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HSTD-20260402-0004/TLHĐ-VFI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8 tháng 4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HSTD-20260402-0004/HĐTĐ-VFI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6/4/2026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Bà Phạm Thị Hằng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 Phạm Thị Hằng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031174008579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HSTD-20260402-0004/HĐTĐ-VFI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6/4/2026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Bà Phạm Thị Hằng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3.700.000.000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5.555.556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444.444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6.000.000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Sáu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HSTD-20260402-0004/HĐTĐ-VFI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6/4/2026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