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i/>
                <w:color w:val="000000" w:themeColor="text1"/>
              </w:rPr>
              <w:t xml:space="preserve">275/2026/1459/VFI-HĐTĐ.T02.A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15 tháng 9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bookmarkEnd w:id="0"/>
            <w:r>
              <w:rPr>
                <w:b/>
                <w:bCs/>
              </w:rPr>
              <w:t xml:space="preserve">BÀ </w:t>
            </w:r>
            <w:r>
              <w:rPr>
                <w:b/>
                <w:bCs/>
              </w:rPr>
              <w:t xml:space="preserve">NGUYỄN </w:t>
            </w:r>
            <w:r>
              <w:rPr>
                <w:b/>
                <w:bCs/>
              </w:rPr>
              <w:t xml:space="preserve">THỊ </w:t>
            </w:r>
            <w:r>
              <w:rPr>
                <w:b/>
                <w:bCs/>
              </w:rPr>
              <w:t xml:space="preserve">HỢP</w:t>
            </w:r>
            <w:r>
              <w:rPr>
                <w:b/>
                <w:bCs/>
                <w:color w:val="000000" w:themeColor="text1"/>
                <w:spacing w:val="-8"/>
              </w:rPr>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02716</w:t>
            </w:r>
            <w:r>
              <w:rPr>
                <w:color w:val="000000" w:themeColor="text1"/>
              </w:rPr>
              <w:t xml:space="preserve">001</w:t>
            </w:r>
            <w:r>
              <w:rPr>
                <w:color w:val="000000" w:themeColor="text1"/>
              </w:rPr>
              <w:t xml:space="preserve">1885</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xớm </w:t>
            </w:r>
            <w:r>
              <w:rPr>
                <w:color w:val="000000" w:themeColor="text1"/>
                <w:lang w:val="vi-VN"/>
              </w:rPr>
              <w:t xml:space="preserve">Tự, </w:t>
            </w:r>
            <w:r>
              <w:rPr>
                <w:color w:val="000000" w:themeColor="text1"/>
                <w:lang w:val="vi-VN"/>
              </w:rPr>
              <w:t xml:space="preserve">Khu </w:t>
            </w:r>
            <w:r>
              <w:rPr>
                <w:color w:val="000000" w:themeColor="text1"/>
                <w:lang w:val="vi-VN"/>
              </w:rPr>
              <w:t xml:space="preserve">phố </w:t>
            </w:r>
            <w:r>
              <w:rPr>
                <w:color w:val="000000" w:themeColor="text1"/>
                <w:lang w:val="vi-VN"/>
              </w:rPr>
              <w:t xml:space="preserve">Dương </w:t>
            </w:r>
            <w:r>
              <w:rPr>
                <w:color w:val="000000" w:themeColor="text1"/>
                <w:lang w:val="vi-VN"/>
              </w:rPr>
              <w:t xml:space="preserve">Sơn, </w:t>
            </w:r>
            <w:r>
              <w:rPr>
                <w:color w:val="000000" w:themeColor="text1"/>
                <w:lang w:val="vi-VN"/>
              </w:rPr>
              <w:t xml:space="preserve">phường </w:t>
            </w:r>
            <w:r>
              <w:rPr>
                <w:color w:val="000000" w:themeColor="text1"/>
                <w:lang w:val="vi-VN"/>
              </w:rPr>
              <w:t xml:space="preserve">Tam </w:t>
            </w:r>
            <w:r>
              <w:rPr>
                <w:color w:val="000000" w:themeColor="text1"/>
                <w:lang w:val="vi-VN"/>
              </w:rPr>
              <w:t xml:space="preserve">Sơn, </w:t>
            </w:r>
            <w:r>
              <w:rPr>
                <w:color w:val="000000" w:themeColor="text1"/>
                <w:lang w:val="vi-VN"/>
              </w:rPr>
              <w:t xml:space="preserve">Th</w:t>
            </w:r>
            <w:r>
              <w:rPr>
                <w:color w:val="000000" w:themeColor="text1"/>
                <w:lang w:val="vi-VN"/>
              </w:rPr>
              <w:t xml:space="preserve">ành </w:t>
            </w:r>
            <w:r>
              <w:rPr>
                <w:color w:val="000000" w:themeColor="text1"/>
                <w:lang w:val="vi-VN"/>
              </w:rPr>
              <w:t xml:space="preserve">phố</w:t>
            </w:r>
            <w:r>
              <w:rPr>
                <w:color w:val="000000" w:themeColor="text1"/>
                <w:lang w:val="vi-VN"/>
              </w:rPr>
              <w:t xml:space="preserve"> </w:t>
            </w:r>
            <w:r>
              <w:rPr>
                <w:color w:val="000000" w:themeColor="text1"/>
                <w:lang w:val="vi-VN"/>
              </w:rPr>
              <w:t xml:space="preserve">Từ </w:t>
            </w:r>
            <w:r>
              <w:rPr>
                <w:color w:val="000000" w:themeColor="text1"/>
                <w:lang w:val="vi-VN"/>
              </w:rPr>
              <w:t xml:space="preserve">Sơn, </w:t>
            </w:r>
            <w:r>
              <w:rPr>
                <w:color w:val="000000" w:themeColor="text1"/>
                <w:lang w:val="vi-VN"/>
              </w:rPr>
              <w:t xml:space="preserve">tỉnh</w:t>
            </w:r>
            <w:r>
              <w:rPr>
                <w:color w:val="000000" w:themeColor="text1"/>
                <w:lang w:val="vi-VN"/>
              </w:rPr>
              <w:t xml:space="preserve"> </w:t>
            </w:r>
            <w:r>
              <w:rPr>
                <w:color w:val="000000" w:themeColor="text1"/>
                <w:lang w:val="vi-VN"/>
              </w:rPr>
              <w:t xml:space="preserve">Bắc </w:t>
            </w:r>
            <w:r>
              <w:rPr>
                <w:color w:val="000000" w:themeColor="text1"/>
                <w:lang w:val="vi-VN"/>
              </w:rPr>
              <w:t xml:space="preserve">Ninh</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Ông </w:t>
            </w: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bCs/>
        </w:rPr>
        <w:t xml:space="preserve">Quyền sử dụng đất tại thửa số: 386, tờ bản đồ số: 04 đất có địa chỉ: xớm Tự, Khu phố Dương Sơn, phường Tam Sơn, Thành phố Từ Sơn, tỉnh Bắc Ninh (phường Tam Sơn, tỉnh Bắc Ninh) theo Giấy chứng nhận quyền sử dụng đất số: AA 367162, số vào sổ cấp GCN: 00641 QS</w:t>
      </w:r>
      <w:r>
        <w:rPr>
          <w:bCs/>
        </w:rPr>
        <w:t xml:space="preserve">DĐ/908/QĐ-CT do UBND huyện Từ Sơn, tỉnh Bắc Ninh cấp ngày 22/09/2004; Chủ sử dụng đất là bà Nguyễn Thị Hợp.</w:t>
        <w:tab/>
        <w:tab/>
        <w:tab/>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6.018.519</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481.481</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Hợp</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HSTD-20260909-0018/HĐTĐ-VFI-01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HSTD-20260909-0018/HĐTĐ-VFI </w:t>
      </w:r>
      <w:r>
        <w:rPr>
          <w:color w:val="000000" w:themeColor="text1"/>
        </w:rPr>
        <w:t xml:space="preserve">đã ký </w:t>
      </w:r>
      <w:r>
        <w:rPr>
          <w:color w:val="000000" w:themeColor="text1"/>
        </w:rPr>
        <w:t xml:space="preserve">ngày 15 tháng 9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17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Thị Hợp</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HSTD-20260909-0018/HĐTĐ-VFI-01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HSTD-20260909-0018/HĐTĐ-VFI </w:t>
      </w:r>
      <w:r>
        <w:rPr>
          <w:i/>
          <w:iCs/>
          <w:color w:val="000000" w:themeColor="text1"/>
        </w:rPr>
        <w:t xml:space="preserve">,</w:t>
      </w:r>
      <w:r>
        <w:rPr>
          <w:i/>
          <w:iCs/>
          <w:color w:val="000000" w:themeColor="text1"/>
        </w:rPr>
        <w:t xml:space="preserve">ngày 15 tháng 9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HSTD-20260909-0018/HĐTĐ-VFI đã ký ngày 15 tháng 9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HSTD-20260909-0018/HĐTĐ-VFI đã ký ngày 15 tháng 9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HSTD-20260909-0018/HĐTĐ-VFI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HSTD-20260909-0018/HĐTĐ-VFI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Hợp</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85</cp:revision>
  <dcterms:created xsi:type="dcterms:W3CDTF">2025-09-08T09:51:00Z</dcterms:created>
  <dcterms:modified xsi:type="dcterms:W3CDTF">2026-09-17T14:24:00Z</dcterms:modified>
</cp:coreProperties>
</file>