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i/>
                <w:iCs/>
                <w:color w:val="000000" w:themeColor="text1"/>
                <w:lang w:val="undefined"/>
              </w:rPr>
              <w:t xml:space="preserve">275/2026/1308/VFI-HĐTĐ.T02.A</w:t>
            </w:r>
            <w:r>
              <w:rPr>
                <w:i/>
                <w:iCs/>
                <w:color w:val="000000" w:themeColor="text1"/>
                <w:lang w:val="undefined" w:bidi="undefined"/>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w:t>
            </w:r>
            <w:r>
              <w:rPr>
                <w:i/>
                <w:iCs/>
                <w:color w:val="000000" w:themeColor="text1"/>
              </w:rPr>
              <w:t xml:space="preserve">18</w:t>
            </w:r>
            <w:r>
              <w:rPr>
                <w:i/>
                <w:iCs/>
                <w:color w:val="000000" w:themeColor="text1"/>
              </w:rPr>
              <w:t xml:space="preserve"> tháng 8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bCs/>
                <w:color w:val="000000" w:themeColor="text1"/>
                <w:spacing w:val="-8"/>
              </w:rPr>
            </w:pPr>
            <w:r/>
            <w:bookmarkEnd w:id="0"/>
            <w:r>
              <w:rPr>
                <w:b/>
                <w:bCs/>
              </w:rPr>
              <w:t xml:space="preserve">ÔNG </w:t>
            </w:r>
            <w:r>
              <w:rPr>
                <w:b/>
                <w:bCs/>
              </w:rPr>
              <w:t xml:space="preserve">NGUY</w:t>
            </w:r>
            <w:r>
              <w:rPr>
                <w:b/>
                <w:bCs/>
              </w:rPr>
              <w:t xml:space="preserve">ỄN</w:t>
            </w:r>
            <w:r>
              <w:rPr>
                <w:b/>
                <w:bCs/>
              </w:rPr>
              <w:t xml:space="preserve"> </w:t>
            </w:r>
            <w:r>
              <w:rPr>
                <w:b/>
                <w:bCs/>
              </w:rPr>
              <w:t xml:space="preserve">ANH </w:t>
            </w:r>
            <w:r>
              <w:rPr>
                <w:b/>
                <w:bCs/>
              </w:rPr>
              <w:t xml:space="preserve">VĂN</w:t>
            </w:r>
            <w:r>
              <w:rPr>
                <w:b/>
                <w:bCs/>
              </w:rPr>
            </w:r>
            <w:r>
              <w:rPr>
                <w:b/>
                <w:bCs/>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r>
            <w:r>
              <w:t xml:space="preserve">001093034418</w:t>
            </w:r>
            <w:r>
              <w:rPr>
                <w:color w:val="000000" w:themeColor="text1"/>
              </w:rPr>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rPr>
        <w:t xml:space="preserve">Quyền sở hữu căn hộ chung </w:t>
      </w:r>
      <w:commentRangeStart w:id="0"/>
      <w:r>
        <w:rPr>
          <w:color w:val="000000"/>
        </w:rPr>
        <w:t xml:space="preserve">cư số </w:t>
      </w:r>
      <w:r>
        <w:t xml:space="preserve">R22712 Tòa nhà R2</w:t>
      </w:r>
      <w:r>
        <w:rPr>
          <w:color w:val="000000"/>
        </w:rPr>
      </w:r>
      <w:r>
        <w:rPr>
          <w:color w:val="000000"/>
          <w:highlight w:val="white"/>
        </w:rPr>
      </w:r>
      <w:commentRangeEnd w:id="0"/>
      <w:r>
        <w:commentReference w:id="0"/>
      </w:r>
      <w:r>
        <w:rPr>
          <w:color w:val="000000"/>
          <w:highlight w:val="white"/>
        </w:rPr>
        <w:t xml:space="preserve">,</w:t>
      </w:r>
      <w:r>
        <w:rPr>
          <w:color w:val="000000"/>
          <w:highlight w:val="white"/>
        </w:rPr>
        <w:t xml:space="preserve"> </w:t>
      </w:r>
      <w:r>
        <w:t xml:space="preserve">khu căn hộ Hồ Thiên Nga (CT21-22), khu đô thị thương mại và du lịch Văn Giang (Ecopark), xã Phụng Công, huyện Văn Giang, tỉnh Hưng Yên </w:t>
      </w:r>
      <w:r>
        <w:rPr>
          <w:color w:val="000000"/>
          <w:highlight w:val="white"/>
        </w:rPr>
      </w:r>
      <w:r>
        <w:rPr>
          <w:color w:val="000000"/>
        </w:rPr>
        <w:t xml:space="preserve">(</w:t>
      </w:r>
      <w:r>
        <w:rPr>
          <w:color w:val="000000"/>
        </w:rPr>
        <w:t xml:space="preserve">N</w:t>
      </w:r>
      <w:r>
        <w:rPr>
          <w:color w:val="000000"/>
        </w:rPr>
        <w:t xml:space="preserve">ay là </w:t>
      </w:r>
      <w:r>
        <w:rPr>
          <w:color w:val="000000"/>
        </w:rPr>
        <w:t xml:space="preserve">xã </w:t>
      </w:r>
      <w:r>
        <w:rPr>
          <w:color w:val="000000"/>
        </w:rPr>
        <w:t xml:space="preserve">Phụng </w:t>
      </w:r>
      <w:r>
        <w:rPr>
          <w:color w:val="000000"/>
        </w:rPr>
        <w:t xml:space="preserve">Công, </w:t>
      </w:r>
      <w:r>
        <w:rPr>
          <w:color w:val="000000"/>
        </w:rPr>
        <w:t xml:space="preserve">tỉnh </w:t>
      </w:r>
      <w:r>
        <w:rPr>
          <w:color w:val="000000"/>
        </w:rPr>
        <w:t xml:space="preserve">Hưng </w:t>
      </w:r>
      <w:r>
        <w:rPr>
          <w:color w:val="000000"/>
        </w:rPr>
        <w:t xml:space="preserve">Yên</w:t>
      </w:r>
      <w:r>
        <w:rPr>
          <w:color w:val="000000"/>
        </w:rPr>
        <w:t xml:space="preserve">) theo </w:t>
      </w:r>
      <w:r>
        <w:rPr>
          <w:color w:val="000000"/>
          <w:highlight w:val="white"/>
        </w:rPr>
        <w:t xml:space="preserve">G</w:t>
      </w:r>
      <w:r>
        <w:rPr>
          <w:color w:val="000000"/>
          <w:highlight w:val="white"/>
        </w:rPr>
        <w:t xml:space="preserve">iấy chứng nhận quyền sử dụng đất quyền sở hữu tài sản gắn liền </w:t>
      </w:r>
      <w:r>
        <w:rPr>
          <w:color w:val="000000"/>
          <w:highlight w:val="white"/>
        </w:rPr>
        <w:t xml:space="preserve">với đất số:</w:t>
      </w:r>
      <w:r>
        <w:rPr>
          <w:color w:val="000000"/>
          <w:highlight w:val="white"/>
        </w:rPr>
        <w:t xml:space="preserve"> </w:t>
      </w:r>
      <w:r>
        <w:rPr>
          <w:color w:val="000000"/>
        </w:rPr>
      </w:r>
      <w:r>
        <w:t xml:space="preserve">AA 00225506</w:t>
      </w:r>
      <w:r>
        <w:rPr>
          <w:color w:val="000000"/>
        </w:rPr>
      </w:r>
      <w:r>
        <w:rPr>
          <w:color w:val="000000"/>
        </w:rPr>
        <w:t xml:space="preserve">, số vào sổ cấp GCN: </w:t>
      </w:r>
      <w:r>
        <w:t xml:space="preserve">V</w:t>
      </w:r>
      <w:r/>
      <w:r>
        <w:t xml:space="preserve">P 242.</w:t>
      </w:r>
      <w:r>
        <w:rPr>
          <w:color w:val="000000"/>
        </w:rPr>
        <w:t xml:space="preserve"> </w:t>
      </w:r>
      <w:r>
        <w:rPr>
          <w:color w:val="000000"/>
        </w:rPr>
        <w:t xml:space="preserve">do </w:t>
      </w:r>
      <w:r>
        <w:rPr>
          <w:color w:val="000000"/>
        </w:rPr>
        <w:t xml:space="preserve">Văn </w:t>
      </w:r>
      <w:r>
        <w:rPr>
          <w:color w:val="000000"/>
        </w:rPr>
        <w:t xml:space="preserve">phòng </w:t>
      </w:r>
      <w:r>
        <w:rPr>
          <w:color w:val="000000"/>
        </w:rPr>
        <w:t xml:space="preserve">đăng </w:t>
      </w:r>
      <w:r>
        <w:rPr>
          <w:color w:val="000000"/>
        </w:rPr>
        <w:t xml:space="preserve">ký </w:t>
      </w:r>
      <w:r>
        <w:rPr>
          <w:color w:val="000000"/>
        </w:rPr>
        <w:t xml:space="preserve">đất </w:t>
      </w:r>
      <w:r>
        <w:rPr>
          <w:color w:val="000000"/>
        </w:rPr>
        <w:t xml:space="preserve">đai</w:t>
      </w:r>
      <w:r>
        <w:rPr>
          <w:color w:val="000000"/>
        </w:rPr>
        <w:t xml:space="preserve"> </w:t>
      </w:r>
      <w:r>
        <w:rPr>
          <w:color w:val="000000"/>
        </w:rPr>
        <w:t xml:space="preserve">tỉnh </w:t>
      </w:r>
      <w:r>
        <w:rPr>
          <w:color w:val="000000"/>
        </w:rPr>
        <w:t xml:space="preserve">Hưng </w:t>
      </w:r>
      <w:r>
        <w:rPr>
          <w:color w:val="000000"/>
        </w:rPr>
        <w:t xml:space="preserve">Yên </w:t>
      </w:r>
      <w:r>
        <w:rPr>
          <w:color w:val="000000"/>
        </w:rPr>
        <w:t xml:space="preserve">cấp ngày </w:t>
      </w:r>
      <w:r>
        <w:rPr>
          <w:color w:val="000000"/>
        </w:rPr>
        <w:t xml:space="preserve">24</w:t>
      </w:r>
      <w:r>
        <w:rPr>
          <w:color w:val="000000"/>
        </w:rPr>
        <w:t xml:space="preserve">/0</w:t>
      </w:r>
      <w:r>
        <w:rPr>
          <w:color w:val="000000"/>
        </w:rPr>
        <w:t xml:space="preserve">2</w:t>
      </w:r>
      <w:r>
        <w:rPr>
          <w:color w:val="000000"/>
        </w:rPr>
        <w:t xml:space="preserve">/20</w:t>
      </w:r>
      <w:r>
        <w:rPr>
          <w:color w:val="000000"/>
        </w:rPr>
        <w:t xml:space="preserve">2</w:t>
      </w:r>
      <w:r>
        <w:rPr>
          <w:color w:val="000000"/>
        </w:rPr>
        <w:t xml:space="preserve">5 cho </w:t>
      </w:r>
      <w:r>
        <w:t xml:space="preserve">Ông Ngu</w:t>
      </w:r>
      <w:r>
        <w:t xml:space="preserve">yễn</w:t>
      </w:r>
      <w:r>
        <w:t xml:space="preserve"> Anh Văn </w:t>
      </w:r>
      <w:r>
        <w:rPr>
          <w:color w:val="000000"/>
        </w:rPr>
        <w:t xml:space="preserve">và vợ </w:t>
      </w:r>
      <w:r>
        <w:rPr>
          <w:color w:val="000000"/>
        </w:rPr>
        <w:t xml:space="preserve">Đỗ </w:t>
      </w:r>
      <w:r>
        <w:rPr>
          <w:color w:val="000000"/>
        </w:rPr>
        <w:t xml:space="preserve">Dương </w:t>
      </w:r>
      <w:r>
        <w:rPr>
          <w:color w:val="000000"/>
        </w:rPr>
        <w:t xml:space="preserve">Hồng</w:t>
      </w:r>
      <w:r>
        <w:rPr>
          <w:color w:val="000000"/>
        </w:rPr>
      </w:r>
      <w:r>
        <w:rPr>
          <w:color w:val="000000"/>
        </w:rPr>
        <w:t xml:space="preserve">.</w:t>
      </w:r>
      <w:r/>
      <w:r>
        <w:rPr>
          <w:b/>
          <w:color w:val="000000" w:themeColor="text1"/>
          <w:spacing w:val="-6"/>
        </w:rPr>
      </w:r>
      <w:r>
        <w:rPr>
          <w:color w:val="000000" w:themeColor="text1"/>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8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4.166.667</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333.333</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4.500.000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Bốn triệu năm trăm nghìn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w:t>
      </w:r>
      <w:r>
        <w:rPr>
          <w:color w:val="000000" w:themeColor="text1"/>
        </w:rPr>
        <w:t xml:space="preserve">6 </w:t>
      </w:r>
      <w:r>
        <w:rPr>
          <w:color w:val="000000" w:themeColor="text1"/>
        </w:rPr>
        <w:t xml:space="preserve">(</w:t>
      </w:r>
      <w:r>
        <w:rPr>
          <w:color w:val="000000" w:themeColor="text1"/>
        </w:rPr>
        <w:t xml:space="preserve">sáu</w:t>
      </w:r>
      <w:r>
        <w:rPr>
          <w:color w:val="000000" w:themeColor="text1"/>
        </w:rPr>
        <w:t xml:space="preserve">)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p>
      <w:pPr>
        <w:pBdr/>
        <w:spacing w:line="312" w:lineRule="auto"/>
        <w:ind/>
        <w:jc w:val="center"/>
        <w:rPr>
          <w:b/>
          <w:color w:val="000000" w:themeColor="text1"/>
        </w:rPr>
      </w:pPr>
      <w:r/>
      <w:bookmarkStart w:id="2" w:name="_Hlk208906103"/>
      <w:r/>
      <w:bookmarkEnd w:id="2"/>
      <w:r/>
      <w:r>
        <w:rPr>
          <w:b/>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Nguyễn Thị Thùy Dương" w:date="2026-07-29T01:19:48Z" w:initials="NTTD">
    <w:p w14:paraId="00000001" w14:textId="00000001">
      <w:pPr>
        <w:spacing w:line="240" w:after="0" w:lineRule="auto" w:before="0"/>
        <w:ind w:firstLine="0" w:left="0" w:right="0"/>
        <w:jc w:val="left"/>
      </w:pPr>
      <w:r>
        <w:rPr>
          <w:rFonts w:eastAsia="Arial" w:ascii="Arial" w:hAnsi="Arial" w:cs="Arial"/>
          <w:sz w:val="22"/>
        </w:rPr>
        <w:t xml:space="preserve">Tòa nào - ghi đúng như trên sổ</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0860CE29" w16cex:dateUtc="2026-07-28T18:19:48Z"/>
</w16cex:commentsExtensible>
</file>

<file path=word/commentsIds.xml><?xml version="1.0" encoding="utf-8"?>
<w16cid:commentsIds xmlns:mc="http://schemas.openxmlformats.org/markup-compatibility/2006" xmlns:w16cid="http://schemas.microsoft.com/office/word/2016/wordml/cid" mc:Ignorable="w16cid">
  <w16cid:commentId w16cid:paraId="00000001" w16cid:durableId="0860CE29"/>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guyễn Thị Thùy Dương">
    <w15:presenceInfo w15:providerId="Teamlab" w15:userId="ui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 Id="rId11" Type="http://schemas.openxmlformats.org/officeDocument/2006/relationships/comments" Target="comments.xml" /><Relationship Id="rId12" Type="http://schemas.microsoft.com/office/2011/relationships/commentsExtended" Target="commentsExtended.xml" /><Relationship Id="rId13" Type="http://schemas.microsoft.com/office/2018/08/relationships/commentsExtensible" Target="commentsExtensible.xml" /><Relationship Id="rId14" Type="http://schemas.microsoft.com/office/2016/09/relationships/commentsIds" Target="commentsIds.xml" /><Relationship Id="rId15" Type="http://schemas.microsoft.com/office/2011/relationships/people" Target="people.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Vân Anh</cp:lastModifiedBy>
  <cp:revision>84</cp:revision>
  <dcterms:created xsi:type="dcterms:W3CDTF">2025-09-08T09:51:00Z</dcterms:created>
  <dcterms:modified xsi:type="dcterms:W3CDTF">2026-08-20T04:26:31Z</dcterms:modified>
</cp:coreProperties>
</file>