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rPr>
                <w:i/>
                <w:color w:val="000000" w:themeColor="text1"/>
              </w:rPr>
            </w:r>
            <w:r>
              <w:rPr>
                <w:i/>
                <w:color w:val="000000" w:themeColor="text1"/>
              </w:rPr>
              <w:t xml:space="preserve">275/2026/1342/VFI-HĐTĐ.44.A</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06 tháng 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Bà Nguyễn Thị Liên</w:t>
            </w:r>
            <w:r>
              <w:rPr>
                <w:b/>
                <w:bCs/>
                <w:color w:val="000000" w:themeColor="text1"/>
                <w:highlight w:val="white"/>
              </w:rPr>
            </w:r>
            <w:r>
              <w:rPr>
                <w:b/>
                <w:bCs/>
                <w:color w:val="000000" w:themeColor="text1"/>
                <w:highlight w:val="white"/>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lang w:val="vi-VN"/>
              </w:rPr>
              <w:t xml:space="preserve">001152014463</w:t>
            </w:r>
            <w:r>
              <w:rPr>
                <w:color w:val="000000" w:themeColor="text1"/>
                <w:highlight w:val="white"/>
              </w:rPr>
            </w:r>
            <w:r>
              <w:rPr>
                <w:color w:val="000000" w:themeColor="text1"/>
                <w:highlight w:val="white"/>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lang w:val="vi-VN"/>
              </w:rPr>
              <w:t xml:space="preserve">Thanh Vị, Phường Tùng Thiện, thành phố Hà Nội</w:t>
            </w:r>
            <w:r>
              <w:rPr>
                <w:color w:val="000000" w:themeColor="text1"/>
                <w:highlight w:val="white"/>
              </w:rPr>
            </w:r>
            <w:r>
              <w:rPr>
                <w:color w:val="000000" w:themeColor="text1"/>
                <w:highlight w:val="white"/>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hd w:val="clear" w:color="ffffff" w:themeColor="background1" w:fill="ffffff" w:themeFill="background1"/>
        <w:spacing w:after="60" w:before="60" w:line="276" w:lineRule="auto"/>
        <w:ind/>
        <w:jc w:val="both"/>
        <w:rPr>
          <w:b/>
          <w:bCs/>
          <w:color w:val="000000" w:themeColor="text1"/>
          <w:spacing w:val="2"/>
          <w:highlight w:val="white"/>
        </w:rPr>
      </w:pPr>
      <w:r>
        <w:rPr>
          <w:bCs/>
        </w:rPr>
      </w:r>
      <w:r>
        <w:rPr>
          <w:bCs/>
          <w:color w:val="000000" w:themeColor="text1"/>
          <w:highlight w:val="white"/>
          <w:lang w:val="pt-BR"/>
        </w:rPr>
        <w:t xml:space="preserve">Quyền sử dụng đất tại thửa đất số: 85, tờ bản đồ số: 32, có địa chỉ: Thôn Thanh Vy, xã Thanh Mỹ, thành p</w:t>
      </w:r>
      <w:r>
        <w:rPr>
          <w:bCs/>
          <w:color w:val="000000" w:themeColor="text1"/>
          <w:highlight w:val="white"/>
          <w:lang w:val="pt-BR"/>
        </w:rPr>
        <w:t xml:space="preserve">hố Sơn Tây, Tỉnh Hà Tây (nay là phường Tùng Thiện, thành phố Hà Nội) theo Giấy chứng nhận quyền sử dụng đất số: AM 700672, Số vào sổ cấp GCN: H00402 do UBND thành phố Sơn Tây cấp ngày 23/06/2008; chủ sử dụng đất là Ông Vương Hồng Công và Bà Nguyễn Thị Liên</w:t>
      </w:r>
      <w:r>
        <w:rPr>
          <w:bCs/>
          <w:color w:val="000000" w:themeColor="text1"/>
          <w:spacing w:val="2"/>
          <w:highlight w:val="white"/>
        </w:rPr>
        <w:t xml:space="preserve">.</w:t>
      </w:r>
      <w:r>
        <w:rPr>
          <w:b/>
          <w:bCs/>
          <w:color w:val="000000" w:themeColor="text1"/>
          <w:spacing w:val="2"/>
          <w:highlight w:val="white"/>
        </w:rPr>
      </w:r>
      <w:r>
        <w:rPr>
          <w:b/>
          <w:bCs/>
          <w:color w:val="000000" w:themeColor="text1"/>
          <w:spacing w:val="2"/>
          <w:highlight w:val="white"/>
        </w:rPr>
      </w:r>
      <w:r>
        <w:rPr>
          <w:bCs/>
        </w:rPr>
      </w:r>
      <w:r>
        <w:rPr>
          <w:bCs/>
          <w:color w:val="000000"/>
          <w:spacing w:val="-6"/>
        </w:rPr>
      </w:r>
      <w:r/>
      <w:r>
        <w:rPr>
          <w:b/>
          <w:bCs/>
          <w:color w:val="000000" w:themeColor="text1"/>
          <w:spacing w:val="2"/>
          <w:highlight w:val="white"/>
        </w:rPr>
      </w:r>
    </w:p>
    <w:p>
      <w:pPr>
        <w:pBdr/>
        <w:spacing w:after="120" w:before="120" w:line="312" w:lineRule="auto"/>
        <w:ind w:left="720"/>
        <w:jc w:val="both"/>
        <w:rPr>
          <w:bCs/>
          <w:color w:val="000000"/>
          <w:spacing w:val="-6"/>
        </w:rPr>
      </w:pPr>
      <w:r>
        <w:rPr>
          <w:bCs/>
        </w:rPr>
        <w:t xml:space="preserve">Giấy chứng nhận số AM 766919, Số thửa 85, Tờ bản đồ 32, Diện tích: Đất ở nông thôn (300 m2, QH: 217m2) | Tài sản tại: Phường Sơn Tây, Thành phố Hà Nội, độ rộng đường trước mặt tài sản 3.3m, mặt tiền 16.03m, 21.114166666667, 105.47763888889</w:t>
      </w:r>
      <w:r>
        <w:rPr>
          <w:bCs/>
          <w:color w:val="000000"/>
          <w:spacing w:val="-6"/>
        </w:rPr>
      </w:r>
    </w:p>
    <w:p>
      <w:pPr>
        <w:pBdr/>
        <w:spacing w:after="120" w:before="120" w:line="312" w:lineRule="auto"/>
        <w:ind w:left="720"/>
        <w:jc w:val="both"/>
        <w:rPr>
          <w:bCs/>
          <w:color w:val="000000"/>
          <w:spacing w:val="-6"/>
        </w:rPr>
      </w:pPr>
      <w:r>
        <w:rPr>
          <w:bCs/>
        </w:rPr>
        <w:t xml:space="preserve">Giấy chứng nhận số AM 778992, Số thửa 85, Tờ bản </w:t>
      </w:r>
      <w:r>
        <w:rPr>
          <w:bCs/>
        </w:rPr>
        <w:t xml:space="preserve">đồ 32, Địa chỉ trên sổ Thôn Thanh,Xã Thanh Mỹ, Thành Phố Sơn Tây, Hà Tây, Diện tích: Đất ở tại đô thị (300 m2, QH: 107.1m2) | Tài sản tại: Xã Sóc Sơn, Thành phố Hà Nội, độ rộng đường trước mặt tài sản 3.3m, mặt tiền 16.03m, 21.114166666667, 105.47763888889</w:t>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8.333.333</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666.667</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9.000.000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Chín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highlight w:val="white"/>
              </w:rPr>
              <w:t xml:space="preserve">Nguyễn Thị Liên</w:t>
            </w:r>
            <w: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left"/>
        <w:rPr>
          <w:b/>
          <w:color w:val="000000" w:themeColor="text1"/>
        </w:rPr>
      </w:pPr>
      <w:r/>
      <w:bookmarkStart w:id="2" w:name="_Hlk208906103"/>
      <w:r/>
      <w:bookmarkEnd w:id="2"/>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Lê Đình Duy</cp:lastModifiedBy>
  <cp:revision>84</cp:revision>
  <dcterms:created xsi:type="dcterms:W3CDTF">2025-09-08T09:51:00Z</dcterms:created>
  <dcterms:modified xsi:type="dcterms:W3CDTF">2026-08-28T08:42:49Z</dcterms:modified>
</cp:coreProperties>
</file>