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i/>
                <w:iCs/>
                <w:color w:val="000000"/>
                <w:spacing w:val="-4"/>
                <w:sz w:val="24"/>
              </w:rPr>
              <w:t xml:space="preserve">275/2026/1164/VFI-HĐTĐ.65.A</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28 tháng 7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NGUYỄN THU THẢO</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001195044359</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07/01/1995</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TDP Ngang, phường Tây Mỗ, thành phố Hà Nội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firstLine="0" w:left="360"/>
        <w:jc w:val="both"/>
        <w:rPr>
          <w:color w:val="000000" w:themeColor="text1"/>
        </w:rPr>
      </w:pPr>
      <w:r>
        <w:rPr>
          <w:color w:val="000000" w:themeColor="text1"/>
          <w:highlight w:val="none"/>
        </w:rPr>
      </w:r>
      <w:r>
        <w:rPr>
          <w:rFonts w:ascii="Times New Roman" w:hAnsi="Times New Roman" w:eastAsia="Times New Roman" w:cs="Times New Roman"/>
          <w:color w:val="000000"/>
          <w:sz w:val="24"/>
        </w:rPr>
        <w:t xml:space="preserve">Quyền sở hữu căn hộ chung cư số 605, tầng 6, Nhà 27 phố Huỳnh Thúc Kháng, có địa chỉ: Nhà 27 phố Huỳnh Thúc Kháng, phường Láng, thành phố Hà Nội theo Giấy chứng nhận quyền sử dụng đất, quyền sở hữu tài sản gắn liền với đất số AA 07065878, số vào sổ cấp GCN</w:t>
      </w:r>
      <w:r>
        <w:rPr>
          <w:rFonts w:ascii="Times New Roman" w:hAnsi="Times New Roman" w:eastAsia="Times New Roman" w:cs="Times New Roman"/>
          <w:color w:val="000000"/>
          <w:sz w:val="24"/>
        </w:rPr>
        <w:t xml:space="preserve">: CN 8194 do Chi nhánh Văn phòng Đăng ký đất đai khu vực Ba Đình-Hoàn Kiếm-Đống Đa cấp ngày 28/4/2026; Chủ sở hữu căn hộ là ông: Vũ Đức Tùng và vợ Nguyễn Thu Thảo</w:t>
      </w:r>
      <w:r>
        <w:rPr>
          <w:color w:val="000000" w:themeColor="text1"/>
          <w:highlight w:val="none"/>
        </w:rPr>
        <w:t xml:space="preserve">.</w:t>
      </w:r>
      <w:r>
        <w:rPr>
          <w:color w:val="000000" w:themeColor="text1"/>
          <w:highlight w:val="none"/>
        </w:rPr>
      </w:r>
      <w:r>
        <w:rPr>
          <w:color w:val="000000" w:themeColor="text1"/>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5.000.000</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400.000</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5.400.000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bốn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w:t>
      </w:r>
      <w:r>
        <w:rPr>
          <w:b/>
          <w:bCs/>
          <w:color w:val="000000" w:themeColor="text1"/>
        </w:rPr>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85</cp:revision>
  <dcterms:created xsi:type="dcterms:W3CDTF">2025-09-08T09:51:00Z</dcterms:created>
  <dcterms:modified xsi:type="dcterms:W3CDTF">2026-07-30T03:03:29Z</dcterms:modified>
</cp:coreProperties>
</file>