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998"/>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w:t>
            </w:r>
            <w:r>
              <w:rPr>
                <w:rFonts w:ascii="Times New Roman" w:hAnsi="Times New Roman" w:eastAsia="Times New Roman" w:cs="Times New Roman"/>
                <w:i/>
                <w:color w:val="000000" w:themeColor="text1"/>
              </w:rPr>
              <w:t xml:space="preserve"> </w:t>
            </w:r>
            <w:r>
              <w:rPr>
                <w:rFonts w:ascii="Times New Roman" w:hAnsi="Times New Roman" w:eastAsia="Times New Roman" w:cs="Times New Roman"/>
                <w:color w:val="000000"/>
                <w:sz w:val="24"/>
              </w:rPr>
              <w:t xml:space="preserve">275/2026/0811/VFI-CT.44.A</w:t>
            </w:r>
            <w:r>
              <w:rPr>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29 tháng 7 năm 2026</w:t>
            </w:r>
            <w:r>
              <w:rPr>
                <w:i/>
                <w:iCs/>
                <w:color w:val="000000" w:themeColor="text1"/>
              </w:rPr>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b/>
                <w:bCs/>
              </w:rPr>
            </w:pPr>
            <w:r>
              <w:rPr>
                <w:rFonts w:ascii="Times New Roman" w:hAnsi="Times New Roman" w:eastAsia="Times New Roman" w:cs="Times New Roman"/>
                <w:b/>
                <w:bCs/>
                <w:color w:val="000000"/>
                <w:sz w:val="24"/>
              </w:rPr>
              <w:t xml:space="preserve">BÊN A</w:t>
            </w:r>
            <w:r>
              <w:rPr>
                <w:b/>
                <w:bCs/>
              </w:rPr>
            </w:r>
            <w:r>
              <w:rPr>
                <w:b/>
                <w:bCs/>
              </w:rP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Đỗ Đình Kính</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CCCD:</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033055000933</w:t>
            </w:r>
            <w:r/>
          </w:p>
        </w:tc>
      </w:tr>
      <w:tr>
        <w:trPr>
          <w:cantSplit/>
          <w:trHeight w:val="312"/>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Xã Khoái Châu, tỉnh Hưng Yên</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r>
        <w:rPr>
          <w:iCs/>
          <w:color w:val="000000" w:themeColor="text1"/>
          <w:spacing w:val="-4"/>
          <w:sz w:val="12"/>
          <w:szCs w:val="12"/>
          <w:lang w:val="pt-BR"/>
        </w:rPr>
      </w:r>
    </w:p>
    <w:p>
      <w:pPr>
        <w:pStyle w:val="1038"/>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p>
      <w:pPr>
        <w:pStyle w:val="1038"/>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02"/>
        <w:pBdr/>
        <w:spacing/>
        <w:ind/>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rPr>
        <w:t xml:space="preserve">Quyền sử dụng đất tại thửa đất số: 54, tờ bản đồ số: 9, có địa chỉ: Xóm 13, xã Đông Kết, Huyện Khoái Châu, tỉnh Hưng Yên (nay là xã Khoái Châu, tỉnh Hưng Yên) theo Giấy chứng nhận quyền sử dụng đất, quyền sở hữu nhà ở và tài sản khác gắn liền với đất số: B</w:t>
      </w:r>
      <w:r>
        <w:rPr>
          <w:rFonts w:ascii="Times New Roman" w:hAnsi="Times New Roman" w:eastAsia="Times New Roman" w:cs="Times New Roman"/>
          <w:color w:val="000000"/>
          <w:sz w:val="24"/>
        </w:rPr>
        <w:t xml:space="preserve">K 906773, Số vào sổ cấp GCN: CG00078 do UBND huyện Khoái Châu cấp ngày 08/6/2012; chủ sử dụng đất là Ông Đỗ Đình Kính</w:t>
      </w:r>
      <w:r>
        <w:rPr>
          <w:bCs/>
          <w:color w:val="000000"/>
          <w:spacing w:val="-6"/>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7 năm 2026</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3.703.704</w:t>
            </w:r>
            <w:r>
              <w:rPr>
                <w:color w:val="000000" w:themeColor="text1"/>
              </w:rPr>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296.296</w:t>
            </w:r>
            <w:r>
              <w:rPr>
                <w:color w:val="000000" w:themeColor="text1"/>
              </w:rPr>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4.000.000</w:t>
            </w:r>
            <w:r>
              <w:rPr>
                <w:b/>
                <w:bCs/>
                <w:i/>
                <w:iCs/>
                <w:color w:val="000000" w:themeColor="text1"/>
              </w:rPr>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Bốn triệu đồng</w:t>
      </w:r>
      <w:r>
        <w:rPr>
          <w:i/>
          <w:color w:val="000000" w:themeColor="text1"/>
        </w:rPr>
        <w:t xml:space="preserve">)</w:t>
      </w:r>
      <w:r>
        <w:rPr>
          <w:i/>
          <w:color w:val="000000" w:themeColor="text1"/>
        </w:rPr>
        <w:t xml:space="preserve">./.</w:t>
      </w:r>
      <w:r>
        <w:rPr>
          <w:b/>
          <w:bCs/>
          <w:color w:val="000000" w:themeColor="text1"/>
          <w:spacing w:val="-8"/>
        </w:rPr>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r>
        <w:rPr>
          <w:b/>
          <w:bCs/>
          <w:color w:val="000000" w:themeColor="text1"/>
          <w:spacing w:val="-4"/>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r>
        <w:rPr>
          <w:color w:val="000000" w:themeColor="text1"/>
        </w:rPr>
      </w:r>
    </w:p>
    <w:p>
      <w:pPr>
        <w:pStyle w:val="1002"/>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r>
        <w:rPr>
          <w:color w:val="000000" w:themeColor="text1"/>
        </w:rPr>
      </w:r>
    </w:p>
    <w:p>
      <w:pPr>
        <w:pStyle w:val="1002"/>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r>
        <w:rPr>
          <w:color w:val="000000" w:themeColor="text1"/>
        </w:rPr>
      </w:r>
    </w:p>
    <w:p>
      <w:pPr>
        <w:pStyle w:val="1002"/>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r>
        <w:rPr>
          <w:color w:val="000000" w:themeColor="text1"/>
        </w:rPr>
      </w:r>
    </w:p>
    <w:p>
      <w:pPr>
        <w:pStyle w:val="1002"/>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r>
        <w:rPr>
          <w:color w:val="000000" w:themeColor="text1"/>
        </w:rPr>
      </w:r>
    </w:p>
    <w:p>
      <w:pPr>
        <w:pStyle w:val="1002"/>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HSTD-20260709-0002/HĐTĐ-VFI-01</w:t>
      </w:r>
      <w:bookmarkEnd w:id="3"/>
      <w:r>
        <w:rPr>
          <w:b/>
          <w:bCs/>
          <w:color w:val="000000" w:themeColor="text1"/>
        </w:rPr>
        <w:br/>
      </w:r>
      <w:r>
        <w:rPr>
          <w:color w:val="000000" w:themeColor="text1"/>
        </w:rPr>
      </w:r>
      <w:r>
        <w:rPr>
          <w:color w:val="000000" w:themeColor="text1"/>
        </w:rPr>
      </w:r>
    </w:p>
    <w:p>
      <w:pPr>
        <w:pStyle w:val="1002"/>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HSTD-20260709-0002/HĐTĐ-VFI </w:t>
      </w:r>
      <w:r>
        <w:rPr>
          <w:color w:val="000000" w:themeColor="text1"/>
        </w:rPr>
        <w:t xml:space="preserve">đã ký </w:t>
      </w:r>
      <w:r>
        <w:rPr>
          <w:color w:val="000000" w:themeColor="text1"/>
        </w:rPr>
        <w:t xml:space="preserve">ngày 1 tháng 7 năm 2026</w:t>
      </w:r>
      <w:r>
        <w:rPr>
          <w:color w:val="000000" w:themeColor="text1"/>
        </w:rPr>
      </w:r>
      <w:r>
        <w:rPr>
          <w:color w:val="000000" w:themeColor="text1"/>
        </w:rPr>
      </w:r>
    </w:p>
    <w:p>
      <w:pPr>
        <w:pStyle w:val="1002"/>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10 tháng 7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CHƯA BIẾT</w:t>
            </w:r>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HSTD-20260709-0002/HĐTĐ-VFI-01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HSTD-20260709-0002/HĐTĐ-VFI </w:t>
      </w:r>
      <w:r>
        <w:rPr>
          <w:i/>
          <w:iCs/>
          <w:color w:val="000000" w:themeColor="text1"/>
        </w:rPr>
        <w:t xml:space="preserve">,</w:t>
      </w:r>
      <w:r>
        <w:rPr>
          <w:i/>
          <w:iCs/>
          <w:color w:val="000000" w:themeColor="text1"/>
        </w:rPr>
        <w:t xml:space="preserve">ngày 1 tháng 7 năm 2026</w:t>
      </w:r>
      <w:r>
        <w:rPr>
          <w:color w:val="000000" w:themeColor="text1"/>
        </w:rPr>
        <w:t xml:space="preserve">, </w:t>
      </w:r>
      <w:r>
        <w:rPr>
          <w:i/>
          <w:iCs/>
          <w:color w:val="000000" w:themeColor="text1"/>
        </w:rPr>
        <w:t xml:space="preserve">cụ thể như sau:</w:t>
      </w:r>
      <w:r>
        <w:rPr>
          <w:i/>
          <w:iCs/>
          <w:color w:val="000000" w:themeColor="text1"/>
        </w:rPr>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HSTD-20260709-0002/HĐTĐ-VFI đã ký ngày 1 tháng 7 năm 2026 như sau:</w:t>
      </w:r>
      <w:r>
        <w:rPr>
          <w:b/>
          <w:bCs/>
          <w:color w:val="000000" w:themeColor="text1"/>
        </w:rPr>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r>
        <w:rPr>
          <w:color w:val="000000" w:themeColor="text1"/>
          <w:sz w:val="18"/>
          <w:szCs w:val="18"/>
        </w:rPr>
      </w:r>
    </w:p>
    <w:tbl>
      <w:tblPr>
        <w:tblStyle w:val="997"/>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1002"/>
              <w:pBdr/>
              <w:spacing w:line="312" w:lineRule="auto"/>
              <w:ind w:left="0"/>
              <w:rPr>
                <w:color w:val="000000" w:themeColor="text1"/>
              </w:rPr>
            </w:pPr>
            <w:r>
              <w:rPr>
                <w:color w:val="000000" w:themeColor="text1"/>
              </w:rPr>
              <w:t xml:space="preserve">Phí khảo sát thực địa (1)</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2"/>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2"/>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2"/>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2"/>
              <w:pBdr/>
              <w:spacing w:line="312" w:lineRule="auto"/>
              <w:ind w:left="0"/>
              <w:rPr>
                <w:color w:val="000000" w:themeColor="text1"/>
              </w:rPr>
            </w:pPr>
            <w:r>
              <w:rPr>
                <w:color w:val="000000" w:themeColor="text1"/>
              </w:rPr>
              <w:t xml:space="preserve">Phụ phí ngoại tỉnh, khu vực khó khăn (3)</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2"/>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2"/>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2"/>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2"/>
              <w:pBdr/>
              <w:spacing w:line="312" w:lineRule="auto"/>
              <w:ind w:left="0"/>
              <w:rPr>
                <w:color w:val="000000" w:themeColor="text1"/>
              </w:rPr>
            </w:pPr>
            <w:r>
              <w:rPr>
                <w:color w:val="000000" w:themeColor="text1"/>
              </w:rPr>
              <w:t xml:space="preserve">Phụ phí khác (nếu có) (5)</w:t>
            </w:r>
            <w:r>
              <w:rPr>
                <w:color w:val="000000" w:themeColor="text1"/>
              </w:rPr>
            </w:r>
            <w:r>
              <w:rPr>
                <w:color w:val="000000" w:themeColor="text1"/>
              </w:rPr>
            </w:r>
          </w:p>
        </w:tc>
        <w:tc>
          <w:tcPr>
            <w:tcBorders>
              <w:top w:val="single" w:color="auto" w:sz="4" w:space="0"/>
              <w:bottom w:val="single" w:color="auto" w:sz="6" w:space="0"/>
            </w:tcBorders>
            <w:tcW w:w="2520" w:type="dxa"/>
            <w:textDirection w:val="lrTb"/>
            <w:noWrap w:val="false"/>
          </w:tcPr>
          <w:p>
            <w:pPr>
              <w:pStyle w:val="1002"/>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2"/>
              <w:pBdr/>
              <w:spacing w:line="312" w:lineRule="auto"/>
              <w:ind w:left="0"/>
              <w:rPr>
                <w:b/>
                <w:bCs/>
                <w:color w:val="000000" w:themeColor="text1"/>
              </w:rPr>
            </w:pPr>
            <w:r>
              <w:rPr>
                <w:b/>
                <w:bCs/>
                <w:color w:val="000000" w:themeColor="text1"/>
              </w:rPr>
              <w:t xml:space="preserve">Tổng cộng (1)+(2)+(3)+(4)+(5) (*)</w:t>
            </w:r>
            <w:r>
              <w:rPr>
                <w:b/>
                <w:bCs/>
                <w:color w:val="000000" w:themeColor="text1"/>
              </w:rPr>
            </w:r>
            <w:r>
              <w:rPr>
                <w:b/>
                <w:bCs/>
                <w:color w:val="000000" w:themeColor="text1"/>
              </w:rPr>
            </w:r>
          </w:p>
        </w:tc>
        <w:tc>
          <w:tcPr>
            <w:tcBorders>
              <w:top w:val="single" w:color="auto" w:sz="4" w:space="0"/>
              <w:bottom w:val="single" w:color="auto" w:sz="6" w:space="0"/>
            </w:tcBorders>
            <w:tcW w:w="2520" w:type="dxa"/>
            <w:textDirection w:val="lrTb"/>
            <w:noWrap w:val="false"/>
          </w:tcPr>
          <w:p>
            <w:pPr>
              <w:pStyle w:val="1002"/>
              <w:pBdr/>
              <w:spacing w:line="312" w:lineRule="auto"/>
              <w:ind w:left="0"/>
              <w:rPr>
                <w:b/>
                <w:bCs/>
                <w:color w:val="000000" w:themeColor="text1"/>
              </w:rPr>
            </w:pPr>
            <w:r>
              <w:rPr>
                <w:b/>
                <w:bCs/>
                <w:color w:val="000000" w:themeColor="text1"/>
              </w:rPr>
              <w:t xml:space="preserve">0</w:t>
            </w:r>
            <w:r>
              <w:rPr>
                <w:b/>
                <w:bCs/>
                <w:color w:val="000000" w:themeColor="text1"/>
              </w:rPr>
            </w:r>
            <w:r>
              <w:rPr>
                <w:b/>
                <w:bCs/>
                <w:color w:val="000000" w:themeColor="text1"/>
              </w:rPr>
            </w:r>
          </w:p>
        </w:tc>
      </w:tr>
    </w:tbl>
    <w:p>
      <w:pPr>
        <w:pStyle w:val="1002"/>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r>
        <w:rPr>
          <w:i/>
          <w:iCs/>
          <w:color w:val="000000" w:themeColor="text1"/>
          <w:sz w:val="14"/>
          <w:szCs w:val="14"/>
        </w:rPr>
      </w:r>
    </w:p>
    <w:p>
      <w:pPr>
        <w:pStyle w:val="1002"/>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r>
        <w:rPr>
          <w:i/>
          <w:iCs/>
          <w:color w:val="000000" w:themeColor="text1"/>
        </w:rPr>
      </w:r>
    </w:p>
    <w:p>
      <w:pPr>
        <w:pStyle w:val="1002"/>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HSTD-20260709-0002/HĐTĐ-VFI đã ký ngày 1 tháng 7 năm 2026</w:t>
      </w:r>
      <w:r>
        <w:rPr>
          <w:b/>
          <w:bCs/>
          <w:color w:val="000000" w:themeColor="text1"/>
        </w:rPr>
        <w:t xml:space="preserve"> như sau:</w:t>
      </w:r>
      <w:r>
        <w:rPr>
          <w:b/>
          <w:bCs/>
          <w:color w:val="000000" w:themeColor="text1"/>
        </w:rPr>
        <w:t xml:space="preserve"> </w:t>
      </w:r>
      <w:r>
        <w:rPr>
          <w:b/>
          <w:bCs/>
          <w:color w:val="000000" w:themeColor="text1"/>
        </w:rPr>
      </w:r>
      <w:r>
        <w:rPr>
          <w:b/>
          <w:bCs/>
          <w:color w:val="000000" w:themeColor="text1"/>
        </w:rPr>
      </w:r>
    </w:p>
    <w:p>
      <w:pPr>
        <w:pStyle w:val="1002"/>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r>
        <w:rPr>
          <w:color w:val="000000" w:themeColor="text1"/>
        </w:rPr>
      </w:r>
    </w:p>
    <w:p>
      <w:pPr>
        <w:pStyle w:val="1002"/>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r>
        <w:rPr>
          <w:color w:val="000000" w:themeColor="text1"/>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Style w:val="1002"/>
        <w:pBdr/>
        <w:spacing w:line="312" w:lineRule="auto"/>
        <w:ind w:left="2268"/>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r>
        <w:rPr>
          <w:b/>
          <w:bCs/>
          <w:color w:val="000000" w:themeColor="text1"/>
        </w:rPr>
      </w:r>
    </w:p>
    <w:p>
      <w:pPr>
        <w:pStyle w:val="1002"/>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HSTD-20260709-0002/HĐTĐ-VFI</w:t>
      </w:r>
      <w:r>
        <w:rPr>
          <w:color w:val="000000" w:themeColor="text1"/>
        </w:rPr>
      </w:r>
      <w:r>
        <w:rPr>
          <w:color w:val="000000" w:themeColor="text1"/>
        </w:rPr>
      </w:r>
    </w:p>
    <w:p>
      <w:pPr>
        <w:pStyle w:val="1002"/>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r>
        <w:rPr>
          <w:color w:val="000000" w:themeColor="text1"/>
        </w:rPr>
      </w:r>
    </w:p>
    <w:p>
      <w:pPr>
        <w:pStyle w:val="1002"/>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r>
        <w:rPr>
          <w:color w:val="000000" w:themeColor="text1"/>
        </w:rPr>
      </w:r>
    </w:p>
    <w:p>
      <w:pPr>
        <w:pStyle w:val="1002"/>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HSTD-20260709-0002/HĐTĐ-VFI</w:t>
      </w:r>
      <w:r>
        <w:rPr>
          <w:color w:val="000000" w:themeColor="text1"/>
        </w:rPr>
        <w:t xml:space="preserve"> và có giá trị kể từ ngày ký.</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CHƯA BIẾT</w:t>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9"/>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r>
      <w:rPr>
        <w:rFonts w:ascii="Times New Roman" w:hAnsi="Times New Roman"/>
        <w:sz w:val="22"/>
        <w:szCs w:val="22"/>
      </w:rPr>
    </w:r>
  </w:p>
  <w:p>
    <w:pPr>
      <w:pStyle w:val="989"/>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9"/>
      <w:framePr w:hAnchor="margin" w:vAnchor="text" w:wrap="around" w:xAlign="right" w:y="1"/>
      <w:pBdr/>
      <w:spacing/>
      <w:ind/>
      <w:rPr>
        <w:rStyle w:val="991"/>
      </w:rPr>
    </w:pPr>
    <w:r>
      <w:rPr>
        <w:rStyle w:val="991"/>
      </w:rPr>
      <w:fldChar w:fldCharType="begin"/>
    </w:r>
    <w:r>
      <w:rPr>
        <w:rStyle w:val="991"/>
      </w:rPr>
      <w:instrText xml:space="preserve">PAGE  </w:instrText>
    </w:r>
    <w:r>
      <w:rPr>
        <w:rStyle w:val="991"/>
      </w:rPr>
      <w:fldChar w:fldCharType="end"/>
    </w:r>
    <w:r>
      <w:rPr>
        <w:rStyle w:val="991"/>
      </w:rPr>
    </w:r>
    <w:r>
      <w:rPr>
        <w:rStyle w:val="991"/>
      </w:rPr>
    </w:r>
  </w:p>
  <w:p>
    <w:pPr>
      <w:pStyle w:val="989"/>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07">
    <w:name w:val="Table Grid Light"/>
    <w:basedOn w:val="98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Plain Table 1"/>
    <w:basedOn w:val="98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Plain Table 2"/>
    <w:basedOn w:val="98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Plain Table 3"/>
    <w:basedOn w:val="98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Plain Table 4"/>
    <w:basedOn w:val="98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Plain Table 5"/>
    <w:basedOn w:val="98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1 Light"/>
    <w:basedOn w:val="98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1 Light - Accent 1"/>
    <w:basedOn w:val="98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1 Light - Accent 2"/>
    <w:basedOn w:val="98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1 Light - Accent 3"/>
    <w:basedOn w:val="98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1 Light - Accent 4"/>
    <w:basedOn w:val="98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1 Light - Accent 5"/>
    <w:basedOn w:val="98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1 Light - Accent 6"/>
    <w:basedOn w:val="98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2"/>
    <w:basedOn w:val="98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2 - Accent 1"/>
    <w:basedOn w:val="98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2 - Accent 2"/>
    <w:basedOn w:val="98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2 - Accent 3"/>
    <w:basedOn w:val="98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2 - Accent 4"/>
    <w:basedOn w:val="98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2 - Accent 5"/>
    <w:basedOn w:val="98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2 - Accent 6"/>
    <w:basedOn w:val="98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3"/>
    <w:basedOn w:val="98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3 - Accent 1"/>
    <w:basedOn w:val="98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3 - Accent 2"/>
    <w:basedOn w:val="98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3 - Accent 3"/>
    <w:basedOn w:val="98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3 - Accent 4"/>
    <w:basedOn w:val="98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3 - Accent 5"/>
    <w:basedOn w:val="98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3 - Accent 6"/>
    <w:basedOn w:val="98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4"/>
    <w:basedOn w:val="98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4 - Accent 1"/>
    <w:basedOn w:val="98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4 - Accent 2"/>
    <w:basedOn w:val="98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4 - Accent 3"/>
    <w:basedOn w:val="98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4 - Accent 4"/>
    <w:basedOn w:val="98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4 - Accent 5"/>
    <w:basedOn w:val="98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4 - Accent 6"/>
    <w:basedOn w:val="98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5 Dark"/>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5 Dark- Accent 1"/>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5 Dark - Accent 2"/>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5 Dark - Accent 3"/>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5 Dark- Accent 4"/>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5 Dark - Accent 5"/>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5 Dark - Accent 6"/>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6 Colorful"/>
    <w:basedOn w:val="98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49">
    <w:name w:val="Grid Table 6 Colorful - Accent 1"/>
    <w:basedOn w:val="98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50">
    <w:name w:val="Grid Table 6 Colorful - Accent 2"/>
    <w:basedOn w:val="98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51">
    <w:name w:val="Grid Table 6 Colorful - Accent 3"/>
    <w:basedOn w:val="98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2">
    <w:name w:val="Grid Table 6 Colorful - Accent 4"/>
    <w:basedOn w:val="98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53">
    <w:name w:val="Grid Table 6 Colorful - Accent 5"/>
    <w:basedOn w:val="98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4">
    <w:name w:val="Grid Table 6 Colorful - Accent 6"/>
    <w:basedOn w:val="98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5">
    <w:name w:val="Grid Table 7 Colorful"/>
    <w:basedOn w:val="98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7 Colorful - Accent 1"/>
    <w:basedOn w:val="98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7 Colorful - Accent 2"/>
    <w:basedOn w:val="98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7 Colorful - Accent 3"/>
    <w:basedOn w:val="98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7 Colorful - Accent 4"/>
    <w:basedOn w:val="98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7 Colorful - Accent 5"/>
    <w:basedOn w:val="98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7 Colorful - Accent 6"/>
    <w:basedOn w:val="98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1 Light"/>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1 Light - Accent 1"/>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1 Light - Accent 2"/>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1 Light - Accent 3"/>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1 Light - Accent 4"/>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1 Light - Accent 5"/>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1 Light - Accent 6"/>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2"/>
    <w:basedOn w:val="98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2 - Accent 1"/>
    <w:basedOn w:val="98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2 - Accent 2"/>
    <w:basedOn w:val="98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2 - Accent 3"/>
    <w:basedOn w:val="98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2 - Accent 4"/>
    <w:basedOn w:val="98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2 - Accent 5"/>
    <w:basedOn w:val="98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2 - Accent 6"/>
    <w:basedOn w:val="98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3"/>
    <w:basedOn w:val="98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3 - Accent 1"/>
    <w:basedOn w:val="98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3 - Accent 2"/>
    <w:basedOn w:val="98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3 - Accent 3"/>
    <w:basedOn w:val="98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3 - Accent 4"/>
    <w:basedOn w:val="98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3 - Accent 5"/>
    <w:basedOn w:val="98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3 - Accent 6"/>
    <w:basedOn w:val="98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4"/>
    <w:basedOn w:val="98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4 - Accent 1"/>
    <w:basedOn w:val="98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4 - Accent 2"/>
    <w:basedOn w:val="98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4 - Accent 3"/>
    <w:basedOn w:val="98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4 - Accent 4"/>
    <w:basedOn w:val="98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4 - Accent 5"/>
    <w:basedOn w:val="98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4 - Accent 6"/>
    <w:basedOn w:val="98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5 Dark"/>
    <w:basedOn w:val="98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1">
    <w:name w:val="List Table 5 Dark - Accent 1"/>
    <w:basedOn w:val="98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2">
    <w:name w:val="List Table 5 Dark - Accent 2"/>
    <w:basedOn w:val="98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3">
    <w:name w:val="List Table 5 Dark - Accent 3"/>
    <w:basedOn w:val="98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4">
    <w:name w:val="List Table 5 Dark - Accent 4"/>
    <w:basedOn w:val="98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5">
    <w:name w:val="List Table 5 Dark - Accent 5"/>
    <w:basedOn w:val="98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6">
    <w:name w:val="List Table 5 Dark - Accent 6"/>
    <w:basedOn w:val="98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7">
    <w:name w:val="List Table 6 Colorful"/>
    <w:basedOn w:val="98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6 Colorful - Accent 1"/>
    <w:basedOn w:val="98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6 Colorful - Accent 2"/>
    <w:basedOn w:val="98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6 Colorful - Accent 3"/>
    <w:basedOn w:val="98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6 Colorful - Accent 4"/>
    <w:basedOn w:val="98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6 Colorful - Accent 5"/>
    <w:basedOn w:val="98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6 Colorful - Accent 6"/>
    <w:basedOn w:val="98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7 Colorful"/>
    <w:basedOn w:val="98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05">
    <w:name w:val="List Table 7 Colorful - Accent 1"/>
    <w:basedOn w:val="98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906">
    <w:name w:val="List Table 7 Colorful - Accent 2"/>
    <w:basedOn w:val="98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07">
    <w:name w:val="List Table 7 Colorful - Accent 3"/>
    <w:basedOn w:val="98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08">
    <w:name w:val="List Table 7 Colorful - Accent 4"/>
    <w:basedOn w:val="98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09">
    <w:name w:val="List Table 7 Colorful - Accent 5"/>
    <w:basedOn w:val="98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910">
    <w:name w:val="List Table 7 Colorful - Accent 6"/>
    <w:basedOn w:val="98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11">
    <w:name w:val="Lined - Accent"/>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ned - Accent 1"/>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ned - Accent 2"/>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ned - Accent 3"/>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ned - Accent 4"/>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ned - Accent 5"/>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ned - Accent 6"/>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amp; Lined - Accent"/>
    <w:basedOn w:val="98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Bordered &amp; Lined - Accent 1"/>
    <w:basedOn w:val="98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amp; Lined - Accent 2"/>
    <w:basedOn w:val="98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amp; Lined - Accent 3"/>
    <w:basedOn w:val="98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amp; Lined - Accent 4"/>
    <w:basedOn w:val="98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amp; Lined - Accent 5"/>
    <w:basedOn w:val="98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amp; Lined - Accent 6"/>
    <w:basedOn w:val="98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w:basedOn w:val="98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 Accent 1"/>
    <w:basedOn w:val="98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 Accent 2"/>
    <w:basedOn w:val="98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 Accent 3"/>
    <w:basedOn w:val="98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 Accent 4"/>
    <w:basedOn w:val="98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Bordered - Accent 5"/>
    <w:basedOn w:val="98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Bordered - Accent 6"/>
    <w:basedOn w:val="98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2">
    <w:name w:val="Heading 1"/>
    <w:basedOn w:val="985"/>
    <w:next w:val="985"/>
    <w:link w:val="941"/>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933">
    <w:name w:val="Heading 2"/>
    <w:basedOn w:val="985"/>
    <w:next w:val="985"/>
    <w:link w:val="942"/>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934">
    <w:name w:val="Heading 3"/>
    <w:basedOn w:val="985"/>
    <w:next w:val="985"/>
    <w:link w:val="943"/>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35">
    <w:name w:val="Heading 4"/>
    <w:basedOn w:val="985"/>
    <w:next w:val="985"/>
    <w:link w:val="944"/>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36">
    <w:name w:val="Heading 5"/>
    <w:basedOn w:val="985"/>
    <w:next w:val="985"/>
    <w:link w:val="945"/>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37">
    <w:name w:val="Heading 6"/>
    <w:basedOn w:val="985"/>
    <w:next w:val="985"/>
    <w:link w:val="946"/>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38">
    <w:name w:val="Heading 7"/>
    <w:basedOn w:val="985"/>
    <w:next w:val="985"/>
    <w:link w:val="947"/>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39">
    <w:name w:val="Heading 8"/>
    <w:basedOn w:val="985"/>
    <w:next w:val="985"/>
    <w:link w:val="948"/>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40">
    <w:name w:val="Heading 9"/>
    <w:basedOn w:val="985"/>
    <w:next w:val="985"/>
    <w:link w:val="949"/>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41">
    <w:name w:val="Heading 1 Char"/>
    <w:basedOn w:val="986"/>
    <w:link w:val="932"/>
    <w:uiPriority w:val="9"/>
    <w:pPr>
      <w:pBdr/>
      <w:spacing/>
      <w:ind/>
    </w:pPr>
    <w:rPr>
      <w:rFonts w:ascii="Arial" w:hAnsi="Arial" w:eastAsia="Arial" w:cs="Arial"/>
      <w:color w:val="0f4761" w:themeColor="accent1" w:themeShade="BF"/>
      <w:sz w:val="40"/>
      <w:szCs w:val="40"/>
    </w:rPr>
  </w:style>
  <w:style w:type="character" w:styleId="942">
    <w:name w:val="Heading 2 Char"/>
    <w:basedOn w:val="986"/>
    <w:link w:val="933"/>
    <w:uiPriority w:val="9"/>
    <w:pPr>
      <w:pBdr/>
      <w:spacing/>
      <w:ind/>
    </w:pPr>
    <w:rPr>
      <w:rFonts w:ascii="Arial" w:hAnsi="Arial" w:eastAsia="Arial" w:cs="Arial"/>
      <w:color w:val="0f4761" w:themeColor="accent1" w:themeShade="BF"/>
      <w:sz w:val="32"/>
      <w:szCs w:val="32"/>
    </w:rPr>
  </w:style>
  <w:style w:type="character" w:styleId="943">
    <w:name w:val="Heading 3 Char"/>
    <w:basedOn w:val="986"/>
    <w:link w:val="934"/>
    <w:uiPriority w:val="9"/>
    <w:pPr>
      <w:pBdr/>
      <w:spacing/>
      <w:ind/>
    </w:pPr>
    <w:rPr>
      <w:rFonts w:ascii="Arial" w:hAnsi="Arial" w:eastAsia="Arial" w:cs="Arial"/>
      <w:color w:val="0f4761" w:themeColor="accent1" w:themeShade="BF"/>
      <w:sz w:val="28"/>
      <w:szCs w:val="28"/>
    </w:rPr>
  </w:style>
  <w:style w:type="character" w:styleId="944">
    <w:name w:val="Heading 4 Char"/>
    <w:basedOn w:val="986"/>
    <w:link w:val="935"/>
    <w:uiPriority w:val="9"/>
    <w:pPr>
      <w:pBdr/>
      <w:spacing/>
      <w:ind/>
    </w:pPr>
    <w:rPr>
      <w:rFonts w:ascii="Arial" w:hAnsi="Arial" w:eastAsia="Arial" w:cs="Arial"/>
      <w:i/>
      <w:iCs/>
      <w:color w:val="0f4761" w:themeColor="accent1" w:themeShade="BF"/>
    </w:rPr>
  </w:style>
  <w:style w:type="character" w:styleId="945">
    <w:name w:val="Heading 5 Char"/>
    <w:basedOn w:val="986"/>
    <w:link w:val="936"/>
    <w:uiPriority w:val="9"/>
    <w:pPr>
      <w:pBdr/>
      <w:spacing/>
      <w:ind/>
    </w:pPr>
    <w:rPr>
      <w:rFonts w:ascii="Arial" w:hAnsi="Arial" w:eastAsia="Arial" w:cs="Arial"/>
      <w:color w:val="0f4761" w:themeColor="accent1" w:themeShade="BF"/>
    </w:rPr>
  </w:style>
  <w:style w:type="character" w:styleId="946">
    <w:name w:val="Heading 6 Char"/>
    <w:basedOn w:val="986"/>
    <w:link w:val="937"/>
    <w:uiPriority w:val="9"/>
    <w:pPr>
      <w:pBdr/>
      <w:spacing/>
      <w:ind/>
    </w:pPr>
    <w:rPr>
      <w:rFonts w:ascii="Arial" w:hAnsi="Arial" w:eastAsia="Arial" w:cs="Arial"/>
      <w:i/>
      <w:iCs/>
      <w:color w:val="595959" w:themeColor="text1" w:themeTint="A6"/>
    </w:rPr>
  </w:style>
  <w:style w:type="character" w:styleId="947">
    <w:name w:val="Heading 7 Char"/>
    <w:basedOn w:val="986"/>
    <w:link w:val="938"/>
    <w:uiPriority w:val="9"/>
    <w:pPr>
      <w:pBdr/>
      <w:spacing/>
      <w:ind/>
    </w:pPr>
    <w:rPr>
      <w:rFonts w:ascii="Arial" w:hAnsi="Arial" w:eastAsia="Arial" w:cs="Arial"/>
      <w:color w:val="595959" w:themeColor="text1" w:themeTint="A6"/>
    </w:rPr>
  </w:style>
  <w:style w:type="character" w:styleId="948">
    <w:name w:val="Heading 8 Char"/>
    <w:basedOn w:val="986"/>
    <w:link w:val="939"/>
    <w:uiPriority w:val="9"/>
    <w:pPr>
      <w:pBdr/>
      <w:spacing/>
      <w:ind/>
    </w:pPr>
    <w:rPr>
      <w:rFonts w:ascii="Arial" w:hAnsi="Arial" w:eastAsia="Arial" w:cs="Arial"/>
      <w:i/>
      <w:iCs/>
      <w:color w:val="272727" w:themeColor="text1" w:themeTint="D8"/>
    </w:rPr>
  </w:style>
  <w:style w:type="character" w:styleId="949">
    <w:name w:val="Heading 9 Char"/>
    <w:basedOn w:val="986"/>
    <w:link w:val="940"/>
    <w:uiPriority w:val="9"/>
    <w:pPr>
      <w:pBdr/>
      <w:spacing/>
      <w:ind/>
    </w:pPr>
    <w:rPr>
      <w:rFonts w:ascii="Arial" w:hAnsi="Arial" w:eastAsia="Arial" w:cs="Arial"/>
      <w:i/>
      <w:iCs/>
      <w:color w:val="272727" w:themeColor="text1" w:themeTint="D8"/>
    </w:rPr>
  </w:style>
  <w:style w:type="paragraph" w:styleId="950">
    <w:name w:val="Title"/>
    <w:basedOn w:val="985"/>
    <w:next w:val="985"/>
    <w:link w:val="951"/>
    <w:uiPriority w:val="10"/>
    <w:qFormat/>
    <w:pPr>
      <w:pBdr/>
      <w:spacing w:after="80" w:line="240" w:lineRule="auto"/>
      <w:ind/>
      <w:contextualSpacing w:val="true"/>
    </w:pPr>
    <w:rPr>
      <w:rFonts w:ascii="Arial" w:hAnsi="Arial" w:eastAsia="Arial" w:cs="Arial"/>
      <w:spacing w:val="-10"/>
      <w:sz w:val="56"/>
      <w:szCs w:val="56"/>
    </w:rPr>
  </w:style>
  <w:style w:type="character" w:styleId="951">
    <w:name w:val="Title Char"/>
    <w:basedOn w:val="986"/>
    <w:link w:val="950"/>
    <w:uiPriority w:val="10"/>
    <w:pPr>
      <w:pBdr/>
      <w:spacing/>
      <w:ind/>
    </w:pPr>
    <w:rPr>
      <w:rFonts w:ascii="Arial" w:hAnsi="Arial" w:eastAsia="Arial" w:cs="Arial"/>
      <w:spacing w:val="-10"/>
      <w:sz w:val="56"/>
      <w:szCs w:val="56"/>
    </w:rPr>
  </w:style>
  <w:style w:type="paragraph" w:styleId="952">
    <w:name w:val="Subtitle"/>
    <w:basedOn w:val="985"/>
    <w:next w:val="985"/>
    <w:link w:val="953"/>
    <w:uiPriority w:val="11"/>
    <w:qFormat/>
    <w:pPr>
      <w:numPr>
        <w:ilvl w:val="1"/>
      </w:numPr>
      <w:pBdr/>
      <w:spacing/>
      <w:ind/>
    </w:pPr>
    <w:rPr>
      <w:color w:val="595959" w:themeColor="text1" w:themeTint="A6"/>
      <w:spacing w:val="15"/>
      <w:sz w:val="28"/>
      <w:szCs w:val="28"/>
    </w:rPr>
  </w:style>
  <w:style w:type="character" w:styleId="953">
    <w:name w:val="Subtitle Char"/>
    <w:basedOn w:val="986"/>
    <w:link w:val="952"/>
    <w:uiPriority w:val="11"/>
    <w:pPr>
      <w:pBdr/>
      <w:spacing/>
      <w:ind/>
    </w:pPr>
    <w:rPr>
      <w:color w:val="595959" w:themeColor="text1" w:themeTint="A6"/>
      <w:spacing w:val="15"/>
      <w:sz w:val="28"/>
      <w:szCs w:val="28"/>
    </w:rPr>
  </w:style>
  <w:style w:type="paragraph" w:styleId="954">
    <w:name w:val="Quote"/>
    <w:basedOn w:val="985"/>
    <w:next w:val="985"/>
    <w:link w:val="955"/>
    <w:uiPriority w:val="29"/>
    <w:qFormat/>
    <w:pPr>
      <w:pBdr/>
      <w:spacing w:before="160"/>
      <w:ind/>
      <w:jc w:val="center"/>
    </w:pPr>
    <w:rPr>
      <w:i/>
      <w:iCs/>
      <w:color w:val="404040" w:themeColor="text1" w:themeTint="BF"/>
    </w:rPr>
  </w:style>
  <w:style w:type="character" w:styleId="955">
    <w:name w:val="Quote Char"/>
    <w:basedOn w:val="986"/>
    <w:link w:val="954"/>
    <w:uiPriority w:val="29"/>
    <w:pPr>
      <w:pBdr/>
      <w:spacing/>
      <w:ind/>
    </w:pPr>
    <w:rPr>
      <w:i/>
      <w:iCs/>
      <w:color w:val="404040" w:themeColor="text1" w:themeTint="BF"/>
    </w:rPr>
  </w:style>
  <w:style w:type="character" w:styleId="956">
    <w:name w:val="Intense Emphasis"/>
    <w:basedOn w:val="986"/>
    <w:uiPriority w:val="21"/>
    <w:qFormat/>
    <w:pPr>
      <w:pBdr/>
      <w:spacing/>
      <w:ind/>
    </w:pPr>
    <w:rPr>
      <w:i/>
      <w:iCs/>
      <w:color w:val="0f4761" w:themeColor="accent1" w:themeShade="BF"/>
    </w:rPr>
  </w:style>
  <w:style w:type="paragraph" w:styleId="957">
    <w:name w:val="Intense Quote"/>
    <w:basedOn w:val="985"/>
    <w:next w:val="985"/>
    <w:link w:val="95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58">
    <w:name w:val="Intense Quote Char"/>
    <w:basedOn w:val="986"/>
    <w:link w:val="957"/>
    <w:uiPriority w:val="30"/>
    <w:pPr>
      <w:pBdr/>
      <w:spacing/>
      <w:ind/>
    </w:pPr>
    <w:rPr>
      <w:i/>
      <w:iCs/>
      <w:color w:val="0f4761" w:themeColor="accent1" w:themeShade="BF"/>
    </w:rPr>
  </w:style>
  <w:style w:type="character" w:styleId="959">
    <w:name w:val="Intense Reference"/>
    <w:basedOn w:val="986"/>
    <w:uiPriority w:val="32"/>
    <w:qFormat/>
    <w:pPr>
      <w:pBdr/>
      <w:spacing/>
      <w:ind/>
    </w:pPr>
    <w:rPr>
      <w:b/>
      <w:bCs/>
      <w:smallCaps/>
      <w:color w:val="0f4761" w:themeColor="accent1" w:themeShade="BF"/>
      <w:spacing w:val="5"/>
    </w:rPr>
  </w:style>
  <w:style w:type="paragraph" w:styleId="960">
    <w:name w:val="No Spacing"/>
    <w:basedOn w:val="985"/>
    <w:uiPriority w:val="1"/>
    <w:qFormat/>
    <w:pPr>
      <w:pBdr/>
      <w:spacing w:after="0" w:line="240" w:lineRule="auto"/>
      <w:ind/>
    </w:pPr>
  </w:style>
  <w:style w:type="character" w:styleId="961">
    <w:name w:val="Subtle Emphasis"/>
    <w:basedOn w:val="986"/>
    <w:uiPriority w:val="19"/>
    <w:qFormat/>
    <w:pPr>
      <w:pBdr/>
      <w:spacing/>
      <w:ind/>
    </w:pPr>
    <w:rPr>
      <w:i/>
      <w:iCs/>
      <w:color w:val="404040" w:themeColor="text1" w:themeTint="BF"/>
    </w:rPr>
  </w:style>
  <w:style w:type="character" w:styleId="962">
    <w:name w:val="Emphasis"/>
    <w:basedOn w:val="986"/>
    <w:uiPriority w:val="20"/>
    <w:qFormat/>
    <w:pPr>
      <w:pBdr/>
      <w:spacing/>
      <w:ind/>
    </w:pPr>
    <w:rPr>
      <w:i/>
      <w:iCs/>
    </w:rPr>
  </w:style>
  <w:style w:type="character" w:styleId="963">
    <w:name w:val="Strong"/>
    <w:basedOn w:val="986"/>
    <w:uiPriority w:val="22"/>
    <w:qFormat/>
    <w:pPr>
      <w:pBdr/>
      <w:spacing/>
      <w:ind/>
    </w:pPr>
    <w:rPr>
      <w:b/>
      <w:bCs/>
    </w:rPr>
  </w:style>
  <w:style w:type="character" w:styleId="964">
    <w:name w:val="Subtle Reference"/>
    <w:basedOn w:val="986"/>
    <w:uiPriority w:val="31"/>
    <w:qFormat/>
    <w:pPr>
      <w:pBdr/>
      <w:spacing/>
      <w:ind/>
    </w:pPr>
    <w:rPr>
      <w:smallCaps/>
      <w:color w:val="5a5a5a" w:themeColor="text1" w:themeTint="A5"/>
    </w:rPr>
  </w:style>
  <w:style w:type="character" w:styleId="965">
    <w:name w:val="Book Title"/>
    <w:basedOn w:val="986"/>
    <w:uiPriority w:val="33"/>
    <w:qFormat/>
    <w:pPr>
      <w:pBdr/>
      <w:spacing/>
      <w:ind/>
    </w:pPr>
    <w:rPr>
      <w:b/>
      <w:bCs/>
      <w:i/>
      <w:iCs/>
      <w:spacing w:val="5"/>
    </w:rPr>
  </w:style>
  <w:style w:type="paragraph" w:styleId="966">
    <w:name w:val="Caption"/>
    <w:basedOn w:val="985"/>
    <w:next w:val="985"/>
    <w:uiPriority w:val="35"/>
    <w:unhideWhenUsed/>
    <w:qFormat/>
    <w:pPr>
      <w:pBdr/>
      <w:spacing w:after="200" w:line="240" w:lineRule="auto"/>
      <w:ind/>
    </w:pPr>
    <w:rPr>
      <w:i/>
      <w:iCs/>
      <w:color w:val="0e2841" w:themeColor="text2"/>
      <w:sz w:val="18"/>
      <w:szCs w:val="18"/>
    </w:rPr>
  </w:style>
  <w:style w:type="paragraph" w:styleId="967">
    <w:name w:val="footnote text"/>
    <w:basedOn w:val="985"/>
    <w:link w:val="968"/>
    <w:uiPriority w:val="99"/>
    <w:semiHidden/>
    <w:unhideWhenUsed/>
    <w:pPr>
      <w:pBdr/>
      <w:spacing w:after="0" w:line="240" w:lineRule="auto"/>
      <w:ind/>
    </w:pPr>
    <w:rPr>
      <w:sz w:val="20"/>
      <w:szCs w:val="20"/>
    </w:rPr>
  </w:style>
  <w:style w:type="character" w:styleId="968">
    <w:name w:val="Footnote Text Char"/>
    <w:basedOn w:val="986"/>
    <w:link w:val="967"/>
    <w:uiPriority w:val="99"/>
    <w:semiHidden/>
    <w:pPr>
      <w:pBdr/>
      <w:spacing/>
      <w:ind/>
    </w:pPr>
    <w:rPr>
      <w:sz w:val="20"/>
      <w:szCs w:val="20"/>
    </w:rPr>
  </w:style>
  <w:style w:type="character" w:styleId="969">
    <w:name w:val="footnote reference"/>
    <w:basedOn w:val="986"/>
    <w:uiPriority w:val="99"/>
    <w:semiHidden/>
    <w:unhideWhenUsed/>
    <w:pPr>
      <w:pBdr/>
      <w:spacing/>
      <w:ind/>
    </w:pPr>
    <w:rPr>
      <w:vertAlign w:val="superscript"/>
    </w:rPr>
  </w:style>
  <w:style w:type="paragraph" w:styleId="970">
    <w:name w:val="endnote text"/>
    <w:basedOn w:val="985"/>
    <w:link w:val="971"/>
    <w:uiPriority w:val="99"/>
    <w:semiHidden/>
    <w:unhideWhenUsed/>
    <w:pPr>
      <w:pBdr/>
      <w:spacing w:after="0" w:line="240" w:lineRule="auto"/>
      <w:ind/>
    </w:pPr>
    <w:rPr>
      <w:sz w:val="20"/>
      <w:szCs w:val="20"/>
    </w:rPr>
  </w:style>
  <w:style w:type="character" w:styleId="971">
    <w:name w:val="Endnote Text Char"/>
    <w:basedOn w:val="986"/>
    <w:link w:val="970"/>
    <w:uiPriority w:val="99"/>
    <w:semiHidden/>
    <w:pPr>
      <w:pBdr/>
      <w:spacing/>
      <w:ind/>
    </w:pPr>
    <w:rPr>
      <w:sz w:val="20"/>
      <w:szCs w:val="20"/>
    </w:rPr>
  </w:style>
  <w:style w:type="character" w:styleId="972">
    <w:name w:val="endnote reference"/>
    <w:basedOn w:val="986"/>
    <w:uiPriority w:val="99"/>
    <w:semiHidden/>
    <w:unhideWhenUsed/>
    <w:pPr>
      <w:pBdr/>
      <w:spacing/>
      <w:ind/>
    </w:pPr>
    <w:rPr>
      <w:vertAlign w:val="superscript"/>
    </w:rPr>
  </w:style>
  <w:style w:type="paragraph" w:styleId="973">
    <w:name w:val="toc 1"/>
    <w:basedOn w:val="985"/>
    <w:next w:val="985"/>
    <w:uiPriority w:val="39"/>
    <w:unhideWhenUsed/>
    <w:pPr>
      <w:pBdr/>
      <w:spacing w:after="100"/>
      <w:ind/>
    </w:pPr>
  </w:style>
  <w:style w:type="paragraph" w:styleId="974">
    <w:name w:val="toc 2"/>
    <w:basedOn w:val="985"/>
    <w:next w:val="985"/>
    <w:uiPriority w:val="39"/>
    <w:unhideWhenUsed/>
    <w:pPr>
      <w:pBdr/>
      <w:spacing w:after="100"/>
      <w:ind w:left="220"/>
    </w:pPr>
  </w:style>
  <w:style w:type="paragraph" w:styleId="975">
    <w:name w:val="toc 3"/>
    <w:basedOn w:val="985"/>
    <w:next w:val="985"/>
    <w:uiPriority w:val="39"/>
    <w:unhideWhenUsed/>
    <w:pPr>
      <w:pBdr/>
      <w:spacing w:after="100"/>
      <w:ind w:left="440"/>
    </w:pPr>
  </w:style>
  <w:style w:type="paragraph" w:styleId="976">
    <w:name w:val="toc 4"/>
    <w:basedOn w:val="985"/>
    <w:next w:val="985"/>
    <w:uiPriority w:val="39"/>
    <w:unhideWhenUsed/>
    <w:pPr>
      <w:pBdr/>
      <w:spacing w:after="100"/>
      <w:ind w:left="660"/>
    </w:pPr>
  </w:style>
  <w:style w:type="paragraph" w:styleId="977">
    <w:name w:val="toc 5"/>
    <w:basedOn w:val="985"/>
    <w:next w:val="985"/>
    <w:uiPriority w:val="39"/>
    <w:unhideWhenUsed/>
    <w:pPr>
      <w:pBdr/>
      <w:spacing w:after="100"/>
      <w:ind w:left="880"/>
    </w:pPr>
  </w:style>
  <w:style w:type="paragraph" w:styleId="978">
    <w:name w:val="toc 6"/>
    <w:basedOn w:val="985"/>
    <w:next w:val="985"/>
    <w:uiPriority w:val="39"/>
    <w:unhideWhenUsed/>
    <w:pPr>
      <w:pBdr/>
      <w:spacing w:after="100"/>
      <w:ind w:left="1100"/>
    </w:pPr>
  </w:style>
  <w:style w:type="paragraph" w:styleId="979">
    <w:name w:val="toc 7"/>
    <w:basedOn w:val="985"/>
    <w:next w:val="985"/>
    <w:uiPriority w:val="39"/>
    <w:unhideWhenUsed/>
    <w:pPr>
      <w:pBdr/>
      <w:spacing w:after="100"/>
      <w:ind w:left="1320"/>
    </w:pPr>
  </w:style>
  <w:style w:type="paragraph" w:styleId="980">
    <w:name w:val="toc 8"/>
    <w:basedOn w:val="985"/>
    <w:next w:val="985"/>
    <w:uiPriority w:val="39"/>
    <w:unhideWhenUsed/>
    <w:pPr>
      <w:pBdr/>
      <w:spacing w:after="100"/>
      <w:ind w:left="1540"/>
    </w:pPr>
  </w:style>
  <w:style w:type="paragraph" w:styleId="981">
    <w:name w:val="toc 9"/>
    <w:basedOn w:val="985"/>
    <w:next w:val="985"/>
    <w:uiPriority w:val="39"/>
    <w:unhideWhenUsed/>
    <w:pPr>
      <w:pBdr/>
      <w:spacing w:after="100"/>
      <w:ind w:left="1760"/>
    </w:pPr>
  </w:style>
  <w:style w:type="character" w:styleId="982">
    <w:name w:val="Placeholder Text"/>
    <w:basedOn w:val="986"/>
    <w:uiPriority w:val="99"/>
    <w:semiHidden/>
    <w:pPr>
      <w:pBdr/>
      <w:spacing/>
      <w:ind/>
    </w:pPr>
    <w:rPr>
      <w:color w:val="666666"/>
    </w:rPr>
  </w:style>
  <w:style w:type="paragraph" w:styleId="983">
    <w:name w:val="TOC Heading"/>
    <w:uiPriority w:val="39"/>
    <w:unhideWhenUsed/>
    <w:pPr>
      <w:pBdr/>
      <w:spacing/>
      <w:ind/>
    </w:pPr>
  </w:style>
  <w:style w:type="paragraph" w:styleId="984">
    <w:name w:val="table of figures"/>
    <w:basedOn w:val="985"/>
    <w:next w:val="985"/>
    <w:uiPriority w:val="99"/>
    <w:unhideWhenUsed/>
    <w:pPr>
      <w:pBdr/>
      <w:spacing w:after="0" w:afterAutospacing="0"/>
      <w:ind/>
    </w:pPr>
  </w:style>
  <w:style w:type="paragraph" w:styleId="985" w:default="1">
    <w:name w:val="Normal"/>
    <w:qFormat/>
    <w:pPr>
      <w:pBdr/>
      <w:spacing/>
      <w:ind/>
    </w:pPr>
    <w:rPr>
      <w:sz w:val="24"/>
      <w:szCs w:val="24"/>
    </w:rPr>
  </w:style>
  <w:style w:type="character" w:styleId="986" w:default="1">
    <w:name w:val="Default Paragraph Font"/>
    <w:uiPriority w:val="1"/>
    <w:semiHidden/>
    <w:unhideWhenUsed/>
    <w:pPr>
      <w:pBdr/>
      <w:spacing/>
      <w:ind/>
    </w:pPr>
  </w:style>
  <w:style w:type="table" w:styleId="98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8" w:default="1">
    <w:name w:val="No List"/>
    <w:uiPriority w:val="99"/>
    <w:semiHidden/>
    <w:unhideWhenUsed/>
    <w:pPr>
      <w:pBdr/>
      <w:spacing/>
      <w:ind/>
    </w:pPr>
  </w:style>
  <w:style w:type="paragraph" w:styleId="989">
    <w:name w:val="Footer"/>
    <w:basedOn w:val="985"/>
    <w:link w:val="990"/>
    <w:uiPriority w:val="99"/>
    <w:pPr>
      <w:pBdr/>
      <w:tabs>
        <w:tab w:val="center" w:leader="none" w:pos="4320"/>
        <w:tab w:val="right" w:leader="none" w:pos="8640"/>
      </w:tabs>
      <w:spacing/>
      <w:ind/>
    </w:pPr>
    <w:rPr>
      <w:rFonts w:ascii=".VnTime" w:hAnsi=".VnTime"/>
      <w:sz w:val="28"/>
      <w:szCs w:val="28"/>
    </w:rPr>
  </w:style>
  <w:style w:type="character" w:styleId="990" w:customStyle="1">
    <w:name w:val="Footer Char"/>
    <w:link w:val="989"/>
    <w:uiPriority w:val="99"/>
    <w:pPr>
      <w:pBdr/>
      <w:spacing/>
      <w:ind/>
    </w:pPr>
    <w:rPr>
      <w:rFonts w:ascii=".VnTime" w:hAnsi=".VnTime"/>
      <w:sz w:val="28"/>
      <w:szCs w:val="28"/>
      <w:lang w:val="en-US" w:eastAsia="en-US" w:bidi="ar-SA"/>
    </w:rPr>
  </w:style>
  <w:style w:type="character" w:styleId="991">
    <w:name w:val="page number"/>
    <w:basedOn w:val="986"/>
    <w:pPr>
      <w:pBdr/>
      <w:spacing/>
      <w:ind/>
    </w:pPr>
  </w:style>
  <w:style w:type="paragraph" w:styleId="992" w:customStyle="1">
    <w:name w:val="Char"/>
    <w:basedOn w:val="993"/>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993">
    <w:name w:val="Document Map"/>
    <w:basedOn w:val="985"/>
    <w:semiHidden/>
    <w:pPr>
      <w:pBdr/>
      <w:shd w:val="clear" w:color="auto" w:fill="000080"/>
      <w:spacing/>
      <w:ind/>
    </w:pPr>
    <w:rPr>
      <w:rFonts w:ascii="Tahoma" w:hAnsi="Tahoma" w:cs="Tahoma"/>
      <w:sz w:val="20"/>
      <w:szCs w:val="20"/>
    </w:rPr>
  </w:style>
  <w:style w:type="paragraph" w:styleId="994">
    <w:name w:val="Header"/>
    <w:basedOn w:val="985"/>
    <w:link w:val="1004"/>
    <w:uiPriority w:val="99"/>
    <w:pPr>
      <w:pBdr/>
      <w:tabs>
        <w:tab w:val="center" w:leader="none" w:pos="4320"/>
        <w:tab w:val="right" w:leader="none" w:pos="8640"/>
      </w:tabs>
      <w:spacing/>
      <w:ind/>
    </w:pPr>
  </w:style>
  <w:style w:type="character" w:styleId="995">
    <w:name w:val="Hyperlink"/>
    <w:uiPriority w:val="99"/>
    <w:pPr>
      <w:pBdr/>
      <w:spacing/>
      <w:ind/>
    </w:pPr>
    <w:rPr>
      <w:color w:val="0000ff"/>
      <w:u w:val="single"/>
    </w:rPr>
  </w:style>
  <w:style w:type="paragraph" w:styleId="996" w:customStyle="1">
    <w:name w:val="Char Char Char Char Char Char"/>
    <w:basedOn w:val="985"/>
    <w:pPr>
      <w:pBdr/>
      <w:spacing w:after="160" w:line="240" w:lineRule="exact"/>
      <w:ind/>
    </w:pPr>
    <w:rPr>
      <w:rFonts w:ascii="Tahoma" w:hAnsi="Tahoma" w:eastAsia="PMingLiU"/>
      <w:sz w:val="20"/>
      <w:szCs w:val="20"/>
    </w:rPr>
  </w:style>
  <w:style w:type="table" w:styleId="997">
    <w:name w:val="Table Grid"/>
    <w:basedOn w:val="987"/>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8">
    <w:name w:val="Body Text 2"/>
    <w:basedOn w:val="985"/>
    <w:link w:val="999"/>
    <w:pPr>
      <w:pBdr/>
      <w:spacing w:after="120" w:line="480" w:lineRule="auto"/>
      <w:ind/>
    </w:pPr>
    <w:rPr>
      <w:rFonts w:ascii=".VnTime" w:hAnsi=".VnTime"/>
      <w:sz w:val="28"/>
    </w:rPr>
  </w:style>
  <w:style w:type="character" w:styleId="999" w:customStyle="1">
    <w:name w:val="Body Text 2 Char"/>
    <w:link w:val="998"/>
    <w:pPr>
      <w:pBdr/>
      <w:spacing/>
      <w:ind/>
    </w:pPr>
    <w:rPr>
      <w:rFonts w:ascii=".VnTime" w:hAnsi=".VnTime"/>
      <w:sz w:val="28"/>
      <w:szCs w:val="24"/>
    </w:rPr>
  </w:style>
  <w:style w:type="paragraph" w:styleId="1000">
    <w:name w:val="Balloon Text"/>
    <w:basedOn w:val="985"/>
    <w:link w:val="1001"/>
    <w:pPr>
      <w:pBdr/>
      <w:spacing/>
      <w:ind/>
    </w:pPr>
    <w:rPr>
      <w:rFonts w:ascii="Tahoma" w:hAnsi="Tahoma"/>
      <w:sz w:val="16"/>
      <w:szCs w:val="16"/>
    </w:rPr>
  </w:style>
  <w:style w:type="character" w:styleId="1001" w:customStyle="1">
    <w:name w:val="Balloon Text Char"/>
    <w:link w:val="1000"/>
    <w:pPr>
      <w:pBdr/>
      <w:spacing/>
      <w:ind/>
    </w:pPr>
    <w:rPr>
      <w:rFonts w:ascii="Tahoma" w:hAnsi="Tahoma" w:cs="Tahoma"/>
      <w:sz w:val="16"/>
      <w:szCs w:val="16"/>
    </w:rPr>
  </w:style>
  <w:style w:type="paragraph" w:styleId="1002">
    <w:name w:val="List Paragraph"/>
    <w:basedOn w:val="985"/>
    <w:uiPriority w:val="34"/>
    <w:qFormat/>
    <w:pPr>
      <w:pBdr/>
      <w:spacing/>
      <w:ind w:left="720"/>
      <w:contextualSpacing w:val="true"/>
    </w:pPr>
  </w:style>
  <w:style w:type="character" w:styleId="1003">
    <w:name w:val="FollowedHyperlink"/>
    <w:uiPriority w:val="99"/>
    <w:unhideWhenUsed/>
    <w:pPr>
      <w:pBdr/>
      <w:spacing/>
      <w:ind/>
    </w:pPr>
    <w:rPr>
      <w:color w:val="954f72"/>
      <w:u w:val="single"/>
    </w:rPr>
  </w:style>
  <w:style w:type="character" w:styleId="1004" w:customStyle="1">
    <w:name w:val="Header Char"/>
    <w:link w:val="994"/>
    <w:uiPriority w:val="99"/>
    <w:pPr>
      <w:pBdr/>
      <w:spacing/>
      <w:ind/>
    </w:pPr>
    <w:rPr>
      <w:sz w:val="24"/>
      <w:szCs w:val="24"/>
    </w:rPr>
  </w:style>
  <w:style w:type="paragraph" w:styleId="1005" w:customStyle="1">
    <w:name w:val="xl105"/>
    <w:basedOn w:val="985"/>
    <w:pPr>
      <w:pBdr/>
      <w:shd w:val="clear" w:color="000000" w:fill="ffffff"/>
      <w:spacing w:after="100" w:afterAutospacing="1" w:before="100" w:beforeAutospacing="1"/>
      <w:ind/>
    </w:pPr>
  </w:style>
  <w:style w:type="paragraph" w:styleId="1006" w:customStyle="1">
    <w:name w:val="xl106"/>
    <w:basedOn w:val="985"/>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7" w:customStyle="1">
    <w:name w:val="xl107"/>
    <w:basedOn w:val="985"/>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8" w:customStyle="1">
    <w:name w:val="xl108"/>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09" w:customStyle="1">
    <w:name w:val="xl109"/>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10" w:customStyle="1">
    <w:name w:val="xl110"/>
    <w:basedOn w:val="985"/>
    <w:pPr>
      <w:pBdr/>
      <w:shd w:val="clear" w:color="000000" w:fill="ffffff"/>
      <w:spacing w:after="100" w:afterAutospacing="1" w:before="100" w:beforeAutospacing="1"/>
      <w:ind/>
    </w:pPr>
    <w:rPr>
      <w:b/>
      <w:bCs/>
    </w:rPr>
  </w:style>
  <w:style w:type="paragraph" w:styleId="1011" w:customStyle="1">
    <w:name w:val="xl111"/>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2" w:customStyle="1">
    <w:name w:val="xl112"/>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3" w:customStyle="1">
    <w:name w:val="xl113"/>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4" w:customStyle="1">
    <w:name w:val="xl114"/>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5" w:customStyle="1">
    <w:name w:val="xl115"/>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6" w:customStyle="1">
    <w:name w:val="xl116"/>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7" w:customStyle="1">
    <w:name w:val="xl117"/>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8" w:customStyle="1">
    <w:name w:val="xl118"/>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9" w:customStyle="1">
    <w:name w:val="xl119"/>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0" w:customStyle="1">
    <w:name w:val="xl120"/>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21" w:customStyle="1">
    <w:name w:val="xl121"/>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22" w:customStyle="1">
    <w:name w:val="xl122"/>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23" w:customStyle="1">
    <w:name w:val="xl123"/>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4" w:customStyle="1">
    <w:name w:val="xl124"/>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5" w:customStyle="1">
    <w:name w:val="xl125"/>
    <w:basedOn w:val="985"/>
    <w:pPr>
      <w:pBdr/>
      <w:shd w:val="clear" w:color="000000" w:fill="ffffff"/>
      <w:spacing w:after="100" w:afterAutospacing="1" w:before="100" w:beforeAutospacing="1"/>
      <w:ind/>
    </w:pPr>
  </w:style>
  <w:style w:type="paragraph" w:styleId="1026" w:customStyle="1">
    <w:name w:val="xl126"/>
    <w:basedOn w:val="98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7" w:customStyle="1">
    <w:name w:val="xl127"/>
    <w:basedOn w:val="98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28" w:customStyle="1">
    <w:name w:val="xl128"/>
    <w:basedOn w:val="98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9" w:customStyle="1">
    <w:name w:val="xl129"/>
    <w:basedOn w:val="98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30" w:customStyle="1">
    <w:name w:val="xl130"/>
    <w:basedOn w:val="985"/>
    <w:pPr>
      <w:pBdr/>
      <w:spacing w:after="100" w:afterAutospacing="1" w:before="100" w:beforeAutospacing="1"/>
      <w:ind/>
    </w:pPr>
  </w:style>
  <w:style w:type="paragraph" w:styleId="1031" w:customStyle="1">
    <w:name w:val="xl131"/>
    <w:basedOn w:val="985"/>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32" w:customStyle="1">
    <w:name w:val="xl132"/>
    <w:basedOn w:val="985"/>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3" w:customStyle="1">
    <w:name w:val="xl133"/>
    <w:basedOn w:val="985"/>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4" w:customStyle="1">
    <w:name w:val="xl134"/>
    <w:basedOn w:val="985"/>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5">
    <w:name w:val="Body Text"/>
    <w:basedOn w:val="985"/>
    <w:link w:val="1036"/>
    <w:pPr>
      <w:pBdr/>
      <w:spacing w:after="120"/>
      <w:ind/>
    </w:pPr>
  </w:style>
  <w:style w:type="character" w:styleId="1036" w:customStyle="1">
    <w:name w:val="Body Text Char"/>
    <w:link w:val="1035"/>
    <w:pPr>
      <w:pBdr/>
      <w:spacing/>
      <w:ind/>
    </w:pPr>
    <w:rPr>
      <w:sz w:val="24"/>
      <w:szCs w:val="24"/>
    </w:rPr>
  </w:style>
  <w:style w:type="character" w:styleId="1037" w:customStyle="1">
    <w:name w:val="normal-h1"/>
    <w:pPr>
      <w:pBdr/>
      <w:spacing/>
      <w:ind/>
    </w:pPr>
    <w:rPr>
      <w:rFonts w:hint="default" w:ascii=".VnTime" w:hAnsi=".VnTime"/>
      <w:color w:val="0000ff"/>
      <w:sz w:val="24"/>
      <w:szCs w:val="24"/>
    </w:rPr>
  </w:style>
  <w:style w:type="paragraph" w:styleId="1038" w:customStyle="1">
    <w:name w:val="Preformatted Text"/>
    <w:basedOn w:val="985"/>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Lê Đình Duy</cp:lastModifiedBy>
  <cp:revision>86</cp:revision>
  <dcterms:created xsi:type="dcterms:W3CDTF">2025-09-08T09:51:00Z</dcterms:created>
  <dcterms:modified xsi:type="dcterms:W3CDTF">2026-08-07T04:53:44Z</dcterms:modified>
</cp:coreProperties>
</file>