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81b3a"/>
                <w:spacing w:val="3"/>
                <w:sz w:val="24"/>
                <w:szCs w:val="24"/>
                <w:highlight w:val="white"/>
              </w:rPr>
              <w:t xml:space="preserve">275/2026/0963/VFI-HĐTĐ.C01.A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6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rPr>
              <w:t xml:space="preserve">Bà Đinh Thị Phượng</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036169010300</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sz w:val="24"/>
                <w:szCs w:val="24"/>
              </w:rPr>
            </w:pPr>
            <w:r>
              <w:rPr>
                <w:color w:val="000000" w:themeColor="text1"/>
                <w:lang w:val="vi-VN"/>
              </w:rPr>
            </w:r>
            <w:r>
              <w:rPr>
                <w:rFonts w:ascii="Times New Roman" w:hAnsi="Times New Roman" w:eastAsia="Times New Roman" w:cs="Times New Roman"/>
                <w:color w:val="081b3a"/>
                <w:spacing w:val="3"/>
                <w:sz w:val="24"/>
                <w:szCs w:val="24"/>
                <w:highlight w:val="none"/>
              </w:rPr>
              <w:t xml:space="preserve">T</w:t>
            </w:r>
            <w:r>
              <w:rPr>
                <w:rFonts w:ascii="Times New Roman" w:hAnsi="Times New Roman" w:eastAsia="Times New Roman" w:cs="Times New Roman"/>
                <w:color w:val="081b3a"/>
                <w:spacing w:val="3"/>
                <w:sz w:val="24"/>
                <w:szCs w:val="24"/>
                <w:highlight w:val="white"/>
              </w:rPr>
              <w:t xml:space="preserve">hôn Chung, phường Xuân Hoà, tỉnh Phú Thọ</w:t>
            </w:r>
            <w:r>
              <w:rPr>
                <w:rFonts w:ascii="Times New Roman" w:hAnsi="Times New Roman" w:eastAsia="Times New Roman" w:cs="Times New Roman"/>
                <w:bCs/>
                <w:color w:val="000000" w:themeColor="text1"/>
                <w:sz w:val="24"/>
                <w:szCs w:val="24"/>
              </w:rPr>
            </w:r>
            <w:r>
              <w:rPr>
                <w:rFonts w:ascii="Times New Roman" w:hAnsi="Times New Roman" w:cs="Times New Roman"/>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Giấy chứng nhận số AA07293260, Địa chỉ trên sổ</w:t>
      </w:r>
      <w:r>
        <w:rPr>
          <w:bCs/>
        </w:rPr>
        <w:t xml:space="preserve"> TDP T80,PHƯỜNG XUÂN HOÀ,TỈNH PHÚ THỌ, Diện tích: Đất ở tại đô thị (420 m2), Đất trồng cây lâu năm (1650.5 m2) | Tài sản tại: Phường Xuân Hòa, Tỉnh Phú Thọ, đường Liên thôn, độ rộng đường trước mặt tài sản 7m, mặt tiền 41,87m, 21.306416666667, 105.74566666667</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10.185.185</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814.815</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11.000.000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một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Đinh Thị Phượng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HSTD-20260624-0021/HĐTĐ-VFI-01</w:t>
      </w:r>
      <w:bookmarkEnd w:id="3"/>
      <w:r>
        <w:rPr>
          <w:b/>
          <w:bCs/>
          <w:color w:val="000000" w:themeColor="text1"/>
        </w:rPr>
        <w:br/>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HSTD-20260624-0021/HĐTĐ-VFI </w:t>
      </w:r>
      <w:r>
        <w:rPr>
          <w:color w:val="000000" w:themeColor="text1"/>
        </w:rPr>
        <w:t xml:space="preserve">đã ký </w:t>
      </w:r>
      <w:r>
        <w:rPr>
          <w:color w:val="000000" w:themeColor="text1"/>
        </w:rPr>
        <w:t xml:space="preserve">ngày 26 tháng 6 năm 2026</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26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Phạm Minh Hồng</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026059001137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HSTD-20260624-0021/HĐTĐ-VFI-01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HSTD-20260624-0021/HĐTĐ-VFI </w:t>
      </w:r>
      <w:r>
        <w:rPr>
          <w:i/>
          <w:iCs/>
          <w:color w:val="000000" w:themeColor="text1"/>
        </w:rPr>
        <w:t xml:space="preserve">,</w:t>
      </w:r>
      <w:r>
        <w:rPr>
          <w:i/>
          <w:iCs/>
          <w:color w:val="000000" w:themeColor="text1"/>
        </w:rPr>
        <w:t xml:space="preserve">ngày 26 tháng 6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HSTD-20260624-0021/HĐTĐ-VFI đã ký ngày 26 tháng 6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2"/>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2"/>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2"/>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HSTD-20260624-0021/HĐTĐ-VFI đã ký ngày 26 tháng 6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2"/>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HSTD-20260624-0021/HĐTĐ-VFI</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HSTD-20260624-0021/HĐTĐ-VFI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Phạm Minh Hồng</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Mạnh Tuấn</cp:lastModifiedBy>
  <cp:revision>86</cp:revision>
  <dcterms:created xsi:type="dcterms:W3CDTF">2025-09-08T09:51:00Z</dcterms:created>
  <dcterms:modified xsi:type="dcterms:W3CDTF">2026-06-29T04:20:34Z</dcterms:modified>
</cp:coreProperties>
</file>