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275/2026/1197/VFI-HĐTĐ.53.A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07 tháng 07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u w:val="single"/>
              </w:rPr>
            </w:pPr>
            <w:r>
              <w:rPr>
                <w:rFonts w:ascii="Times New Roman" w:hAnsi="Times New Roman" w:eastAsia="Times New Roman" w:cs="Times New Roman"/>
                <w:b/>
                <w:bCs/>
                <w:color w:val="000000"/>
                <w:sz w:val="24"/>
                <w:u w:val="single"/>
              </w:rPr>
              <w:t xml:space="preserve">BÊN A </w:t>
            </w:r>
            <w:r>
              <w:rPr>
                <w:b/>
                <w:bCs/>
                <w:u w:val="single"/>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TRẦN GIÁP </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037081003445</w:t>
            </w:r>
            <w:r/>
          </w:p>
        </w:tc>
      </w:tr>
      <w:tr>
        <w:trPr>
          <w:cantSplit/>
          <w:trHeight w:val="303"/>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 1702 tòa A2 Hòa Bình Green City, CT01, 505 Minh Khai, phường Vĩnh Tuy, quận Hai Bà Trưng, thành phố Hà Nội (Nay là phường Vĩnh Tuy,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0"/>
        <w:jc w:val="both"/>
        <w:rPr>
          <w:rFonts w:ascii="Times New Roman" w:hAnsi="Times New Roman" w:eastAsia="Times New Roman" w:cs="Times New Roman"/>
          <w:bCs/>
          <w:i/>
          <w:color w:val="000000"/>
          <w:sz w:val="24"/>
          <w:szCs w:val="24"/>
          <w:highlight w:val="none"/>
        </w:rPr>
      </w:pPr>
      <w:r>
        <w:rPr>
          <w:bCs/>
          <w:highlight w:val="none"/>
        </w:rPr>
      </w:r>
      <w:r>
        <w:rPr>
          <w:rFonts w:ascii="Times New Roman" w:hAnsi="Times New Roman" w:eastAsia="Times New Roman" w:cs="Times New Roman"/>
          <w:b/>
          <w:bCs/>
          <w:color w:val="000000"/>
          <w:sz w:val="24"/>
        </w:rPr>
        <w:t xml:space="preserve">Tài sản 1:</w:t>
      </w:r>
      <w:r>
        <w:rPr>
          <w:rFonts w:ascii="Times New Roman" w:hAnsi="Times New Roman" w:eastAsia="Times New Roman" w:cs="Times New Roman"/>
          <w:color w:val="000000"/>
          <w:sz w:val="24"/>
        </w:rPr>
        <w:t xml:space="preserve"> Quyền sở hữu căn hộ chung cư số 1212, Ô đất B2-CT03, Tòa L26(S2,11), Dự án khu đô thị Gia Lâm- Vinhomes Ocean Park, xã Đa Tốn, huyện Gia Lâm, Thành phố Hà Nội (Nay là xã Gia Lâm, Thành phố Hà Nội) theo Giấy chứng nhận quyền sử dụng đất quyền sở hữu nhà ở v</w:t>
      </w:r>
      <w:r>
        <w:rPr>
          <w:rFonts w:ascii="Times New Roman" w:hAnsi="Times New Roman" w:eastAsia="Times New Roman" w:cs="Times New Roman"/>
          <w:color w:val="000000"/>
          <w:sz w:val="24"/>
        </w:rPr>
        <w:t xml:space="preserve">à tài sản khác gắn liền với đất số: CY 999374, số vào sổ cấp GCN: CS 58513 do Sở Tài nguyên và Môi trường Thành phố Hà Nội cấp ngày 04/12/2020; Chủ sở hữu căn hộ là Ông Nguyễn Trần Giáp và Bà Trần Thúy Phượng</w:t>
      </w:r>
      <w:r>
        <w:rPr>
          <w:rFonts w:ascii="Times New Roman" w:hAnsi="Times New Roman" w:eastAsia="Times New Roman" w:cs="Times New Roman"/>
          <w:i/>
          <w:color w:val="000000"/>
          <w:sz w:val="24"/>
        </w:rPr>
        <w:t xml:space="preserve">.</w:t>
      </w:r>
      <w:r>
        <w:rPr>
          <w:color w:val="000000"/>
          <w:spacing w:val="-6"/>
        </w:rPr>
      </w:r>
    </w:p>
    <w:p>
      <w:pPr>
        <w:pBdr/>
        <w:spacing w:after="120" w:before="120" w:line="312" w:lineRule="auto"/>
        <w:ind w:left="0"/>
        <w:jc w:val="both"/>
        <w:rPr>
          <w:color w:val="000000"/>
          <w:spacing w:val="-6"/>
        </w:rPr>
      </w:pPr>
      <w:r>
        <w:rPr>
          <w:rFonts w:ascii="Times New Roman" w:hAnsi="Times New Roman" w:eastAsia="Times New Roman" w:cs="Times New Roman"/>
          <w:b/>
          <w:bCs/>
          <w:i w:val="0"/>
          <w:iCs w:val="0"/>
          <w:color w:val="000000"/>
          <w:sz w:val="24"/>
          <w:highlight w:val="none"/>
        </w:rPr>
        <w:t xml:space="preserve">Tài sản 2:</w:t>
      </w:r>
      <w:r>
        <w:rPr>
          <w:rFonts w:ascii="Times New Roman" w:hAnsi="Times New Roman" w:eastAsia="Times New Roman" w:cs="Times New Roman"/>
          <w:i/>
          <w:color w:val="000000"/>
          <w:sz w:val="24"/>
          <w:highlight w:val="none"/>
        </w:rPr>
        <w:t xml:space="preserve"> </w:t>
      </w:r>
      <w:r>
        <w:rPr>
          <w:rFonts w:ascii="Times New Roman" w:hAnsi="Times New Roman" w:eastAsia="Times New Roman" w:cs="Times New Roman"/>
          <w:color w:val="000000"/>
          <w:sz w:val="24"/>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chứng nhậ</w:t>
      </w:r>
      <w:r>
        <w:rPr>
          <w:rFonts w:ascii="Times New Roman" w:hAnsi="Times New Roman" w:eastAsia="Times New Roman" w:cs="Times New Roman"/>
          <w:color w:val="000000"/>
          <w:sz w:val="24"/>
        </w:rPr>
        <w:t xml:space="preserve">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rFonts w:ascii="Times New Roman" w:hAnsi="Times New Roman" w:eastAsia="Times New Roman" w:cs="Times New Roman"/>
          <w:i/>
          <w:color w:val="000000"/>
          <w:sz w:val="24"/>
        </w:rPr>
        <w:t xml:space="preserve">.</w:t>
      </w:r>
      <w:r>
        <w:rPr>
          <w:rFonts w:ascii="Times New Roman" w:hAnsi="Times New Roman" w:eastAsia="Times New Roman" w:cs="Times New Roman"/>
          <w:i/>
          <w:color w:val="000000"/>
          <w:sz w:val="24"/>
          <w:highlight w:val="none"/>
        </w:rPr>
      </w:r>
      <w:r>
        <w:rPr>
          <w:rFonts w:ascii="Times New Roman" w:hAnsi="Times New Roman" w:eastAsia="Times New Roman" w:cs="Times New Roman"/>
          <w:i/>
          <w:color w:val="000000"/>
          <w:sz w:val="24"/>
          <w:highlight w:val="none"/>
        </w:rPr>
      </w:r>
      <w:r>
        <w:rPr>
          <w:rFonts w:ascii="Times New Roman" w:hAnsi="Times New Roman" w:eastAsia="Times New Roman" w:cs="Times New Roman"/>
          <w:i/>
          <w:color w:val="000000"/>
          <w:sz w:val="24"/>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7.407.407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592.593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8.000.000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Tám triệu đồng chẵn</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Thị Thanh Tâm</cp:lastModifiedBy>
  <cp:revision>84</cp:revision>
  <dcterms:created xsi:type="dcterms:W3CDTF">2025-09-08T09:51:00Z</dcterms:created>
  <dcterms:modified xsi:type="dcterms:W3CDTF">2026-08-13T02:29:30Z</dcterms:modified>
</cp:coreProperties>
</file>