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pacing w:val="-4"/>
                <w:sz w:val="24"/>
              </w:rPr>
              <w:t xml:space="preserve">275/2026/0921/VFI-HĐTĐ.65.A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BÙI ĐỨC TOÀN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001177030455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25, tờ bản đồ số 43, có địa chỉ: phường Tương Mai, thành phố Hà Nội, theo Giấy chứng nhận quyền sử dụng đất, quyền sở hữu tài sản gắn liền với đất số: AA 05551397, số vào sổ cấp GCN: CN 04136 do chi nhánh văn phòng đăng k</w:t>
      </w:r>
      <w:r>
        <w:rPr>
          <w:rFonts w:ascii="Times New Roman" w:hAnsi="Times New Roman" w:eastAsia="Times New Roman" w:cs="Times New Roman"/>
          <w:color w:val="000000"/>
          <w:sz w:val="24"/>
        </w:rPr>
        <w:t xml:space="preserve">ý đất đai Hà Nội quận Hoàng Mai cấp ngày 03/2/2026; Chủ tài sản là Ông: Bùi Đức Toàn và vợ: Nguyễn Thị Tình</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Bùi Đức Toàn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2026-06-23T08:34:32Z</dcterms:modified>
</cp:coreProperties>
</file>