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275/2026/0952/VFI-HĐTĐ.57.A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b/>
                <w:color w:val="000000"/>
                <w:sz w:val="24"/>
              </w:rPr>
              <w:t xml:space="preserve">ÔNG VŨ VĂN HỆ</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037060004675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1960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TDP Đồng Tâm 08, Phường Yên Bái, Tỉnh Lào Cai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và tài sản gắn liền với đất tại thửa đất số: 400 (gốc 71), tờ bản đồ số 20 (C70-II-D), địa chỉ: 36/3 Nguyễn Đình Chiểu, Phường 9, Thành phố Đà Lạt, Tỉnh Lâm Đồng</w:t>
      </w:r>
      <w:r>
        <w:rPr>
          <w:rFonts w:ascii="Times New Roman" w:hAnsi="Times New Roman" w:eastAsia="Times New Roman" w:cs="Times New Roman"/>
          <w:i/>
          <w:color w:val="000000"/>
          <w:sz w:val="24"/>
        </w:rPr>
        <w:t xml:space="preserve"> (Nay là </w:t>
      </w:r>
      <w:r>
        <w:rPr>
          <w:rFonts w:ascii="Times New Roman" w:hAnsi="Times New Roman" w:eastAsia="Times New Roman" w:cs="Times New Roman"/>
          <w:i/>
          <w:color w:val="212529"/>
          <w:sz w:val="24"/>
          <w:highlight w:val="white"/>
        </w:rPr>
        <w:t xml:space="preserve">Phường Lâm Viên - Đà Lạt, tỉnh Lâm Đồng</w:t>
      </w:r>
      <w:r>
        <w:rPr>
          <w:rFonts w:ascii="Times New Roman" w:hAnsi="Times New Roman" w:eastAsia="Times New Roman" w:cs="Times New Roman"/>
          <w:i/>
          <w:color w:val="212529"/>
          <w:sz w:val="24"/>
        </w:rPr>
        <w:t xml:space="preserve">)</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DD 602250, số vào sổ cấp GCN: CS 02681 do Sở Tài nguyên và Môi trường tỉnh Lâm Đồng cấp ngày 06/12/2021; Chủ tài sản là Ông Vũ Văn Hệ và vợ là Bà Nguyễn Thị Ngu</w:t>
      </w:r>
      <w:r>
        <w:rPr>
          <w:rFonts w:ascii="Times New Roman" w:hAnsi="Times New Roman" w:eastAsia="Times New Roman" w:cs="Times New Roman"/>
          <w:color w:val="000000"/>
          <w:sz w:val="24"/>
        </w:rPr>
        <w:t xml:space="preserve">yệt.</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2026-06-26T10:42:16Z</dcterms:modified>
</cp:coreProperties>
</file>