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before="0" w:line="288" w:lineRule="auto"/>
              <w:ind w:right="-94" w:firstLine="0" w:left="-80"/>
              <w:jc w:val="center"/>
              <w:rPr/>
            </w:pPr>
            <w:r>
              <w:rPr>
                <w:rFonts w:ascii="Times New Roman" w:hAnsi="Times New Roman" w:eastAsia="Times New Roman" w:cs="Times New Roman"/>
                <w:i/>
                <w:color w:val="000000"/>
                <w:sz w:val="24"/>
              </w:rPr>
              <w:t xml:space="preserve">Số: </w:t>
            </w:r>
            <w:r>
              <w:rPr>
                <w:rFonts w:ascii="Times New Roman" w:hAnsi="Times New Roman" w:eastAsia="Times New Roman" w:cs="Times New Roman"/>
                <w:color w:val="000000"/>
                <w:spacing w:val="-4"/>
                <w:sz w:val="24"/>
              </w:rPr>
              <w:t xml:space="preserve">275/2026/0930/VFI-HĐTĐ.44.A</w:t>
            </w: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CÔNG TIẾN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001085048055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398 + 382, tờ bản đồ số: 17, có địa chỉ: thôn Hạ, xã Bình Minh, thành phố Hà Nội theo Giấy chứng nhận quyền sử dụng đất, quyền sở hữu tài sản gắn liền với đất số: AA 06696672, Số vào sổ cấp GCN: CN2245 do Chi nhánh văn ph</w:t>
      </w:r>
      <w:r>
        <w:rPr>
          <w:rFonts w:ascii="Times New Roman" w:hAnsi="Times New Roman" w:eastAsia="Times New Roman" w:cs="Times New Roman"/>
          <w:color w:val="000000"/>
          <w:sz w:val="24"/>
        </w:rPr>
        <w:t xml:space="preserve">òng đăng ký đất đai Thanh Oai cấp ngày 09/04/2026; chủ sử dụng đất là Ông Lê Công Tiến và vợ Nguyễn Thị Loan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HSTD-20260610-0004/HĐTĐ-VFI-01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HSTD-20260610-0004/HĐTĐ-VFI </w:t>
      </w:r>
      <w:r>
        <w:rPr>
          <w:color w:val="000000" w:themeColor="text1"/>
        </w:rPr>
        <w:t xml:space="preserve">đã ký </w:t>
      </w:r>
      <w:r>
        <w:rPr>
          <w:color w:val="000000" w:themeColor="text1"/>
        </w:rPr>
        <w:t xml:space="preserve">ngày 24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zalo Pmi Miền Bắc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HSTD-20260610-0004/HĐTĐ-VFI-01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HSTD-20260610-0004/HĐTĐ-VFI </w:t>
      </w:r>
      <w:r>
        <w:rPr>
          <w:i/>
          <w:iCs/>
          <w:color w:val="000000" w:themeColor="text1"/>
        </w:rPr>
        <w:t xml:space="preserve">,</w:t>
      </w:r>
      <w:r>
        <w:rPr>
          <w:i/>
          <w:iCs/>
          <w:color w:val="000000" w:themeColor="text1"/>
        </w:rPr>
        <w:t xml:space="preserve">ngày 24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HSTD-20260610-0004/HĐTĐ-VFI đã ký ngày 24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HSTD-20260610-0004/HĐTĐ-VFI đã ký ngày 24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HSTD-20260610-0004/HĐTĐ-VFI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HSTD-20260610-0004/HĐTĐ-VFI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zalo Pmi Miền Bắc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2026-06-29T10:13:18Z</dcterms:modified>
</cp:coreProperties>
</file>