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bCs/>
                <w:i/>
                <w:color w:val="000000" w:themeColor="text1"/>
              </w:rPr>
            </w:pPr>
            <w:r>
              <w:rPr>
                <w:rFonts w:ascii="Times New Roman" w:hAnsi="Times New Roman" w:eastAsia="Times New Roman" w:cs="Times New Roman"/>
                <w:i/>
                <w:iCs/>
                <w:color w:val="000000" w:themeColor="text1"/>
              </w:rPr>
              <w:t xml:space="preserve">Số: </w:t>
            </w:r>
            <w:r>
              <w:rPr>
                <w:rFonts w:ascii="Times New Roman" w:hAnsi="Times New Roman" w:eastAsia="Times New Roman" w:cs="Times New Roman"/>
                <w:i/>
                <w:iCs/>
                <w:color w:val="000000"/>
                <w:sz w:val="24"/>
              </w:rPr>
              <w:t xml:space="preserve">275/2026/0852/VFI-HĐTĐ.48.A</w:t>
            </w:r>
            <w:r>
              <w:rPr>
                <w:rFonts w:ascii="Times New Roman" w:hAnsi="Times New Roman" w:eastAsia="Times New Roman" w:cs="Times New Roman"/>
                <w:i/>
                <w:iCs/>
                <w:color w:val="000000" w:themeColor="text1"/>
              </w:rPr>
            </w:r>
            <w:r>
              <w:rPr>
                <w:rFonts w:ascii="Times New Roman" w:hAnsi="Times New Roman" w:cs="Times New Roman"/>
                <w:bCs/>
                <w:i/>
                <w:color w:val="000000" w:themeColor="text1"/>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rPr>
            </w:pPr>
            <w:r>
              <w:rPr>
                <w:rFonts w:ascii="Times New Roman" w:hAnsi="Times New Roman" w:eastAsia="Times New Roman" w:cs="Times New Roman"/>
                <w:i/>
                <w:iCs/>
                <w:color w:val="000000" w:themeColor="text1"/>
              </w:rPr>
              <w:t xml:space="preserve">    </w:t>
            </w:r>
            <w:r>
              <w:rPr>
                <w:rFonts w:ascii="Times New Roman" w:hAnsi="Times New Roman" w:eastAsia="Times New Roman" w:cs="Times New Roman"/>
                <w:i/>
                <w:iCs/>
                <w:color w:val="000000" w:themeColor="text1"/>
              </w:rPr>
              <w:t xml:space="preserve">    </w:t>
            </w:r>
            <w:r>
              <w:rPr>
                <w:rFonts w:ascii="Times New Roman" w:hAnsi="Times New Roman" w:eastAsia="Times New Roman" w:cs="Times New Roman"/>
                <w:i/>
                <w:iCs/>
                <w:color w:val="000000" w:themeColor="text1"/>
              </w:rPr>
              <w:t xml:space="preserve">  Hà Nội, </w:t>
            </w:r>
            <w:r>
              <w:rPr>
                <w:rFonts w:ascii="Times New Roman" w:hAnsi="Times New Roman" w:eastAsia="Times New Roman" w:cs="Times New Roman"/>
                <w:i/>
                <w:iCs/>
                <w:color w:val="000000" w:themeColor="text1"/>
              </w:rPr>
              <w:t xml:space="preserve">ngày 18 tháng 5 năm 2026</w:t>
            </w:r>
            <w:r>
              <w:rPr>
                <w:rFonts w:ascii="Times New Roman" w:hAnsi="Times New Roman" w:eastAsia="Times New Roman" w:cs="Times New Roman"/>
                <w:i/>
                <w:iCs/>
                <w:color w:val="000000" w:themeColor="text1"/>
              </w:rPr>
            </w:r>
            <w:r>
              <w:rPr>
                <w:rFonts w:ascii="Times New Roman" w:hAnsi="Times New Roman" w:cs="Times New Roman"/>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1189"/>
              </w:tabs>
              <w:spacing w:after="40" w:before="40" w:line="276" w:lineRule="auto"/>
              <w:ind w:right="0" w:firstLine="0" w:left="0"/>
              <w:rPr/>
            </w:pPr>
            <w:r>
              <w:rPr>
                <w:rFonts w:ascii="Times New Roman" w:hAnsi="Times New Roman" w:eastAsia="Times New Roman" w:cs="Times New Roman"/>
                <w:b/>
                <w:color w:val="000000"/>
                <w:sz w:val="24"/>
              </w:rPr>
              <w:t xml:space="preserve">CÔNG TY TNHH LƯU LAN </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Đại diện </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Bà Vũ Thị Ngọc Lan                  Chức vụ: Giám đốc công ty</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Đường Trần Phú, Phường Phúc Yên, tỉnh Vĩnh Phúc</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2500212983</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firstLine="0" w:left="360"/>
        <w:jc w:val="both"/>
        <w:rPr>
          <w:color w:val="000000" w:themeColor="text1"/>
        </w:rPr>
      </w:pPr>
      <w:r>
        <w:rPr>
          <w:b/>
          <w:color w:val="000000" w:themeColor="text1"/>
          <w:spacing w:val="-6"/>
          <w:highlight w:val="none"/>
        </w:rPr>
      </w:r>
      <w:r>
        <w:rPr>
          <w:rFonts w:ascii="Times New Roman" w:hAnsi="Times New Roman" w:eastAsia="Times New Roman" w:cs="Times New Roman"/>
          <w:color w:val="000000"/>
          <w:sz w:val="24"/>
        </w:rPr>
        <w:t xml:space="preserve">Quyền sử dụng đất thuê trả tiền một lần và công trình gắn liền với đất tại thửa đất số: 721, tờ bản đồ số: 27 có địa chỉ: Thôn Khả Do, xã Nam Viêm, thị xã Phúc Yên, tỉnh Vĩnh Phúc (nay là phường Phúc Yên, tỉnh Phú Thọ) theo Giấy chứng nhận quyền sử dụng đấ</w:t>
      </w:r>
      <w:r>
        <w:rPr>
          <w:rFonts w:ascii="Times New Roman" w:hAnsi="Times New Roman" w:eastAsia="Times New Roman" w:cs="Times New Roman"/>
          <w:color w:val="000000"/>
          <w:sz w:val="24"/>
        </w:rPr>
        <w:t xml:space="preserve">t quyền sở hữu nhà ở và tài sản khác gắn liền với đất số: CI 198365, số vào sổ cấp GCN: CT12141 do Sở Tài nguyên và Môi trường tỉnh Vĩnh Phúc cấp ngày 18/12/2017 cho Công ty TNHH Lưu Lan</w:t>
      </w:r>
      <w:r>
        <w:rPr>
          <w:b/>
          <w:color w:val="000000" w:themeColor="text1"/>
          <w:spacing w:val="-6"/>
          <w:highlight w:val="none"/>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13.000.000</w:t>
            </w:r>
            <w:r>
              <w:rPr>
                <w:color w:val="000000" w:themeColor="text1"/>
              </w:rPr>
            </w:r>
            <w:r>
              <w:rPr>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85</cp:revision>
  <dcterms:created xsi:type="dcterms:W3CDTF">2025-09-08T09:51:00Z</dcterms:created>
  <dcterms:modified xsi:type="dcterms:W3CDTF">2026-06-15T10:16:31Z</dcterms:modified>
</cp:coreProperties>
</file>