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color w:val="000000" w:themeColor="text1"/>
                <w:spacing w:val="-4"/>
                <w:highlight w:val="white"/>
                <w:lang w:val="vi-VN"/>
              </w:rPr>
              <w:t xml:space="preserve">275/2026/0885/VFI-HĐTĐ.48.A</w:t>
            </w:r>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20 tháng 5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spacing/>
              <w:ind/>
              <w:rPr>
                <w:b/>
                <w:bCs/>
                <w:color w:val="000000" w:themeColor="text1"/>
                <w:highlight w:val="white"/>
              </w:rPr>
            </w:pPr>
            <w:r>
              <w:rPr>
                <w:b/>
                <w:bCs/>
                <w:color w:val="000000" w:themeColor="text1"/>
                <w:highlight w:val="white"/>
              </w:rPr>
            </w:r>
            <w:r>
              <w:rPr>
                <w:rFonts w:ascii="Times New Roman" w:hAnsi="Times New Roman" w:eastAsia="Times New Roman" w:cs="Times New Roman"/>
                <w:b/>
                <w:bCs/>
                <w:color w:val="000000"/>
                <w:sz w:val="24"/>
              </w:rPr>
              <w:t xml:space="preserve">Ông Nguyễn Văn Nguyên</w:t>
            </w:r>
            <w:r>
              <w:rPr>
                <w:b/>
                <w:bCs/>
                <w:color w:val="000000" w:themeColor="text1"/>
                <w:highlight w:val="white"/>
              </w:rPr>
            </w:r>
            <w:r>
              <w:rPr>
                <w:b/>
                <w:bCs/>
                <w:color w:val="000000" w:themeColor="text1"/>
                <w:highlight w:val="white"/>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sử dụng đất tại thửa đất số: 35, tờ bản đồ số: ./., địa chỉ: Phường Sơn Tây, thành phố Hà Nội theo Giấy chứng nhận quyền sử dụng đất </w:t>
      </w:r>
      <w:r>
        <w:rPr>
          <w:rFonts w:ascii="Times New Roman" w:hAnsi="Times New Roman" w:eastAsia="Times New Roman" w:cs="Times New Roman"/>
          <w:color w:val="000000"/>
          <w:sz w:val="24"/>
        </w:rPr>
        <w:t xml:space="preserve">số: T 564107, vào sổ cấp GCN QSDĐ số: 00143 QSDĐ/ĐL do UBND thị xã Sơn Tây cấp ngày 13/11/2003; Chủ sử dụng đất là Ông Nguyễn Văn Nguyên</w:t>
      </w:r>
      <w: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5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highlight w:val="none"/>
              </w:rPr>
            </w:pPr>
            <w:r>
              <w:rPr>
                <w:color w:val="000000" w:themeColor="text1"/>
              </w:rPr>
              <w:t xml:space="preserve">3.000.000</w:t>
            </w:r>
            <w:r>
              <w:rPr>
                <w:color w:val="000000" w:themeColor="text1"/>
              </w:rPr>
            </w:r>
          </w:p>
          <w:p>
            <w:pPr>
              <w:pBdr/>
              <w:spacing w:line="312" w:lineRule="auto"/>
              <w:ind/>
              <w:jc w:val="left"/>
              <w:rPr>
                <w:color w:val="000000" w:themeColor="text1"/>
              </w:rPr>
            </w:pPr>
            <w:r>
              <w:rPr>
                <w:color w:val="000000" w:themeColor="text1"/>
                <w:highlight w:val="none"/>
              </w:rPr>
            </w:r>
            <w:r>
              <w:rPr>
                <w:color w:val="000000" w:themeColor="text1"/>
                <w:highlight w:val="none"/>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3.000.000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Ba triệu</w:t>
      </w:r>
      <w:r>
        <w:rPr>
          <w:i/>
          <w:color w:val="000000" w:themeColor="text1"/>
        </w:rPr>
        <w:t xml:space="preserve">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left"/>
        <w:rPr>
          <w:b/>
          <w:color w:val="000000" w:themeColor="text1"/>
        </w:rPr>
      </w:pPr>
      <w:r/>
      <w:bookmarkStart w:id="2" w:name="_Hlk208906103"/>
      <w:r/>
      <w:bookmarkEnd w:id="2"/>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Phạm Thị Dung</cp:lastModifiedBy>
  <cp:revision>84</cp:revision>
  <dcterms:created xsi:type="dcterms:W3CDTF">2025-09-08T09:51:00Z</dcterms:created>
  <dcterms:modified xsi:type="dcterms:W3CDTF">2026-06-15T09:40:52Z</dcterms:modified>
</cp:coreProperties>
</file>