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275/2026/0699/VFI-HĐTĐ.57.A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4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2"/>
              </w:rPr>
              <w:t xml:space="preserve">NGUYỄN BÁ XUYỀN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001069004485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1969</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Thôn 3, Xã Dương Hòa, Thành phố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ind w:right="0" w:firstLine="0" w:left="567"/>
        <w:rPr/>
      </w:pPr>
      <w:r>
        <w:rPr>
          <w:rFonts w:ascii="Times New Roman" w:hAnsi="Times New Roman" w:eastAsia="Times New Roman" w:cs="Times New Roman"/>
          <w:color w:val="000000"/>
          <w:sz w:val="24"/>
        </w:rPr>
        <w:t xml:space="preserve">Quyền sử dụng đất tại thửa đất số: (624-2)-1, tờ bản đồ 02 có địa chỉ: Thôn 3, Xã Yên Sở, Huyện Hoài Đức, Thành phố Hà Nội</w:t>
      </w:r>
      <w:r>
        <w:rPr>
          <w:rFonts w:ascii="Times New Roman" w:hAnsi="Times New Roman" w:eastAsia="Times New Roman" w:cs="Times New Roman"/>
          <w:i/>
          <w:color w:val="000000"/>
          <w:sz w:val="24"/>
        </w:rPr>
        <w:t xml:space="preserve"> (Nay là Xã Dương Hòa,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CM 004171, số vào sổ cấp GCN: CS-HĐU 13670 do Sở Tài Nguyên và Môi Trường Thành Phố Hà Nội cấp ngày 18/01/20218; Chủ sử dụng đất ông Nguyễn Bá Tuân.</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3.703.704</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296.296</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2026-05-12T02:00:14Z</dcterms:modified>
</cp:coreProperties>
</file>