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275/2026/0583/VFI-HĐTĐ.21.A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ĐÀO ĐỨC LONG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001088010521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rFonts w:ascii="Times New Roman" w:hAnsi="Times New Roman" w:eastAsia="Times New Roman" w:cs="Times New Roman"/>
          <w:color w:val="000000"/>
          <w:sz w:val="24"/>
        </w:rPr>
        <w:t xml:space="preserve">Quyền sử dụng đất tại thửa đất số: 244, tờ bản đồ số 29 có địa chỉ: Sen Trì, xã Bình Yên, huyện Thạch Thất, tỉnh Hà Tây </w:t>
      </w:r>
      <w:r>
        <w:rPr>
          <w:rFonts w:ascii="Times New Roman" w:hAnsi="Times New Roman" w:eastAsia="Times New Roman" w:cs="Times New Roman"/>
          <w:i/>
          <w:color w:val="000000"/>
          <w:sz w:val="24"/>
        </w:rPr>
        <w:t xml:space="preserve">(Nay là xã Hạ Bằng, Thành phố Hà Nội)</w:t>
      </w:r>
      <w:r>
        <w:rPr>
          <w:rFonts w:ascii="Times New Roman" w:hAnsi="Times New Roman" w:eastAsia="Times New Roman" w:cs="Times New Roman"/>
          <w:color w:val="000000"/>
          <w:sz w:val="24"/>
        </w:rPr>
        <w:t xml:space="preserve"> theo Giấy chứng nhận quyền sử dụng đất số: AD 765866, số vào sổ cấp giấy chứng nhận quyền sử dụng đất: H.00235/QSDĐ/1926/QĐ-UB do Uỷ ban nhân dân huyện Thạch Thất cấp ngày 20/11/2006; Chủ sử dụng đất là Ông Đào Đức Long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5.092.593</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407.407</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5.500.000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2026-04-15T10:21:01Z</dcterms:modified>
</cp:coreProperties>
</file>