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275/2026/0534/VFI-HĐTĐ.48.A</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4 tháng 4 năm 2026</w:t>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CÔNG TY TNHH PHƯƠNG NAM </w:t>
            </w:r>
            <w:r/>
          </w:p>
        </w:tc>
      </w:tr>
      <w:tr>
        <w:trPr>
          <w:cantSplit/>
          <w:trHeight w:val="386"/>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Ông Nguyễn Đình Phương    Chức vụ: Giám đốc</w:t>
            </w:r>
            <w:r/>
          </w:p>
        </w:tc>
      </w:tr>
      <w:tr>
        <w:trPr>
          <w:cantSplit/>
          <w:trHeight w:val="516"/>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5400207449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Xóm Nước Lạnh, xã Liên Sơn, tỉnh Phú Thọ</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w:t>
      </w:r>
      <w:r>
        <w:rPr>
          <w:rFonts w:ascii="Times New Roman" w:hAnsi="Times New Roman" w:eastAsia="Times New Roman" w:cs="Times New Roman"/>
          <w:color w:val="000000"/>
          <w:sz w:val="24"/>
        </w:rPr>
        <w:t xml:space="preserve"> đất tại thửa đất số: 54, tờ bản đồ số: 07 có địa chỉ: Thôn Gò Cáo, xã Thủy Xuân Tiên, huyện Chương Mỹ, tỉnh Hà Tây (nay là xã Xuân Mai, thành phố Hà Nội) theo Giấy chứng nhận quyền sử dụng đất số: AH 674468, số vào sổ cấp GCN: 01406 do UBND huyện Chương M</w:t>
      </w:r>
      <w:r>
        <w:rPr>
          <w:rFonts w:ascii="Times New Roman" w:hAnsi="Times New Roman" w:eastAsia="Times New Roman" w:cs="Times New Roman"/>
          <w:color w:val="000000"/>
          <w:sz w:val="24"/>
        </w:rPr>
        <w:t xml:space="preserve">ỹ cấp ngày 01/11/2007 cho Hộ ông Nguyễn Đình Phương và bà Nguyễn Thị Khiêm</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5.000.000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240"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240"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240"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240"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240"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240"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240"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240"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240"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240"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Thanh Hoà</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HSTD-20260227-0014/HĐTĐ-VFI-01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HSTD-20260227-0014/HĐTĐ-VFI </w:t>
      </w:r>
      <w:r>
        <w:rPr>
          <w:color w:val="000000" w:themeColor="text1"/>
        </w:rPr>
        <w:t xml:space="preserve">đã ký </w:t>
      </w:r>
      <w:r>
        <w:rPr>
          <w:color w:val="000000" w:themeColor="text1"/>
        </w:rPr>
        <w:t xml:space="preserve">ngày 4 tháng 4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Thanh Hoà</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HSTD-20260227-0014/HĐTĐ-VFI-01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HSTD-20260227-0014/HĐTĐ-VFI </w:t>
      </w:r>
      <w:r>
        <w:rPr>
          <w:i/>
          <w:iCs/>
          <w:color w:val="000000" w:themeColor="text1"/>
        </w:rPr>
        <w:t xml:space="preserve">,</w:t>
      </w:r>
      <w:r>
        <w:rPr>
          <w:i/>
          <w:iCs/>
          <w:color w:val="000000" w:themeColor="text1"/>
        </w:rPr>
        <w:t xml:space="preserve">ngày 4 tháng 4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HSTD-20260227-0014/HĐTĐ-VFI đã ký ngày 4 tháng 4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HSTD-20260227-0014/HĐTĐ-VFI đã ký ngày 4 tháng 4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HSTD-20260227-0014/HĐTĐ-VFI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HSTD-20260227-0014/HĐTĐ-VFI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Thanh Hoà</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2026-04-06T09:25:44Z</dcterms:modified>
</cp:coreProperties>
</file>