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rFonts w:ascii="Times New Roman" w:hAnsi="Times New Roman" w:eastAsia="Times New Roman" w:cs="Times New Roman"/>
                <w:i/>
                <w:iCs/>
                <w:color w:val="000000"/>
                <w:spacing w:val="-4"/>
                <w:sz w:val="24"/>
              </w:rPr>
              <w:t xml:space="preserve">275/2026/0580/VFI-HĐTĐ.21.A</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14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KHƯƠNG ANH TUÂN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010080000050</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Sàn thương mại dịch vụ số H2-TM4, Khu thương mại dịch vụ tòa Hope Residences, Khu nhà ở xã hội tại ô đất có ký hiệu B8.NXH (Hope Residences), phường Phúc Đồng, quận Long Biên, Thành phố Hà Nội </w:t>
      </w:r>
      <w:r>
        <w:rPr>
          <w:rFonts w:ascii="Times New Roman" w:hAnsi="Times New Roman" w:eastAsia="Times New Roman" w:cs="Times New Roman"/>
          <w:i/>
          <w:color w:val="000000"/>
          <w:sz w:val="24"/>
        </w:rPr>
        <w:t xml:space="preserve">(Nay là phường Phúc Lợi, Thành phố Hà Nội)</w:t>
      </w:r>
      <w:r>
        <w:rPr>
          <w:rFonts w:ascii="Times New Roman" w:hAnsi="Times New Roman" w:eastAsia="Times New Roman" w:cs="Times New Roman"/>
          <w:color w:val="000000"/>
          <w:sz w:val="24"/>
        </w:rPr>
        <w:t xml:space="preserve"> theo Giấy chứng nhận Quyền sử dụng đất, quyền sở hữu nhà ở và tài sản khác gắn liền với đất số: DP 566492 và Giấy chứng nhận Quyền sử dụng đất, quyền sở hữu nhà ở và tài sản khác gắn liền với đất số DP 566491</w:t>
      </w:r>
      <w:r>
        <w:rPr>
          <w:bCs/>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4.166.667</w:t>
            </w: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color w:val="000000"/>
                <w:sz w:val="24"/>
              </w:rPr>
              <w:t xml:space="preserve">333.333</w:t>
            </w: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after="0" w:before="0" w:line="240"/>
              <w:ind/>
              <w:jc w:val="right"/>
              <w:rPr/>
            </w:pPr>
            <w:r>
              <w:rPr>
                <w:rFonts w:ascii="Times New Roman" w:hAnsi="Times New Roman" w:eastAsia="Times New Roman" w:cs="Times New Roman"/>
                <w:b/>
                <w:color w:val="000000"/>
                <w:sz w:val="24"/>
              </w:rPr>
              <w:t xml:space="preserve">4.500.000</w:t>
            </w: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left"/>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Trương Thị Diệp</cp:lastModifiedBy>
  <cp:revision>84</cp:revision>
  <dcterms:created xsi:type="dcterms:W3CDTF">2025-09-08T09:51:00Z</dcterms:created>
  <dcterms:modified xsi:type="dcterms:W3CDTF">2026-04-17T01:36:56Z</dcterms:modified>
</cp:coreProperties>
</file>