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275/2026/0347/VFI-HĐTĐ.21.A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27 tháng 02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b/>
                <w:color w:val="000000"/>
                <w:sz w:val="24"/>
              </w:rPr>
              <w:t xml:space="preserve">BÀ NGUYỄN THỊ OANH</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1984</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CCCD số</w:t>
            </w:r>
            <w:r/>
          </w:p>
        </w:tc>
        <w:tc>
          <w:tcPr>
            <w:tcBorders/>
            <w:tcW w:w="270" w:type="dxa"/>
            <w:vAlign w:val="center"/>
            <w:vMerge w:val="restart"/>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027184003158</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Khu 5 Thị Cầu, thành phố Bắc Ninh, tỉnh Bắc Ninh</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color w:val="000000"/>
          <w:spacing w:val="-6"/>
        </w:rPr>
      </w:pPr>
      <w:r>
        <w:rPr>
          <w:bCs/>
          <w:highlight w:val="none"/>
        </w:rPr>
      </w:r>
      <w:r>
        <w:rPr>
          <w:bCs/>
          <w:highlight w:val="none"/>
        </w:rPr>
      </w:r>
      <w:r>
        <w:rPr>
          <w:rFonts w:ascii="Times New Roman" w:hAnsi="Times New Roman" w:eastAsia="Times New Roman" w:cs="Times New Roman"/>
          <w:color w:val="000000"/>
          <w:sz w:val="24"/>
        </w:rPr>
        <w:t xml:space="preserve">Quyền sử dụng đất và công trình xây dựng gắn liền với đất tại thửa đất số: 94, tờ bản đồ số 5H-III-24(1997) có địa chỉ: Số 6 ngõ 158 đường Giáp Bát, tổ GT3, phường Giáp Bát, quận Hai Bà Trưng, Thành phố Hà Nội </w:t>
      </w:r>
      <w:r>
        <w:rPr>
          <w:rFonts w:ascii="Times New Roman" w:hAnsi="Times New Roman" w:eastAsia="Times New Roman" w:cs="Times New Roman"/>
          <w:i/>
          <w:color w:val="000000"/>
          <w:sz w:val="24"/>
        </w:rPr>
        <w:t xml:space="preserve">(Nay là Phường Tương Mai, thành phố Hà Nội)</w:t>
      </w:r>
      <w:r>
        <w:rPr>
          <w:rFonts w:ascii="Times New Roman" w:hAnsi="Times New Roman" w:eastAsia="Times New Roman" w:cs="Times New Roman"/>
          <w:color w:val="000000"/>
          <w:sz w:val="24"/>
        </w:rPr>
        <w:t xml:space="preserve"> theo Giấy chứng nhận quyền sở hữu nhà ở và quyền sử dụng đất ở số: 10107430479, hồ sơ gốc số: 5578.2001.UBND.28704.2001 do Uỷ ban nhân dân Thành phố Hà Nội cấp ngày 21/9/2001; Chủ sử dụng đất là Ông Tạ Minh Đăng và vợ là Bà Nguyễn Thị Oanh </w:t>
      </w:r>
      <w:r>
        <w:rPr>
          <w:rFonts w:ascii="Times New Roman" w:hAnsi="Times New Roman" w:eastAsia="Times New Roman" w:cs="Times New Roman"/>
          <w:i/>
          <w:color w:val="000000"/>
          <w:sz w:val="24"/>
        </w:rPr>
        <w:t xml:space="preserve">(Cập nhật ngày 15/5/2024)</w:t>
      </w:r>
      <w:r>
        <w:rPr>
          <w:bCs/>
          <w:highlight w:val="none"/>
        </w:rPr>
        <w:t xml:space="preserve">.</w:t>
      </w:r>
      <w:r>
        <w:rPr>
          <w:bCs/>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03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5.555.556</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444.444</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6.000.000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Sáu</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2026-03-06T09:03:06Z</dcterms:modified>
</cp:coreProperties>
</file>