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275/2026/0769/VFI-HĐTĐ.53.A</w:t>
            </w:r>
            <w:r>
              <w:rPr>
                <w:i/>
                <w:color w:val="000000" w:themeColor="text1"/>
              </w:rP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03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gridCol/>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 CÔNG TY TNHH XÂY DỰNG VÀ SẢN XUẤT THƯƠNG MẠI THẢO ANH</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MST/CMTND/CCCD: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0106906517</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Điện thoại</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02466553499</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both"/>
              <w:rPr/>
            </w:pPr>
            <w:r>
              <w:rPr>
                <w:rFonts w:ascii="Times New Roman" w:hAnsi="Times New Roman" w:eastAsia="Times New Roman" w:cs="Times New Roman"/>
                <w:color w:val="000000"/>
                <w:sz w:val="24"/>
              </w:rPr>
              <w:t xml:space="preserve">Đại diện</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Ông Nguyễn Quốc Cường      Chức vụ: Giám đốc</w:t>
            </w:r>
            <w:r>
              <w:rPr>
                <w:b/>
                <w:bCs/>
              </w:rP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Số 429, Thôn Thanh Thần, xã Bình Minh, Thành phố Hà Nội, Việt Nam</w:t>
            </w:r>
            <w:r/>
          </w:p>
        </w:tc>
        <w:tc>
          <w:tcPr>
            <w:tcBorders/>
            <w:tcMar>
              <w:left w:w="0" w:type="dxa"/>
              <w:top w:w="0" w:type="dxa"/>
              <w:right w:w="0" w:type="dxa"/>
              <w:bottom w:w="0" w:type="dxa"/>
            </w:tcMar>
            <w:tcW w:w="0" w:type="dxa"/>
            <w:vAlign w:val="center"/>
            <w:textDirection w:val="lrTb"/>
            <w:noWrap w:val="false"/>
          </w:tcPr>
          <w:p>
            <w:pPr>
              <w:pBdr/>
              <w:spacing w:after="0" w:before="0" w:line="240"/>
              <w:ind/>
              <w:rPr/>
            </w:pPr>
            <w:r/>
            <w:r/>
          </w:p>
        </w:tc>
      </w:tr>
      <w:tr>
        <w:trPr>
          <w:cantSplit/>
          <w:gridAfter w:val="1"/>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gridAfter w:val="1"/>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559, tờ bản đồ số: 25 có địa chỉ: Thôn Thanh Thần, xã Bình Minh, Thành phố Hà Nội theo Giấy chứng nhận quyền sử dụng đất, quyền sở hữu tài sản gắn liền với đất số: AA 04486553, số vào sổ cấp GCN: CN 00578 do Chi nhánh Văn</w:t>
      </w:r>
      <w:r>
        <w:rPr>
          <w:rFonts w:ascii="Times New Roman" w:hAnsi="Times New Roman" w:eastAsia="Times New Roman" w:cs="Times New Roman"/>
          <w:color w:val="000000"/>
          <w:sz w:val="24"/>
        </w:rPr>
        <w:t xml:space="preserve"> phòng Đăng ký đất đai Hà Nội Huyện Thanh Oai cấp ngày 15/12/2025. Chủ sử dụng đất là ông Nguyễn Quốc Cường (cập nhật ngày 13/01/2026)</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rFonts w:ascii="Times New Roman" w:hAnsi="Times New Roman" w:cs="Times New Roman"/>
                <w:b/>
                <w:bCs/>
                <w:color w:val="000000" w:themeColor="text1"/>
                <w:sz w:val="22"/>
                <w:szCs w:val="22"/>
              </w:rPr>
            </w:pPr>
            <w:r>
              <w:rPr>
                <w:rFonts w:ascii="Times New Roman" w:hAnsi="Times New Roman" w:eastAsia="Times New Roman" w:cs="Times New Roman"/>
                <w:b/>
                <w:bCs/>
                <w:color w:val="000000" w:themeColor="text1"/>
                <w:sz w:val="22"/>
                <w:szCs w:val="22"/>
              </w:rPr>
              <w:t xml:space="preserve">VND</w:t>
            </w:r>
            <w:r>
              <w:rPr>
                <w:rFonts w:ascii="Times New Roman" w:hAnsi="Times New Roman" w:eastAsia="Times New Roman" w:cs="Times New Roman"/>
                <w:b/>
                <w:bCs/>
                <w:color w:val="000000" w:themeColor="text1"/>
                <w:sz w:val="22"/>
                <w:szCs w:val="22"/>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2"/>
                <w:szCs w:val="22"/>
              </w:rPr>
            </w:pPr>
            <w:r>
              <w:rPr>
                <w:rFonts w:ascii="Times New Roman" w:hAnsi="Times New Roman" w:eastAsia="Times New Roman" w:cs="Times New Roman"/>
                <w:color w:val="000000" w:themeColor="text1"/>
                <w:sz w:val="22"/>
                <w:szCs w:val="22"/>
              </w:rPr>
            </w:r>
            <w:r>
              <w:rPr>
                <w:rFonts w:ascii="Times New Roman" w:hAnsi="Times New Roman" w:eastAsia="Times New Roman" w:cs="Times New Roman"/>
                <w:b/>
                <w:color w:val="000000" w:themeColor="text1"/>
                <w:sz w:val="22"/>
                <w:szCs w:val="22"/>
                <w:highlight w:val="none"/>
              </w:rPr>
              <w:t xml:space="preserve">9.259.259</w:t>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2"/>
                <w:szCs w:val="22"/>
              </w:rPr>
            </w:pP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highlight w:val="none"/>
              </w:rPr>
              <w:t xml:space="preserve">740.741</w:t>
            </w:r>
            <w:r>
              <w:rPr>
                <w:rFonts w:ascii="Times New Roman" w:hAnsi="Times New Roman" w:eastAsia="Times New Roman" w:cs="Times New Roman"/>
                <w:color w:val="000000" w:themeColor="text1"/>
                <w:sz w:val="22"/>
                <w:szCs w:val="22"/>
              </w:rPr>
            </w:r>
            <w:r>
              <w:rPr>
                <w:rFonts w:ascii="Times New Roman" w:hAnsi="Times New Roman" w:eastAsia="Times New Roman" w:cs="Times New Roman"/>
                <w:color w:val="000000" w:themeColor="text1"/>
                <w:sz w:val="22"/>
                <w:szCs w:val="22"/>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i/>
                <w:iCs/>
                <w:color w:val="000000" w:themeColor="text1"/>
                <w:sz w:val="22"/>
                <w:szCs w:val="22"/>
              </w:rPr>
            </w:pPr>
            <w:r>
              <w:rPr>
                <w:rFonts w:ascii="Times New Roman" w:hAnsi="Times New Roman" w:eastAsia="Times New Roman" w:cs="Times New Roman"/>
                <w:b/>
                <w:color w:val="000000" w:themeColor="text1"/>
                <w:sz w:val="22"/>
                <w:szCs w:val="22"/>
              </w:rPr>
              <w:t xml:space="preserve">10.000.000</w:t>
            </w:r>
            <w:r>
              <w:rPr>
                <w:rFonts w:ascii="Times New Roman" w:hAnsi="Times New Roman" w:eastAsia="Times New Roman" w:cs="Times New Roman"/>
                <w:b/>
                <w:bCs/>
                <w:i/>
                <w:iCs/>
                <w:color w:val="000000" w:themeColor="text1"/>
                <w:sz w:val="22"/>
                <w:szCs w:val="22"/>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2026-05-25T07:59:11Z</dcterms:modified>
</cp:coreProperties>
</file>