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i/>
                <w:color w:val="000000"/>
                <w:sz w:val="24"/>
              </w:rPr>
              <w:t xml:space="preserve">275/2026/0217/VFI-HĐTĐ.24.A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28 tháng 01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Nguyễn Quang Ngọc</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046086015021</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Số 26 Hà Đặc, An Hải Sơn, Sơn Trà, Đà Nẵng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và công trình xây dựng trên đất tại thửa đất số: 654, tờ bản đồ số: 15; có địa chỉ: số 42 Lưu Quý Kỳ, phường Minh An, thành phố Hội An, tỉnh Quảng Nam (Nay là phường Hội An, thành phố Đà Nẵng) theo Giấy chứng nhận quyền sử dụng đất quyền </w:t>
      </w:r>
      <w:r>
        <w:rPr>
          <w:rFonts w:ascii="Times New Roman" w:hAnsi="Times New Roman" w:eastAsia="Times New Roman" w:cs="Times New Roman"/>
          <w:color w:val="000000"/>
          <w:sz w:val="24"/>
        </w:rPr>
        <w:t xml:space="preserve">sở hữu nhà ở và tài sản khác gắn liền với đất số CP 291267, số vào sổ cấp GCN: CS00904 do Sở Tài nguyên và Môi trường tỉnh Quảng Nam cấp ngày 12/12/2018 chủ sử dụng đất là Ông Nguyễn Đình Thuận</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02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             8.796.296 </w:t>
            </w: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                703.704 </w:t>
            </w: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i/>
                <w:color w:val="000000"/>
                <w:sz w:val="24"/>
              </w:rPr>
              <w:t xml:space="preserve">             9.500.000 </w:t>
            </w: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Chín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Nguyễn Quang Ngọc</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Thị Quỳnh Anh</cp:lastModifiedBy>
  <cp:revision>84</cp:revision>
  <dcterms:created xsi:type="dcterms:W3CDTF">2025-09-08T09:51:00Z</dcterms:created>
  <dcterms:modified xsi:type="dcterms:W3CDTF">2026-02-24T09:40:30Z</dcterms:modified>
</cp:coreProperties>
</file>