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275/2026/0262/VFI-HĐTĐ.44.A </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Chu Trọng Tiến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001077047003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237, tờ bản đồ số: 23, có địa chỉ: Thôn Vân La, xã Hồng Vân, huyện Thường Tín (nay là xã Hồng Vân), thanh phố Hà Nội theo Giấy chứng nhận quyền sử dụng đất, quyền sở hữu nhà ở và tài sản khác gắn liền với đất số: DO 60063</w:t>
      </w:r>
      <w:r>
        <w:rPr>
          <w:rFonts w:ascii="Times New Roman" w:hAnsi="Times New Roman" w:eastAsia="Times New Roman" w:cs="Times New Roman"/>
          <w:color w:val="000000"/>
          <w:sz w:val="24"/>
        </w:rPr>
        <w:t xml:space="preserve">9, Số vào sổ cấp GCN: CN01080 do Chi nhánh văn phòng đăng ký đất đai Hà Nội - Huyện Thường Tín cấp ngày 18/5/2024; chủ sử dụng đất là Ông Chu Trọng Tiến</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3.240.741</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Times New Roman" w:hAnsi="Times New Roman" w:eastAsia="Times New Roman" w:cs="Times New Roman"/>
                <w:color w:val="000000"/>
                <w:sz w:val="24"/>
              </w:rPr>
              <w:t xml:space="preserve">          259.259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Chu Trọng Tiến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HSTD-20260126-0006/HĐTĐ-VFI-01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HSTD-20260126-0006/HĐTĐ-VFI </w:t>
      </w:r>
      <w:r>
        <w:rPr>
          <w:color w:val="000000" w:themeColor="text1"/>
        </w:rPr>
        <w:t xml:space="preserve">đã ký </w:t>
      </w:r>
      <w:r>
        <w:rPr>
          <w:color w:val="000000" w:themeColor="text1"/>
        </w:rPr>
        <w:t xml:space="preserve">ngày 2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Chu Trọng Tiến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001077047003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HSTD-20260126-0006/HĐTĐ-VFI-01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HSTD-20260126-0006/HĐTĐ-VFI </w:t>
      </w:r>
      <w:r>
        <w:rPr>
          <w:i/>
          <w:iCs/>
          <w:color w:val="000000" w:themeColor="text1"/>
        </w:rPr>
        <w:t xml:space="preserve">,</w:t>
      </w:r>
      <w:r>
        <w:rPr>
          <w:i/>
          <w:iCs/>
          <w:color w:val="000000" w:themeColor="text1"/>
        </w:rPr>
        <w:t xml:space="preserve">ngày 2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HSTD-20260126-0006/HĐTĐ-VFI đã ký ngày 2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HSTD-20260126-0006/HĐTĐ-VFI đã ký ngày 2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HSTD-20260126-0006/HĐTĐ-VFI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HSTD-20260126-0006/HĐTĐ-VFI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Chu Trọng Tiến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2026-02-09T02:21:41Z</dcterms:modified>
</cp:coreProperties>
</file>