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275/2026/0241/VFI-HĐTĐ.24.A</w:t>
            </w:r>
            <w:r>
              <w:rPr>
                <w:i/>
                <w:color w:val="000000" w:themeColor="text1"/>
              </w:rPr>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 tháng 2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Thị Phương Thảo</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030183015443</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P302q Tt Du Lịch 809 Giải Phóng, Giáp Bát, Hoàng Mai, Hà Nội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t xml:space="preserve">Giá trị quyền sử dụng đất và công trình xây dựng trên đất tại thửa đất số:149, tờ bản đồ số: 5; có địa chỉ: </w:t>
      </w:r>
      <w:r>
        <w:rPr>
          <w:bCs/>
        </w:rPr>
        <w:t xml:space="preserve">Số 48 (Số cũ: 89), ngõ Hòa Bình, phố Khâm Thiên, phường Văn Miếu - Quốc Tử Giám, thành phố Hà </w:t>
      </w:r>
      <w:r>
        <w:rPr>
          <w:bCs/>
          <w:i w:val="0"/>
          <w:iCs w:val="0"/>
        </w:rPr>
        <w:t xml:space="preserve">Nội</w:t>
      </w:r>
      <w:r>
        <w:rPr>
          <w:bCs/>
          <w:i/>
          <w:iCs/>
        </w:rPr>
        <w:t xml:space="preserve"> </w:t>
      </w:r>
      <w:r>
        <w:rPr>
          <w:bCs/>
          <w:i w:val="0"/>
          <w:iCs w:val="0"/>
        </w:rPr>
        <w:t xml:space="preserve">theo Giấy chứng nhận quyền sử dụng đất, quyền sở hữu tài sản gắn liền với đất số</w:t>
      </w:r>
      <w:r>
        <w:rPr>
          <w:bCs/>
        </w:rPr>
        <w:t xml:space="preserve"> AA05678453, số vào sổ cấp GCN CN6149 do Chi nhánh văn phòng đăng ký đất đai Hà Nội khu vực Ba Đình – Hoàn Kiếm – Đống Đa cấp ngày 14/01/2026 cho ông Hoàng Anh Tú và bà Nguyễn Thị Phương Thảo.</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02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after="0" w:before="0" w:line="240"/>
              <w:ind/>
              <w:rPr/>
            </w:pPr>
            <w:r>
              <w:rPr>
                <w:rFonts w:ascii="Times New Roman" w:hAnsi="Times New Roman" w:eastAsia="Times New Roman" w:cs="Times New Roman"/>
                <w:color w:val="000000"/>
                <w:sz w:val="24"/>
              </w:rPr>
              <w:t xml:space="preserve">             6.944.444 </w:t>
            </w: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bCs/>
                <w:color w:val="000000" w:themeColor="text1"/>
              </w:rPr>
              <w:t xml:space="preserve">8%</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after="0" w:before="0" w:line="240"/>
              <w:ind/>
              <w:rPr/>
            </w:pPr>
            <w:r>
              <w:rPr>
                <w:rFonts w:ascii="Times New Roman" w:hAnsi="Times New Roman" w:eastAsia="Times New Roman" w:cs="Times New Roman"/>
                <w:color w:val="000000"/>
                <w:sz w:val="24"/>
              </w:rPr>
              <w:t xml:space="preserve">                555.556 </w:t>
            </w:r>
            <w:r/>
          </w:p>
        </w:tc>
      </w:tr>
      <w:tr>
        <w:trPr>
          <w:jc w:val="center"/>
          <w:trHeight w:val="287"/>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after="0" w:before="0" w:line="240"/>
              <w:ind/>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bCs/>
                <w:color w:val="000000"/>
                <w:sz w:val="24"/>
              </w:rPr>
              <w:t xml:space="preserve"> 7.500.000</w:t>
            </w:r>
            <w:r>
              <w:rPr>
                <w:rFonts w:ascii="Times New Roman" w:hAnsi="Times New Roman" w:eastAsia="Times New Roman" w:cs="Times New Roman"/>
                <w:color w:val="000000"/>
                <w:sz w:val="24"/>
              </w:rPr>
              <w:t xml:space="preserve"> </w:t>
            </w: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năm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Thị Phương Thảo</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Thị Quỳnh Anh</cp:lastModifiedBy>
  <cp:revision>85</cp:revision>
  <dcterms:created xsi:type="dcterms:W3CDTF">2025-09-08T09:51:00Z</dcterms:created>
  <dcterms:modified xsi:type="dcterms:W3CDTF">2026-02-02T04:49:09Z</dcterms:modified>
</cp:coreProperties>
</file>