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275/2026/0193/VFI-CT.27.A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Văn Ngọc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112392953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Tân Phú, xã Sơn Đông, thị xã Sơn Tây,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BY 636785, Số vào sổ cấp GCN CS-ST 00131, Nơi cấp Sở Tài nguyên và Môi trường thành phố Hà Nội, Ngày cấp 14/07/2015, Số thửa 285-4, Tờ bản đồ 11, Diện tích: Đất ở </w:t>
      </w:r>
      <w:r>
        <w:rPr>
          <w:bCs/>
        </w:rPr>
        <w:t xml:space="preserve">nông thôn (60 m2), Đất trồng cây lâu năm (66.7 m2) | Tài sản tại: Thôn Tân Phú, xã Sơn Đông, Thị xã Sơn Tây, Thành phố Hà Nội, độ rộng đường trước mặt tài sản 4m, đường xe ba gác từ 2.5m đến dưới 3.2m, mặt tiền 6.65m, 21.081055555555555, 105.50355555555555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6"/>
              </w:rPr>
              <w:t xml:space="preserve">  2.314.815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6"/>
              </w:rPr>
              <w:t xml:space="preserve">     185.185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bCs/>
                <w:color w:val="000000"/>
                <w:sz w:val="26"/>
              </w:rPr>
              <w:t xml:space="preserve">  2.500.000</w:t>
            </w:r>
            <w:r>
              <w:rPr>
                <w:rFonts w:ascii="Times New Roman" w:hAnsi="Times New Roman" w:eastAsia="Times New Roman" w:cs="Times New Roman"/>
                <w:color w:val="000000"/>
                <w:sz w:val="26"/>
              </w:rPr>
              <w:t xml:space="preserve">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Văn Ngọc</w:t>
            </w: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275/2026/0193/VFI-CT.27.A-01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275/2026/0193/VFI-CT.27.A </w:t>
      </w:r>
      <w:r>
        <w:rPr>
          <w:color w:val="000000" w:themeColor="text1"/>
        </w:rPr>
        <w:t xml:space="preserve">đã ký </w:t>
      </w:r>
      <w:r>
        <w:rPr>
          <w:color w:val="000000" w:themeColor="text1"/>
        </w:rPr>
        <w:t xml:space="preserve">ngày 24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VĂN NGỌC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112392953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Tân Phú, xã Sơn Đông, thị xã Sơn Tây,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275/2026/0193/VFI-CT.27.A-01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275/2026/0193/VFI-CT.27.A </w:t>
      </w:r>
      <w:r>
        <w:rPr>
          <w:i/>
          <w:iCs/>
          <w:color w:val="000000" w:themeColor="text1"/>
        </w:rPr>
        <w:t xml:space="preserve">ngày 24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275/2026/0193/VFI-CT.27.A đã ký ngày 24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275/2026/0193/VFI-CT.27.A đã ký ngày 24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275/2026/0193/VFI-CT.27.A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275/2026/0193/VFI-CT.27.A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Văn Ngọc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84</cp:revision>
  <dcterms:created xsi:type="dcterms:W3CDTF">2025-09-08T09:51:00Z</dcterms:created>
  <dcterms:modified xsi:type="dcterms:W3CDTF">2026-01-24T07:13:02Z</dcterms:modified>
</cp:coreProperties>
</file>