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275/2025/0244/VFI-HĐTĐ.21.A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CÔNG TY TNHH ĐẦU TƯ XÂY DỰNG VÀ THƯƠNG MẠI ĐẤT VIỆT</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Số 119 đường Tô Hiệu, phường Hà Đông,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0500506210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2"/>
                <w:sz w:val="24"/>
              </w:rPr>
              <w:t xml:space="preserve">Ông Nguyễn Đình Thắng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709"/>
        <w:jc w:val="both"/>
        <w:rPr/>
      </w:pPr>
      <w:r>
        <w:rPr>
          <w:rFonts w:ascii="Times New Roman" w:hAnsi="Times New Roman" w:eastAsia="Times New Roman" w:cs="Times New Roman"/>
          <w:b/>
          <w:i/>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1202, tờ bản đồ số 216 có địa chỉ: KDC Nam Ngạn, phường Nếnh, tỉnh Bắc Ninh theo Giấy chứng nhận quyền sử dụng đất, quyền sở hữu tài sản gắn liền với đất số: AA 05856458, số vào sổ cấp GCN: CN 4511 do Chi nhánh văn phòn</w:t>
      </w:r>
      <w:r>
        <w:rPr>
          <w:rFonts w:ascii="Times New Roman" w:hAnsi="Times New Roman" w:eastAsia="Times New Roman" w:cs="Times New Roman"/>
          <w:color w:val="000000"/>
          <w:sz w:val="24"/>
        </w:rPr>
        <w:t xml:space="preserve">g đăng ký đất đai liên phường Việt Yên cấp ngày 28/01/2026; Chủ sử dụng đất là Ông Nguyễn Đình Thắng và vợ Bà Dương Thị Tiến</w:t>
      </w:r>
      <w:r>
        <w:rPr>
          <w:rFonts w:ascii="Times New Roman" w:hAnsi="Times New Roman" w:eastAsia="Times New Roman" w:cs="Times New Roman"/>
          <w:i/>
          <w:color w:val="000000"/>
          <w:sz w:val="24"/>
        </w:rPr>
        <w:t xml:space="preserve">.</w:t>
      </w:r>
      <w:r/>
    </w:p>
    <w:p>
      <w:pPr>
        <w:pBdr/>
        <w:spacing w:after="120" w:before="120" w:line="312" w:lineRule="auto"/>
        <w:ind w:left="720"/>
        <w:jc w:val="both"/>
        <w:rPr>
          <w:color w:val="000000"/>
          <w:spacing w:val="-6"/>
        </w:rPr>
      </w:pPr>
      <w:r>
        <w:rPr>
          <w:rFonts w:ascii="Times New Roman" w:hAnsi="Times New Roman" w:eastAsia="Times New Roman" w:cs="Times New Roman"/>
          <w:b/>
          <w:i/>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1203, tờ bản đồ số 216 có địa chỉ: KDC Nam Ngạn, phường Nếnh, tỉnh Bắc Ninh theo Giấy chứng nhận quyền sử dụng đất, quyền sở hữu tài sản gắn liền với đất số: AA 05819826, số vào sổ cấp GCN: CN 4353 do Chi nhánh văn phòn</w:t>
      </w:r>
      <w:r>
        <w:rPr>
          <w:rFonts w:ascii="Times New Roman" w:hAnsi="Times New Roman" w:eastAsia="Times New Roman" w:cs="Times New Roman"/>
          <w:color w:val="000000"/>
          <w:sz w:val="24"/>
        </w:rPr>
        <w:t xml:space="preserve">g đăng ký đất đai liên phường Việt Yên cấp ngày 22/01/2026; Chủ sử dụng đất là Ông Nguyễn Đình Thắng và vợ Bà Dương Thị Tiến</w:t>
      </w:r>
      <w:r/>
      <w:r>
        <w:rPr>
          <w:bCs/>
          <w:highlight w:val="none"/>
        </w:rPr>
      </w:r>
      <w:r>
        <w:rPr>
          <w:bCs/>
          <w:highlight w:val="none"/>
        </w:rPr>
      </w:r>
      <w:r>
        <w:rPr>
          <w:bCs/>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4.629.630</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370.370</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5.000.000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76</cp:revision>
  <dcterms:created xsi:type="dcterms:W3CDTF">2025-09-08T09:51:00Z</dcterms:created>
  <dcterms:modified xsi:type="dcterms:W3CDTF">2026-02-04T12:22:23Z</dcterms:modified>
</cp:coreProperties>
</file>