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iCs/>
                <w:color w:val="000000" w:themeColor="text1"/>
                <w:lang w:val="undefined"/>
              </w:rPr>
              <w:t xml:space="preserve">275/2026/0015/VFI-HĐTĐ.01ĐN.A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TP Hà Nội, </w:t>
            </w:r>
            <w:r>
              <w:rPr>
                <w:i/>
                <w:iCs/>
                <w:color w:val="000000" w:themeColor="text1"/>
              </w:rPr>
              <w:t xml:space="preserve">ngày 07 tháng 01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Lê Thị Mỹ Hải</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049199006492</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1603CBBC">
            <w:pPr>
              <w:pBdr>
                <w:top w:val="none" w:color="000000" w:sz="4" w:space="0"/>
                <w:left w:val="none" w:color="000000" w:sz="4" w:space="0"/>
                <w:bottom w:val="none" w:color="000000" w:sz="4" w:space="0"/>
                <w:right w:val="none" w:color="000000" w:sz="4" w:space="0"/>
              </w:pBdr>
              <w:spacing w:after="40" w:before="40" w:line="288" w:lineRule="auto"/>
              <w:ind/>
              <w:contextualSpacing w:val="true"/>
              <w:rPr>
                <w:bCs/>
                <w:i/>
                <w:color w:val="000000" w:themeColor="text1"/>
                <w14:ligatures w14:val="none"/>
              </w:rPr>
            </w:pPr>
            <w:r>
              <w:rPr>
                <w:color w:val="000000" w:themeColor="text1"/>
                <w:lang w:val="undefined"/>
              </w:rPr>
              <w:t xml:space="preserve">Khu phố số 9, TT Hà Lam, huyện Thăng Bình, Quảng Nam </w:t>
            </w:r>
            <w:r>
              <w:rPr>
                <w:i/>
                <w:iCs/>
                <w:color w:val="000000" w:themeColor="text1"/>
              </w:rPr>
              <w:t xml:space="preserve">(Nay là Khu phố số 9, xã Thăng Bình, TP Đà Nẵng)</w:t>
            </w:r>
            <w:r>
              <w:rPr>
                <w:i/>
                <w:iCs/>
                <w:color w:val="000000" w:themeColor="text1"/>
                <w:lang w:val="undefined" w:bidi="undefined"/>
              </w:rPr>
            </w:r>
            <w:r>
              <w:rPr>
                <w:i/>
                <w:iCs/>
                <w:color w:val="000000" w:themeColor="text1"/>
                <w:lang w:val="undefined"/>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GĐ</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0"/>
          <w:numId w:val="3"/>
        </w:numPr>
        <w:pBdr/>
        <w:spacing w:after="120" w:before="120" w:line="312" w:lineRule="auto"/>
        <w:ind w:hanging="709" w:left="709"/>
        <w:jc w:val="both"/>
        <w:rPr>
          <w:color w:val="000000" w:themeColor="text1"/>
          <w:spacing w:val="-4"/>
          <w14:ligatures w14:val="none"/>
        </w:rPr>
      </w:pPr>
      <w:r>
        <w:rPr>
          <w:b/>
          <w:color w:val="000000" w:themeColor="text1"/>
        </w:rPr>
        <w:t xml:space="preserve">Tài sản thẩm định giá</w:t>
      </w:r>
      <w:r>
        <w:rPr>
          <w:b/>
          <w:color w:val="000000" w:themeColor="text1"/>
          <w:spacing w:val="-6"/>
        </w:rPr>
        <w:t xml:space="preserve">: </w:t>
      </w:r>
      <w:r>
        <w:rPr>
          <w:color w:val="000000" w:themeColor="text1"/>
          <w:spacing w:val="-4"/>
          <w:lang w:val="undefined"/>
        </w:rPr>
        <w:t xml:space="preserve"> </w:t>
      </w:r>
      <w:r>
        <w:rPr>
          <w:color w:val="000000" w:themeColor="text1"/>
          <w:spacing w:val="-4"/>
          <w:lang w:val="undefined"/>
        </w:rPr>
        <w:t xml:space="preserve">Giá trị quyền sử dụng đất tại Thửa đất số: 67, tờ bản đồ số: 11, địa chỉ: Thôn Trà Đoá 2, xã Bình Đào, huyện Thăng Bình, tỉnh Quảng Nam </w:t>
      </w:r>
      <w:r>
        <w:rPr>
          <w:i/>
          <w:iCs/>
          <w:color w:val="000000" w:themeColor="text1"/>
          <w:spacing w:val="-4"/>
        </w:rPr>
        <w:t xml:space="preserve">(</w:t>
      </w:r>
      <w:r>
        <w:rPr>
          <w:i/>
          <w:iCs/>
          <w:color w:val="000000" w:themeColor="text1"/>
          <w:spacing w:val="-4"/>
          <w:lang w:val="undefined"/>
        </w:rPr>
        <w:t xml:space="preserve">Nay là Thôn Trà Đoá 2, xã Thăng An, TP Đà Nẵng</w:t>
      </w:r>
      <w:r>
        <w:rPr>
          <w:i/>
          <w:iCs/>
          <w:color w:val="000000" w:themeColor="text1"/>
          <w:spacing w:val="-4"/>
          <w:lang w:val="undefined"/>
        </w:rPr>
        <w:t xml:space="preserve">)</w:t>
      </w:r>
      <w:r>
        <w:rPr>
          <w:color w:val="000000" w:themeColor="text1"/>
          <w:spacing w:val="-4"/>
        </w:rPr>
        <w:t xml:space="preserve"> theo Giấy chứng nhận quyền sử dụng đất, quyền sở hữu nhà ở và tài sản khác gắn liền với đất số: CX 897274, số vào sổ cấp GCN: CH 00055 do UBND huyện Thăng Bình cấp ngày 22/9/2020. Chủ sử dụng tài sản là Bà Lê Thị Mỹ Hải.</w:t>
      </w:r>
      <w:r>
        <w:rPr>
          <w:color w:val="000000" w:themeColor="text1"/>
          <w:spacing w:val="-4"/>
          <w:lang w:val="undefined" w:bidi="undefined"/>
        </w:rPr>
      </w:r>
      <w:r>
        <w:rPr>
          <w:color w:val="000000" w:themeColor="text1"/>
          <w:spacing w:val="-4"/>
          <w:lang w:val="undefined"/>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b/>
          <w:bCs/>
          <w:i/>
          <w:color w:val="000000" w:themeColor="text1"/>
        </w:rPr>
        <w:t xml:space="preserve">(Bằng chữ</w:t>
      </w:r>
      <w:r>
        <w:rPr>
          <w:b/>
          <w:bCs/>
          <w:i/>
          <w:color w:val="000000" w:themeColor="text1"/>
        </w:rPr>
        <w:t xml:space="preserve">: </w:t>
      </w:r>
      <w:r>
        <w:rPr>
          <w:b/>
          <w:bCs/>
          <w:i/>
          <w:color w:val="000000" w:themeColor="text1"/>
        </w:rPr>
        <w:t xml:space="preserve">Bốn triệu đồng</w:t>
      </w:r>
      <w:r>
        <w:rPr>
          <w:b/>
          <w:bCs/>
          <w:i/>
          <w:color w:val="000000" w:themeColor="text1"/>
        </w:rPr>
        <w:t xml:space="preserve"> chẵn)</w:t>
      </w:r>
      <w:r>
        <w:rPr>
          <w:b/>
          <w:bCs/>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Lê Thị Mỹ Hải</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HSTD-20260107-0004/HĐTĐ-VFI-01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HSTD-20260107-0004/HĐTĐ-VFI </w:t>
      </w:r>
      <w:r>
        <w:rPr>
          <w:color w:val="000000" w:themeColor="text1"/>
        </w:rPr>
        <w:t xml:space="preserve">đã ký </w:t>
      </w:r>
      <w:r>
        <w:rPr>
          <w:color w:val="000000" w:themeColor="text1"/>
        </w:rPr>
        <w:t xml:space="preserve">ngày 7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7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Lê Thị Mỹ Hải</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049199006492</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HSTD-20260107-0004/HĐTĐ-VFI-01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HSTD-20260107-0004/HĐTĐ-VFI </w:t>
      </w:r>
      <w:r>
        <w:rPr>
          <w:i/>
          <w:iCs/>
          <w:color w:val="000000" w:themeColor="text1"/>
        </w:rPr>
        <w:t xml:space="preserve">,</w:t>
      </w:r>
      <w:r>
        <w:rPr>
          <w:i/>
          <w:iCs/>
          <w:color w:val="000000" w:themeColor="text1"/>
        </w:rPr>
        <w:t xml:space="preserve">ngày 7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HSTD-20260107-0004/HĐTĐ-VFI đã ký ngày 7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HSTD-20260107-0004/HĐTĐ-VFI đã ký ngày 7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HSTD-20260107-0004/HĐTĐ-VFI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HSTD-20260107-0004/HĐTĐ-VFI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Lê Thị Mỹ Hải</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79</cp:revision>
  <dcterms:created xsi:type="dcterms:W3CDTF">2025-09-08T09:51:00Z</dcterms:created>
  <dcterms:modified xsi:type="dcterms:W3CDTF">2026-01-07T05:30:55Z</dcterms:modified>
</cp:coreProperties>
</file>