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275/2026/0016/VFI-HĐTĐ.61.A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11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Hữu Cầu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001082052662</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w:t>
            </w:r>
            <w:r>
              <w:rPr>
                <w:color w:val="000000" w:themeColor="text1"/>
                <w:lang w:val="vi-VN"/>
              </w:rPr>
              <w:t xml:space="preserve">2, </w:t>
            </w:r>
            <w:r>
              <w:rPr>
                <w:color w:val="000000" w:themeColor="text1"/>
                <w:lang w:val="vi-VN"/>
              </w:rPr>
              <w:t xml:space="preserve">Hoàng </w:t>
            </w:r>
            <w:r>
              <w:rPr>
                <w:color w:val="000000" w:themeColor="text1"/>
                <w:lang w:val="vi-VN"/>
              </w:rPr>
              <w:t xml:space="preserve">Mai, </w:t>
            </w:r>
            <w:r>
              <w:rPr>
                <w:color w:val="000000" w:themeColor="text1"/>
                <w:lang w:val="vi-VN"/>
              </w:rPr>
              <w:t xml:space="preserve">Hà </w:t>
            </w:r>
            <w:r>
              <w:rPr>
                <w:color w:val="000000" w:themeColor="text1"/>
                <w:lang w:val="vi-VN"/>
              </w:rPr>
              <w:t xml:space="preserve">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 00801162, Số vào sổ cấp GCN CN 01849, Số thửa 260, Tờ bản đồ 24 | Tài sản tại: Pháp Vân, Phường Hoàng Mai, Thành phố Hà Nội, độ rộng đường trước mặt tài sản 2.5m, mặt tiền 4m, 20.96689796447754, 105.84300231933594</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5.092.593</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407.407</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w:t>
      </w:r>
      <w:r>
        <w:rPr>
          <w:color w:val="000000" w:themeColor="text1"/>
        </w:rPr>
        <w:t xml:space="preserve">6</w:t>
      </w:r>
      <w:r>
        <w:rPr>
          <w:color w:val="000000" w:themeColor="text1"/>
        </w:rPr>
        <w:t xml:space="preserve"> (</w:t>
      </w:r>
      <w:r>
        <w:rPr>
          <w:color w:val="000000" w:themeColor="text1"/>
        </w:rPr>
        <w:t xml:space="preserve">sáu</w:t>
      </w:r>
      <w:r>
        <w:rPr>
          <w:color w:val="000000" w:themeColor="text1"/>
        </w:rPr>
      </w:r>
    </w:p>
    <w:p w14:paraId="2E4A26C3">
      <w:pPr>
        <w:numPr>
          <w:ilvl w:val="0"/>
          <w:numId w:val="13"/>
        </w:numPr>
        <w:pBdr/>
        <w:spacing w:after="120" w:before="120" w:line="312" w:lineRule="auto"/>
        <w:ind w:hanging="720" w:left="709"/>
        <w:jc w:val="both"/>
        <w:rPr>
          <w:color w:val="000000" w:themeColor="text1"/>
        </w:rPr>
      </w:pPr>
      <w:r>
        <w:rPr>
          <w:color w:val="000000" w:themeColor="text1"/>
        </w:rPr>
      </w:r>
      <w:r>
        <w:rPr>
          <w:color w:val="000000" w:themeColor="text1"/>
        </w:rPr>
        <w:t xml:space="preserve">)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Hữu Cầu</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80</cp:revision>
  <dcterms:created xsi:type="dcterms:W3CDTF">2025-09-08T09:51:00Z</dcterms:created>
  <dcterms:modified xsi:type="dcterms:W3CDTF">2026-01-07T03:58:30Z</dcterms:modified>
</cp:coreProperties>
</file>