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275/2025/1894/VFI-HĐTĐ.</w:t>
            </w:r>
            <w:r>
              <w:rPr>
                <w:i/>
                <w:color w:val="000000" w:themeColor="text1"/>
              </w:rPr>
              <w:t xml:space="preserve">61</w:t>
            </w:r>
            <w:r>
              <w:rPr>
                <w:i/>
                <w:color w:val="000000" w:themeColor="text1"/>
              </w:rPr>
              <w:t xml:space="preserve">.A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Chúc</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Năm </w:t>
            </w:r>
            <w:r>
              <w:rPr>
                <w:bCs/>
                <w:color w:val="000000" w:themeColor="text1"/>
                <w:lang w:val="pt-BR"/>
              </w:rPr>
              <w:t xml:space="preserve">sinh</w:t>
            </w:r>
            <w:r>
              <w:rPr>
                <w:bCs/>
                <w:color w:val="000000" w:themeColor="text1"/>
                <w:lang w:val="pt-BR"/>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1984</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lang w:val="pt-BR"/>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1118460</w:t>
            </w:r>
            <w:r>
              <w:rPr>
                <w:color w:val="000000" w:themeColor="text1"/>
                <w:lang w:val="vi-VN"/>
              </w:rPr>
              <w:t xml:space="preserve">88</w:t>
            </w:r>
            <w:r>
              <w:rPr>
                <w:color w:val="000000" w:themeColor="text1"/>
                <w:lang w:val="vi-VN"/>
              </w:rPr>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Địa </w:t>
            </w:r>
            <w:r>
              <w:rPr>
                <w:bCs/>
                <w:color w:val="000000" w:themeColor="text1"/>
                <w:lang w:val="pt-BR"/>
              </w:rPr>
              <w:t xml:space="preserve">chỉ</w:t>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val="0"/>
                <w:bCs w:val="0"/>
                <w:color w:val="000000" w:themeColor="text1"/>
              </w:rPr>
            </w:pPr>
            <w:r>
              <w:rPr>
                <w:b w:val="0"/>
                <w:bCs w:val="0"/>
                <w:color w:val="000000" w:themeColor="text1"/>
              </w:rPr>
              <w:t xml:space="preserve">Đội </w:t>
            </w:r>
            <w:r>
              <w:rPr>
                <w:b w:val="0"/>
                <w:bCs w:val="0"/>
                <w:color w:val="000000" w:themeColor="text1"/>
              </w:rPr>
              <w:t xml:space="preserve">4, </w:t>
            </w:r>
            <w:r>
              <w:rPr>
                <w:b w:val="0"/>
                <w:bCs w:val="0"/>
                <w:color w:val="000000" w:themeColor="text1"/>
              </w:rPr>
              <w:t xml:space="preserve">xã </w:t>
            </w:r>
            <w:r>
              <w:rPr>
                <w:b w:val="0"/>
                <w:bCs w:val="0"/>
                <w:color w:val="000000" w:themeColor="text1"/>
              </w:rPr>
              <w:t xml:space="preserve">Cần </w:t>
            </w:r>
            <w:r>
              <w:rPr>
                <w:b w:val="0"/>
                <w:bCs w:val="0"/>
                <w:color w:val="000000" w:themeColor="text1"/>
              </w:rPr>
              <w:t xml:space="preserve">Kiệm, </w:t>
            </w:r>
            <w:r>
              <w:rPr>
                <w:b w:val="0"/>
                <w:bCs w:val="0"/>
                <w:color w:val="000000" w:themeColor="text1"/>
              </w:rPr>
              <w:t xml:space="preserve">huyện </w:t>
            </w:r>
            <w:r>
              <w:rPr>
                <w:b w:val="0"/>
                <w:bCs w:val="0"/>
                <w:color w:val="000000" w:themeColor="text1"/>
              </w:rPr>
              <w:t xml:space="preserve">Thạch </w:t>
            </w:r>
            <w:r>
              <w:rPr>
                <w:b w:val="0"/>
                <w:bCs w:val="0"/>
                <w:color w:val="000000" w:themeColor="text1"/>
              </w:rPr>
              <w:t xml:space="preserve">Thất, </w:t>
            </w:r>
            <w:r>
              <w:rPr>
                <w:b w:val="0"/>
                <w:bCs w:val="0"/>
                <w:color w:val="000000" w:themeColor="text1"/>
              </w:rPr>
              <w:t xml:space="preserve">Thành </w:t>
            </w:r>
            <w:r>
              <w:rPr>
                <w:b w:val="0"/>
                <w:bCs w:val="0"/>
                <w:color w:val="000000" w:themeColor="text1"/>
              </w:rPr>
              <w:t xml:space="preserve">phố </w:t>
            </w:r>
            <w:r>
              <w:rPr>
                <w:b w:val="0"/>
                <w:bCs w:val="0"/>
                <w:color w:val="000000" w:themeColor="text1"/>
              </w:rPr>
              <w:t xml:space="preserve">Hà </w:t>
            </w:r>
            <w:r>
              <w:rPr>
                <w:b w:val="0"/>
                <w:bCs w:val="0"/>
                <w:color w:val="000000" w:themeColor="text1"/>
              </w:rPr>
              <w:t xml:space="preserve">Nội</w:t>
            </w:r>
            <w:r>
              <w:rPr>
                <w:b w:val="0"/>
                <w:bCs w:val="0"/>
                <w:color w:val="000000" w:themeColor="text1"/>
              </w:rPr>
            </w:r>
            <w:r>
              <w:rPr>
                <w:b w:val="0"/>
                <w:bCs w:val="0"/>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6A28D185">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b/>
          <w:bCs/>
          <w:color w:val="000000" w:themeColor="text1"/>
          <w:spacing w:val="-6"/>
        </w:rPr>
      </w:pPr>
      <w:r>
        <w:rPr>
          <w:b/>
          <w:color w:val="000000" w:themeColor="text1"/>
        </w:rPr>
        <w:t xml:space="preserve">Tài sản thẩm định giá</w:t>
      </w:r>
      <w:r>
        <w:rPr>
          <w:b/>
          <w:color w:val="000000" w:themeColor="text1"/>
          <w:spacing w:val="-6"/>
        </w:rPr>
        <w:t xml:space="preserve">: </w:t>
      </w:r>
      <w:r>
        <w:rPr>
          <w:color w:val="000000" w:themeColor="text1"/>
        </w:rPr>
      </w:r>
    </w:p>
    <w:p w14:paraId="7874A914">
      <w:pPr>
        <w:pBdr/>
        <w:spacing w:after="120" w:before="120" w:line="312" w:lineRule="auto"/>
        <w:ind w:firstLine="0" w:left="360"/>
        <w:jc w:val="both"/>
        <w:rPr>
          <w:color w:val="000000" w:themeColor="text1"/>
        </w:rPr>
      </w:pPr>
      <w:r>
        <w:rPr>
          <w:b/>
          <w:color w:val="000000" w:themeColor="text1"/>
          <w:spacing w:val="-6"/>
        </w:rPr>
      </w:r>
      <w:r>
        <w:rPr>
          <w:rFonts w:ascii="Times New Roman" w:hAnsi="Times New Roman" w:eastAsia="Times New Roman" w:cs="Times New Roman"/>
          <w:b w:val="0"/>
          <w:bCs w:val="0"/>
          <w:color w:val="000000"/>
          <w:sz w:val="24"/>
        </w:rPr>
        <w:t xml:space="preserve">Quyền </w:t>
      </w:r>
      <w:r>
        <w:rPr>
          <w:rFonts w:ascii="Times New Roman" w:hAnsi="Times New Roman" w:eastAsia="Times New Roman" w:cs="Times New Roman"/>
          <w:b w:val="0"/>
          <w:bCs w:val="0"/>
          <w:color w:val="000000"/>
          <w:sz w:val="24"/>
        </w:rPr>
        <w:t xml:space="preserve">sử dụng đất tại thửa đất số: 231, tờ bản đồ số: 11 có địa chỉ: Thôn Phú Đa, xã Cần Kiệm, huyện Thạch Thất, Hà Tây ( Nay là xã Thạch Thất, Thành phố Hà Nội ) theo Giấy chứng nhận quyền sử dụng đất, quyền sở hữu nhà ở và tài sản gắn liền với đất số: BA</w:t>
      </w:r>
      <w:r>
        <w:rPr>
          <w:rFonts w:ascii="Times New Roman" w:hAnsi="Times New Roman" w:eastAsia="Times New Roman" w:cs="Times New Roman"/>
          <w:b w:val="0"/>
          <w:bCs w:val="0"/>
          <w:color w:val="000000"/>
          <w:sz w:val="24"/>
        </w:rPr>
        <w:t xml:space="preserve"> 549846, số vào sổ cấp GCN: CH00483/QSDĐ/875/VPĐK do Ủy ban nhân dân huyện Thạch Thất cấp ngày 24/12/2014; chủ sử dụng đất là Bà </w:t>
      </w:r>
      <w:r>
        <w:rPr>
          <w:b w:val="0"/>
          <w:bCs w:val="0"/>
        </w:rPr>
        <w:t xml:space="preserve">Nguyễn </w:t>
      </w:r>
      <w:r>
        <w:rPr>
          <w:b w:val="0"/>
          <w:bCs w:val="0"/>
        </w:rPr>
        <w:t xml:space="preserve">Thị </w:t>
      </w:r>
      <w:r>
        <w:rPr>
          <w:b w:val="0"/>
          <w:bCs w:val="0"/>
        </w:rPr>
        <w:t xml:space="preserve">Chúc</w:t>
      </w:r>
      <w:r>
        <w:rPr>
          <w:color w:val="000000" w:themeColor="text1"/>
        </w:rPr>
      </w: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w:t>
            </w:r>
            <w:r>
              <w:rPr>
                <w:color w:val="000000" w:themeColor="text1"/>
              </w:rPr>
              <w:t xml:space="preserve">555.</w:t>
            </w:r>
            <w:r>
              <w:rPr>
                <w:color w:val="000000" w:themeColor="text1"/>
              </w:rPr>
              <w:t xml:space="preserve">555</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color w:val="000000" w:themeColor="text1"/>
              </w:rPr>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w:t>
            </w:r>
            <w:r>
              <w:rPr>
                <w:color w:val="000000" w:themeColor="text1"/>
              </w:rPr>
              <w:t xml:space="preserve">5</w:t>
            </w:r>
            <w:r>
              <w:rPr>
                <w:color w:val="000000" w:themeColor="text1"/>
              </w:rPr>
              <w:t xml:space="preserve">5.</w:t>
            </w:r>
            <w:r>
              <w:rPr>
                <w:color w:val="000000" w:themeColor="text1"/>
              </w:rPr>
              <w:t xml:space="preserve">5</w:t>
            </w:r>
            <w:r>
              <w:rPr>
                <w:color w:val="000000" w:themeColor="text1"/>
              </w:rPr>
              <w:t xml:space="preserve">55</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 </w:t>
      </w:r>
      <w:r>
        <w:rPr>
          <w:i/>
          <w:color w:val="000000" w:themeColor="text1"/>
        </w:rPr>
        <w:t xml:space="preserve">chẵn</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w:t>
      </w:r>
      <w:r>
        <w:rPr>
          <w:color w:val="000000" w:themeColor="text1"/>
        </w:rPr>
        <w:t xml:space="preserve">6</w:t>
      </w:r>
      <w:r>
        <w:rPr>
          <w:color w:val="000000" w:themeColor="text1"/>
        </w:rPr>
        <w:t xml:space="preserve"> (</w:t>
      </w:r>
      <w:r>
        <w:rPr>
          <w:color w:val="000000" w:themeColor="text1"/>
        </w:rPr>
        <w:t xml:space="preserve">sáu</w:t>
      </w:r>
      <w:r>
        <w:rPr>
          <w:color w:val="000000" w:themeColor="text1"/>
        </w:rPr>
        <w:t xml:space="preserve">)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Thị Chúc</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79</cp:revision>
  <dcterms:created xsi:type="dcterms:W3CDTF">2025-09-08T09:51:00Z</dcterms:created>
  <dcterms:modified xsi:type="dcterms:W3CDTF">2026-01-05T05:43:05Z</dcterms:modified>
</cp:coreProperties>
</file>