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275/2025/1788/VFI-HĐTĐ.48.A</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NGUYÊN ĐÌNH HIẾU</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034087004726</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Thị trấn Đông Hưng, huyện Đông Hưng, tỉnh Thái Bình</w:t>
            </w:r>
            <w:r>
              <w:rPr>
                <w:bCs/>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DĐ585546, Địa chỉ trên sổ Dự án khu nhà</w:t>
      </w:r>
      <w:r>
        <w:rPr>
          <w:bCs/>
        </w:rPr>
        <w:t xml:space="preserve"> ở C13, Lữ đoàn 26, Quân chủng Phòng không không quân, Phường Định Công, Quận Hoàng Mai, Thành Phố Hà Nội | Tài sản tại: Phường Định Công, Quận Hoàng Mai, Thành phố Hà Nội, độ rộng đường trước mặt tài sản 10m, mặt tiền 10m, 20.980222222222, 105.82638888889</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3.500.000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NGUYÊN ĐÌNH HIẾU</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2025-12-13T04:53:39Z</dcterms:modified>
</cp:coreProperties>
</file>