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HSTD-20251203-0023/HĐTĐ-VFI</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15 tháng 12 năm 2025</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AC9B86E">
            <w:pPr>
              <w:pBdr/>
              <w:tabs>
                <w:tab w:val="left" w:leader="none" w:pos="1254"/>
              </w:tabs>
              <w:spacing w:after="40" w:before="40" w:line="276" w:lineRule="auto"/>
              <w:ind/>
              <w:rPr>
                <w:rFonts w:ascii="Times New Roman Bold" w:hAnsi="Times New Roman Bold"/>
                <w:b/>
                <w:bCs/>
                <w:spacing w:val="-16"/>
                <w:lang w:val="pt-BR"/>
              </w:rPr>
            </w:pPr>
            <w:r>
              <w:rPr>
                <w:b/>
                <w:bCs/>
                <w:color w:val="000000" w:themeColor="text1"/>
                <w:spacing w:val="-4"/>
                <w:lang w:val="pt-BR"/>
              </w:rPr>
            </w:r>
            <w:r>
              <w:rPr>
                <w:rFonts w:ascii="Times New Roman Bold" w:hAnsi="Times New Roman Bold"/>
                <w:b/>
                <w:color w:val="000000" w:themeColor="text1"/>
                <w:lang w:val="pt-BR"/>
              </w:rPr>
              <w:t xml:space="preserve">CÔNG TY CỔ PHẦN SẢN XUẤT XUẤT NHẬP KHẨU VÀ XÂY DỰNG HÀ NỘI</w:t>
            </w:r>
            <w:r>
              <w:rPr>
                <w:rFonts w:ascii="Times New Roman Bold" w:hAnsi="Times New Roman Bold"/>
                <w:b/>
                <w:bCs/>
                <w:spacing w:val="-16"/>
                <w:lang w:val="pt-BR"/>
              </w:rPr>
            </w:r>
            <w:r>
              <w:rPr>
                <w:rFonts w:ascii="Times New Roman Bold" w:hAnsi="Times New Roman Bold"/>
                <w:b/>
                <w:bCs/>
                <w:spacing w:val="-16"/>
                <w:lang w:val="pt-BR"/>
              </w:rPr>
            </w:r>
          </w:p>
        </w:tc>
      </w:tr>
      <w:tr>
        <w:trPr>
          <w:cantSplit/>
          <w:trHeight w:val="20"/>
        </w:trPr>
        <w:tc>
          <w:tcPr>
            <w:tcBorders/>
            <w:tcW w:w="1505" w:type="dxa"/>
            <w:vAlign w:val="center"/>
            <w:textDirection w:val="lrTb"/>
            <w:noWrap w:val="false"/>
          </w:tcPr>
          <w:p w14:paraId="28996DA8">
            <w:pPr>
              <w:pBdr/>
              <w:spacing w:after="40" w:before="40" w:line="276" w:lineRule="auto"/>
              <w:ind/>
              <w:rPr>
                <w:bCs/>
              </w:rPr>
            </w:pPr>
            <w:r>
              <w:rPr>
                <w:bCs/>
              </w:rPr>
              <w:t xml:space="preserve">Địa chỉ</w:t>
            </w:r>
            <w:r>
              <w:rPr>
                <w:bCs/>
              </w:rPr>
            </w:r>
            <w:r>
              <w:rPr>
                <w:bCs/>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35E155C6">
            <w:pPr>
              <w:pBdr/>
              <w:tabs>
                <w:tab w:val="left" w:leader="none" w:pos="984"/>
              </w:tabs>
              <w:spacing w:after="40" w:before="40" w:line="276" w:lineRule="auto"/>
              <w:ind/>
              <w:rPr>
                <w:spacing w:val="-6"/>
                <w:lang w:val="pt-BR"/>
              </w:rPr>
            </w:pPr>
            <w:r>
              <w:rPr>
                <w:color w:val="000000" w:themeColor="text1"/>
                <w:spacing w:val="-2"/>
              </w:rPr>
            </w:r>
            <w:r>
              <w:rPr>
                <w:color w:val="000000"/>
              </w:rPr>
              <w:t xml:space="preserve">Số 10 Lô C Ngõ 61 Lạc Trung, phường Vĩnh Tuy,  thành phố Hà Nội </w:t>
            </w:r>
            <w:r>
              <w:rPr>
                <w:spacing w:val="-6"/>
                <w:lang w:val="pt-BR"/>
              </w:rPr>
            </w:r>
            <w:r>
              <w:rPr>
                <w:spacing w:val="-6"/>
                <w:lang w:val="pt-BR"/>
              </w:rPr>
            </w:r>
          </w:p>
        </w:tc>
      </w:tr>
      <w:tr>
        <w:trPr>
          <w:cantSplit/>
          <w:trHeight w:val="20"/>
        </w:trPr>
        <w:tc>
          <w:tcPr>
            <w:tcBorders/>
            <w:tcW w:w="1505" w:type="dxa"/>
            <w:vAlign w:val="center"/>
            <w:textDirection w:val="lrTb"/>
            <w:noWrap w:val="false"/>
          </w:tcPr>
          <w:p w14:paraId="23DB3C37">
            <w:pPr>
              <w:pBdr/>
              <w:spacing w:after="40" w:before="40" w:line="276" w:lineRule="auto"/>
              <w:ind/>
              <w:rPr>
                <w:bCs/>
              </w:rPr>
            </w:pPr>
            <w:r>
              <w:rPr>
                <w:bCs/>
                <w:lang w:val="pt-BR"/>
              </w:rPr>
              <w:t xml:space="preserve">Đại diện </w:t>
            </w:r>
            <w:r>
              <w:rPr>
                <w:bCs/>
              </w:rPr>
            </w:r>
            <w:r>
              <w:rPr>
                <w:bCs/>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5C009643">
            <w:pPr>
              <w:pBdr/>
              <w:tabs>
                <w:tab w:val="left" w:leader="none" w:pos="3382"/>
              </w:tabs>
              <w:spacing w:after="40" w:before="40" w:line="276" w:lineRule="auto"/>
              <w:ind/>
              <w:rPr>
                <w:iCs/>
              </w:rPr>
            </w:pPr>
            <w:r>
              <w:rPr>
                <w:iCs/>
                <w:color w:val="000000" w:themeColor="text1"/>
              </w:rPr>
              <w:t xml:space="preserve">Ông Phạm Quang Vinh</w:t>
            </w:r>
            <w:r>
              <w:rPr>
                <w:iCs/>
              </w:rPr>
            </w:r>
            <w:r>
              <w:rPr>
                <w:iCs/>
              </w:rPr>
            </w:r>
          </w:p>
        </w:tc>
      </w:tr>
      <w:tr>
        <w:trPr>
          <w:cantSplit/>
          <w:trHeight w:val="20"/>
        </w:trPr>
        <w:tc>
          <w:tcPr>
            <w:tcBorders/>
            <w:tcW w:w="1505" w:type="dxa"/>
            <w:vAlign w:val="center"/>
            <w:textDirection w:val="lrTb"/>
            <w:noWrap w:val="false"/>
          </w:tcPr>
          <w:p w14:paraId="3DF8C0FF">
            <w:pPr>
              <w:pBdr/>
              <w:tabs>
                <w:tab w:val="right" w:leader="none" w:pos="2053"/>
              </w:tabs>
              <w:spacing w:after="40" w:before="40" w:line="276" w:lineRule="auto"/>
              <w:ind/>
              <w:rPr>
                <w:bCs/>
              </w:rPr>
            </w:pPr>
            <w:r>
              <w:t xml:space="preserve">Chức vụ</w:t>
            </w:r>
            <w:r>
              <w:rPr>
                <w:bCs/>
              </w:rPr>
            </w:r>
            <w:r>
              <w:rPr>
                <w:bCs/>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7BC8AE4A">
            <w:pPr>
              <w:pBdr/>
              <w:spacing w:after="40" w:before="40" w:line="276" w:lineRule="auto"/>
              <w:ind/>
              <w:rPr>
                <w:bCs/>
              </w:rPr>
            </w:pPr>
            <w:r>
              <w:rPr>
                <w:bCs/>
                <w:color w:val="000000" w:themeColor="text1"/>
              </w:rPr>
              <w:t xml:space="preserve">Tổng Giám Đốc</w:t>
            </w:r>
            <w:r>
              <w:rPr>
                <w:bCs/>
              </w:rPr>
            </w:r>
            <w:r>
              <w:rPr>
                <w:bCs/>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14:paraId="167F71B6" w14:textId="77777777">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14:paraId="3239FF2D" w14:textId="77777777">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14:paraId="75FF33B1" w14:textId="0C45E64C">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1695E647">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b/>
          <w:color w:val="000000"/>
          <w:sz w:val="24"/>
        </w:rPr>
        <w:t xml:space="preserve">Tài sản 01:</w:t>
      </w:r>
      <w:r>
        <w:rPr>
          <w:rFonts w:ascii="Times New Roman" w:hAnsi="Times New Roman" w:eastAsia="Times New Roman" w:cs="Times New Roman"/>
          <w:color w:val="000000"/>
          <w:sz w:val="24"/>
        </w:rPr>
        <w:t xml:space="preserve"> Quyền sử dụng đất tại thửa đất số: 490, tờ bản đồ số: 51 có địa chỉ: Số 5 ngách 234/4 Ngô Gia Tự, tổ 5, phường Đức Giang, quận Long Biên, thành phố Hà Nội (nay là phường Việt Hưng, thành phố Hà Nội) theo Giấy chứng nhận quyền sử dụng đất quyền sở hữu nhà </w:t>
      </w:r>
      <w:r>
        <w:rPr>
          <w:rFonts w:ascii="Times New Roman" w:hAnsi="Times New Roman" w:eastAsia="Times New Roman" w:cs="Times New Roman"/>
          <w:color w:val="000000"/>
          <w:sz w:val="24"/>
        </w:rPr>
        <w:t xml:space="preserve">ở và tài sản khác gắn liền với đất số: DC 402059, số vào sổ cấp GCN: CS29860 do Sở Tài nguyên và Môi trường thành phố Hà Nội cấp ngày 14/5/2021 cho Ông Phạm Quang Vinh và Bà Trương Thị Nghiên</w:t>
      </w:r>
      <w:r>
        <w:rPr>
          <w:rFonts w:ascii="Times New Roman" w:hAnsi="Times New Roman" w:eastAsia="Times New Roman" w:cs="Times New Roman"/>
          <w:i/>
          <w:color w:val="000000"/>
          <w:sz w:val="24"/>
        </w:rPr>
        <w:t xml:space="preserve">.</w:t>
      </w:r>
      <w:r/>
    </w:p>
    <w:p w14:paraId="0E2EB455" w14:textId="77777777">
      <w:pPr>
        <w:pBdr/>
        <w:spacing w:after="120" w:before="120" w:line="312" w:lineRule="auto"/>
        <w:ind w:firstLine="0" w:left="0"/>
        <w:jc w:val="both"/>
        <w:rPr>
          <w:bCs/>
          <w:color w:val="000000"/>
          <w:spacing w:val="-6"/>
        </w:rPr>
      </w:pPr>
      <w:r>
        <w:rPr>
          <w:rFonts w:ascii="Times New Roman" w:hAnsi="Times New Roman" w:eastAsia="Times New Roman" w:cs="Times New Roman"/>
          <w:b/>
          <w:color w:val="000000"/>
          <w:sz w:val="24"/>
        </w:rPr>
        <w:t xml:space="preserve">Tài sản 02:</w:t>
      </w:r>
      <w:r>
        <w:rPr>
          <w:rFonts w:ascii="Times New Roman" w:hAnsi="Times New Roman" w:eastAsia="Times New Roman" w:cs="Times New Roman"/>
          <w:color w:val="000000"/>
          <w:sz w:val="24"/>
        </w:rPr>
        <w:t xml:space="preserve"> Quyền sử dụng đất tại thửa đất số: 99(1f), tờ bản đồ số: 6I-IV-38 có địa chỉ: Ô số 10 Lô C Ngõ 61 Lạc Trung, phường Vĩnh Tuy, quận Hai Bà Trưng, thành phố Hà Nội (nay là phường Vĩnh Tuy, thành phố Hà Nội) theo Giấy chứng nhận Quyền sở hữu nhà ở và quyền s</w:t>
      </w:r>
      <w:r>
        <w:rPr>
          <w:rFonts w:ascii="Times New Roman" w:hAnsi="Times New Roman" w:eastAsia="Times New Roman" w:cs="Times New Roman"/>
          <w:color w:val="000000"/>
          <w:sz w:val="24"/>
        </w:rPr>
        <w:t xml:space="preserve">ử dụng đất số: 010715000500505, hồ sơ gốc số: 132.VT.2008 195.QĐUB.2008 do Uỷ ban nhân dân quận Hai Bà Trưng cấp ngày 10/07/2008; Chủ sử dụng đất là Ông Phạm Quang Vinh và Bà Trương Thị Nghiên (cập nhập ngày 17/02/2009)</w:t>
      </w:r>
      <w:r>
        <w:rPr>
          <w:rFonts w:ascii="Times New Roman" w:hAnsi="Times New Roman" w:eastAsia="Times New Roman" w:cs="Times New Roman"/>
          <w:i/>
          <w:color w:val="000000"/>
          <w:sz w:val="24"/>
        </w:rPr>
        <w:t xml:space="preserve">.</w:t>
      </w:r>
      <w:r/>
      <w:r>
        <w:rPr>
          <w:bCs/>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12 năm 2025</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11.000.000</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11.000.000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Mười một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Times New Roman Bold">
    <w:panose1 w:val="020206030504050203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80</cp:revision>
  <dcterms:created xsi:type="dcterms:W3CDTF">2025-09-08T09:51:00Z</dcterms:created>
  <dcterms:modified xsi:type="dcterms:W3CDTF">2025-12-17T10:25:32Z</dcterms:modified>
</cp:coreProperties>
</file>