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20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20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275/2026/1387/VFI-CT.T07.A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PHÁT TRIỂN ĐIỀN HÀO NAM</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w:t>
                            </w:r>
                            <w:r>
                              <w:rPr>
                                <w:color w:val="000000"/>
                              </w:rPr>
                              <w:t xml:space="preserve">sử dụng đất tại thửa đất số: 240, tờ bản đồ số: 52, có địa chỉ: Phường Đường Hào, tỉnh Hưng Yên theo Giấy chứng nhận quyền sử dụng đất quyền sở hữu nhà ở và tài sản khác gắn liền với đất số: DĐ 415323, số vào sổ cấp GCN: CS 00745 do Sở Tài Nguyên và </w:t>
                            </w:r>
                            <w:r>
                              <w:rPr>
                                <w:color w:val="000000"/>
                              </w:rPr>
                              <w:t xml:space="preserve">Môi Trường tỉnh Hưng Yên cấp ngày 07/04/2022, Chủ sử dụng đất là Ông Lê Xuân Kiều.</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275/2026/1387/VFI-CT.T07.A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PHÁT TRIỂN ĐIỀN HÀO NAM</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w:t>
                      </w:r>
                      <w:r>
                        <w:rPr>
                          <w:color w:val="000000"/>
                        </w:rPr>
                        <w:t xml:space="preserve">sử dụng đất tại thửa đất số: 240, tờ bản đồ số: 52, có địa chỉ: Phường Đường Hào, tỉnh Hưng Yên theo Giấy chứng nhận quyền sử dụng đất quyền sở hữu nhà ở và tài sản khác gắn liền với đất số: DĐ 415323, số vào sổ cấp GCN: CS 00745 do Sở Tài Nguyên và </w:t>
                      </w:r>
                      <w:r>
                        <w:rPr>
                          <w:color w:val="000000"/>
                        </w:rPr>
                        <w:t xml:space="preserve">Môi Trường tỉnh Hưng Yên cấp ngày 07/04/2022, Chủ sử dụng đất là Ông Lê Xuân Kiều.</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w:t>
            </w:r>
            <w:r>
              <w:rPr>
                <w:b/>
                <w:color w:val="000000" w:themeColor="text1"/>
                <w:highlight w:val="white"/>
              </w:rPr>
              <w:t xml:space="preserve">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t xml:space="preserve">28</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w:t>
            </w:r>
            <w:r>
              <w:rPr>
                <w:b/>
                <w:bCs/>
                <w:highlight w:val="white"/>
              </w:rPr>
              <w:t xml:space="preserve">9-</w:t>
            </w:r>
            <w:r>
              <w:rPr>
                <w:b/>
                <w:bCs/>
                <w:highlight w:val="white"/>
              </w:rPr>
              <w:t xml:space="preserve">3</w:t>
            </w:r>
            <w:r>
              <w:rPr>
                <w:b/>
                <w:bCs/>
                <w:highlight w:val="white"/>
              </w:rPr>
              <w:t xml:space="preserve">2</w:t>
            </w:r>
            <w:r>
              <w:rPr>
                <w:b/>
                <w:bCs/>
                <w:highlight w:val="white"/>
              </w:rPr>
            </w:r>
            <w:r>
              <w:rPr>
                <w:b/>
                <w:bCs/>
                <w:highlight w:val="white"/>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33" w:type="dxa"/>
        <w:tblBorders/>
        <w:tblLayout w:type="fixed"/>
        <w:tblLook w:val="04A0" w:firstRow="1" w:lastRow="0" w:firstColumn="1" w:lastColumn="0" w:noHBand="0" w:noVBand="1"/>
      </w:tblPr>
      <w:tblGrid>
        <w:gridCol w:w="2035"/>
        <w:gridCol w:w="3067"/>
        <w:gridCol w:w="5102"/>
        <w:gridCol w:w="29"/>
      </w:tblGrid>
      <w:tr>
        <w:trPr>
          <w:trHeight w:val="1152"/>
        </w:trPr>
        <w:tc>
          <w:tcPr>
            <w:tcBorders/>
            <w:tcW w:w="203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19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10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275/2026/1387/VFI-CT.T07.A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02"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7 tháng 9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PHÁT TRIỂN ĐIỀN HÀO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275/2026/1387/VFI-HĐTĐ.T07.A</w:t>
      </w:r>
      <w:r>
        <w:rPr>
          <w:spacing w:val="-4"/>
          <w:lang w:val="vi-VN"/>
        </w:rPr>
        <w:t xml:space="preserve"> ký ngày </w:t>
      </w:r>
      <w:r>
        <w:rPr>
          <w:color w:val="000000" w:themeColor="text1"/>
          <w:spacing w:val="-4"/>
        </w:rPr>
        <w:t xml:space="preserve">25 tháng 8 năm 2026</w:t>
      </w:r>
      <w:r>
        <w:rPr>
          <w:spacing w:val="-4"/>
          <w:lang w:val="vi-VN"/>
        </w:rPr>
        <w:t xml:space="preserve"> </w:t>
      </w:r>
      <w:r>
        <w:rPr>
          <w:spacing w:val="-4"/>
          <w:lang w:val="vi-VN"/>
        </w:rPr>
        <w:t xml:space="preserve">giữa </w:t>
      </w:r>
      <w:r>
        <w:rPr>
          <w:color w:val="000000" w:themeColor="text1"/>
          <w:spacing w:val="-4"/>
        </w:rPr>
        <w:t xml:space="preserve">Công Ty T</w:t>
      </w:r>
      <w:r>
        <w:rPr>
          <w:color w:val="000000" w:themeColor="text1"/>
          <w:spacing w:val="-4"/>
        </w:rPr>
        <w:t xml:space="preserve">NHH</w:t>
      </w:r>
      <w:r>
        <w:rPr>
          <w:color w:val="000000" w:themeColor="text1"/>
          <w:spacing w:val="-4"/>
        </w:rPr>
        <w:t xml:space="preserve"> Phát Triển Điền Hào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275/2026/1387/VFI-BC.T07.A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w:t>
      </w:r>
      <w:r>
        <w:rPr>
          <w:color w:val="000000" w:themeColor="text1"/>
          <w:spacing w:val="-2"/>
        </w:rPr>
        <w:t xml:space="preserve">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b/>
                <w:color w:val="000000"/>
                <w:sz w:val="24"/>
              </w:rPr>
              <w:t xml:space="preserve">CÔNG TY TNHH PHÁT TRIỂN ĐIỀN HÀO NAM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0901073483</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b/>
                <w:color w:val="000000"/>
                <w:sz w:val="24"/>
              </w:rPr>
              <w:t xml:space="preserve">BÀ TRẦN THỊ QUỲNH                Chức danh: Giám đốc</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Đường Huỳnh Thúc Kháng, Phường Thượng Hồng, Tỉnh Hương Yên, Việt Nam</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240, tờ bản đồ số: 52, có địa chỉ: Phường Đường</w:t>
      </w:r>
      <w:r>
        <w:rPr>
          <w:color w:val="000000" w:themeColor="text1"/>
        </w:rPr>
        <w:t xml:space="preserve"> Hào, tỉnh Hưng Yên theo 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240, tờ bản đồ số: 52, có địa chỉ: Phường Đường</w:t>
            </w:r>
            <w:r>
              <w:rPr>
                <w:color w:val="000000"/>
              </w:rPr>
              <w:t xml:space="preserve"> Hào, tỉnh Hưng Yên theo 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28.700.000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3.042.200.000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3.042.200.000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bốn mươi hai triệu hai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843"/>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031"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275/2026/1387/VFI-</w:t>
            </w:r>
            <w:r>
              <w:rPr>
                <w:rStyle w:val="1033"/>
                <w:rFonts w:ascii="Times New Roman" w:hAnsi="Times New Roman"/>
                <w:color w:val="000000" w:themeColor="text1"/>
                <w:lang w:val="pt-BR"/>
              </w:rPr>
              <w:t xml:space="preserve">B</w:t>
            </w:r>
            <w:r>
              <w:rPr>
                <w:rStyle w:val="1033"/>
                <w:rFonts w:ascii="Times New Roman" w:hAnsi="Times New Roman"/>
                <w:color w:val="000000" w:themeColor="text1"/>
                <w:lang w:val="pt-BR"/>
              </w:rPr>
              <w:t xml:space="preserve">C.T07.A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w:t>
            </w:r>
            <w:r>
              <w:rPr>
                <w:rStyle w:val="1033"/>
                <w:rFonts w:ascii="Times New Roman" w:hAnsi="Times New Roman"/>
                <w:i/>
                <w:color w:val="000000" w:themeColor="text1"/>
                <w:lang w:val="vi-VN"/>
              </w:rPr>
              <w:t xml:space="preserve">0</w:t>
            </w:r>
            <w:r>
              <w:rPr>
                <w:rStyle w:val="1033"/>
                <w:rFonts w:ascii="Times New Roman" w:hAnsi="Times New Roman"/>
                <w:i/>
                <w:color w:val="000000" w:themeColor="text1"/>
                <w:lang w:val="vi-VN"/>
              </w:rPr>
              <w:t xml:space="preserve">7 tháng </w:t>
            </w:r>
            <w:r>
              <w:rPr>
                <w:rStyle w:val="1033"/>
                <w:rFonts w:ascii="Times New Roman" w:hAnsi="Times New Roman"/>
                <w:i/>
                <w:color w:val="000000" w:themeColor="text1"/>
                <w:lang w:val="vi-VN"/>
              </w:rPr>
              <w:t xml:space="preserve">0</w:t>
            </w:r>
            <w:r>
              <w:rPr>
                <w:rStyle w:val="1033"/>
                <w:rFonts w:ascii="Times New Roman" w:hAnsi="Times New Roman"/>
                <w:i/>
                <w:color w:val="000000" w:themeColor="text1"/>
                <w:lang w:val="vi-VN"/>
              </w:rPr>
              <w:t xml:space="preserve">9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275/2026/1387/VFI-CT.T07.A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7 tháng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b/>
                <w:color w:val="000000"/>
                <w:sz w:val="24"/>
              </w:rPr>
              <w:t xml:space="preserve">CÔNG TY TNHH PHÁT TRIỂN ĐIỀN HÀO NAM</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MST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0901073483</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b/>
                <w:color w:val="000000"/>
                <w:sz w:val="24"/>
              </w:rPr>
              <w:t xml:space="preserve">BÀ TRẦN THỊ QUỲNH                Chức danh: Giám đốc</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Đường Huỳnh Thúc Kháng, Phường Thượng Hồng, Tỉnh Hương Yên, Việt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240, tờ bản đồ số: 52, có địa chỉ: Phường Đường</w:t>
            </w:r>
            <w:r>
              <w:rPr>
                <w:bCs/>
                <w:color w:val="000000" w:themeColor="text1"/>
                <w:lang w:val="pt-BR"/>
              </w:rPr>
              <w:t xml:space="preserve"> Hào, tỉnh Hưng Yên theo 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Đường Hào,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cs="Times New Roman"/>
                <w:color w:val="auto"/>
                <w:sz w:val="24"/>
                <w:szCs w:val="24"/>
              </w:rPr>
              <w:t xml:space="preserve">(</w:t>
            </w:r>
            <w:r>
              <w:rPr>
                <w:color w:val="000000" w:themeColor="text1"/>
                <w:lang w:val="pt-BR"/>
              </w:rPr>
              <w:t xml:space="preserve">20.923957, 106.094358</w:t>
            </w:r>
            <w:r>
              <w:rPr>
                <w:color w:val="000000" w:themeColor="text1"/>
                <w:lang w:val="pt-BR"/>
              </w:rPr>
              <w:t xml:space="preserve">)</w:t>
            </w:r>
            <w:r>
              <w:rPr>
                <w:rFonts w:ascii="Arial" w:hAnsi="Arial" w:eastAsia="Arial" w:cs="Arial"/>
                <w:sz w:val="21"/>
              </w:rPr>
            </w: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w:t>
            </w:r>
            <w:r>
              <w:rPr>
                <w:lang w:val="pt-BR"/>
              </w:rPr>
              <w:t xml:space="preserve">6</w:t>
            </w:r>
            <w:r>
              <w:rPr>
                <w:lang w:val="pt-BR"/>
              </w:rPr>
              <w:t xml:space="preserve">/</w:t>
            </w:r>
            <w:r>
              <w:rPr>
                <w:lang w:val="pt-BR"/>
              </w:rPr>
              <w:t xml:space="preserve">08</w:t>
            </w:r>
            <w:r>
              <w:rPr>
                <w:lang w:val="pt-BR"/>
              </w:rPr>
              <w:t xml:space="preserve">/2026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t xml:space="preserve">mở</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275/2026/1387/VFI-HĐTĐ.T07.A</w:t>
      </w:r>
      <w:r>
        <w:rPr>
          <w:spacing w:val="-4"/>
          <w:lang w:val="vi-VN"/>
        </w:rPr>
        <w:t xml:space="preserve"> ký ngày </w:t>
      </w:r>
      <w:r>
        <w:rPr>
          <w:color w:val="000000" w:themeColor="text1"/>
          <w:spacing w:val="-4"/>
        </w:rPr>
        <w:t xml:space="preserve">25 tháng 8 năm 2026</w:t>
      </w:r>
      <w:r>
        <w:rPr>
          <w:spacing w:val="-4"/>
          <w:lang w:val="vi-VN"/>
        </w:rPr>
        <w:t xml:space="preserve"> </w:t>
      </w:r>
      <w:r>
        <w:rPr>
          <w:spacing w:val="-4"/>
          <w:lang w:val="vi-VN"/>
        </w:rPr>
        <w:t xml:space="preserve">giữa </w:t>
      </w:r>
      <w:r>
        <w:rPr>
          <w:color w:val="000000" w:themeColor="text1"/>
          <w:spacing w:val="-4"/>
        </w:rPr>
        <w:t xml:space="preserve">Công Ty T</w:t>
      </w:r>
      <w:r>
        <w:rPr>
          <w:color w:val="000000" w:themeColor="text1"/>
          <w:spacing w:val="-4"/>
        </w:rPr>
        <w:t xml:space="preserve">NHH</w:t>
      </w:r>
      <w:r>
        <w:rPr>
          <w:color w:val="000000" w:themeColor="text1"/>
          <w:spacing w:val="-4"/>
        </w:rPr>
        <w:t xml:space="preserve"> Phát Triển Điền Hào Nam</w:t>
      </w:r>
      <w:r>
        <w:rPr>
          <w:color w:val="000000" w:themeColor="text1"/>
          <w:lang w:val="pt-BR"/>
        </w:rPr>
        <w:t xml:space="preserve">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xml:space="preserve">Từ ngày 1/7/2025, theo Nghị quyết số 202/2025/QH15 được Quốc hội thông qua ngày 12/6/2025, toàn bộ tỉnh Thái Bình đã sáp nhập với tỉnh Hưng Yên để thành lập tỉnh Hưng Yên mới, giữ nguyên tên gọi Hưng Yên. Trung tâm hành chính - chính trị của tỉnh mới đặt t</w:t>
      </w:r>
      <w:r>
        <w:rPr>
          <w:rFonts w:ascii="Times New Roman" w:hAnsi="Times New Roman" w:eastAsia="Times New Roman" w:cs="Times New Roman"/>
          <w:color w:val="000000"/>
          <w:sz w:val="24"/>
          <w:szCs w:val="24"/>
        </w:rPr>
        <w:t xml:space="preserve">ại thành phố Hưng Yên hiện nay.</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Sau hợp nhất, tỉnh Hưng Yên mới có diện tích tự nhiên 2.514,81 km², quy mô dân số trên 3,5 triệu người, với 104 đơn vị hành chính cấp xã (gồm 93 xã và 11 phường), không còn cấp huyện theo mô hình chính quyền địa phương 2 cấp. Đây là một trong những thay đổ</w:t>
      </w:r>
      <w:r>
        <w:rPr>
          <w:rFonts w:ascii="Times New Roman" w:hAnsi="Times New Roman" w:eastAsia="Times New Roman" w:cs="Times New Roman"/>
          <w:color w:val="000000"/>
          <w:sz w:val="24"/>
          <w:szCs w:val="24"/>
        </w:rPr>
        <w:t xml:space="preserve">i hành chính lớn nhất từng diễn ra với khu vực, ảnh hưởng trực tiếp đến cách tra cứu địa chỉ, quy hoạch, giấy tờ đất đai và cả tâm lý thị trường bất động sản.</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Đối với khu vực Phố Nối - Mỹ Hào - Yên Mỹ - Văn Lâm, việc sáp nhập không làm thay đổi vị trí địa lý hay lợi thế công nghiệp - đô thị vốn có, nhưng tạo thêm động lực: tỉnh mới được định hướng trở thành cực tăng trưởng của vùng Thủ đô và đồng bằng Bắc Bộ, kế</w:t>
      </w:r>
      <w:r>
        <w:rPr>
          <w:rFonts w:ascii="Times New Roman" w:hAnsi="Times New Roman" w:eastAsia="Times New Roman" w:cs="Times New Roman"/>
          <w:color w:val="000000"/>
          <w:sz w:val="24"/>
          <w:szCs w:val="24"/>
        </w:rPr>
        <w:t xml:space="preserve">t hợp lợi thế công nghiệp - đô thị của Hưng Yên cũ với kinh tế biển của Thái Bình cũ.</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Vì sao Hưng Yên hút dòng vốn đầu tư đất nền</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Hưng Yên tiếp giáp trực tiếp với Hà Nội ở phía Đông, nằm trên hành lang Quốc lộ 5A và cao tốc Hà Nội - Hải Phòng - hai tuyến huyết mạch vận chuyển hàng hóa từ cảng Hải Phòng lên Hà Nội và vùng kinh tế trọng điểm Bắc Bộ. Khi quỹ đất nội đô Hà Nội ngày càng </w:t>
      </w:r>
      <w:r>
        <w:rPr>
          <w:rFonts w:ascii="Times New Roman" w:hAnsi="Times New Roman" w:eastAsia="Times New Roman" w:cs="Times New Roman"/>
          <w:color w:val="000000"/>
          <w:sz w:val="24"/>
          <w:szCs w:val="24"/>
        </w:rPr>
        <w:t xml:space="preserve">khan hiếm, dòng vốn đầu tư có xu hướng dịch chuyển ra các tỉnh vệ tinh, trong đó Hưng Yên là một trong những điểm đến được quan tâm nhiều nhất nhờ vị trí và tốc độ phát triển công nghiệp.</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Thị trường đất nền Hưng Yên chủ yếu "ăn theo" các dự án khu đô thị lớn như Ecopark, Vinhomes Ocean Park (Văn Giang) và hệ thống các khu công nghiệp (Phố Nối A, Phố Nối B, Thăng Long II, Yên Mỹ, Như Quỳnh...). Dự án đường Vành đai 4 vùng Thủ đô (dài 112,8 k</w:t>
      </w:r>
      <w:r>
        <w:rPr>
          <w:rFonts w:ascii="Times New Roman" w:hAnsi="Times New Roman" w:eastAsia="Times New Roman" w:cs="Times New Roman"/>
          <w:color w:val="000000"/>
          <w:sz w:val="24"/>
          <w:szCs w:val="24"/>
        </w:rPr>
        <w:t xml:space="preserve">m, kết nối Hà Nội, Hưng Yên, Bắc Ninh) đang được đẩy nhanh tiến độ, tạo trục giao thông mới rút ngắn khoảng cách giữa các khu vực Văn Giang, Yên Mỹ, Mỹ Hào với trung tâm Hà Nội, kéo theo giá trị bất động sản dọc tuyến tăng lên rõ rệt.</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Bảng giá đất 2026: tăng phổ biến 15-40%, có nơi tăng hơn 10 lần</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HĐND tỉnh Hưng Yên đã thông qua Nghị quyết 812/2025/NQ-HĐND ban hành bảng giá đất lần đầu của tỉnh mới, áp dụng từ 1/1/2026, xây dựng theo Luật Đất đai 2024 với nguyên tắc tiệm cận giá thị trường. So với bảng giá cũ của hai tỉnh trước sáp nhập, giá đất ở đ</w:t>
      </w:r>
      <w:r>
        <w:rPr>
          <w:rFonts w:ascii="Times New Roman" w:hAnsi="Times New Roman" w:eastAsia="Times New Roman" w:cs="Times New Roman"/>
          <w:color w:val="000000"/>
          <w:sz w:val="24"/>
          <w:szCs w:val="24"/>
        </w:rPr>
        <w:t xml:space="preserve">ô thị tại Hưng Yên năm 2026 tăng phổ biến 15-40%, trong đó đất ở đô thị và đất ven khu công nghiệp tăng mạnh nhất.</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Tại khu vực thành phố Hưng Yên cũ, một số tuyến đường trung tâm có giá đất mới tăng 3-10 lần so với bảng giá trước, ví dụ mặt đường Điện Biên (đoạn Tô Hiệu - ngã tư Nguyễn Thiện Thuật) đạt mức cao nhất 100 triệu đồng/m², tăng 3,6 lần. Tại khu vực thành phố</w:t>
      </w:r>
      <w:r>
        <w:rPr>
          <w:rFonts w:ascii="Times New Roman" w:hAnsi="Times New Roman" w:eastAsia="Times New Roman" w:cs="Times New Roman"/>
          <w:color w:val="000000"/>
          <w:sz w:val="24"/>
          <w:szCs w:val="24"/>
        </w:rPr>
        <w:t xml:space="preserve"> Thái Bình cũ, giá đất cao nhất ghi nhận 140 triệu đồng/m² tại phố Nguyễn Thị Minh Khai. Bảng giá đất mới là căn cứ tính tiền sử dụng đất, thuế, phí và bồi thường khi Nhà nước thu hồi đất - đây là điểm người mua, người bán đất tại Hưng Yên cần nắm rõ khi g</w:t>
      </w:r>
      <w:r>
        <w:rPr>
          <w:rFonts w:ascii="Times New Roman" w:hAnsi="Times New Roman" w:eastAsia="Times New Roman" w:cs="Times New Roman"/>
          <w:color w:val="000000"/>
          <w:sz w:val="24"/>
          <w:szCs w:val="24"/>
        </w:rPr>
        <w:t xml:space="preserve">iao dịch trong năm 2026.</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Tại khu vực thị xã Mỹ Hào (cũ), giá đất ở khu đô thị - dịch vụ theo khung tham khảo dao động khoảng 25-45 triệu đồng/m², còn tại trung tâm thành phố Hưng Yên khoảng 35-60 triệu đồng/m². Mức giá thực tế giao dịch trên thị trường tự do thường biến động linh </w:t>
      </w:r>
      <w:r>
        <w:rPr>
          <w:rFonts w:ascii="Times New Roman" w:hAnsi="Times New Roman" w:eastAsia="Times New Roman" w:cs="Times New Roman"/>
          <w:color w:val="000000"/>
          <w:sz w:val="24"/>
          <w:szCs w:val="24"/>
        </w:rPr>
        <w:t xml:space="preserve">hoạt hơn bảng giá nhà nước, tùy vị trí mặt tiền, hiện trạng quy hoạch và hạ tầng cụ thể từng lô đất.</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Động lực tăng trưởng dài hạn</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Ba yếu tố chính được giới chuyên môn nhìn nhận là động lực cho thị trường bất động sản Hưng Yên trong giai đoạn tới: tốc độ công nghiệp hóa nhanh với hệ thống khu công nghiệp lớn (Phố Nối A, Phố Nối B, Thăng Long II, Yên Mỹ, Như Quỳnh, Minh Đức...); hạ tần</w:t>
      </w:r>
      <w:r>
        <w:rPr>
          <w:rFonts w:ascii="Times New Roman" w:hAnsi="Times New Roman" w:eastAsia="Times New Roman" w:cs="Times New Roman"/>
          <w:color w:val="000000"/>
          <w:sz w:val="24"/>
          <w:szCs w:val="24"/>
        </w:rPr>
        <w:t xml:space="preserve">g giao thông liên vùng đang hoàn thiện (Vành đai 4, cao tốc Hà Nội - Hải Phòng, Quốc lộ 5, Quốc lộ 38, Quốc lộ 39); và vị trí "vùng đệm" giữa Hà Nội với các trung tâm công nghiệp - cảng biển phía Đông Bắc Bộ.</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rPr>
        <w:t xml:space="preserve">Bài viết tổng hợp từ các nguồn công khai: Báo Hưng Yên điện tử, VnExpress, Cổng thông tin đại biểu nhân dân tỉnh Hưng Yên, Thư viện Pháp luật, dữ liệu thị trường Batdongsan.com.vn, cập nhật đến tháng 6/2026. Thông tin chỉ mang tính tham khảo, không phải tư</w:t>
      </w:r>
      <w:r>
        <w:rPr>
          <w:rFonts w:ascii="Times New Roman" w:hAnsi="Times New Roman" w:eastAsia="Times New Roman" w:cs="Times New Roman"/>
          <w:color w:val="000000"/>
          <w:sz w:val="24"/>
          <w:szCs w:val="24"/>
        </w:rPr>
        <w:t xml:space="preserve"> vấn đầu tư hay tư vấn pháp lý.</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abs>
          <w:tab w:val="left" w:leader="none" w:pos="426"/>
        </w:tabs>
        <w:spacing w:after="120" w:before="120" w:line="276" w:lineRule="auto"/>
        <w:ind/>
        <w:rPr>
          <w:bCs/>
          <w:i/>
          <w:lang w:val="pt-BR"/>
        </w:rPr>
      </w:pPr>
      <w:r>
        <w:rPr>
          <w:lang w:val="pt-BR"/>
        </w:rPr>
      </w:r>
      <w:r>
        <w:rPr>
          <w:i/>
          <w:iCs/>
          <w:lang w:val="pt-BR"/>
        </w:rPr>
        <w:t xml:space="preserve">(</w:t>
      </w:r>
      <w:r>
        <w:rPr>
          <w:i/>
          <w:iCs/>
          <w:lang w:val="pt-BR"/>
        </w:rPr>
        <w:t xml:space="preserve">Nguồn: </w:t>
      </w:r>
      <w:r>
        <w:rPr>
          <w:i/>
          <w:iCs/>
          <w:lang w:val="pt-BR"/>
        </w:rPr>
        <w:t xml:space="preserve">https://www.tuong89.com/tin-tuc/thi-truong-bat-dong-san-hung-yen-2026-toan-canh-sau-sap-nhap-tinh</w:t>
      </w:r>
      <w:r>
        <w:rPr>
          <w:i/>
          <w:iCs/>
          <w:lang w:val="pt-BR"/>
        </w:rPr>
        <w:t xml:space="preserve">)</w:t>
      </w:r>
      <w:r>
        <w:rPr>
          <w:bCs/>
          <w:i/>
          <w:lang w:val="pt-BR"/>
        </w:rPr>
      </w:r>
      <w:r>
        <w:rPr>
          <w:bCs/>
          <w:i/>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58"/>
        <w:gridCol w:w="2126"/>
        <w:gridCol w:w="1975"/>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240, tờ bản đồ số: 52, có địa chỉ: Phường Đường</w:t>
            </w:r>
            <w:r>
              <w:rPr>
                <w:b/>
                <w:bCs/>
                <w:color w:val="000000"/>
              </w:rPr>
              <w:t xml:space="preserve"> Hào, tỉnh Hưng Yên theo 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240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1975" w:type="dxa"/>
            <w:vAlign w:val="center"/>
            <w:textDirection w:val="lrTb"/>
            <w:noWrap w:val="false"/>
          </w:tcPr>
          <w:p>
            <w:pPr>
              <w:pBdr/>
              <w:spacing/>
              <w:ind/>
              <w:jc w:val="center"/>
              <w:rPr>
                <w:color w:val="ee0000"/>
              </w:rPr>
            </w:pPr>
            <w:r>
              <w:rPr>
                <w:color w:val="000000" w:themeColor="text1"/>
              </w:rPr>
              <w:t xml:space="preserve">12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Phường Đường</w:t>
            </w:r>
            <w:r>
              <w:rPr>
                <w:b w:val="0"/>
                <w:bCs w:val="0"/>
                <w:color w:val="000000"/>
              </w:rPr>
              <w:t xml:space="preserve"> Hào, tỉnh Hưng Yên</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106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Sử </w:t>
            </w:r>
            <w:r>
              <w:rPr>
                <w:color w:val="000000"/>
              </w:rPr>
              <w:t xml:space="preserve">dụng </w:t>
            </w:r>
            <w:r>
              <w:rPr>
                <w:color w:val="000000"/>
              </w:rPr>
              <w:t xml:space="preserve">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N</w:t>
            </w:r>
            <w:r>
              <w:rPr>
                <w:color w:val="000000"/>
              </w:rPr>
              <w:t xml:space="preserve">hà </w:t>
            </w:r>
            <w:r>
              <w:rPr>
                <w:color w:val="000000"/>
              </w:rPr>
              <w:t xml:space="preserve">nước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41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yellow"/>
              </w:rPr>
            </w:pPr>
            <w:r>
              <w:rPr>
                <w:rFonts w:ascii="Times New Roman" w:hAnsi="Times New Roman" w:eastAsia="Times New Roman" w:cs="Times New Roman"/>
                <w:color w:val="000000"/>
                <w:sz w:val="24"/>
                <w:highlight w:val="yellow"/>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vị trí tài </w:t>
            </w:r>
            <w:r>
              <w:rPr>
                <w:rFonts w:ascii="Times New Roman" w:hAnsi="Times New Roman" w:eastAsia="Times New Roman" w:cs="Times New Roman"/>
                <w:color w:val="000000"/>
                <w:sz w:val="24"/>
              </w:rPr>
              <w:t xml:space="preserve">sản thuộc quy hoạch đất ở.</w:t>
            </w:r>
            <w:r>
              <w:rPr>
                <w:highlight w:val="yellow"/>
              </w:rPr>
            </w:r>
            <w:r>
              <w:rPr>
                <w:highlight w:val="yellow"/>
              </w:rPr>
            </w:r>
          </w:p>
        </w:tc>
      </w:tr>
      <w:tr>
        <w:trPr>
          <w:trHeight w:val="303"/>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207117" cy="324403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40257" name=""/>
                              <pic:cNvPicPr>
                                <a:picLocks noChangeAspect="1"/>
                              </pic:cNvPicPr>
                              <pic:nvPr/>
                            </pic:nvPicPr>
                            <pic:blipFill rotWithShape="1">
                              <a:blip r:embed="rId17"/>
                              <a:stretch/>
                            </pic:blipFill>
                            <pic:spPr bwMode="auto">
                              <a:xfrm flipH="0" flipV="0">
                                <a:off x="0" y="0"/>
                                <a:ext cx="5207117" cy="32440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0.01pt;height:255.44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w:t>
            </w:r>
            <w:commentRangeStart w:id="0"/>
            <w:r>
              <w:rPr>
                <w:color w:val="000000"/>
                <w:highlight w:val="white"/>
              </w:rPr>
              <w:t xml:space="preserve">đường</w:t>
            </w:r>
            <w:commentRangeEnd w:id="0"/>
            <w:r>
              <w:commentReference w:id="0"/>
            </w:r>
            <w:r>
              <w:rPr>
                <w:color w:val="000000"/>
                <w:highlight w:val="white"/>
              </w:rPr>
              <w:t xml:space="preserve">/ngõ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1975" w:type="dxa"/>
            <w:vAlign w:val="center"/>
            <w:textDirection w:val="lrTb"/>
            <w:noWrap w:val="false"/>
          </w:tcPr>
          <w:p>
            <w:pPr>
              <w:pBdr/>
              <w:spacing/>
              <w:ind/>
              <w:jc w:val="center"/>
              <w:rPr>
                <w:color w:val="000000" w:themeColor="text1"/>
                <w:highlight w:val="yellow"/>
              </w:rPr>
            </w:pPr>
            <w:r>
              <w:rPr>
                <w:color w:val="000000" w:themeColor="text1"/>
                <w:highlight w:val="none"/>
              </w:rPr>
              <w:t xml:space="preserve">10m bao gồm cả lưu không</w:t>
            </w:r>
            <w:r>
              <w:rPr>
                <w:color w:val="000000" w:themeColor="text1"/>
                <w:highlight w:val="yellow"/>
              </w:rPr>
            </w:r>
            <w:r>
              <w:rPr>
                <w:color w:val="000000" w:themeColor="text1"/>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14:ligatures w14:val="none"/>
              </w:rPr>
            </w:pPr>
            <w:r>
              <w:rPr>
                <w:color w:val="000000" w:themeColor="text1"/>
              </w:rPr>
            </w:r>
            <w:r>
              <w:rPr>
                <w:color w:val="000000" w:themeColor="text1"/>
              </w:rPr>
              <w:t xml:space="preserve">Tài sản cách quốc lộ 5 khoảng 260m</w:t>
            </w:r>
            <w:r>
              <w:rPr>
                <w:color w:val="000000" w:themeColor="text1"/>
                <w14:ligatures w14:val="none"/>
              </w:rPr>
            </w:r>
            <w:r>
              <w:rPr>
                <w:color w:val="000000" w:themeColor="text1"/>
                <w14:ligatures w14: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Hướng </w:t>
            </w:r>
            <w:r>
              <w:rPr>
                <w:color w:val="000000" w:themeColor="text1"/>
              </w:rPr>
              <w:t xml:space="preserve">Đông </w:t>
            </w:r>
            <w:r>
              <w:rPr>
                <w:color w:val="000000" w:themeColor="text1"/>
              </w:rPr>
              <w:t xml:space="preserve">Nam: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giao </w:t>
            </w:r>
            <w:r>
              <w:rPr>
                <w:color w:val="000000" w:themeColor="text1"/>
              </w:rPr>
              <w:t xml:space="preserve">thông</w:t>
            </w:r>
            <w:r>
              <w:rPr>
                <w:color w:val="000000"/>
              </w:rPr>
            </w:r>
            <w:r>
              <w:rPr>
                <w:color w:val="000000"/>
              </w:rPr>
            </w:r>
          </w:p>
          <w:p>
            <w:pPr>
              <w:pBdr/>
              <w:spacing/>
              <w:ind/>
              <w:rPr>
                <w:highlight w:val="none"/>
              </w:rPr>
            </w:pPr>
            <w:r/>
            <w:bookmarkStart w:id="3" w:name="OLE_LINK1"/>
            <w:r>
              <w:rPr>
                <w:color w:val="000000" w:themeColor="text1"/>
              </w:rPr>
            </w:r>
            <w:bookmarkEnd w:id="3"/>
            <w:r>
              <w:t xml:space="preserve">Hướng </w:t>
            </w:r>
            <w:r>
              <w:t xml:space="preserve">Đông </w:t>
            </w:r>
            <w:r>
              <w:t xml:space="preserve">Bắc: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giao </w:t>
            </w:r>
            <w:r>
              <w:rPr>
                <w:color w:val="000000" w:themeColor="text1"/>
              </w:rPr>
              <w:t xml:space="preserve">thông</w:t>
            </w:r>
            <w:r>
              <w:rPr>
                <w:highlight w:val="none"/>
              </w:rPr>
            </w:r>
            <w:r>
              <w:rPr>
                <w:highlight w:val="none"/>
              </w:rPr>
            </w:r>
          </w:p>
          <w:p>
            <w:pPr>
              <w:pBdr/>
              <w:spacing/>
              <w:ind/>
              <w:rPr>
                <w:color w:val="000000" w:themeColor="text1"/>
              </w:rPr>
            </w:pPr>
            <w:r>
              <w:rPr>
                <w:highlight w:val="none"/>
              </w:rPr>
              <w:t xml:space="preserve">Các </w:t>
            </w:r>
            <w:r>
              <w:rPr>
                <w:highlight w:val="none"/>
              </w:rPr>
              <w:t xml:space="preserve">hướng </w:t>
            </w:r>
            <w:r>
              <w:rPr>
                <w:highlight w:val="none"/>
              </w:rPr>
              <w:t xml:space="preserve">khác: </w:t>
            </w:r>
            <w:r>
              <w:rPr>
                <w:highlight w:val="none"/>
              </w:rPr>
              <w:t xml:space="preserve">tiếp </w:t>
            </w:r>
            <w:r>
              <w:rPr>
                <w:highlight w:val="none"/>
              </w:rPr>
              <w:t xml:space="preserve">giáp </w:t>
            </w:r>
            <w:r>
              <w:rPr>
                <w:highlight w:val="none"/>
              </w:rPr>
              <w:t xml:space="preserve">với </w:t>
            </w:r>
            <w:r>
              <w:rPr>
                <w:highlight w:val="none"/>
              </w:rPr>
              <w:t xml:space="preserve">thử</w:t>
            </w:r>
            <w:r>
              <w:rPr>
                <w:highlight w:val="none"/>
              </w:rPr>
              <w:t xml:space="preserve">a </w:t>
            </w:r>
            <w:r>
              <w:rPr>
                <w:highlight w:val="none"/>
              </w:rPr>
              <w:t xml:space="preserve">đất </w:t>
            </w:r>
            <w:r>
              <w:rPr>
                <w:highlight w:val="none"/>
              </w:rP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jc w:val="both"/>
              <w:rPr>
                <w:rFonts w:ascii="Arial" w:hAnsi="Arial" w:eastAsia="Arial" w:cs="Arial"/>
                <w:sz w:val="21"/>
              </w:rPr>
            </w:pPr>
            <w:r>
              <w:rPr>
                <w:color w:val="000000"/>
              </w:rPr>
              <w:t xml:space="preserve">Vị trí trên bản đồ vệ tinh: </w:t>
            </w:r>
            <w:r>
              <w:rPr>
                <w:rFonts w:ascii="Times New Roman" w:hAnsi="Times New Roman" w:cs="Times New Roman"/>
                <w:color w:val="auto"/>
                <w:sz w:val="24"/>
                <w:szCs w:val="24"/>
              </w:rPr>
              <w:t xml:space="preserve">(</w:t>
            </w:r>
            <w:r>
              <w:rPr>
                <w:color w:val="000000" w:themeColor="text1"/>
                <w:lang w:val="pt-BR"/>
              </w:rPr>
              <w:t xml:space="preserve">20.923957, 106.094358</w:t>
            </w:r>
            <w:r>
              <w:rPr>
                <w:color w:val="000000" w:themeColor="text1"/>
                <w:lang w:val="pt-BR"/>
              </w:rPr>
              <w:t xml:space="preserve">)</w:t>
            </w:r>
            <w:r>
              <w:rPr>
                <w:rFonts w:ascii="Arial" w:hAnsi="Arial" w:eastAsia="Arial" w:cs="Arial"/>
                <w:sz w:val="21"/>
              </w:rPr>
            </w:r>
            <w:r>
              <w:rPr>
                <w:rFonts w:ascii="Arial" w:hAnsi="Arial" w:eastAsia="Arial" w:cs="Arial"/>
                <w:sz w:val="2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597524" cy="230275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30337" name=""/>
                              <pic:cNvPicPr>
                                <a:picLocks noChangeAspect="1"/>
                              </pic:cNvPicPr>
                              <pic:nvPr/>
                            </pic:nvPicPr>
                            <pic:blipFill rotWithShape="1">
                              <a:blip r:embed="rId18"/>
                              <a:stretch/>
                            </pic:blipFill>
                            <pic:spPr bwMode="auto">
                              <a:xfrm flipH="0" flipV="0">
                                <a:off x="0" y="0"/>
                                <a:ext cx="4597523" cy="2302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62.01pt;height:181.32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106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5,7</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1975" w:type="dxa"/>
            <w:vAlign w:val="center"/>
            <w:textDirection w:val="lrTb"/>
            <w:noWrap w:val="false"/>
          </w:tcPr>
          <w:p>
            <w:pPr>
              <w:pBdr/>
              <w:spacing/>
              <w:ind/>
              <w:jc w:val="center"/>
              <w:rPr>
                <w:color w:val="000000" w:themeColor="text1"/>
              </w:rPr>
            </w:pPr>
            <w:r>
              <w:rPr>
                <w:color w:val="000000" w:themeColor="text1"/>
              </w:rPr>
              <w:t xml:space="preserve">20,4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tcBorders/>
            <w:tcW w:w="21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Môi trường trong lành, an ninh đảm bảo, dân trí 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Bất </w:t>
            </w:r>
            <w:r>
              <w:rPr>
                <w:rFonts w:ascii="Times New Roman" w:hAnsi="Times New Roman" w:eastAsia="Times New Roman" w:cs="Times New Roman"/>
                <w:color w:val="000000"/>
                <w:sz w:val="24"/>
              </w:rPr>
              <w:t xml:space="preserve">lợi </w:t>
            </w:r>
            <w:r>
              <w:rPr>
                <w:rFonts w:ascii="Times New Roman" w:hAnsi="Times New Roman" w:eastAsia="Times New Roman" w:cs="Times New Roman"/>
                <w:color w:val="000000"/>
                <w:sz w:val="24"/>
              </w:rPr>
              <w:t xml:space="preserve">thương </w:t>
            </w:r>
            <w:r>
              <w:rPr>
                <w:rFonts w:ascii="Times New Roman" w:hAnsi="Times New Roman" w:eastAsia="Times New Roman" w:cs="Times New Roman"/>
                <w:color w:val="000000"/>
                <w:sz w:val="24"/>
              </w:rPr>
              <w:t xml:space="preserve">mại:</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19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rFonts w:ascii="Times New Roman" w:hAnsi="Times New Roman" w:eastAsia="Times New Roman" w:cs="Times New Roman"/>
                <w:color w:val="000000"/>
                <w:sz w:val="24"/>
                <w:szCs w:val="24"/>
              </w:rPr>
              <w:t xml:space="preserve">trang </w:t>
            </w:r>
            <w:r>
              <w:rPr>
                <w:color w:val="000000" w:themeColor="text1"/>
                <w:sz w:val="22"/>
                <w:szCs w:val="22"/>
              </w:rPr>
              <w:t xml:space="preserve">khoảng </w:t>
            </w:r>
            <w:r>
              <w:rPr>
                <w:color w:val="000000" w:themeColor="text1"/>
                <w:sz w:val="22"/>
                <w:szCs w:val="22"/>
              </w:rPr>
              <w:t xml:space="preserve">30m, </w:t>
            </w:r>
            <w:r>
              <w:rPr>
                <w:color w:val="000000" w:themeColor="text1"/>
                <w:sz w:val="22"/>
                <w:szCs w:val="22"/>
              </w:rPr>
              <w:t xml:space="preserve">có </w:t>
            </w:r>
            <w:r>
              <w:rPr>
                <w:color w:val="000000" w:themeColor="text1"/>
                <w:sz w:val="22"/>
                <w:szCs w:val="22"/>
              </w:rPr>
              <w:t xml:space="preserve">tủ </w:t>
            </w:r>
            <w:r>
              <w:rPr>
                <w:color w:val="000000" w:themeColor="text1"/>
                <w:sz w:val="22"/>
                <w:szCs w:val="22"/>
              </w:rPr>
              <w:t xml:space="preserve">điện </w:t>
            </w:r>
            <w:r>
              <w:rPr>
                <w:color w:val="000000" w:themeColor="text1"/>
                <w:sz w:val="22"/>
                <w:szCs w:val="22"/>
              </w:rPr>
              <w:t xml:space="preserve">trước </w:t>
            </w:r>
            <w:r>
              <w:rPr>
                <w:color w:val="000000" w:themeColor="text1"/>
                <w:sz w:val="22"/>
                <w:szCs w:val="22"/>
              </w:rPr>
              <w:t xml:space="preserve">nhà</w:t>
            </w:r>
            <w:r>
              <w:rPr>
                <w:b/>
                <w:bCs/>
                <w:color w:val="000000"/>
                <w:sz w:val="22"/>
                <w:szCs w:val="22"/>
              </w:rPr>
            </w:r>
            <w:r>
              <w:rPr>
                <w:b/>
                <w:bCs/>
                <w:color w:val="000000"/>
                <w:sz w:val="22"/>
                <w:szCs w:val="22"/>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Đông </w:t>
            </w:r>
            <w:r>
              <w:rPr>
                <w:color w:val="000000"/>
              </w:rPr>
              <w:t xml:space="preserve">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Ổn </w:t>
            </w:r>
            <w:r>
              <w:rPr>
                <w:rFonts w:ascii="Times New Roman" w:hAnsi="Times New Roman" w:eastAsia="Times New Roman" w:cs="Times New Roman"/>
                <w:color w:val="000000"/>
                <w:sz w:val="24"/>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19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w:t>
            </w:r>
            <w:r>
              <w:rPr>
                <w:color w:val="000000"/>
              </w:rPr>
              <w:t xml:space="preserve">Tài </w:t>
            </w:r>
            <w:r>
              <w:rPr>
                <w:color w:val="000000"/>
              </w:rPr>
              <w:t xml:space="preserve">sản </w:t>
            </w:r>
            <w:r>
              <w:rPr>
                <w:color w:val="000000"/>
              </w:rPr>
              <w:t xml:space="preserve">trên </w:t>
            </w:r>
            <w:r>
              <w:rPr>
                <w:color w:val="000000"/>
              </w:rPr>
              <w:t xml:space="preserve">đất </w:t>
            </w:r>
            <w:r>
              <w:rPr>
                <w:color w:val="000000"/>
              </w:rPr>
              <w:t xml:space="preserve">là </w:t>
            </w:r>
            <w:r>
              <w:rPr>
                <w:color w:val="000000"/>
              </w:rPr>
              <w:t xml:space="preserve">nhà </w:t>
            </w:r>
            <w:r>
              <w:rPr>
                <w:color w:val="000000"/>
              </w:rPr>
              <w:t xml:space="preserve">cấp </w:t>
            </w:r>
            <w:r>
              <w:rPr>
                <w:color w:val="000000"/>
              </w:rPr>
              <w:t xml:space="preserve">4 </w:t>
            </w:r>
            <w:r>
              <w:rPr>
                <w:color w:val="000000"/>
              </w:rPr>
              <w:t xml:space="preserve">xây </w:t>
            </w:r>
            <w:r>
              <w:rPr>
                <w:color w:val="000000"/>
              </w:rPr>
              <w:t xml:space="preserve">thô, </w:t>
            </w:r>
            <w:r>
              <w:rPr>
                <w:color w:val="000000"/>
              </w:rPr>
              <w:t xml:space="preserve">chưa </w:t>
            </w:r>
            <w:r>
              <w:rPr>
                <w:color w:val="000000"/>
              </w:rPr>
              <w:t xml:space="preserve">hoàn </w:t>
            </w:r>
            <w:r>
              <w:rPr>
                <w:color w:val="000000"/>
              </w:rPr>
              <w:t xml:space="preserve">thiện. </w:t>
            </w:r>
            <w:r>
              <w:rPr>
                <w:color w:val="000000"/>
              </w:rPr>
              <w:t xml:space="preserve">CTXD </w:t>
            </w:r>
            <w:r>
              <w:rPr>
                <w:color w:val="000000"/>
              </w:rPr>
              <w:t xml:space="preserve">chưa </w:t>
            </w:r>
            <w:r>
              <w:rPr>
                <w:color w:val="000000"/>
              </w:rPr>
              <w:t xml:space="preserve">được </w:t>
            </w:r>
            <w:r>
              <w:rPr>
                <w:color w:val="000000"/>
              </w:rPr>
              <w:t xml:space="preserve">công </w:t>
            </w:r>
            <w:r>
              <w:rPr>
                <w:color w:val="000000"/>
              </w:rPr>
              <w:t xml:space="preserve">nhận </w:t>
            </w:r>
            <w:r>
              <w:rPr>
                <w:color w:val="000000"/>
              </w:rPr>
              <w:t xml:space="preserve">trên </w:t>
            </w:r>
            <w:r>
              <w:rPr>
                <w:color w:val="000000"/>
              </w:rPr>
              <w:t xml:space="preserve">GCN </w:t>
            </w:r>
            <w:r>
              <w:rPr>
                <w:color w:val="000000"/>
              </w:rPr>
              <w:t xml:space="preserve">s</w:t>
            </w:r>
            <w:r>
              <w:rPr>
                <w:b w:val="0"/>
                <w:bCs w:val="0"/>
                <w:color w:val="000000"/>
              </w:rPr>
              <w:t xml:space="preserve">ố</w:t>
            </w:r>
            <w:r>
              <w:rPr>
                <w:b w:val="0"/>
                <w:bCs w:val="0"/>
                <w:color w:val="000000"/>
              </w:rPr>
              <w:t xml:space="preserve"> </w:t>
            </w:r>
            <w:r>
              <w:rPr>
                <w:b w:val="0"/>
                <w:bCs w:val="0"/>
                <w:color w:val="000000"/>
              </w:rPr>
              <w:t xml:space="preserve">DĐ 415323</w:t>
            </w:r>
            <w:r>
              <w:rPr>
                <w:b w:val="0"/>
                <w:bCs w:val="0"/>
                <w:color w:val="000000"/>
              </w:rPr>
              <w:t xml:space="preserve">.</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lang w:val="pt-BR"/>
        </w:rPr>
      </w:r>
      <w:r>
        <w:rPr>
          <w:lang w:val="pt-BR"/>
        </w:rPr>
      </w:r>
    </w:p>
    <w:p>
      <w:pPr>
        <w:numPr>
          <w:ilvl w:val="0"/>
          <w:numId w:val="42"/>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Đường Hào, Tỉnh Hưng Yên</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https://www.facebook.com/groups/738864479791737/permalink/2793141821030649/?rdid=XXcPum0nFGOhttTb#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0328 695 583</w:t>
            </w:r>
            <w:r>
              <w:rPr>
                <w:sz w:val="22"/>
                <w:szCs w:val="22"/>
              </w:rPr>
              <w:t xml:space="preserve"> </w:t>
            </w:r>
            <w:r>
              <w:rPr>
                <w:sz w:val="22"/>
                <w:szCs w:val="22"/>
              </w:rPr>
              <w:br/>
              <w:t xml:space="preserve">(</w:t>
            </w:r>
            <w:r>
              <w:rPr>
                <w:sz w:val="22"/>
                <w:szCs w:val="22"/>
              </w:rPr>
              <w:t xml:space="preserve">Thảnh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0988838764</w:t>
            </w:r>
            <w:r>
              <w:rPr>
                <w:sz w:val="22"/>
                <w:szCs w:val="22"/>
              </w:rPr>
              <w:br/>
            </w:r>
            <w:r>
              <w:rPr>
                <w:sz w:val="22"/>
                <w:szCs w:val="22"/>
              </w:rPr>
              <w:t xml:space="preserve">(</w:t>
            </w:r>
            <w:r>
              <w:rPr>
                <w:sz w:val="22"/>
                <w:szCs w:val="22"/>
              </w:rPr>
              <w:t xml:space="preserve">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0988838764</w:t>
            </w:r>
            <w:r>
              <w:rPr>
                <w:sz w:val="22"/>
                <w:szCs w:val="22"/>
              </w:rPr>
              <w:br/>
            </w:r>
            <w:r>
              <w:rPr>
                <w:sz w:val="22"/>
                <w:szCs w:val="22"/>
              </w:rPr>
              <w:t xml:space="preserve">(</w:t>
            </w:r>
            <w:r>
              <w:rPr>
                <w:sz w:val="22"/>
                <w:szCs w:val="22"/>
              </w:rPr>
              <w:t xml:space="preserve">Nguyễn Dũng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w:t>
            </w:r>
            <w:r>
              <w:rPr>
                <w:color w:val="000000"/>
                <w:sz w:val="22"/>
                <w:szCs w:val="22"/>
              </w:rPr>
              <w:t xml:space="preserve">an</w:t>
            </w:r>
            <w:r>
              <w:rPr>
                <w:color w:val="000000"/>
                <w:sz w:val="22"/>
                <w:szCs w:val="22"/>
              </w:rPr>
              <w:t xml:space="preserve">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w:t>
            </w:r>
            <w:r>
              <w:rPr>
                <w:color w:val="000000"/>
                <w:sz w:val="22"/>
                <w:szCs w:val="22"/>
              </w:rPr>
              <w:t xml:space="preserve">an</w:t>
            </w:r>
            <w:r>
              <w:rPr>
                <w:color w:val="000000"/>
                <w:sz w:val="22"/>
                <w:szCs w:val="22"/>
              </w:rPr>
              <w:t xml:space="preserve">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w:t>
            </w:r>
            <w:r>
              <w:rPr>
                <w:color w:val="000000"/>
                <w:sz w:val="22"/>
                <w:szCs w:val="22"/>
              </w:rPr>
              <w:t xml:space="preserve">an</w:t>
            </w:r>
            <w:r>
              <w:rPr>
                <w:color w:val="000000"/>
                <w:sz w:val="22"/>
                <w:szCs w:val="22"/>
              </w:rPr>
              <w:t xml:space="preserve">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quốc lộ 5 khoảng 260m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Thám khoảng 20m, </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20.9273537975692, 106.09716465219046</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240m,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20.9255223, 106.0968934</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Nguyễn Văn Linh khoảng 260m: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br/>
            </w:r>
            <w:r>
              <w:rPr>
                <w:color w:val="000000" w:themeColor="text1"/>
                <w:sz w:val="22"/>
                <w:szCs w:val="22"/>
              </w:rPr>
              <w:t xml:space="preserve">20.9238831, 106.084173</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commentRangeStart w:id="1"/>
            <w:r>
              <w:rPr>
                <w:color w:val="000000" w:themeColor="text1"/>
                <w:sz w:val="22"/>
                <w:szCs w:val="22"/>
              </w:rPr>
              <w:t xml:space="preserve">Vị trí tương quan giữa TSTĐ và TSSS</w:t>
            </w:r>
            <w:r>
              <w:rPr>
                <w:color w:val="000000" w:themeColor="text1"/>
                <w:sz w:val="22"/>
                <w:szCs w:val="22"/>
              </w:rPr>
            </w:r>
            <w:commentRangeEnd w:id="1"/>
            <w:r>
              <w:commentReference w:id="1"/>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3467440" cy="1910919"/>
                      <wp:effectExtent l="0" t="0" r="0" b="0"/>
                      <wp:docPr id="7" name=""/>
                      <wp:cNvGraphicFramePr/>
                      <a:graphic xmlns:a="http://schemas.openxmlformats.org/drawingml/2006/main">
                        <a:graphicData uri="http://schemas.openxmlformats.org/drawingml/2006/picture">
                          <pic:pic xmlns:pic="http://schemas.openxmlformats.org/drawingml/2006/picture">
                            <pic:nvPicPr>
                              <pic:cNvPr id="192478824" name="" descr=""/>
                              <pic:cNvPicPr/>
                              <pic:nvPr/>
                            </pic:nvPicPr>
                            <pic:blipFill rotWithShape="1">
                              <a:blip r:embed="rId19"/>
                              <a:stretch/>
                            </pic:blipFill>
                            <pic:spPr bwMode="auto">
                              <a:xfrm rot="0" flipH="0" flipV="0">
                                <a:off x="0" y="0"/>
                                <a:ext cx="3467439" cy="191091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73.03pt;height:150.47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themeColor="text1"/>
                <w:sz w:val="22"/>
                <w:szCs w:val="22"/>
              </w:rPr>
            </w:pPr>
            <w:r>
              <w:rPr>
                <w:b w:val="0"/>
                <w:bCs w:val="0"/>
                <w:color w:val="000000" w:themeColor="text1"/>
                <w:sz w:val="22"/>
                <w:szCs w:val="22"/>
              </w:rPr>
              <w:t xml:space="preserve">Trước mặt TS đường 10m bao gồm cả lưu không, đoạn nhỏ nhất vào TS rộng khoảng 5m</w:t>
            </w:r>
            <w:r>
              <w:rPr>
                <w:b w:val="0"/>
                <w:bCs w:val="0"/>
                <w:color w:val="000000" w:themeColor="text1"/>
                <w:sz w:val="22"/>
                <w:szCs w:val="22"/>
              </w:rPr>
            </w:r>
            <w:r>
              <w:rPr>
                <w:b w:val="0"/>
                <w:bCs w:val="0"/>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color w:val="000000" w:themeColor="text1"/>
                <w:sz w:val="22"/>
                <w:szCs w:val="22"/>
              </w:rPr>
              <w:t xml:space="preserve">trang </w:t>
            </w:r>
            <w:r>
              <w:rPr>
                <w:color w:val="000000" w:themeColor="text1"/>
                <w:sz w:val="22"/>
                <w:szCs w:val="22"/>
              </w:rPr>
              <w:t xml:space="preserve">khoảng </w:t>
            </w:r>
            <w:r>
              <w:rPr>
                <w:color w:val="000000" w:themeColor="text1"/>
                <w:sz w:val="22"/>
                <w:szCs w:val="22"/>
              </w:rPr>
              <w:t xml:space="preserve">30m, </w:t>
            </w:r>
            <w:r>
              <w:rPr>
                <w:color w:val="000000" w:themeColor="text1"/>
                <w:sz w:val="22"/>
                <w:szCs w:val="22"/>
              </w:rPr>
              <w:t xml:space="preserve">có </w:t>
            </w:r>
            <w:r>
              <w:rPr>
                <w:color w:val="000000" w:themeColor="text1"/>
                <w:sz w:val="22"/>
                <w:szCs w:val="22"/>
              </w:rPr>
              <w:t xml:space="preserve">tủ </w:t>
            </w:r>
            <w:r>
              <w:rPr>
                <w:color w:val="000000" w:themeColor="text1"/>
                <w:sz w:val="22"/>
                <w:szCs w:val="22"/>
              </w:rPr>
              <w:t xml:space="preserve">điện </w:t>
            </w:r>
            <w:r>
              <w:rPr>
                <w:color w:val="000000" w:themeColor="text1"/>
                <w:sz w:val="22"/>
                <w:szCs w:val="22"/>
              </w:rPr>
              <w:t xml:space="preserve">trước </w:t>
            </w:r>
            <w:r>
              <w:rPr>
                <w:color w:val="000000" w:themeColor="text1"/>
                <w:sz w:val="22"/>
                <w:szCs w:val="22"/>
              </w:rPr>
              <w:t xml:space="preserve">nhà</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color w:val="000000" w:themeColor="text1"/>
                <w:sz w:val="22"/>
                <w:szCs w:val="22"/>
              </w:rPr>
              <w:t xml:space="preserve">trang </w:t>
            </w:r>
            <w:r>
              <w:rPr>
                <w:color w:val="000000" w:themeColor="text1"/>
                <w:sz w:val="22"/>
                <w:szCs w:val="22"/>
              </w:rPr>
              <w:t xml:space="preserve">khoảng </w:t>
            </w:r>
            <w:r>
              <w:rPr>
                <w:color w:val="000000" w:themeColor="text1"/>
                <w:sz w:val="22"/>
                <w:szCs w:val="22"/>
              </w:rPr>
              <w:t xml:space="preserve">30</w:t>
            </w:r>
            <w:r>
              <w:rPr>
                <w:color w:val="000000" w:themeColor="text1"/>
                <w:sz w:val="22"/>
                <w:szCs w:val="22"/>
              </w:rPr>
              <w:t xml:space="preserve">0</w:t>
            </w:r>
            <w:r>
              <w:rPr>
                <w:color w:val="000000" w:themeColor="text1"/>
                <w:sz w:val="22"/>
                <w:szCs w:val="22"/>
              </w:rPr>
              <w:t xml:space="preserve">m</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2.904.000.000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2.790.000.000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3.240.000.000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đô thị</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đô thị</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quốc lộ 5 khoảng 260m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Thám khoảng 20m, </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20.9273537975692, 106.09716465219046</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240m,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20.9255223, 106.0968934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Nguyễn Văn Linh khoảng 260m: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br/>
            </w:r>
            <w:r>
              <w:rPr>
                <w:color w:val="000000" w:themeColor="text1"/>
                <w:sz w:val="22"/>
                <w:szCs w:val="22"/>
              </w:rPr>
              <w:t xml:space="preserve">20.9238831, 106.084173</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36.029.777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34.444.444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35.217.391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-1.080.893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-1.056.522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34.948.884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33.411.111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34.160.869</w:t>
            </w:r>
            <w:r>
              <w:rPr>
                <w:color w:val="000000"/>
                <w:sz w:val="22"/>
                <w:szCs w:val="22"/>
              </w:rPr>
            </w:r>
            <w:r>
              <w:rPr>
                <w:color w:val="000000"/>
                <w:sz w:val="22"/>
                <w:szCs w:val="22"/>
              </w:rPr>
            </w:r>
          </w:p>
        </w:tc>
      </w:tr>
      <w:tr>
        <w:trPr>
          <w:trHeight w:val="1624"/>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themeColor="text1"/>
                <w:sz w:val="22"/>
                <w:szCs w:val="22"/>
              </w:rPr>
            </w:pPr>
            <w:r>
              <w:rPr>
                <w:b w:val="0"/>
                <w:bCs w:val="0"/>
                <w:color w:val="000000" w:themeColor="text1"/>
                <w:sz w:val="22"/>
                <w:szCs w:val="22"/>
              </w:rPr>
              <w:t xml:space="preserve">Trước mặt TS đường 10m bao gồm cả lưu không, đoạn nhỏ nhất vào TS rộng khoảng 5m</w:t>
            </w:r>
            <w:r>
              <w:rPr>
                <w:b w:val="0"/>
                <w:bCs w:val="0"/>
                <w:color w:val="000000" w:themeColor="text1"/>
                <w:sz w:val="22"/>
                <w:szCs w:val="22"/>
              </w:rPr>
            </w:r>
            <w:r>
              <w:rPr>
                <w:b w:val="0"/>
                <w:bCs w:val="0"/>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1.801.489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1.722.222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1.760.870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36.750.373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35.133.333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35.921.739</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-1.801.489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-1.722.222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w:t>
            </w:r>
            <w:r>
              <w:rPr>
                <w:color w:val="000000" w:themeColor="text1"/>
                <w:sz w:val="22"/>
                <w:szCs w:val="22"/>
              </w:rPr>
              <w:t xml:space="preserve">1.056.522</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34.948.884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33.411.111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34.865.217</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1.056.522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34.948.884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34.444.444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35.921.739</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1.801.489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1.722.222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1.760.870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36.750.373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36.166.666</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37.682.609</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4</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w:t>
            </w:r>
            <w:r>
              <w:rPr>
                <w:color w:val="000000" w:themeColor="text1"/>
                <w:sz w:val="22"/>
                <w:szCs w:val="22"/>
              </w:rPr>
              <w:t xml:space="preserve">1.441.191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-1.722.</w:t>
            </w:r>
            <w:r>
              <w:rPr>
                <w:color w:val="000000" w:themeColor="text1"/>
                <w:sz w:val="22"/>
                <w:szCs w:val="22"/>
              </w:rPr>
              <w:t xml:space="preserve">222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-1.760.870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35.309.182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34.444.44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35.921.739</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color w:val="000000" w:themeColor="text1"/>
                <w:sz w:val="22"/>
                <w:szCs w:val="22"/>
              </w:rPr>
              <w:t xml:space="preserve">trang </w:t>
            </w:r>
            <w:r>
              <w:rPr>
                <w:color w:val="000000" w:themeColor="text1"/>
                <w:sz w:val="22"/>
                <w:szCs w:val="22"/>
              </w:rPr>
              <w:t xml:space="preserve">khoảng </w:t>
            </w:r>
            <w:r>
              <w:rPr>
                <w:color w:val="000000" w:themeColor="text1"/>
                <w:sz w:val="22"/>
                <w:szCs w:val="22"/>
              </w:rPr>
              <w:t xml:space="preserve">30m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color w:val="000000" w:themeColor="text1"/>
                <w:sz w:val="22"/>
                <w:szCs w:val="22"/>
              </w:rPr>
              <w:t xml:space="preserve">trang </w:t>
            </w:r>
            <w:r>
              <w:rPr>
                <w:color w:val="000000" w:themeColor="text1"/>
                <w:sz w:val="22"/>
                <w:szCs w:val="22"/>
              </w:rPr>
              <w:t xml:space="preserve">khoảng </w:t>
            </w:r>
            <w:r>
              <w:rPr>
                <w:color w:val="000000" w:themeColor="text1"/>
                <w:sz w:val="22"/>
                <w:szCs w:val="22"/>
              </w:rPr>
              <w:t xml:space="preserve">30</w:t>
            </w:r>
            <w:r>
              <w:rPr>
                <w:color w:val="000000" w:themeColor="text1"/>
                <w:sz w:val="22"/>
                <w:szCs w:val="22"/>
              </w:rPr>
              <w:t xml:space="preserve">0</w:t>
            </w:r>
            <w:r>
              <w:rPr>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-5.404.467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-6.888.889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-7.043.478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29.904.715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27.555.55</w:t>
            </w:r>
            <w:r>
              <w:rPr>
                <w:color w:val="000000" w:themeColor="text1"/>
                <w:sz w:val="22"/>
                <w:szCs w:val="22"/>
              </w:rPr>
              <w:t xml:space="preserve">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28.878.261</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29.904.715</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t xml:space="preserve">27.555.55</w:t>
            </w:r>
            <w:r>
              <w:rPr>
                <w:b/>
                <w:bCs/>
                <w:color w:val="000000" w:themeColor="text1"/>
                <w:sz w:val="22"/>
                <w:szCs w:val="22"/>
              </w:rPr>
              <w:t xml:space="preserve">5</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28.878.261</w:t>
            </w:r>
            <w:r>
              <w:rPr>
                <w:b/>
                <w:bCs/>
                <w:color w:val="000000" w:themeColor="text1"/>
                <w:sz w:val="22"/>
                <w:szCs w:val="22"/>
                <w14:ligatures w14:val="none"/>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28.77</w:t>
            </w:r>
            <w:r>
              <w:rPr>
                <w:b/>
                <w:bCs/>
                <w:color w:val="000000" w:themeColor="text1"/>
                <w:sz w:val="22"/>
                <w:szCs w:val="22"/>
              </w:rPr>
              <w:t xml:space="preserve">9</w:t>
            </w:r>
            <w:r>
              <w:rPr>
                <w:b/>
                <w:bCs/>
                <w:color w:val="000000" w:themeColor="text1"/>
                <w:sz w:val="22"/>
                <w:szCs w:val="22"/>
              </w:rPr>
              <w:t xml:space="preserve">.</w:t>
            </w:r>
            <w:r>
              <w:rPr>
                <w:b/>
                <w:bCs/>
                <w:color w:val="000000" w:themeColor="text1"/>
                <w:sz w:val="22"/>
                <w:szCs w:val="22"/>
              </w:rPr>
              <w:t xml:space="preserve">510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themeColor="text1"/>
                <w:sz w:val="22"/>
                <w:szCs w:val="22"/>
              </w:rPr>
              <w:t xml:space="preserve">91</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themeColor="text1"/>
                <w:sz w:val="22"/>
                <w:szCs w:val="22"/>
              </w:rPr>
              <w:t xml:space="preserve">34</w:t>
            </w:r>
            <w:r>
              <w:rPr>
                <w:color w:val="000000" w:themeColor="text1"/>
                <w:sz w:val="22"/>
                <w:szCs w:val="22"/>
              </w:rPr>
              <w:t xml:space="preserve">%</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13.331.018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15.844.443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15.495.654</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6</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7</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7</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t xml:space="preserve">% - 15%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t xml:space="preserve">% - 20%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t xml:space="preserve">% - 20%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6.125.062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6.888.88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6.339.130</w:t>
            </w:r>
            <w:r>
              <w:rPr>
                <w:color w:val="000000" w:themeColor="text1"/>
                <w:sz w:val="22"/>
                <w:szCs w:val="22"/>
                <w14:ligatures w14:val="none"/>
              </w:rPr>
            </w:r>
            <w:r>
              <w:rPr>
                <w:color w:val="000000" w:themeColor="text1"/>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0,</w:t>
      </w:r>
      <w:r>
        <w:t xml:space="preserve">34</w:t>
      </w:r>
      <w:r>
        <w:t xml:space="preserve">% đến</w:t>
      </w:r>
      <w:r>
        <w:t xml:space="preserve"> </w:t>
      </w:r>
      <w:r>
        <w:t xml:space="preserve"> </w:t>
      </w:r>
      <w:r>
        <w:t xml:space="preserve">4,</w:t>
      </w:r>
      <w:r>
        <w:t xml:space="preserve">2</w:t>
      </w:r>
      <w:r>
        <w:t xml:space="preserve">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29.904.715</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w:t>
            </w:r>
            <w:r>
              <w:rPr>
                <w:color w:val="000000"/>
              </w:rPr>
              <w:t xml:space="preserve">3</w:t>
            </w:r>
            <w:r>
              <w:rPr>
                <w:color w:val="000000"/>
              </w:rPr>
              <w:t xml:space="preserve">,34</w:t>
            </w:r>
            <w:r>
              <w:rPr>
                <w:color w:val="000000"/>
              </w:rPr>
              <w:t xml:space="preserve">%</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9.970.232</w:t>
            </w:r>
            <w:r>
              <w:rPr>
                <w:color w:val="000000"/>
                <w14:ligatures w14:val="none"/>
              </w:rPr>
            </w:r>
            <w:r>
              <w:rPr>
                <w:color w:val="000000"/>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t xml:space="preserve">27.555.55</w:t>
            </w:r>
            <w:r>
              <w:rPr>
                <w:color w:val="000000"/>
              </w:rPr>
              <w:t xml:space="preserve">5</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33,33</w:t>
            </w:r>
            <w:r>
              <w:rPr>
                <w:color w:val="000000"/>
              </w:rPr>
              <w:t xml:space="preserve">%</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t xml:space="preserve">9.184.26</w:t>
            </w:r>
            <w:r>
              <w:rPr>
                <w:color w:val="000000"/>
              </w:rPr>
              <w:t xml:space="preserve">6</w:t>
            </w:r>
            <w:r>
              <w:rPr>
                <w:color w:val="000000"/>
                <w14:ligatures w14:val="none"/>
              </w:rPr>
            </w:r>
            <w:r>
              <w:rPr>
                <w:color w:val="000000"/>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28.878.261</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33,33</w:t>
            </w:r>
            <w:r>
              <w:rPr>
                <w:color w:val="000000"/>
              </w:rPr>
              <w:t xml:space="preserve">%</w:t>
            </w:r>
            <w:r>
              <w:rPr>
                <w:color w:val="000000"/>
                <w14:ligatures w14:val="none"/>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9.625.124</w:t>
            </w:r>
            <w:r>
              <w:rPr>
                <w:color w:val="000000"/>
                <w14:ligatures w14:val="none"/>
              </w:rPr>
            </w:r>
            <w:r>
              <w:rPr>
                <w:color w:val="000000"/>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b/>
                <w:bCs/>
                <w:color w:val="000000" w:themeColor="text1"/>
                <w:lang w:val="vi-VN"/>
              </w:rPr>
            </w:r>
            <w:r>
              <w:rPr>
                <w:color w:val="000000"/>
              </w:rPr>
              <w:t xml:space="preserve">28.779.623</w:t>
            </w:r>
            <w:r>
              <w:rPr>
                <w:color w:val="000000"/>
                <w14:ligatures w14:val="none"/>
              </w:rPr>
            </w:r>
            <w:r>
              <w:rPr>
                <w:color w:val="000000"/>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28.700.000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240, tờ bản đồ số: 52, có địa chỉ: Phường Đường</w:t>
            </w:r>
            <w:r>
              <w:rPr>
                <w:color w:val="000000"/>
              </w:rPr>
              <w:t xml:space="preserve"> Hào, tỉnh Hưng Yên theo Giấy chứng nhận quyền sử dụng đất quyền sở hữu nhà ở và tài sản khác gắn liền với đất số: DĐ 415323, số vào sổ cấp GCN: CS 00745 do Sở Tài Nguyên và Môi Trường tỉnh Hưng Yên cấp ngày 07/04/2022, Chủ sử dụng đất là Ông Lê Xuân Kiều.</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106</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28.700.000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3.042.200.000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3.042.200.000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bốn mươi hai triệu hai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3"/>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Style w:val="1035"/>
        <w:numPr>
          <w:ilvl w:val="0"/>
          <w:numId w:val="5"/>
        </w:numPr>
        <w:pBdr/>
        <w:tabs>
          <w:tab w:val="left" w:leader="none" w:pos="993"/>
        </w:tabs>
        <w:spacing w:after="120" w:before="120" w:line="288" w:lineRule="auto"/>
        <w:ind/>
        <w:jc w:val="both"/>
        <w:rPr>
          <w:spacing w:val="-2"/>
          <w:lang w:val="pt-BR"/>
          <w14:ligatures w14:val="none"/>
        </w:rPr>
      </w:pPr>
      <w:r>
        <w:rPr>
          <w:spacing w:val="-2"/>
          <w:lang w:val="pt-BR" w:bidi="pt-BR"/>
        </w:rPr>
      </w:r>
      <w:r>
        <w:rPr>
          <w:spacing w:val="-2"/>
          <w:lang w:val="pt-BR"/>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spacing w:val="-2"/>
          <w:lang w:val="pt-BR"/>
        </w:rPr>
        <w:t xml:space="preserve"> mô tả, nên nguồn định vị các TSSS chỉ mang tính chính xác tương đối . Khách hàng và các bên thứ ba khi sử dụng kết quả thẩm định giá cần lưu ý khi sử dụng Chứng thư thẩm định giá.</w:t>
      </w:r>
      <w:r>
        <w:rPr>
          <w:spacing w:val="-2"/>
          <w:lang w:val="pt-BR"/>
          <w14:ligatures w14:val="none"/>
        </w:rPr>
      </w:r>
      <w:r>
        <w:rPr>
          <w:spacing w:val="-2"/>
          <w:lang w:val="pt-BR"/>
          <w14:ligatures w14:val="none"/>
        </w:rPr>
      </w:r>
    </w:p>
    <w:p>
      <w:pPr>
        <w:pStyle w:val="1035"/>
        <w:numPr>
          <w:ilvl w:val="0"/>
          <w:numId w:val="5"/>
        </w:numPr>
        <w:pBdr/>
        <w:tabs>
          <w:tab w:val="left" w:leader="none" w:pos="993"/>
        </w:tabs>
        <w:spacing w:after="120" w:before="120" w:line="288" w:lineRule="auto"/>
        <w:ind/>
        <w:jc w:val="both"/>
        <w:rPr>
          <w:spacing w:val="-2"/>
          <w:lang w:val="pt-BR"/>
          <w14:ligatures w14:val="none"/>
        </w:rPr>
      </w:pPr>
      <w:r>
        <w:rPr>
          <w:spacing w:val="-2"/>
          <w:lang w:val="pt-BR"/>
        </w:rPr>
      </w:r>
      <w:r>
        <w:rPr>
          <w:rFonts w:ascii="Times New Roman" w:hAnsi="Times New Roman" w:eastAsia="Times New Roman" w:cs="Times New Roman"/>
          <w:color w:val="000000"/>
          <w:sz w:val="24"/>
        </w:rPr>
        <w:t xml:space="preserve">Tại thời điểm khảo sát, </w:t>
      </w:r>
      <w:r>
        <w:rPr>
          <w:color w:val="000000"/>
        </w:rPr>
        <w:t xml:space="preserve">t</w:t>
      </w:r>
      <w:r>
        <w:rPr>
          <w:color w:val="000000"/>
        </w:rPr>
        <w:t xml:space="preserve">ài </w:t>
      </w:r>
      <w:r>
        <w:rPr>
          <w:color w:val="000000"/>
        </w:rPr>
        <w:t xml:space="preserve">sản </w:t>
      </w:r>
      <w:r>
        <w:rPr>
          <w:color w:val="000000"/>
        </w:rPr>
        <w:t xml:space="preserve">trên </w:t>
      </w:r>
      <w:r>
        <w:rPr>
          <w:color w:val="000000"/>
        </w:rPr>
        <w:t xml:space="preserve">đất </w:t>
      </w:r>
      <w:r>
        <w:rPr>
          <w:color w:val="000000"/>
        </w:rPr>
        <w:t xml:space="preserve">là </w:t>
      </w:r>
      <w:r>
        <w:rPr>
          <w:color w:val="000000"/>
        </w:rPr>
        <w:t xml:space="preserve">nhà </w:t>
      </w:r>
      <w:r>
        <w:rPr>
          <w:color w:val="000000"/>
        </w:rPr>
        <w:t xml:space="preserve">cấp </w:t>
      </w:r>
      <w:r>
        <w:rPr>
          <w:color w:val="000000"/>
        </w:rPr>
        <w:t xml:space="preserve">4 </w:t>
      </w:r>
      <w:r>
        <w:rPr>
          <w:color w:val="000000"/>
        </w:rPr>
        <w:t xml:space="preserve">xây </w:t>
      </w:r>
      <w:r>
        <w:rPr>
          <w:color w:val="000000"/>
        </w:rPr>
        <w:t xml:space="preserve">thô, </w:t>
      </w:r>
      <w:r>
        <w:rPr>
          <w:color w:val="000000"/>
        </w:rPr>
        <w:t xml:space="preserve">chưa </w:t>
      </w:r>
      <w:r>
        <w:rPr>
          <w:color w:val="000000"/>
        </w:rPr>
        <w:t xml:space="preserve">hoàn </w:t>
      </w:r>
      <w:r>
        <w:rPr>
          <w:color w:val="000000"/>
        </w:rPr>
        <w:t xml:space="preserve">thiện. </w:t>
      </w:r>
      <w:r>
        <w:rPr>
          <w:color w:val="000000"/>
        </w:rPr>
        <w:t xml:space="preserve">CTXD </w:t>
      </w:r>
      <w:r>
        <w:rPr>
          <w:color w:val="000000"/>
        </w:rPr>
        <w:t xml:space="preserve">chưa </w:t>
      </w:r>
      <w:r>
        <w:rPr>
          <w:color w:val="000000"/>
        </w:rPr>
        <w:t xml:space="preserve">được </w:t>
      </w:r>
      <w:r>
        <w:rPr>
          <w:color w:val="000000"/>
        </w:rPr>
        <w:t xml:space="preserve">công </w:t>
      </w:r>
      <w:r>
        <w:rPr>
          <w:color w:val="000000"/>
        </w:rPr>
        <w:t xml:space="preserve">nhận </w:t>
      </w:r>
      <w:r>
        <w:rPr>
          <w:color w:val="000000"/>
        </w:rPr>
        <w:t xml:space="preserve">trên </w:t>
      </w:r>
      <w:r>
        <w:rPr>
          <w:color w:val="000000"/>
        </w:rPr>
        <w:t xml:space="preserve">GCN </w:t>
      </w:r>
      <w:r>
        <w:rPr>
          <w:color w:val="000000"/>
        </w:rPr>
        <w:t xml:space="preserve">s</w:t>
      </w:r>
      <w:r>
        <w:rPr>
          <w:b w:val="0"/>
          <w:bCs w:val="0"/>
          <w:color w:val="000000"/>
        </w:rPr>
        <w:t xml:space="preserve">ố</w:t>
      </w:r>
      <w:r>
        <w:rPr>
          <w:b w:val="0"/>
          <w:bCs w:val="0"/>
          <w:color w:val="000000"/>
        </w:rPr>
        <w:t xml:space="preserve"> </w:t>
      </w:r>
      <w:r>
        <w:rPr>
          <w:b w:val="0"/>
          <w:bCs w:val="0"/>
          <w:color w:val="000000"/>
        </w:rPr>
        <w:t xml:space="preserve">DĐ 415323</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spacing w:val="-2"/>
          <w:lang w:val="pt-BR"/>
          <w14:ligatures w14:val="none"/>
        </w:rPr>
      </w:r>
      <w:r>
        <w:rPr>
          <w:spacing w:val="-2"/>
          <w:lang w:val="pt-BR"/>
          <w14:ligatures w14:val="none"/>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spacing/>
        <w:ind/>
        <w:rPr>
          <w:highlight w:val="none"/>
          <w:lang w:val="vi-VN"/>
        </w:rPr>
      </w:pPr>
      <w:r>
        <w:rPr>
          <w:highlight w:val="none"/>
          <w:lang w:val="vi-VN"/>
        </w:rPr>
        <w:br w:type="page" w:clear="all"/>
      </w:r>
      <w:r>
        <w:rPr>
          <w:highlight w:val="none"/>
          <w:lang w:val="vi-VN"/>
        </w:rPr>
      </w:r>
      <w:r>
        <w:rPr>
          <w:highlight w:val="none"/>
          <w:lang w:val="vi-VN"/>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275/2026/1387/VFI-CT.T07.A</w:t>
      </w:r>
      <w:r>
        <w:rPr>
          <w:color w:val="ff0000"/>
          <w:lang w:val="vi-VN"/>
        </w:rPr>
        <w:t xml:space="preserve"> </w:t>
      </w:r>
      <w:r>
        <w:rPr>
          <w:color w:val="000000" w:themeColor="text1"/>
        </w:rPr>
        <w:t xml:space="preserve">ngày </w:t>
      </w:r>
      <w:r>
        <w:rPr>
          <w:color w:val="000000" w:themeColor="text1"/>
        </w:rPr>
        <w:t xml:space="preserve">0</w:t>
      </w:r>
      <w:r>
        <w:rPr>
          <w:color w:val="000000" w:themeColor="text1"/>
        </w:rPr>
        <w:t xml:space="preserve">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Vân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275/2026/1387/VFI-BC.T07.A </w:t>
      </w:r>
      <w:r>
        <w:rPr>
          <w:i/>
        </w:rPr>
        <w:t xml:space="preserve">ngày</w:t>
      </w:r>
      <w:r>
        <w:rPr>
          <w:i/>
          <w:lang w:val="pt-BR"/>
        </w:rPr>
        <w:t xml:space="preserve"> </w:t>
      </w:r>
      <w:r>
        <w:rPr>
          <w:i/>
          <w:lang w:val="pt-BR"/>
        </w:rPr>
        <w:t xml:space="preserve">0</w:t>
      </w:r>
      <w:r>
        <w:rPr>
          <w:i/>
          <w:lang w:val="pt-BR"/>
        </w:rPr>
        <w:t xml:space="preserve">7 tháng </w:t>
      </w:r>
      <w:r>
        <w:rPr>
          <w:i/>
          <w:lang w:val="pt-BR"/>
        </w:rPr>
        <w:t xml:space="preserve">0</w:t>
      </w:r>
      <w:r>
        <w:rPr>
          <w:i/>
          <w:lang w:val="pt-BR"/>
        </w:rPr>
        <w:t xml:space="preserve">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969212" cy="2148214"/>
                      <wp:effectExtent l="0" t="0" r="0" b="0"/>
                      <wp:docPr id="8" name=""/>
                      <wp:cNvGraphicFramePr/>
                      <a:graphic xmlns:a="http://schemas.openxmlformats.org/drawingml/2006/main">
                        <a:graphicData uri="http://schemas.openxmlformats.org/drawingml/2006/picture">
                          <pic:pic xmlns:pic="http://schemas.openxmlformats.org/drawingml/2006/picture">
                            <pic:nvPicPr>
                              <pic:cNvPr id="454007894" name="" descr=""/>
                              <pic:cNvPicPr/>
                              <pic:nvPr/>
                            </pic:nvPicPr>
                            <pic:blipFill rotWithShape="1">
                              <a:blip r:embed="rId20"/>
                              <a:stretch/>
                            </pic:blipFill>
                            <pic:spPr bwMode="auto">
                              <a:xfrm flipH="0" flipV="0">
                                <a:off x="0" y="0"/>
                                <a:ext cx="2969211" cy="214821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3.80pt;height:169.1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51617" cy="2189735"/>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flipH="0" flipV="0">
                                <a:off x="0" y="0"/>
                                <a:ext cx="2851615" cy="21897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54pt;height:172.4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03131"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2803131"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72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58527"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flipH="0" flipV="0">
                                <a:off x="0" y="0"/>
                                <a:ext cx="2858527"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08pt;height:150.0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7708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123313547" name="" descr=""/>
                              <pic:cNvPicPr/>
                              <pic:nvPr/>
                            </pic:nvPicPr>
                            <pic:blipFill rotWithShape="1">
                              <a:blip r:embed="rId24"/>
                              <a:stretch/>
                            </pic:blipFill>
                            <pic:spPr bwMode="auto">
                              <a:xfrm flipH="0" flipV="0">
                                <a:off x="0" y="0"/>
                                <a:ext cx="27707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8.17pt;height:150.0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821906" cy="190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2003289521" name="" descr=""/>
                              <pic:cNvPicPr/>
                              <pic:nvPr/>
                            </pic:nvPicPr>
                            <pic:blipFill rotWithShape="1">
                              <a:blip r:embed="rId25"/>
                              <a:stretch/>
                            </pic:blipFill>
                            <pic:spPr bwMode="auto">
                              <a:xfrm flipH="0" flipV="0">
                                <a:off x="0" y="0"/>
                                <a:ext cx="2821906"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20pt;height:150.0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GIẤY </w:t>
      </w:r>
      <w:r>
        <w:rPr>
          <w:b/>
          <w:bCs/>
          <w:highlight w:val="none"/>
        </w:rPr>
        <w:t xml:space="preserve">CHỨNG </w:t>
      </w:r>
      <w:r>
        <w:rPr>
          <w:b/>
          <w:bCs/>
          <w:highlight w:val="none"/>
        </w:rPr>
        <w:t xml:space="preserve">NHẬN </w:t>
      </w:r>
      <w:r>
        <w:rPr>
          <w:b/>
          <w:bCs/>
          <w:highlight w:val="none"/>
        </w:rPr>
        <w:t xml:space="preserve">QSD</w:t>
      </w:r>
      <w:r>
        <w:rPr>
          <w:b/>
          <w:bCs/>
          <w:highlight w:val="none"/>
        </w:rPr>
        <w:t xml:space="preserve">Đ</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13892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285963" name=""/>
                        <pic:cNvPicPr>
                          <a:picLocks noChangeAspect="1"/>
                        </pic:cNvPicPr>
                        <pic:nvPr/>
                      </pic:nvPicPr>
                      <pic:blipFill rotWithShape="1">
                        <a:blip r:embed="rId26"/>
                        <a:stretch/>
                      </pic:blipFill>
                      <pic:spPr bwMode="auto">
                        <a:xfrm>
                          <a:off x="0" y="0"/>
                          <a:ext cx="6048374" cy="81389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40.86pt;mso-wrap-distance-left:0.00pt;mso-wrap-distance-top:0.00pt;mso-wrap-distance-right:0.00pt;mso-wrap-distance-bottom:0.00pt;z-index:1;" stroked="false">
                <v:imagedata r:id="rId26" o:title=""/>
                <o:lock v:ext="edit" rotation="t"/>
              </v:shape>
            </w:pict>
          </mc:Fallback>
        </mc:AlternateContent>
      </w:r>
      <w:r>
        <w:rPr>
          <w:b/>
          <w:bCs/>
        </w:rPr>
      </w:r>
      <w:r>
        <w:rPr>
          <w:b/>
          <w:bCs/>
        </w:rPr>
      </w:r>
    </w:p>
    <w:p>
      <w:pPr>
        <w:pBdr/>
        <w:shd w:val="nil" w:color="auto"/>
        <w:spacing/>
        <w:ind/>
        <w:rPr>
          <w:highlight w:val="none"/>
        </w:rPr>
      </w:pPr>
      <w:r>
        <w:br w:type="page" w:clear="all"/>
      </w:r>
      <w:r>
        <w:rPr>
          <w:highlight w:val="none"/>
        </w:rPr>
      </w:r>
      <w:r>
        <w:rPr>
          <w:highlight w:val="none"/>
        </w:rPr>
      </w:r>
    </w:p>
    <w:p>
      <w:pPr>
        <w:pBdr/>
        <w:shd w:val="nil" w:color="auto"/>
        <w:spacing/>
        <w:ind/>
        <w:rPr/>
      </w:pPr>
      <w:r>
        <mc:AlternateContent>
          <mc:Choice Requires="wpg">
            <w:drawing>
              <wp:inline xmlns:wp="http://schemas.openxmlformats.org/drawingml/2006/wordprocessingDrawing" distT="0" distB="0" distL="0" distR="0">
                <wp:extent cx="6048375" cy="83982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56985" name=""/>
                        <pic:cNvPicPr>
                          <a:picLocks noChangeAspect="1"/>
                        </pic:cNvPicPr>
                        <pic:nvPr/>
                      </pic:nvPicPr>
                      <pic:blipFill rotWithShape="1">
                        <a:blip r:embed="rId27"/>
                        <a:stretch/>
                      </pic:blipFill>
                      <pic:spPr bwMode="auto">
                        <a:xfrm>
                          <a:off x="0" y="0"/>
                          <a:ext cx="6048374" cy="8398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61.28pt;mso-wrap-distance-left:0.00pt;mso-wrap-distance-top:0.00pt;mso-wrap-distance-right:0.00pt;mso-wrap-distance-bottom:0.00pt;z-index:1;" stroked="false">
                <v:imagedata r:id="rId27" o:title=""/>
                <o:lock v:ext="edit" rotation="t"/>
              </v:shape>
            </w:pict>
          </mc:Fallback>
        </mc:AlternateContent>
      </w:r>
      <w:r/>
    </w:p>
    <w:p>
      <w:pPr>
        <w:pBdr/>
        <w:shd w:val="nil" w:color="auto"/>
        <w:spacing/>
        <w:ind/>
        <w:rPr/>
      </w:pPr>
      <w:r>
        <w:rPr>
          <w:highlight w:val="none"/>
        </w:rPr>
        <w:br w:type="page" w:clear="all"/>
      </w:r>
      <w:r>
        <w:rPr>
          <w:highlight w:val="none"/>
        </w:rPr>
      </w:r>
      <w:r/>
    </w:p>
    <w:p>
      <w:pPr>
        <w:pBdr/>
        <w:shd w:val="nil" w:color="000000"/>
        <w:spacing/>
        <w:ind/>
        <w:rPr/>
      </w:pPr>
      <w:r>
        <mc:AlternateContent>
          <mc:Choice Requires="wpg">
            <w:drawing>
              <wp:inline xmlns:wp="http://schemas.openxmlformats.org/drawingml/2006/wordprocessingDrawing" distT="0" distB="0" distL="0" distR="0">
                <wp:extent cx="6048375" cy="809459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79039" name=""/>
                        <pic:cNvPicPr>
                          <a:picLocks noChangeAspect="1"/>
                        </pic:cNvPicPr>
                        <pic:nvPr/>
                      </pic:nvPicPr>
                      <pic:blipFill rotWithShape="1">
                        <a:blip r:embed="rId28"/>
                        <a:stretch/>
                      </pic:blipFill>
                      <pic:spPr bwMode="auto">
                        <a:xfrm>
                          <a:off x="0" y="0"/>
                          <a:ext cx="6048374" cy="80945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7.37pt;mso-wrap-distance-left:0.00pt;mso-wrap-distance-top:0.00pt;mso-wrap-distance-right:0.00pt;mso-wrap-distance-bottom:0.00pt;z-index:1;" stroked="false">
                <v:imagedata r:id="rId28" o:title=""/>
                <o:lock v:ext="edit" rotation="t"/>
              </v:shape>
            </w:pict>
          </mc:Fallback>
        </mc:AlternateContent>
      </w:r>
      <w:r>
        <w:rPr>
          <w:highlight w:val="none"/>
        </w:rPr>
      </w:r>
      <w:r/>
    </w:p>
    <w:p>
      <w:pPr>
        <w:pBdr/>
        <w:shd w:val="nil" w:color="auto"/>
        <w:spacing/>
        <w:ind/>
        <w:rPr>
          <w:highlight w:val="none"/>
        </w:rPr>
      </w:pPr>
      <w:r>
        <w:rPr>
          <w:highlight w:val="none"/>
        </w:rPr>
        <w:br w:type="page" w:clear="all"/>
      </w:r>
      <w:r>
        <w:rPr>
          <w:highlight w:val="none"/>
        </w:rPr>
      </w:r>
      <w:r>
        <w:rPr>
          <w:highlight w:val="none"/>
        </w:rPr>
      </w:r>
    </w:p>
    <w:p>
      <w:pPr>
        <w:pBdr/>
        <w:shd w:val="nil" w:color="000000"/>
        <w:spacing/>
        <w:ind/>
        <w:rPr/>
      </w:pPr>
      <w:r>
        <mc:AlternateContent>
          <mc:Choice Requires="wpg">
            <w:drawing>
              <wp:inline xmlns:wp="http://schemas.openxmlformats.org/drawingml/2006/wordprocessingDrawing" distT="0" distB="0" distL="0" distR="0">
                <wp:extent cx="6048375" cy="794929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31136" name=""/>
                        <pic:cNvPicPr>
                          <a:picLocks noChangeAspect="1"/>
                        </pic:cNvPicPr>
                        <pic:nvPr/>
                      </pic:nvPicPr>
                      <pic:blipFill rotWithShape="1">
                        <a:blip r:embed="rId29"/>
                        <a:stretch/>
                      </pic:blipFill>
                      <pic:spPr bwMode="auto">
                        <a:xfrm>
                          <a:off x="0" y="0"/>
                          <a:ext cx="6048374" cy="79492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25.93pt;mso-wrap-distance-left:0.00pt;mso-wrap-distance-top:0.00pt;mso-wrap-distance-right:0.00pt;mso-wrap-distance-bottom:0.00pt;z-index:1;" stroked="false">
                <v:imagedata r:id="rId29" o:title=""/>
                <o:lock v:ext="edit" rotation="t"/>
              </v:shape>
            </w:pict>
          </mc:Fallback>
        </mc:AlternateContent>
      </w:r>
      <w:r>
        <w:rPr>
          <w:highlight w:val="none"/>
        </w:rPr>
      </w:r>
      <w:r/>
    </w:p>
    <w:p>
      <w:pPr>
        <w:pBdr/>
        <w:shd w:val="nil" w:color="auto"/>
        <w:spacing/>
        <w:ind/>
        <w:rPr>
          <w:highlight w:val="none"/>
        </w:rPr>
      </w:pPr>
      <w:r>
        <w:rPr>
          <w:highlight w:val="none"/>
        </w:rPr>
        <w:br w:type="page" w:clear="all"/>
      </w:r>
      <w:r>
        <w:rPr>
          <w:highlight w:val="none"/>
        </w:rPr>
      </w:r>
      <w:r>
        <w:rPr>
          <w:highlight w:val="none"/>
        </w:rPr>
      </w:r>
    </w:p>
    <w:p>
      <w:pPr>
        <w:pBdr/>
        <w:shd w:val="nil" w:color="000000"/>
        <w:spacing/>
        <w:ind/>
        <w:rPr/>
      </w:pPr>
      <w:r>
        <mc:AlternateContent>
          <mc:Choice Requires="wpg">
            <w:drawing>
              <wp:inline xmlns:wp="http://schemas.openxmlformats.org/drawingml/2006/wordprocessingDrawing" distT="0" distB="0" distL="0" distR="0">
                <wp:extent cx="6048375" cy="819981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6079" name=""/>
                        <pic:cNvPicPr>
                          <a:picLocks noChangeAspect="1"/>
                        </pic:cNvPicPr>
                        <pic:nvPr/>
                      </pic:nvPicPr>
                      <pic:blipFill rotWithShape="1">
                        <a:blip r:embed="rId30"/>
                        <a:stretch/>
                      </pic:blipFill>
                      <pic:spPr bwMode="auto">
                        <a:xfrm>
                          <a:off x="0" y="0"/>
                          <a:ext cx="6048374" cy="81998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45.65pt;mso-wrap-distance-left:0.00pt;mso-wrap-distance-top:0.00pt;mso-wrap-distance-right:0.00pt;mso-wrap-distance-bottom:0.00pt;z-index:1;" stroked="false">
                <v:imagedata r:id="rId30" o:title=""/>
                <o:lock v:ext="edit" rotation="t"/>
              </v:shape>
            </w:pict>
          </mc:Fallback>
        </mc:AlternateContent>
        <w:br/>
        <w:br/>
      </w:r>
      <w:r>
        <w:rPr>
          <w:highlight w:val="none"/>
        </w:rPr>
      </w:r>
      <w:r/>
    </w:p>
    <w:p>
      <w:pPr>
        <w:pBdr/>
        <w:shd w:val="nil" w:color="auto"/>
        <w:spacing/>
        <w:ind/>
        <w:rPr>
          <w:highlight w:val="none"/>
        </w:rPr>
      </w:pPr>
      <w:r>
        <w:rPr>
          <w:highlight w:val="none"/>
        </w:rPr>
        <w:br w:type="page" w:clear="all"/>
      </w:r>
      <w:r>
        <w:rPr>
          <w:highlight w:val="none"/>
        </w:rPr>
      </w:r>
      <w:r>
        <w:rPr>
          <w:highlight w:val="none"/>
        </w:rPr>
      </w:r>
    </w:p>
    <w:p>
      <w:pPr>
        <w:pBdr/>
        <w:shd w:val="nil" w:color="000000"/>
        <w:spacing/>
        <w:ind/>
        <w:jc w:val="center"/>
        <w:rPr>
          <w:b/>
          <w:bCs/>
        </w:rPr>
      </w:pPr>
      <w:r>
        <w:rPr>
          <w:b/>
          <w:bCs/>
        </w:rPr>
        <w:t xml:space="preserve">B</w:t>
      </w:r>
      <w:r>
        <w:rPr>
          <w:b/>
          <w:bCs/>
        </w:rPr>
        <w:t xml:space="preserve">IÊN </w:t>
      </w:r>
      <w:r>
        <w:rPr>
          <w:b/>
          <w:bCs/>
        </w:rPr>
        <w:t xml:space="preserve">BẢN </w:t>
      </w:r>
      <w:r>
        <w:rPr>
          <w:b/>
          <w:bCs/>
        </w:rPr>
        <w:t xml:space="preserve">KHẢO </w:t>
      </w:r>
      <w:r>
        <w:rPr>
          <w:b/>
          <w:bCs/>
        </w:rPr>
        <w:t xml:space="preserve">SÁT</w:t>
      </w:r>
      <w:r>
        <w:rPr>
          <w:b/>
          <w:bCs/>
        </w:rPr>
      </w:r>
      <w:r>
        <w:rPr>
          <w:b/>
          <w:bCs/>
        </w:rPr>
      </w:r>
    </w:p>
    <w:p>
      <w:pPr>
        <w:pBdr/>
        <w:shd w:val="nil" w:color="000000"/>
        <w:spacing/>
        <w:ind/>
        <w:jc w:val="center"/>
        <w:rPr>
          <w:highlight w:val="none"/>
        </w:rPr>
      </w:pPr>
      <w:r>
        <w:rPr>
          <w:b/>
          <w:bCs/>
        </w:rPr>
      </w:r>
      <w:r>
        <mc:AlternateContent>
          <mc:Choice Requires="wpg">
            <w:drawing>
              <wp:inline xmlns:wp="http://schemas.openxmlformats.org/drawingml/2006/wordprocessingDrawing" distT="0" distB="0" distL="0" distR="0">
                <wp:extent cx="6048375" cy="744368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64429" name=""/>
                        <pic:cNvPicPr>
                          <a:picLocks noChangeAspect="1"/>
                        </pic:cNvPicPr>
                        <pic:nvPr/>
                      </pic:nvPicPr>
                      <pic:blipFill rotWithShape="1">
                        <a:blip r:embed="rId31"/>
                        <a:stretch/>
                      </pic:blipFill>
                      <pic:spPr bwMode="auto">
                        <a:xfrm>
                          <a:off x="0" y="0"/>
                          <a:ext cx="6048374" cy="74436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586.12pt;mso-wrap-distance-left:0.00pt;mso-wrap-distance-top:0.00pt;mso-wrap-distance-right:0.00pt;mso-wrap-distance-bottom:0.00pt;z-index:1;" stroked="false">
                <v:imagedata r:id="rId31"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275/2026/1387/VFI-BC.T07.A</w:t>
      </w:r>
      <w:r>
        <w:rPr>
          <w:i/>
          <w:lang w:val="pt-BR"/>
        </w:rPr>
        <w:t xml:space="preserve"> </w:t>
      </w:r>
      <w:r>
        <w:rPr>
          <w:i/>
          <w:lang w:val="pt-BR"/>
        </w:rPr>
        <w:t xml:space="preserve">ngày </w:t>
      </w:r>
      <w:r>
        <w:rPr>
          <w:i/>
          <w:lang w:val="pt-BR"/>
        </w:rPr>
        <w:t xml:space="preserve">0</w:t>
      </w:r>
      <w:r>
        <w:rPr>
          <w:i/>
          <w:lang w:val="pt-BR"/>
        </w:rPr>
        <w:t xml:space="preserve">7 tháng </w:t>
      </w:r>
      <w:r>
        <w:rPr>
          <w:i/>
          <w:lang w:val="pt-BR"/>
        </w:rPr>
        <w:t xml:space="preserve">0</w:t>
      </w:r>
      <w:r>
        <w:rPr>
          <w:i/>
          <w:lang w:val="pt-BR"/>
        </w:rPr>
        <w:t xml:space="preserve">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https://www.facebook.com/groups/738864479791737/permalink/2793141821030649/?rdid=XXcPum0nFGOhttTb#</w:t>
            </w:r>
            <w:r>
              <w:rPr>
                <w:color w:val="000000" w:themeColor="text1"/>
                <w:sz w:val="22"/>
                <w:szCs w:val="22"/>
              </w:rPr>
              <w:br/>
              <w:t xml:space="preserve">0328 695 583</w:t>
            </w:r>
            <w:r>
              <w:rPr>
                <w:sz w:val="22"/>
                <w:szCs w:val="22"/>
              </w:rPr>
              <w:t xml:space="preserve"> </w:t>
            </w:r>
            <w:r>
              <w:rPr>
                <w:sz w:val="22"/>
                <w:szCs w:val="22"/>
              </w:rPr>
              <w:br/>
              <w:t xml:space="preserve">(Thảnh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2.904.000.000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(80,6m²)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Thám khoảng 20m, </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20.9273537975692, 106.09716465219046</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cách </w:t>
            </w:r>
            <w:r>
              <w:rPr>
                <w:color w:val="000000" w:themeColor="text1"/>
                <w:sz w:val="22"/>
                <w:szCs w:val="22"/>
              </w:rPr>
              <w:t xml:space="preserve">nghĩa </w:t>
            </w:r>
            <w:r>
              <w:rPr>
                <w:color w:val="000000" w:themeColor="text1"/>
                <w:sz w:val="22"/>
                <w:szCs w:val="22"/>
              </w:rPr>
              <w:t xml:space="preserve">trang </w:t>
            </w:r>
            <w:r>
              <w:rPr>
                <w:color w:val="000000" w:themeColor="text1"/>
                <w:sz w:val="22"/>
                <w:szCs w:val="22"/>
              </w:rPr>
              <w:t xml:space="preserve">khoảng </w:t>
            </w:r>
            <w:r>
              <w:rPr>
                <w:color w:val="000000" w:themeColor="text1"/>
                <w:sz w:val="22"/>
                <w:szCs w:val="22"/>
              </w:rPr>
              <w:t xml:space="preserve">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046435" cy="3136256"/>
                      <wp:effectExtent l="0" t="0" r="0" b="0"/>
                      <wp:docPr id="20" name=""/>
                      <wp:cNvGraphicFramePr/>
                      <a:graphic xmlns:a="http://schemas.openxmlformats.org/drawingml/2006/main">
                        <a:graphicData uri="http://schemas.openxmlformats.org/drawingml/2006/picture">
                          <pic:pic xmlns:pic="http://schemas.openxmlformats.org/drawingml/2006/picture">
                            <pic:nvPicPr>
                              <pic:cNvPr id="907426664" name="" descr=""/>
                              <pic:cNvPicPr/>
                              <pic:nvPr/>
                            </pic:nvPicPr>
                            <pic:blipFill rotWithShape="1">
                              <a:blip r:embed="rId32"/>
                              <a:stretch/>
                            </pic:blipFill>
                            <pic:spPr bwMode="auto">
                              <a:xfrm flipH="0" flipV="0">
                                <a:off x="0" y="0"/>
                                <a:ext cx="3046434" cy="31362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9.88pt;height:246.95pt;mso-wrap-distance-left:0.00pt;mso-wrap-distance-top:0.00pt;mso-wrap-distance-right:0.00pt;mso-wrap-distance-bottom:0.00pt;z-index:1;" stroked="false">
                      <v:imagedata r:id="rId3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24150" cy="3104079"/>
                      <wp:effectExtent l="0" t="0" r="0" b="0"/>
                      <wp:docPr id="21" name=""/>
                      <wp:cNvGraphicFramePr/>
                      <a:graphic xmlns:a="http://schemas.openxmlformats.org/drawingml/2006/main">
                        <a:graphicData uri="http://schemas.openxmlformats.org/drawingml/2006/picture">
                          <pic:pic xmlns:pic="http://schemas.openxmlformats.org/drawingml/2006/picture">
                            <pic:nvPicPr>
                              <pic:cNvPr id="359791361" name="" descr=""/>
                              <pic:cNvPicPr/>
                              <pic:nvPr/>
                            </pic:nvPicPr>
                            <pic:blipFill rotWithShape="1">
                              <a:blip r:embed="rId33"/>
                              <a:stretch/>
                            </pic:blipFill>
                            <pic:spPr bwMode="auto">
                              <a:xfrm flipH="0" flipV="0">
                                <a:off x="0" y="0"/>
                                <a:ext cx="2724149" cy="31040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4.50pt;height:244.42pt;mso-wrap-distance-left:0.00pt;mso-wrap-distance-top:0.00pt;mso-wrap-distance-right:0.00pt;mso-wrap-distance-bottom:0.00pt;z-index:1;" stroked="false">
                      <v:imagedata r:id="rId33"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79735" cy="292627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640788791" name="" descr=""/>
                              <pic:cNvPicPr/>
                              <pic:nvPr/>
                            </pic:nvPicPr>
                            <pic:blipFill rotWithShape="1">
                              <a:blip r:embed="rId34"/>
                              <a:stretch/>
                            </pic:blipFill>
                            <pic:spPr bwMode="auto">
                              <a:xfrm flipH="0" flipV="0">
                                <a:off x="0" y="0"/>
                                <a:ext cx="2779734" cy="29262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8.88pt;height:230.41pt;mso-wrap-distance-left:0.00pt;mso-wrap-distance-top:0.00pt;mso-wrap-distance-right:0.00pt;mso-wrap-distance-bottom:0.00pt;z-index:1;" stroked="false">
                      <v:imagedata r:id="rId34"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898777" cy="2917825"/>
                      <wp:effectExtent l="0" t="0" r="0" b="0"/>
                      <wp:docPr id="23" name=""/>
                      <wp:cNvGraphicFramePr/>
                      <a:graphic xmlns:a="http://schemas.openxmlformats.org/drawingml/2006/main">
                        <a:graphicData uri="http://schemas.openxmlformats.org/drawingml/2006/picture">
                          <pic:pic xmlns:pic="http://schemas.openxmlformats.org/drawingml/2006/picture">
                            <pic:nvPicPr>
                              <pic:cNvPr id="503732650" name="" descr=""/>
                              <pic:cNvPicPr/>
                              <pic:nvPr/>
                            </pic:nvPicPr>
                            <pic:blipFill rotWithShape="1">
                              <a:blip r:embed="rId35"/>
                              <a:stretch/>
                            </pic:blipFill>
                            <pic:spPr bwMode="auto">
                              <a:xfrm flipH="0" flipV="0">
                                <a:off x="0" y="0"/>
                                <a:ext cx="2898776" cy="29178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8.25pt;height:229.75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0988838764</w:t>
            </w:r>
            <w:r>
              <w:rPr>
                <w:sz w:val="22"/>
                <w:szCs w:val="22"/>
              </w:rPr>
              <w:t xml:space="preserve"> </w:t>
            </w:r>
            <w:r>
              <w:rPr>
                <w:sz w:val="22"/>
                <w:szCs w:val="22"/>
              </w:rPr>
              <w:br/>
              <w:t xml:space="preserve">(Nguyễn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w:t>
            </w:r>
            <w:r>
              <w:rPr>
                <w:color w:val="000000" w:themeColor="text1"/>
                <w:sz w:val="22"/>
                <w:szCs w:val="22"/>
              </w:rPr>
              <w:t xml:space="preserve">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Hoàng Hoa 240m,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w:t>
            </w:r>
            <w:r>
              <w:rPr>
                <w:color w:val="000000" w:themeColor="text1"/>
                <w:sz w:val="22"/>
                <w:szCs w:val="22"/>
              </w:rPr>
              <w:t xml:space="preserve">ịnh </w:t>
            </w:r>
            <w:r>
              <w:rPr>
                <w:color w:val="000000" w:themeColor="text1"/>
                <w:sz w:val="22"/>
                <w:szCs w:val="22"/>
              </w:rPr>
              <w:t xml:space="preserve">vị: </w:t>
            </w:r>
            <w:r>
              <w:rPr>
                <w:color w:val="000000" w:themeColor="text1"/>
                <w:sz w:val="22"/>
                <w:szCs w:val="22"/>
              </w:rPr>
              <w:t xml:space="preserve">20.9255223, 106.0968934</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27235" cy="2893878"/>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827234" cy="28938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3.88pt;height:227.86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03377" cy="2893878"/>
                      <wp:effectExtent l="0" t="0" r="0" b="0"/>
                      <wp:docPr id="25" name=""/>
                      <wp:cNvGraphicFramePr/>
                      <a:graphic xmlns:a="http://schemas.openxmlformats.org/drawingml/2006/main">
                        <a:graphicData uri="http://schemas.openxmlformats.org/drawingml/2006/picture">
                          <pic:pic xmlns:pic="http://schemas.openxmlformats.org/drawingml/2006/picture">
                            <pic:nvPicPr>
                              <pic:cNvPr id="250608849" name="" descr=""/>
                              <pic:cNvPicPr/>
                              <pic:nvPr/>
                            </pic:nvPicPr>
                            <pic:blipFill rotWithShape="1">
                              <a:blip r:embed="rId37"/>
                              <a:stretch/>
                            </pic:blipFill>
                            <pic:spPr bwMode="auto">
                              <a:xfrm flipH="0" flipV="0">
                                <a:off x="0" y="0"/>
                                <a:ext cx="1603376" cy="28938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26.25pt;height:227.86pt;mso-wrap-distance-left:0.00pt;mso-wrap-distance-top:0.00pt;mso-wrap-distance-right:0.00pt;mso-wrap-distance-bottom:0.00pt;z-index:1;" stroked="false">
                      <v:imagedata r:id="rId37"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493860" cy="2893878"/>
                      <wp:effectExtent l="0" t="0" r="0" b="0"/>
                      <wp:docPr id="26" name=""/>
                      <wp:cNvGraphicFramePr/>
                      <a:graphic xmlns:a="http://schemas.openxmlformats.org/drawingml/2006/main">
                        <a:graphicData uri="http://schemas.openxmlformats.org/drawingml/2006/picture">
                          <pic:pic xmlns:pic="http://schemas.openxmlformats.org/drawingml/2006/picture">
                            <pic:nvPicPr>
                              <pic:cNvPr id="2104605442" name="" descr=""/>
                              <pic:cNvPicPr/>
                              <pic:nvPr/>
                            </pic:nvPicPr>
                            <pic:blipFill rotWithShape="1">
                              <a:blip r:embed="rId38"/>
                              <a:stretch/>
                            </pic:blipFill>
                            <pic:spPr bwMode="auto">
                              <a:xfrm flipH="0" flipV="0">
                                <a:off x="0" y="0"/>
                                <a:ext cx="1493859" cy="28938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7.63pt;height:227.86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hd w:val="nil" w:color="auto"/>
        <w:spacing/>
        <w:ind/>
        <w:rPr>
          <w:b/>
          <w:bCs/>
          <w:lang w:val="pt-BR"/>
        </w:rPr>
      </w:pPr>
      <w:r>
        <w:rPr>
          <w:b/>
          <w:bCs/>
          <w:iCs/>
          <w:highlight w:val="none"/>
          <w:lang w:val="pt-BR"/>
        </w:rPr>
        <w:br w:type="page" w:clear="all"/>
      </w:r>
      <w:r>
        <w:rPr>
          <w:b/>
          <w:bCs/>
          <w:lang w:val="pt-BR"/>
        </w:rPr>
      </w:r>
      <w:r>
        <w:rPr>
          <w:b/>
          <w:b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0988838764</w:t>
            </w:r>
            <w:r>
              <w:rPr>
                <w:sz w:val="22"/>
                <w:szCs w:val="22"/>
              </w:rPr>
              <w:t xml:space="preserve"> </w:t>
            </w:r>
            <w:r>
              <w:rPr>
                <w:sz w:val="22"/>
                <w:szCs w:val="22"/>
              </w:rPr>
              <w:br/>
              <w:t xml:space="preserve">(Nguyễn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Tài sản cách cách đường Nguyễn Văn Linh khoảng 260m:</w:t>
            </w:r>
            <w:r>
              <w:rPr>
                <w:color w:val="000000" w:themeColor="text1"/>
                <w:sz w:val="22"/>
                <w:szCs w:val="22"/>
                <w14:ligatures w14:val="none"/>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br/>
            </w:r>
            <w:r>
              <w:rPr>
                <w:color w:val="000000" w:themeColor="text1"/>
                <w:sz w:val="22"/>
                <w:szCs w:val="22"/>
              </w:rPr>
              <w:t xml:space="preserve">20.9238831, 106.084173</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sz w:val="22"/>
                <w:szCs w:val="22"/>
              </w:rPr>
              <w:t xml:space="preserve">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b/>
                <w:bCs/>
                <w:color w:val="000000"/>
                <w:sz w:val="22"/>
                <w:szCs w:val="22"/>
              </w:rPr>
            </w:pPr>
            <w:r>
              <w:rPr>
                <w:color w:val="000000"/>
                <w:sz w:val="22"/>
                <w:szCs w:val="22"/>
              </w:rPr>
              <mc:AlternateContent>
                <mc:Choice Requires="wpg">
                  <w:drawing>
                    <wp:inline xmlns:wp="http://schemas.openxmlformats.org/drawingml/2006/wordprocessingDrawing" distT="0" distB="0" distL="0" distR="0">
                      <wp:extent cx="1531960" cy="2375766"/>
                      <wp:effectExtent l="0" t="0" r="0" b="0"/>
                      <wp:docPr id="27" name=""/>
                      <wp:cNvGraphicFramePr/>
                      <a:graphic xmlns:a="http://schemas.openxmlformats.org/drawingml/2006/main">
                        <a:graphicData uri="http://schemas.openxmlformats.org/drawingml/2006/picture">
                          <pic:pic xmlns:pic="http://schemas.openxmlformats.org/drawingml/2006/picture">
                            <pic:nvPicPr>
                              <pic:cNvPr id="514603233" name="" descr=""/>
                              <pic:cNvPicPr/>
                              <pic:nvPr/>
                            </pic:nvPicPr>
                            <pic:blipFill rotWithShape="1">
                              <a:blip r:embed="rId39"/>
                              <a:stretch/>
                            </pic:blipFill>
                            <pic:spPr bwMode="auto">
                              <a:xfrm flipH="0" flipV="0">
                                <a:off x="0" y="0"/>
                                <a:ext cx="1531959" cy="23757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20.63pt;height:187.07pt;mso-wrap-distance-left:0.00pt;mso-wrap-distance-top:0.00pt;mso-wrap-distance-right:0.00pt;mso-wrap-distance-bottom:0.00pt;z-index:1;" stroked="false">
                      <v:imagedata r:id="rId39"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636735" cy="2355310"/>
                      <wp:effectExtent l="0" t="0" r="0" b="0"/>
                      <wp:docPr id="28" name=""/>
                      <wp:cNvGraphicFramePr/>
                      <a:graphic xmlns:a="http://schemas.openxmlformats.org/drawingml/2006/main">
                        <a:graphicData uri="http://schemas.openxmlformats.org/drawingml/2006/picture">
                          <pic:pic xmlns:pic="http://schemas.openxmlformats.org/drawingml/2006/picture">
                            <pic:nvPicPr>
                              <pic:cNvPr id="1848085909" name="" descr=""/>
                              <pic:cNvPicPr/>
                              <pic:nvPr/>
                            </pic:nvPicPr>
                            <pic:blipFill rotWithShape="1">
                              <a:blip r:embed="rId40"/>
                              <a:stretch/>
                            </pic:blipFill>
                            <pic:spPr bwMode="auto">
                              <a:xfrm flipH="0" flipV="0">
                                <a:off x="0" y="0"/>
                                <a:ext cx="1636734" cy="2355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28.88pt;height:185.46pt;mso-wrap-distance-left:0.00pt;mso-wrap-distance-top:0.00pt;mso-wrap-distance-right:0.00pt;mso-wrap-distance-bottom:0.00pt;z-index:1;" stroked="false">
                      <v:imagedata r:id="rId40"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146302" cy="2355310"/>
                      <wp:effectExtent l="0" t="0" r="0" b="0"/>
                      <wp:docPr id="29" name=""/>
                      <wp:cNvGraphicFramePr/>
                      <a:graphic xmlns:a="http://schemas.openxmlformats.org/drawingml/2006/main">
                        <a:graphicData uri="http://schemas.openxmlformats.org/drawingml/2006/picture">
                          <pic:pic xmlns:pic="http://schemas.openxmlformats.org/drawingml/2006/picture">
                            <pic:nvPicPr>
                              <pic:cNvPr id="1953479248" name="" descr=""/>
                              <pic:cNvPicPr/>
                              <pic:nvPr/>
                            </pic:nvPicPr>
                            <pic:blipFill rotWithShape="1">
                              <a:blip r:embed="rId41"/>
                              <a:stretch/>
                            </pic:blipFill>
                            <pic:spPr bwMode="auto">
                              <a:xfrm flipH="0" flipV="0">
                                <a:off x="0" y="0"/>
                                <a:ext cx="2146301" cy="2355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69.00pt;height:185.46pt;mso-wrap-distance-left:0.00pt;mso-wrap-distance-top:0.00pt;mso-wrap-distance-right:0.00pt;mso-wrap-distance-bottom:0.00pt;z-index:1;" stroked="false">
                      <v:imagedata r:id="rId41"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9-08T15:37:36Z" w:initials="NTTD">
    <w:p w14:paraId="00000001" w14:textId="00000001">
      <w:pPr>
        <w:spacing w:line="240" w:after="0" w:lineRule="auto" w:before="0"/>
        <w:ind w:firstLine="0" w:left="0" w:right="0"/>
        <w:jc w:val="left"/>
      </w:pPr>
      <w:r>
        <w:rPr>
          <w:rFonts w:eastAsia="Arial" w:ascii="Arial" w:hAnsi="Arial" w:cs="Arial"/>
          <w:sz w:val="22"/>
        </w:rPr>
        <w:t xml:space="preserve">Cop hình ảnh tương quan xuống đây</w:t>
      </w:r>
    </w:p>
  </w:comment>
  <w:comment w:id="0" w:author="Nguyễn Thị Thùy Dương" w:date="2026-09-08T16:53:14Z" w:initials="NTTD">
    <w:p w14:paraId="00000002" w14:textId="00000002">
      <w:pPr>
        <w:spacing w:line="240" w:after="0" w:lineRule="auto" w:before="0"/>
        <w:ind w:firstLine="0" w:left="0" w:right="0"/>
        <w:jc w:val="left"/>
      </w:pPr>
      <w:r>
        <w:rPr>
          <w:rFonts w:eastAsia="Arial" w:ascii="Arial" w:hAnsi="Arial" w:cs="Arial"/>
          <w:sz w:val="22"/>
        </w:rPr>
        <w:t xml:space="preserve">Xem lại thông tin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C46DC4E" w16cex:dateUtc="2026-09-08T08:37:36Z"/>
  <w16cex:commentExtensible w16cex:durableId="736177D0" w16cex:dateUtc="2026-09-08T09:53:14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C46DC4E"/>
  <w16cid:commentId w16cid:paraId="00000002" w16cid:durableId="736177D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4FAAFC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3A813D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nsid w:val="3132C48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029CC8D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comments" Target="comments.xml" /><Relationship Id="rId43" Type="http://schemas.microsoft.com/office/2011/relationships/commentsExtended" Target="commentsExtended.xml" /><Relationship Id="rId44" Type="http://schemas.microsoft.com/office/2018/08/relationships/commentsExtensible" Target="commentsExtensible.xml" /><Relationship Id="rId45" Type="http://schemas.microsoft.com/office/2016/09/relationships/commentsIds" Target="commentsIds.xml" /><Relationship Id="rId46"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289</cp:revision>
  <dcterms:created xsi:type="dcterms:W3CDTF">2025-09-15T09:58:00Z</dcterms:created>
  <dcterms:modified xsi:type="dcterms:W3CDTF">2026-09-10T07:44:08Z</dcterms:modified>
</cp:coreProperties>
</file>