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7673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7673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8155, tờ bản đồ 5, có địa chỉ: tại x</w:t>
                            </w:r>
                            <w:r>
                              <w:rPr>
                                <w:color w:val="000000"/>
                              </w:rPr>
                              <w:t xml:space="preserve">ã An Viễn, thành phố Đồng Nai theo 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01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8155, tờ bản đồ 5, có địa chỉ: tại x</w:t>
                      </w:r>
                      <w:r>
                        <w:rPr>
                          <w:color w:val="000000"/>
                        </w:rPr>
                        <w:t xml:space="preserve">ã An Viễn, thành phố Đồng Nai theo 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23-28</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3685"/>
        <w:gridCol w:w="6094"/>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09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275/2026/1219/VFI-CT.69.A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7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275/2026/1218/VFI-HĐTĐ.69.A</w:t>
      </w:r>
      <w:r>
        <w:rPr>
          <w:spacing w:val="-4"/>
          <w:lang w:val="vi-VN"/>
        </w:rPr>
        <w:t xml:space="preserve"> ký ngày </w:t>
      </w:r>
      <w:r>
        <w:rPr>
          <w:color w:val="000000" w:themeColor="text1"/>
          <w:spacing w:val="-4"/>
        </w:rPr>
        <w:t xml:space="preserve">5 tháng 8 năm 2026</w:t>
      </w:r>
      <w:r>
        <w:rPr>
          <w:spacing w:val="-4"/>
          <w:lang w:val="vi-VN"/>
        </w:rPr>
        <w:t xml:space="preserve"> </w:t>
      </w:r>
      <w:r>
        <w:rPr>
          <w:spacing w:val="-4"/>
          <w:lang w:val="vi-VN"/>
        </w:rPr>
        <w:t xml:space="preserve">giữa </w:t>
      </w:r>
      <w:r>
        <w:rPr>
          <w:color w:val="000000" w:themeColor="text1"/>
          <w:spacing w:val="-4"/>
        </w:rPr>
        <w:t xml:space="preserve">Đỗ Mạnh Hào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275/2026/1219/VFI-BC.69.A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Đỗ Mạnh Hào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038080035442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1228/30, KP Bình Hoá, phường Biên Hoà, tỉnh Đồng Nai.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8155, tờ bản đồ 5, có địa chỉ: tại x</w:t>
      </w:r>
      <w:r>
        <w:rPr>
          <w:color w:val="000000" w:themeColor="text1"/>
        </w:rPr>
        <w:t xml:space="preserve">ã An Viễn, thành phố Đồng Nai theo 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4702"/>
        <w:gridCol w:w="40395"/>
        <w:gridCol w:w="19153"/>
        <w:gridCol w:w="40246"/>
        <w:gridCol w:w="3370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3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2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9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8155, tờ bản đồ 5, có địa chỉ: tại xã An Viễn, thành phố Đồng Nai theo Giấy chứng nhận quyền sử dụng đất, quyền sở hữu tài sản gắn liền với đất số AA 08655866, số vào sổ cấp GCN: CN18381 do Văn phòng đăng ký đất đai chi nh</w:t>
            </w:r>
            <w:r>
              <w:rPr>
                <w:rFonts w:ascii="Times New Roman" w:hAnsi="Times New Roman" w:eastAsia="Times New Roman" w:cs="Times New Roman"/>
                <w:color w:val="000000"/>
                <w:sz w:val="24"/>
              </w:rPr>
              <w:t xml:space="preserve">ánh Trảng Bom cấp ngày 19/06/2026; chủ sử dụng đất là Ông Đỗ Mạnh Hào.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3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915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99,0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2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15.500.000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49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i/>
                <w:color w:val="000000"/>
                <w:sz w:val="24"/>
              </w:rPr>
              <w:t xml:space="preserve">(Bằng chữ: Một tỷ năm trăm ba mươi bốn triệu năm trăm nghìn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275/2026/1219/VFI-CT.69.A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7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275/2026/1219/VFI-CT.69.A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Đỗ Mạnh Hào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038080035442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1228/30, KP Bình Hoá, phường Biên Hoà, tỉnh Đồng Nai.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8155, tờ bản đồ 5, có địa chỉ: tại x</w:t>
            </w:r>
            <w:r>
              <w:rPr>
                <w:bCs/>
                <w:color w:val="000000" w:themeColor="text1"/>
                <w:lang w:val="pt-BR"/>
              </w:rPr>
              <w:t xml:space="preserve">ã An Viễn, thành phố Đồng Nai theo 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Tỉnh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10.87543, 106.99021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rao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HSTD-20260807-0006/HĐTĐ-VFI ngày 05/08/2026 giữa Đỗ Mạnh Hào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lang w:val="pt-BR"/>
        </w:rPr>
        <w:tab/>
      </w:r>
      <w:r>
        <w:rPr>
          <w:rFonts w:ascii="Times New Roman" w:hAnsi="Times New Roman" w:eastAsia="Times New Roman" w:cs="Times New Roman"/>
          <w:b/>
          <w:color w:val="000000"/>
          <w:sz w:val="24"/>
          <w:highlight w:val="white"/>
        </w:rPr>
        <w:t xml:space="preserve">Thị trường bất động sản Đồng Nai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(TBTCO) - Hàng loạt dự án mới được triển khai, mặt bằng giá tại nhiều khu vực liên tục thiết lập ngưỡng mới, các doanh nghiệp bất động sản gia tăng hiện diện... Những diễn biến này cho thấy, thị trường bất động sản Đồng Nai đang bước vào chu kỳ sôi động hơ</w:t>
      </w:r>
      <w:r>
        <w:rPr>
          <w:rFonts w:ascii="Times New Roman" w:hAnsi="Times New Roman" w:eastAsia="Times New Roman" w:cs="Times New Roman"/>
          <w:color w:val="000000"/>
          <w:sz w:val="24"/>
          <w:highlight w:val="white"/>
        </w:rPr>
        <w:t xml:space="preserve">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Nơi doanh nghiệp lựa chọn để “đặt cược dài hạn”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Sau khi đánh dấu sự hiện diện của mình trên thị trường bất động sản Đồng Nai thông qua các sản phẩm, dịch vụ, Tập đoàn Bcons tiếp tục mở rộng hệ sinh thái tại địa phương này thông qua dự án Khu nhà ở phức hợp cao tầng phường Tam Hiệp.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Dự án có quy mô 27.455,7 m2, được định hướng phát triển thành khu nhà ở cao tầng hiện đại, tích hợp các chức năng căn hộ ở, thương mại dịch vụ, nhà trẻ, sinh hoạt cộng đồng, bãi đậu xe, cây xanh, sân bãi và hệ thống hạ tầng kỹ thuật đồng bộ. Với quy mô 22 </w:t>
      </w:r>
      <w:r>
        <w:rPr>
          <w:rFonts w:ascii="Times New Roman" w:hAnsi="Times New Roman" w:eastAsia="Times New Roman" w:cs="Times New Roman"/>
          <w:color w:val="000000"/>
          <w:sz w:val="24"/>
          <w:highlight w:val="white"/>
        </w:rPr>
        <w:t xml:space="preserve">tầng nổi và 2 tầng hầm, dự án dự kiến cung cấp 2.820 căn hộ, đáp ứng nhu cầu an cư của gần 4.000 cư dân trong tương lai.</w:t>
        <w:br/>
        <w:t xml:space="preserve"> Ngoài “gương mặt mới”, những đại đô thị từng được xem là sự “đặt cược dài hạn” vào thị trường Đồng Nai nay bắt đầu bước vào chu kỳ đượ</w:t>
      </w:r>
      <w:r>
        <w:rPr>
          <w:rFonts w:ascii="Times New Roman" w:hAnsi="Times New Roman" w:eastAsia="Times New Roman" w:cs="Times New Roman"/>
          <w:color w:val="000000"/>
          <w:sz w:val="24"/>
          <w:highlight w:val="white"/>
        </w:rPr>
        <w:t xml:space="preserve">c định giá lại. Trong số này, đại đô thị Aqua City do Novaland làm chủ đầu tư là một trong những dự án được nhắc đến nhiều nhất. Dự án được phát triển theo mô hình đô thị sinh thái trên khu đất rộng 1.000 ha, với khoảng 32 km đường sông tự nhiên bao quanh </w:t>
      </w:r>
      <w:r>
        <w:rPr>
          <w:rFonts w:ascii="Times New Roman" w:hAnsi="Times New Roman" w:eastAsia="Times New Roman" w:cs="Times New Roman"/>
          <w:color w:val="000000"/>
          <w:sz w:val="24"/>
          <w:highlight w:val="white"/>
        </w:rPr>
        <w:t xml:space="preserve">cùng mật độ mảng xanh lớn.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Đây là một trong số ít đại đô thị tại phía Đông đã từng bước hình thành diện mạo thực tế. Hiện dự án đã bàn giao hơn 1.200 sản phẩm, đón nhiều gia đình về sinh sống và hình thành cộng đồng cư dân hiện hữu. Song song đó, nhiều tiện ích quy mô lớn đi vào vận</w:t>
      </w:r>
      <w:r>
        <w:rPr>
          <w:rFonts w:ascii="Times New Roman" w:hAnsi="Times New Roman" w:eastAsia="Times New Roman" w:cs="Times New Roman"/>
          <w:color w:val="000000"/>
          <w:sz w:val="24"/>
          <w:highlight w:val="white"/>
        </w:rPr>
        <w:t xml:space="preserve"> hành, góp phần tạo nên nhịp sống sôi động.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Ông Dương Văn Bắc - Tổng Giám đốc Novaland cho biết, theo kế hoạch, Aqua City sẽ triển khai bàn giao hơn 750 sổ hồng cho cư dân tại một số phân khu từ tháng 6/2026. Song song đó, Novaland đang tập trung nguồn lực triển khai hoàn thiện dự án với sự đồng hàn</w:t>
      </w:r>
      <w:r>
        <w:rPr>
          <w:rFonts w:ascii="Times New Roman" w:hAnsi="Times New Roman" w:eastAsia="Times New Roman" w:cs="Times New Roman"/>
          <w:color w:val="000000"/>
          <w:sz w:val="24"/>
          <w:highlight w:val="white"/>
        </w:rPr>
        <w:t xml:space="preserve">h của các đối tác, nhà thầu uy tín trong và ngoài nước nhằm đưa dự án về đích theo tiến độ.</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Không chỉ Novaland, nhiều doanh nghiệp lớn khác cũng đã lựa chọn Đồng Nai là điểm đến đầu tư từ nhiều năm trước, như Đất Xanh Group (nay đổi tên thành Bluemarq Group) với dự án Gem Sky World; DIC Corp với các dự án tại Nhơn Trạch hay hàng loạt khu đô thị v</w:t>
      </w:r>
      <w:r>
        <w:rPr>
          <w:rFonts w:ascii="Times New Roman" w:hAnsi="Times New Roman" w:eastAsia="Times New Roman" w:cs="Times New Roman"/>
          <w:color w:val="000000"/>
          <w:sz w:val="24"/>
          <w:highlight w:val="white"/>
        </w:rPr>
        <w:t xml:space="preserve">en sông quy mô lớn tại Đại Phước...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Động lực cho chu kỳ tăng trưởng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Làn sóng doanh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w:t>
      </w:r>
      <w:r>
        <w:rPr>
          <w:rFonts w:ascii="Times New Roman" w:hAnsi="Times New Roman" w:eastAsia="Times New Roman" w:cs="Times New Roman"/>
          <w:color w:val="000000"/>
          <w:sz w:val="24"/>
          <w:highlight w:val="white"/>
        </w:rPr>
        <w:t xml:space="preserve">g trưởng mới của khu vực phía Nam.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thị hiện đại, gắn với các trung tâm sản</w:t>
      </w:r>
      <w:r>
        <w:rPr>
          <w:rFonts w:ascii="Times New Roman" w:hAnsi="Times New Roman" w:eastAsia="Times New Roman" w:cs="Times New Roman"/>
          <w:color w:val="000000"/>
          <w:sz w:val="24"/>
          <w:highlight w:val="white"/>
        </w:rPr>
        <w:t xml:space="preserve"> xuất và dịch vụ quy mô lớn đang mở ra dư địa tăng trưởng đáng kể cho thị trường bất động sản.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Thị trường bất động sản Đồng Nai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Dự án Aqua City do Novaland làm chủ đầu tư. Ảnh: Việt Dũng.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Động lực nổi bật nhất là hệ thống hạ tầng giao thông liên tục được đầu tư và hoàn thiện. Trong đó, Cảng hàng không quốc tế Long Thành được xem là dự án mang tính bước ngoặt. Khi đi vào khai thác, sân bay này không chỉ nâng cao năng lực kết nối quốc tế của </w:t>
      </w:r>
      <w:r>
        <w:rPr>
          <w:rFonts w:ascii="Times New Roman" w:hAnsi="Times New Roman" w:eastAsia="Times New Roman" w:cs="Times New Roman"/>
          <w:color w:val="000000"/>
          <w:sz w:val="24"/>
          <w:highlight w:val="white"/>
        </w:rPr>
        <w:t xml:space="preserve">khu vực, mà còn tạo lực đẩy cho các ngành thương mại, dịch vụ, logistics và nhu cầu nhà ở chất lượng cao phục vụ đội ngũ chuyên gia, lao động kỹ thuật.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 Bên cạnh đó, mạng lưới giao thông liên vùng đang dần thành hình với hàng loạt dự án trọng điểm như Và</w:t>
      </w:r>
      <w:r>
        <w:rPr>
          <w:rFonts w:ascii="Times New Roman" w:hAnsi="Times New Roman" w:eastAsia="Times New Roman" w:cs="Times New Roman"/>
          <w:color w:val="000000"/>
          <w:sz w:val="24"/>
          <w:highlight w:val="white"/>
        </w:rPr>
        <w:t xml:space="preserve">nh đai 3 TP. Hồ Chí Minh, cao tốc Biên Hòa - Vũng Tàu, mở rộng cao tốc TP. Hồ Chí Minh - Long Thành - Dầu Giây, tuyến metro kết nối Suối Tiên - Long Thành, đại lộ Nguyễn Hữu Cảnh (Hương lộ 2) hay cầu Long Hưng... Những công trình này được kỳ vọng sẽ gia tă</w:t>
      </w:r>
      <w:r>
        <w:rPr>
          <w:rFonts w:ascii="Times New Roman" w:hAnsi="Times New Roman" w:eastAsia="Times New Roman" w:cs="Times New Roman"/>
          <w:color w:val="000000"/>
          <w:sz w:val="24"/>
          <w:highlight w:val="white"/>
        </w:rPr>
        <w:t xml:space="preserve">ng khả năng kết nối giữa Đồng Nai với TP. Hồ Chí Minh và các trung tâm kinh tế lớn, qua đó thúc đẩy quá trình dịch chuyển dân cư, dòng vốn đầu tư và hoạt động sản xuất, kinh doanh.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white"/>
        </w:rPr>
      </w:r>
      <w:r>
        <w:rPr>
          <w:rFonts w:ascii="Times New Roman" w:hAnsi="Times New Roman" w:eastAsia="Times New Roman" w:cs="Times New Roman"/>
          <w:i/>
          <w:iCs/>
          <w:color w:val="000000"/>
          <w:sz w:val="24"/>
          <w:highlight w:val="white"/>
        </w:rPr>
        <w:t xml:space="preserve"> (Nguồn tham khảo: https://thoibaotaichinhvietnam.vn/thi-truong-bat-dong-</w:t>
      </w:r>
      <w:r>
        <w:rPr>
          <w:rFonts w:ascii="Times New Roman" w:hAnsi="Times New Roman" w:eastAsia="Times New Roman" w:cs="Times New Roman"/>
          <w:i/>
          <w:iCs/>
          <w:color w:val="000000"/>
          <w:sz w:val="24"/>
          <w:highlight w:val="white"/>
        </w:rPr>
        <w:t xml:space="preserve">san-dong-nai-buoc-vao-chu-ky-tang-truong-moi-198217.html)</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abs>
          <w:tab w:val="left" w:leader="none" w:pos="426"/>
        </w:tabs>
        <w:spacing w:after="120" w:before="120" w:line="276" w:lineRule="auto"/>
        <w:ind/>
        <w:rPr>
          <w:bCs/>
          <w:i/>
          <w:lang w:val="pt-BR"/>
        </w:rPr>
      </w:pPr>
      <w:r>
        <w:rPr>
          <w:lang w:val="pt-BR"/>
        </w:rPr>
      </w:r>
      <w:r>
        <w:rPr>
          <w:bCs/>
          <w:i/>
          <w:lang w:val="pt-BR"/>
        </w:rPr>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8155, tờ bản đồ 5, có địa chỉ: tại x</w:t>
            </w:r>
            <w:r>
              <w:rPr>
                <w:b/>
                <w:bCs/>
                <w:color w:val="000000"/>
              </w:rPr>
              <w:t xml:space="preserve">ã An Viễn, thành phố Đồng Nai theo Giấy chứng nhận quyền sử dụng đất, quyền sở hữu tài sản gắn liền với đất số AA 08655866, số vào sổ cấp GCN: CN18381 do Văn phòng đăng ký đất đai chi nhánh Trảng Bom cấp ngày 19/06/2026; chủ sử dụng đất là Ông Đỗ Mạnh Hào.</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8155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An Viễn, Tỉnh Đồng Nai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99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ứng dụng QH Đồng Nai, xác định vị trí tài sả</w:t>
            </w:r>
            <w:r>
              <w:rPr>
                <w:rFonts w:ascii="Times New Roman" w:hAnsi="Times New Roman" w:eastAsia="Times New Roman" w:cs="Times New Roman"/>
                <w:color w:val="000000"/>
                <w:sz w:val="24"/>
              </w:rPr>
              <w:t xml:space="preserve">n thuộc quy hoạch đất ở nông thôn.</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2766508" cy="465666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509889" name=""/>
                              <pic:cNvPicPr>
                                <a:picLocks noChangeAspect="1"/>
                              </pic:cNvPicPr>
                              <pic:nvPr/>
                            </pic:nvPicPr>
                            <pic:blipFill rotWithShape="1">
                              <a:blip r:embed="rId17"/>
                              <a:stretch/>
                            </pic:blipFill>
                            <pic:spPr bwMode="auto">
                              <a:xfrm flipH="0" flipV="0">
                                <a:off x="0" y="0"/>
                                <a:ext cx="2766508" cy="46566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17.84pt;height:366.67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cách đường Trảng Bom - An Viễn khoảng 470m. </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Tiếp giáp đường giao thông.</w:t>
              <w:br/>
              <w:t xml:space="preserve"> Các hướng khác: Tiếp giáp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10.87543</w:t>
            </w:r>
            <w:r>
              <w:rPr>
                <w:color w:val="000000"/>
              </w:rPr>
              <w:t xml:space="preserve">, </w:t>
            </w:r>
            <w:r>
              <w:rPr>
                <w:color w:val="000000"/>
              </w:rPr>
              <w:t xml:space="preserve">106.99021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685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6852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1.22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An Viễn, thành phố Đồng Nai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An Viễn, thành phố Đồng Nai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0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https://www.facebook.com/groups/482345335620583/posts/2471642796690817/</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https://guland.vn/post/dat-nha-an-vien-trang-bom-dong-nai-2267724</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https://guland.vn/post/ban-dat-804m2-18-ty-tai-xa-an-vien-huyen-trang-bom-999464</w:t>
            </w:r>
            <w:r>
              <w:rPr>
                <w:sz w:val="22"/>
                <w:szCs w:val="22"/>
              </w:rPr>
            </w:r>
            <w:r>
              <w:rPr>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0985158881</w:t>
            </w:r>
            <w:r>
              <w:rPr>
                <w:sz w:val="22"/>
                <w:szCs w:val="22"/>
              </w:rPr>
              <w:t xml:space="preserve"> </w:t>
            </w:r>
            <w:r>
              <w:rPr>
                <w:sz w:val="22"/>
                <w:szCs w:val="22"/>
              </w:rPr>
              <w:br/>
              <w:t xml:space="preserve">(</w:t>
            </w:r>
            <w:r>
              <w:rPr>
                <w:sz w:val="22"/>
                <w:szCs w:val="22"/>
              </w:rPr>
              <w:t xml:space="preserve">Bông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0964200073</w:t>
            </w:r>
            <w:r>
              <w:rPr>
                <w:sz w:val="22"/>
                <w:szCs w:val="22"/>
              </w:rPr>
              <w:br/>
            </w:r>
            <w:r>
              <w:rPr>
                <w:sz w:val="22"/>
                <w:szCs w:val="22"/>
              </w:rPr>
              <w:t xml:space="preserve">(</w:t>
            </w:r>
            <w:r>
              <w:rPr>
                <w:sz w:val="22"/>
                <w:szCs w:val="22"/>
              </w:rPr>
              <w:t xml:space="preserve">Năm Phú</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0785680999</w:t>
            </w:r>
            <w:r>
              <w:rPr>
                <w:sz w:val="22"/>
                <w:szCs w:val="22"/>
              </w:rPr>
              <w:br/>
            </w:r>
            <w:r>
              <w:rPr>
                <w:sz w:val="22"/>
                <w:szCs w:val="22"/>
              </w:rPr>
              <w:t xml:space="preserve">(</w:t>
            </w:r>
            <w:r>
              <w:rPr>
                <w:sz w:val="22"/>
                <w:szCs w:val="22"/>
              </w:rPr>
              <w:t xml:space="preserve">An</w:t>
            </w:r>
            <w:r>
              <w:rPr>
                <w:sz w:val="22"/>
                <w:szCs w:val="22"/>
              </w:rPr>
              <w:t xml:space="preserve">)</w:t>
            </w:r>
            <w:r>
              <w:rPr>
                <w:sz w:val="22"/>
                <w:szCs w:val="22"/>
              </w:rPr>
            </w:r>
            <w:r>
              <w:rPr>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192.8 (QH: 61.8)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4.37</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w:t>
            </w:r>
            <w:r>
              <w:rPr>
                <w:color w:val="000000"/>
                <w:sz w:val="22"/>
                <w:szCs w:val="22"/>
              </w:rPr>
              <w:t xml:space="preserve">trống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1.947.500.000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1.530.000.000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14.554.271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17.155.083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490.145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14.970.107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951.493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15.663.168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18.462.137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192.8 (QH: 61.8)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19.279.046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-2.283.582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17.697.762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4.37</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-1.141.791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16.555.971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-1.960.581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16.356.228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15.684.648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14.652.986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15.564.621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2.495.018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6.535.270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6.279.851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2.495.018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653.526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4.376.865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-5.86</w:t>
      </w:r>
      <w:r>
        <w:t xml:space="preserve">% đến</w:t>
      </w:r>
      <w:r>
        <w:t xml:space="preserve"> </w:t>
      </w:r>
      <w:r>
        <w:t xml:space="preserve"> </w:t>
      </w:r>
      <w:r>
        <w:t xml:space="preserve">5.09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16.356.229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5.453.167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15.684.648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5.227.693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14.652.986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4.883.840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15.564.700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0609"/>
        <w:gridCol w:w="32538"/>
        <w:gridCol w:w="29072"/>
        <w:gridCol w:w="41262"/>
        <w:gridCol w:w="34719"/>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0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028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Quyền sử dụng đất tại thửa đất số 8154, tờ bản đồ 5, có địa chỉ: tại xã An Viễn, thành phố Đồng Nai theo Giấy chứng nhận quyền sử dụng đất, quyền sở hữu tài sản gắn liền với đất số AA 08655865, số vào sổ cấp GCN: CN18380 do Văn phòng đăng ký đất đai chi nh</w:t>
            </w:r>
            <w:r>
              <w:rPr>
                <w:rFonts w:ascii="Times New Roman" w:hAnsi="Times New Roman" w:eastAsia="Times New Roman" w:cs="Times New Roman"/>
                <w:b/>
                <w:color w:val="000000"/>
                <w:sz w:val="24"/>
              </w:rPr>
              <w:t xml:space="preserve">ánh Trảng Bom cấp ngày 19/06/2026; chủ sử dụng đất là Ông Đỗ Mạnh Hào.</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907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15.500.000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1.534.500.000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348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1.534.500.000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(Bằng chữ: Một tỷ năm trăm ba mươi bốn triệu năm trăm nghìn đồng./.)</w:t>
            </w:r>
            <w:r>
              <w:rPr>
                <w:rFonts w:ascii="Times New Roman" w:hAnsi="Times New Roman" w:eastAsia="Times New Roman" w:cs="Times New Roman"/>
                <w:sz w:val="24"/>
              </w:rPr>
            </w:r>
            <w:r>
              <w:rPr>
                <w:rFonts w:ascii="Times New Roman" w:hAnsi="Times New Roman" w:eastAsia="Times New Roman" w:cs="Times New Roman"/>
                <w:sz w:val="24"/>
              </w:rPr>
            </w:r>
          </w:p>
        </w:tc>
      </w:tr>
    </w:tbl>
    <w:p>
      <w:pPr>
        <w:pStyle w:val="1025"/>
        <w:pBdr/>
        <w:tabs>
          <w:tab w:val="left" w:leader="none" w:pos="993"/>
        </w:tabs>
        <w:spacing w:after="120" w:before="120" w:line="276" w:lineRule="auto"/>
        <w:ind w:left="0"/>
        <w:jc w:val="both"/>
        <w:rPr/>
      </w:pPr>
      <w:r/>
      <w:r/>
    </w:p>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275/2026/1219/VFI-CT.69.A</w:t>
      </w:r>
      <w:r>
        <w:rPr>
          <w:color w:val="ff0000"/>
          <w:lang w:val="vi-VN"/>
        </w:rPr>
        <w:t xml:space="preserve"> </w:t>
      </w:r>
      <w:r>
        <w:rPr>
          <w:color w:val="000000" w:themeColor="text1"/>
        </w:rPr>
        <w:t xml:space="preserve">ngày 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Cs/>
          <w:i/>
          <w:lang w:val="pt-BR"/>
        </w:rPr>
      </w:pPr>
      <w:r>
        <w:rPr>
          <w:b/>
          <w:highlight w:val="none"/>
        </w:rPr>
      </w:r>
      <w:r>
        <w:rPr>
          <w:bCs/>
          <w:i/>
          <w:lang w:val="pt-BR"/>
        </w:rPr>
      </w:r>
      <w:r>
        <w:rPr>
          <w:bCs/>
          <w:i/>
          <w:lang w:val="pt-BR"/>
        </w:rPr>
      </w:r>
    </w:p>
    <w:p>
      <w:pPr>
        <w:pBdr/>
        <w:shd w:val="nil" w:color="auto"/>
        <w:spacing/>
        <w:ind/>
        <w:rPr>
          <w:b/>
          <w:bCs/>
          <w:highlight w:val="none"/>
        </w:rPr>
      </w:pPr>
      <w:r>
        <w:rPr>
          <w:b/>
          <w:highlight w:val="none"/>
        </w:rPr>
        <w:br w:type="page" w:clear="all"/>
      </w:r>
      <w:r>
        <w:rPr>
          <w:b/>
          <w:bCs/>
          <w:highlight w:val="none"/>
        </w:rPr>
      </w:r>
      <w:r>
        <w:rPr>
          <w:b/>
          <w:bCs/>
          <w:highlight w:val="none"/>
        </w:rPr>
      </w:r>
    </w:p>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275/2026/1219/VFI-BC.69.A</w:t>
      </w:r>
      <w:r>
        <w:rPr>
          <w:i/>
          <w:lang w:val="pt-BR"/>
        </w:rPr>
        <w:t xml:space="preserve"> </w:t>
      </w:r>
      <w:r>
        <w:rPr>
          <w:i/>
          <w:lang w:val="pt-BR"/>
        </w:rPr>
        <w:t xml:space="preserve">ngày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98462" cy="22578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03514" name=""/>
                              <pic:cNvPicPr>
                                <a:picLocks noChangeAspect="1"/>
                              </pic:cNvPicPr>
                              <pic:nvPr/>
                            </pic:nvPicPr>
                            <pic:blipFill rotWithShape="1">
                              <a:blip r:embed="rId19"/>
                              <a:stretch/>
                            </pic:blipFill>
                            <pic:spPr bwMode="auto">
                              <a:xfrm flipH="0" flipV="0">
                                <a:off x="0" y="0"/>
                                <a:ext cx="1598460" cy="22578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5.86pt;height:177.7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49003" cy="228675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1228" name=""/>
                              <pic:cNvPicPr>
                                <a:picLocks noChangeAspect="1"/>
                              </pic:cNvPicPr>
                              <pic:nvPr/>
                            </pic:nvPicPr>
                            <pic:blipFill rotWithShape="1">
                              <a:blip r:embed="rId20"/>
                              <a:stretch/>
                            </pic:blipFill>
                            <pic:spPr bwMode="auto">
                              <a:xfrm flipH="0" flipV="0">
                                <a:off x="0" y="0"/>
                                <a:ext cx="3049002" cy="22867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0.08pt;height:180.0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5968" cy="219447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26846" name=""/>
                              <pic:cNvPicPr>
                                <a:picLocks noChangeAspect="1"/>
                              </pic:cNvPicPr>
                              <pic:nvPr/>
                            </pic:nvPicPr>
                            <pic:blipFill rotWithShape="1">
                              <a:blip r:embed="rId21"/>
                              <a:stretch/>
                            </pic:blipFill>
                            <pic:spPr bwMode="auto">
                              <a:xfrm flipH="0" flipV="0">
                                <a:off x="0" y="0"/>
                                <a:ext cx="2925968" cy="21944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39pt;height:172.7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3156" cy="218486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57424" name=""/>
                              <pic:cNvPicPr>
                                <a:picLocks noChangeAspect="1"/>
                              </pic:cNvPicPr>
                              <pic:nvPr/>
                            </pic:nvPicPr>
                            <pic:blipFill rotWithShape="1">
                              <a:blip r:embed="rId22"/>
                              <a:stretch/>
                            </pic:blipFill>
                            <pic:spPr bwMode="auto">
                              <a:xfrm rot="0" flipH="0" flipV="0">
                                <a:off x="0" y="0"/>
                                <a:ext cx="2913156" cy="21848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38pt;height:172.04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8359" cy="223376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64226" name=""/>
                              <pic:cNvPicPr>
                                <a:picLocks noChangeAspect="1"/>
                              </pic:cNvPicPr>
                              <pic:nvPr/>
                            </pic:nvPicPr>
                            <pic:blipFill rotWithShape="1">
                              <a:blip r:embed="rId23"/>
                              <a:stretch/>
                            </pic:blipFill>
                            <pic:spPr bwMode="auto">
                              <a:xfrm flipH="0" flipV="0">
                                <a:off x="0" y="0"/>
                                <a:ext cx="2978359" cy="22337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4.52pt;height:175.8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37897" cy="227842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44178" name=""/>
                              <pic:cNvPicPr>
                                <a:picLocks noChangeAspect="1"/>
                              </pic:cNvPicPr>
                              <pic:nvPr/>
                            </pic:nvPicPr>
                            <pic:blipFill rotWithShape="1">
                              <a:blip r:embed="rId24"/>
                              <a:stretch/>
                            </pic:blipFill>
                            <pic:spPr bwMode="auto">
                              <a:xfrm flipH="0" flipV="0">
                                <a:off x="0" y="0"/>
                                <a:ext cx="3037897" cy="22784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9.20pt;height:179.4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w:r>
        <w:rPr>
          <w:b/>
          <w:highlight w:val="none"/>
          <w:lang w:val="pt-BR"/>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r/>
    </w:p>
    <w:p>
      <w:pPr>
        <w:pBdr/>
        <w:spacing/>
        <w:ind/>
        <w:jc w:val="center"/>
        <w:rPr>
          <w:i/>
          <w:lang w:val="pt-BR"/>
        </w:rPr>
      </w:pPr>
      <w:r>
        <w:rPr>
          <w:i/>
          <w:lang w:val="pt-BR"/>
        </w:rPr>
        <w:t xml:space="preserve">(Kèm theo Báo cáo thẩm định số </w:t>
      </w:r>
      <w:r>
        <w:rPr>
          <w:i/>
        </w:rPr>
        <w:t xml:space="preserve">275/2026/1219/VFI-BC.69.A</w:t>
      </w:r>
      <w:r>
        <w:rPr>
          <w:i/>
          <w:lang w:val="pt-BR"/>
        </w:rPr>
        <w:t xml:space="preserve"> </w:t>
      </w:r>
      <w:r>
        <w:rPr>
          <w:i/>
          <w:lang w:val="pt-BR"/>
        </w:rPr>
        <w:t xml:space="preserve">ngày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https://www.facebook.com/groups/482345335620583/posts/2471642796690817/</w:t>
            </w:r>
            <w:r>
              <w:rPr>
                <w:color w:val="000000" w:themeColor="text1"/>
                <w:sz w:val="22"/>
                <w:szCs w:val="22"/>
              </w:rPr>
              <w:br/>
              <w:t xml:space="preserve">0985158881</w:t>
            </w:r>
            <w:r>
              <w:rPr>
                <w:sz w:val="22"/>
                <w:szCs w:val="22"/>
              </w:rPr>
              <w:t xml:space="preserve"> </w:t>
            </w:r>
            <w:r>
              <w:rPr>
                <w:sz w:val="22"/>
                <w:szCs w:val="22"/>
              </w:rPr>
              <w:t xml:space="preserve">(Bông</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2.050.000.000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1.947.500.000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w:t>
            </w:r>
            <w:r>
              <w:rPr>
                <w:color w:val="000000" w:themeColor="text1"/>
                <w:sz w:val="22"/>
                <w:szCs w:val="22"/>
              </w:rPr>
              <w:t xml:space="preserve">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(140.5m²)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140.5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11715" cy="20193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570881041" name="" descr=""/>
                              <pic:cNvPicPr/>
                              <pic:nvPr/>
                            </pic:nvPicPr>
                            <pic:blipFill rotWithShape="1">
                              <a:blip r:embed="rId25"/>
                              <a:stretch/>
                            </pic:blipFill>
                            <pic:spPr bwMode="auto">
                              <a:xfrm flipH="0" flipV="0">
                                <a:off x="0" y="0"/>
                                <a:ext cx="2111715" cy="20192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28pt;height:159.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30408" cy="268188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35783682" name="" descr=""/>
                              <pic:cNvPicPr/>
                              <pic:nvPr/>
                            </pic:nvPicPr>
                            <pic:blipFill rotWithShape="1">
                              <a:blip r:embed="rId26"/>
                              <a:stretch/>
                            </pic:blipFill>
                            <pic:spPr bwMode="auto">
                              <a:xfrm rot="16199969" flipH="0" flipV="0">
                                <a:off x="0" y="0"/>
                                <a:ext cx="1930407" cy="26818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52.00pt;height:211.17pt;mso-wrap-distance-left:0.00pt;mso-wrap-distance-top:0.00pt;mso-wrap-distance-right:0.00pt;mso-wrap-distance-bottom:0.00pt;rotation:269;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9739" name=""/>
                              <pic:cNvPicPr>
                                <a:picLocks noChangeAspect="1"/>
                              </pic:cNvPicPr>
                              <pic:nvPr/>
                            </pic:nvPicPr>
                            <pic:blipFill rotWithShape="1">
                              <a:blip r:embed="rId27"/>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9.89pt;height:59.94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w:t>
            </w:r>
            <w:r>
              <w:t xml:space="preserve">huỳ </w:t>
            </w:r>
            <w:r>
              <w:t xml:space="preserve">Nhật </w:t>
            </w:r>
            <w:r>
              <w:t xml:space="preserve">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highlight w:val="none"/>
          <w:lang w:val="pt-BR"/>
        </w:rPr>
      </w:pPr>
      <w:r>
        <w:rPr>
          <w:b/>
          <w:bCs/>
          <w:iCs/>
          <w:lang w:val="pt-BR"/>
        </w:rPr>
        <w:br w:type="page" w:clear="all"/>
      </w:r>
      <w:r>
        <w:rPr>
          <w:b/>
          <w:bCs/>
          <w:iCs/>
          <w:highlight w:val="none"/>
          <w:lang w:val="pt-BR"/>
        </w:rPr>
      </w:r>
      <w:r>
        <w:rPr>
          <w:b/>
          <w:bCs/>
          <w:iCs/>
          <w:highlight w:val="none"/>
          <w:lang w:val="pt-BR"/>
        </w:rPr>
      </w:r>
    </w:p>
    <w:p>
      <w:pPr>
        <w:pBdr/>
        <w:spacing w:after="200" w:line="276" w:lineRule="auto"/>
        <w:ind/>
        <w:rPr>
          <w:b/>
          <w:bCs/>
          <w:lang w:val="pt-BR"/>
        </w:rPr>
      </w:pPr>
      <w:r>
        <w:rPr>
          <w:b/>
          <w:bCs/>
          <w:iCs/>
          <w:highlight w:val="none"/>
          <w:lang w:val="pt-BR" w:bidi="pt-BR"/>
        </w:rPr>
      </w:r>
      <w:r>
        <w:rPr>
          <w:b/>
          <w:bCs/>
          <w:lang w:val="pt-BR"/>
        </w:rPr>
      </w:r>
      <w:r>
        <w:rPr>
          <w:b/>
          <w:b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https://guland.vn/post/dat-nha-an-vien-trang-bom-dong-nai-2267724</w:t>
            </w:r>
            <w:r>
              <w:rPr>
                <w:color w:val="000000" w:themeColor="text1"/>
                <w:sz w:val="22"/>
                <w:szCs w:val="22"/>
              </w:rPr>
              <w:br/>
              <w:t xml:space="preserve">0964200073</w:t>
            </w:r>
            <w:r>
              <w:rPr>
                <w:sz w:val="22"/>
                <w:szCs w:val="22"/>
              </w:rPr>
              <w:t xml:space="preserve"> </w:t>
            </w:r>
            <w:r>
              <w:rPr>
                <w:sz w:val="22"/>
                <w:szCs w:val="22"/>
              </w:rPr>
              <w:br/>
              <w:t xml:space="preserve">(Năm Phú</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(192.8m², QH: 61.8m²)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192.8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15935" cy="1849572"/>
                      <wp:effectExtent l="0" t="0" r="0" b="0"/>
                      <wp:docPr id="16" name=""/>
                      <wp:cNvGraphicFramePr/>
                      <a:graphic xmlns:a="http://schemas.openxmlformats.org/drawingml/2006/main">
                        <a:graphicData uri="http://schemas.openxmlformats.org/drawingml/2006/picture">
                          <pic:pic xmlns:pic="http://schemas.openxmlformats.org/drawingml/2006/picture">
                            <pic:nvPicPr>
                              <pic:cNvPr id="1603066097" name="" descr=""/>
                              <pic:cNvPicPr/>
                              <pic:nvPr/>
                            </pic:nvPicPr>
                            <pic:blipFill rotWithShape="1">
                              <a:blip r:embed="rId28"/>
                              <a:stretch/>
                            </pic:blipFill>
                            <pic:spPr bwMode="auto">
                              <a:xfrm flipH="0" flipV="0">
                                <a:off x="0" y="0"/>
                                <a:ext cx="3215934" cy="18495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3.22pt;height:145.64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9739" name=""/>
                              <pic:cNvPicPr>
                                <a:picLocks noChangeAspect="1"/>
                              </pic:cNvPicPr>
                              <pic:nvPr/>
                            </pic:nvPicPr>
                            <pic:blipFill rotWithShape="1">
                              <a:blip r:embed="rId27"/>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9.89pt;height:59.94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w:t>
            </w:r>
            <w:r>
              <w:t xml:space="preserve">uỳ </w:t>
            </w:r>
            <w:r>
              <w:t xml:space="preserve">Nhật </w:t>
            </w:r>
            <w:r>
              <w:t xml:space="preserve">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https://guland.vn/post/ban-dat-804m2-18-ty-tai-xa-an-vien-huyen-trang-bom-999464</w:t>
            </w:r>
            <w:r>
              <w:rPr>
                <w:color w:val="000000" w:themeColor="text1"/>
                <w:sz w:val="22"/>
                <w:szCs w:val="22"/>
              </w:rPr>
              <w:br/>
            </w:r>
            <w:r>
              <w:rPr>
                <w:sz w:val="22"/>
                <w:szCs w:val="22"/>
              </w:rPr>
              <w:t xml:space="preserve">SĐT: </w:t>
            </w:r>
            <w:r>
              <w:rPr>
                <w:color w:val="000000" w:themeColor="text1"/>
                <w:sz w:val="22"/>
                <w:szCs w:val="22"/>
              </w:rPr>
              <w:t xml:space="preserve">0785680999</w:t>
            </w:r>
            <w:r>
              <w:rPr>
                <w:sz w:val="22"/>
                <w:szCs w:val="22"/>
              </w:rPr>
              <w:t xml:space="preserve"> </w:t>
            </w:r>
            <w:r>
              <w:rPr>
                <w:sz w:val="22"/>
                <w:szCs w:val="22"/>
              </w:rPr>
              <w:br/>
              <w:t xml:space="preserve">(An</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(80.4m²)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 khoảng cách ra đường 777 khoảng 500m,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80.4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97465" cy="1830522"/>
                      <wp:effectExtent l="0" t="0" r="0" b="0"/>
                      <wp:docPr id="18" name=""/>
                      <wp:cNvGraphicFramePr/>
                      <a:graphic xmlns:a="http://schemas.openxmlformats.org/drawingml/2006/main">
                        <a:graphicData uri="http://schemas.openxmlformats.org/drawingml/2006/picture">
                          <pic:pic xmlns:pic="http://schemas.openxmlformats.org/drawingml/2006/picture">
                            <pic:nvPicPr>
                              <pic:cNvPr id="1695661493" name="" descr=""/>
                              <pic:cNvPicPr/>
                              <pic:nvPr/>
                            </pic:nvPicPr>
                            <pic:blipFill rotWithShape="1">
                              <a:blip r:embed="rId29"/>
                              <a:stretch/>
                            </pic:blipFill>
                            <pic:spPr bwMode="auto">
                              <a:xfrm flipH="0" flipV="0">
                                <a:off x="0" y="0"/>
                                <a:ext cx="2397465" cy="18305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8.78pt;height:144.14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522552" cy="76127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92150" name=""/>
                              <pic:cNvPicPr>
                                <a:picLocks noChangeAspect="1"/>
                              </pic:cNvPicPr>
                              <pic:nvPr/>
                            </pic:nvPicPr>
                            <pic:blipFill rotWithShape="1">
                              <a:blip r:embed="rId27"/>
                              <a:stretch/>
                            </pic:blipFill>
                            <pic:spPr bwMode="auto">
                              <a:xfrm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9.89pt;height:59.94pt;mso-wrap-distance-left:0.00pt;mso-wrap-distance-top:0.00pt;mso-wrap-distance-right:0.00pt;mso-wrap-distance-bottom:0.00pt;z-index:1;" stroked="false">
                      <v:imagedata r:id="rId27" o:title=""/>
                      <o:lock v:ext="edit" rotation="t"/>
                    </v:shape>
                  </w:pict>
                </mc:Fallback>
              </mc:AlternateContent>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w:t>
            </w:r>
            <w:r>
              <w:t xml:space="preserve">Thuỳ </w:t>
            </w:r>
            <w:r>
              <w:t xml:space="preserve">Nhật </w:t>
            </w:r>
            <w:r>
              <w:t xml:space="preserve">Anh </w:t>
            </w:r>
            <w:r>
              <w:rPr>
                <w:highlight w:val="none"/>
              </w:rPr>
            </w:r>
            <w:r>
              <w:rPr>
                <w:highlight w:val="none"/>
              </w:rP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b/>
          <w:bCs/>
          <w:u w:val="single"/>
          <w:lang w:val="vi-VN"/>
        </w:rPr>
      </w:pPr>
      <w:r>
        <w:rPr>
          <w:b/>
          <w:bCs/>
          <w:u w:val="single"/>
          <w:lang w:val="vi-VN"/>
        </w:rPr>
        <w:br w:type="page" w:clear="all"/>
      </w:r>
      <w:r>
        <w:rPr>
          <w:b/>
          <w:bCs/>
          <w:u w:val="single"/>
          <w:lang w:val="vi-VN"/>
        </w:rPr>
      </w:r>
      <w:r>
        <w:rPr>
          <w:b/>
          <w:bCs/>
          <w:u w:val="single"/>
          <w:lang w:val="vi-VN"/>
        </w:rPr>
      </w:r>
    </w:p>
    <w:p>
      <w:pPr>
        <w:pBdr/>
        <w:shd w:val="nil" w:color="000000"/>
        <w:spacing/>
        <w:ind/>
        <w:rPr>
          <w:b/>
          <w:bCs/>
          <w:highlight w:val="none"/>
          <w:lang w:val="pt-BR"/>
        </w:rPr>
      </w:pPr>
      <w:r>
        <w:rPr>
          <w:b/>
          <w:highlight w:val="none"/>
          <w:lang w:val="pt-BR"/>
        </w:rPr>
      </w:r>
      <w:r>
        <mc:AlternateContent>
          <mc:Choice Requires="wpg">
            <w:drawing>
              <wp:inline xmlns:wp="http://schemas.openxmlformats.org/drawingml/2006/wordprocessingDrawing" distT="0" distB="0" distL="0" distR="0">
                <wp:extent cx="6048375" cy="7682412"/>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10506" name=""/>
                        <pic:cNvPicPr>
                          <a:picLocks noChangeAspect="1"/>
                        </pic:cNvPicPr>
                        <pic:nvPr/>
                      </pic:nvPicPr>
                      <pic:blipFill rotWithShape="1">
                        <a:blip r:embed="rId30"/>
                        <a:stretch/>
                      </pic:blipFill>
                      <pic:spPr bwMode="auto">
                        <a:xfrm>
                          <a:off x="0" y="0"/>
                          <a:ext cx="6048374" cy="7682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04.91pt;mso-wrap-distance-left:0.00pt;mso-wrap-distance-top:0.00pt;mso-wrap-distance-right:0.00pt;mso-wrap-distance-bottom:0.00pt;z-index:1;" stroked="false">
                <v:imagedata r:id="rId30" o:title=""/>
                <o:lock v:ext="edit" rotation="t"/>
              </v:shape>
            </w:pict>
          </mc:Fallback>
        </mc:AlternateContent>
      </w:r>
      <w:r>
        <w:rPr>
          <w:b/>
          <w:bCs/>
          <w:highlight w:val="none"/>
          <w:lang w:val="pt-BR"/>
        </w:rPr>
      </w:r>
      <w:r>
        <w:rPr>
          <w:b/>
          <w:bCs/>
          <w:highlight w:val="none"/>
          <w:lang w:val="pt-BR"/>
        </w:rPr>
      </w:r>
    </w:p>
    <w:p>
      <w:pPr>
        <w:pBdr/>
        <w:shd w:val="nil" w:color="000000"/>
        <w:spacing/>
        <w:ind/>
        <w:rPr>
          <w:b/>
          <w:bCs/>
          <w:highlight w:val="none"/>
          <w:lang w:val="vi-VN" w:bidi="vi-VN"/>
        </w:rPr>
      </w:pPr>
      <w:r>
        <w:rPr>
          <w:b/>
          <w:highlight w:val="none"/>
          <w:lang w:val="vi-VN" w:bidi="vi-VN"/>
        </w:rPr>
      </w:r>
      <w:r>
        <mc:AlternateContent>
          <mc:Choice Requires="wpg">
            <w:drawing>
              <wp:inline xmlns:wp="http://schemas.openxmlformats.org/drawingml/2006/wordprocessingDrawing" distT="0" distB="0" distL="0" distR="0">
                <wp:extent cx="6048375" cy="774796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1608" name=""/>
                        <pic:cNvPicPr>
                          <a:picLocks noChangeAspect="1"/>
                        </pic:cNvPicPr>
                        <pic:nvPr/>
                      </pic:nvPicPr>
                      <pic:blipFill rotWithShape="1">
                        <a:blip r:embed="rId31"/>
                        <a:stretch/>
                      </pic:blipFill>
                      <pic:spPr bwMode="auto">
                        <a:xfrm>
                          <a:off x="0" y="0"/>
                          <a:ext cx="6048374" cy="77479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10.08pt;mso-wrap-distance-left:0.00pt;mso-wrap-distance-top:0.00pt;mso-wrap-distance-right:0.00pt;mso-wrap-distance-bottom:0.00pt;z-index:1;" stroked="false">
                <v:imagedata r:id="rId31" o:title=""/>
                <o:lock v:ext="edit" rotation="t"/>
              </v:shape>
            </w:pict>
          </mc:Fallback>
        </mc:AlternateContent>
      </w:r>
      <w:r>
        <w:rPr>
          <w:b/>
          <w:bCs/>
          <w:highlight w:val="none"/>
          <w:lang w:val="vi-VN" w:bidi="vi-VN"/>
        </w:rPr>
      </w:r>
      <w:r>
        <w:rPr>
          <w:b/>
          <w:bCs/>
          <w:highlight w:val="none"/>
          <w:lang w:val="vi-VN" w:bidi="vi-VN"/>
        </w:rPr>
      </w:r>
    </w:p>
    <w:p>
      <w:pPr>
        <w:pBdr/>
        <w:shd w:val="nil" w:color="000000"/>
        <w:spacing/>
        <w:ind/>
        <w:rPr>
          <w:b/>
          <w:bCs/>
          <w:u w:val="single"/>
          <w:lang w:val="vi-VN"/>
        </w:rPr>
      </w:pPr>
      <w:r>
        <w:rPr>
          <w:b/>
          <w:highlight w:val="none"/>
          <w:lang w:val="vi-VN" w:bidi="vi-VN"/>
        </w:rPr>
      </w:r>
      <w:r>
        <mc:AlternateContent>
          <mc:Choice Requires="wpg">
            <w:drawing>
              <wp:inline xmlns:wp="http://schemas.openxmlformats.org/drawingml/2006/wordprocessingDrawing" distT="0" distB="0" distL="0" distR="0">
                <wp:extent cx="6048375" cy="849741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08564" name=""/>
                        <pic:cNvPicPr>
                          <a:picLocks noChangeAspect="1"/>
                        </pic:cNvPicPr>
                        <pic:nvPr/>
                      </pic:nvPicPr>
                      <pic:blipFill rotWithShape="1">
                        <a:blip r:embed="rId32"/>
                        <a:stretch/>
                      </pic:blipFill>
                      <pic:spPr bwMode="auto">
                        <a:xfrm rot="0" flipH="0" flipV="0">
                          <a:off x="0" y="0"/>
                          <a:ext cx="6048374" cy="8497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9.09pt;mso-wrap-distance-left:0.00pt;mso-wrap-distance-top:0.00pt;mso-wrap-distance-right:0.00pt;mso-wrap-distance-bottom:0.00pt;rotation:0;z-index:1;" stroked="false">
                <v:imagedata r:id="rId32" o:title=""/>
                <o:lock v:ext="edit" rotation="t"/>
              </v:shape>
            </w:pict>
          </mc:Fallback>
        </mc:AlternateContent>
      </w:r>
      <w:r>
        <w:rPr>
          <w:b/>
          <w:bCs/>
          <w:u w:val="single"/>
          <w:lang w:val="vi-VN"/>
        </w:rPr>
      </w:r>
      <w:r>
        <w:rPr>
          <w:b/>
          <w:bCs/>
          <w:u w:val="single"/>
          <w:lang w:val="vi-VN"/>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281</cp:revision>
  <dcterms:created xsi:type="dcterms:W3CDTF">2025-09-15T09:58:00Z</dcterms:created>
  <dcterms:modified xsi:type="dcterms:W3CDTF">2026-08-11T08:10:18Z</dcterms:modified>
</cp:coreProperties>
</file>