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275/2026/0758/VFI-CT.65.A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Nguyễn Văn Kiên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NO03-LK157, tờ bản đồ số 33 có địa chỉ: Khu LK27, C13a, C13b, LK28, HT10, TTCN, Phường Dương Nội, quận Hà Đông, thành phố Hà Nội (nay là phường Dương Nội, thành phố Hà Nội) theo</w:t>
                            </w:r>
                            <w:r>
                              <w:rPr>
                                <w:color w:val="000000"/>
                              </w:rPr>
                              <w:t xml:space="preserve"> Giấy chứng nhận quyền sử dụng đất quyền sở hữu nhà ở và tài sản khác gắn liền với đất  số: DI 896468, số vào sổ cấp GCN: CN-05289 do Sở tài nguyên và môi trường thành phố Hà Nội cấp ngày 12/12/2014; Chủ sử dụng đất là Ông: Nguyễn Văn Kiên và bà Lê Thị Bốn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275/2026/0758/VFI-CT.65.A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Nguyễn Văn Kiên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NO03-LK157, tờ bản đồ số 33 có địa chỉ: Khu LK27, C13a, C13b, LK28, HT10, TTCN, Phường Dương Nội, quận Hà Đông, thành phố Hà Nội (nay là phường Dương Nội, thành phố Hà Nội) theo</w:t>
                      </w:r>
                      <w:r>
                        <w:rPr>
                          <w:color w:val="000000"/>
                        </w:rPr>
                        <w:t xml:space="preserve"> Giấy chứng nhận quyền sử dụng đất quyền sở hữu nhà ở và tài sản khác gắn liền với đất  số: DI 896468, số vào sổ cấp GCN: CN-05289 do Sở tài nguyên và môi trường thành phố Hà Nội cấp ngày 12/12/2014; Chủ sử dụng đất là Ông: Nguyễn Văn Kiên và bà Lê Thị Bốn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szCs w:val="28"/>
        </w:rPr>
      </w:pPr>
      <w:r>
        <w:rPr>
          <w:highlight w:val="none"/>
        </w:rPr>
      </w:r>
      <w:r>
        <w:rPr>
          <w:highlight w:val="none"/>
        </w:rPr>
      </w:r>
      <w:r>
        <w:rPr>
          <w:highlight w:val="none"/>
        </w:rPr>
      </w:r>
      <w:r>
        <w:rPr>
          <w:highlight w:val="none"/>
        </w:rPr>
      </w:r>
    </w:p>
    <w:p>
      <w:pPr>
        <w:pBdr/>
        <w:spacing/>
        <w:ind w:right="-1"/>
        <w:jc w:val="center"/>
        <w:rPr>
          <w:highlight w:val="none"/>
        </w:rPr>
      </w:pPr>
      <w:r>
        <w:rPr>
          <w:b/>
          <w:sz w:val="28"/>
        </w:rPr>
        <w:t xml:space="preserve">MỤC LỤC</w:t>
      </w:r>
      <w:r>
        <w:rPr>
          <w:sz w:val="28"/>
        </w:rPr>
      </w: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 và pháp lý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22-24</w:t>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và Biên bản khảo sát</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88" w:type="dxa"/>
        <w:tblBorders/>
        <w:tblLayout w:type="fixed"/>
        <w:tblLook w:val="04A0" w:firstRow="1" w:lastRow="0" w:firstColumn="1" w:lastColumn="0" w:noHBand="0" w:noVBand="1"/>
      </w:tblPr>
      <w:tblGrid>
        <w:gridCol w:w="29"/>
        <w:gridCol w:w="1559"/>
        <w:gridCol w:w="3402"/>
        <w:gridCol w:w="4999"/>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0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94"/>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275/2026/0758/VFI-CT.65.A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9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tabs>
          <w:tab w:val="left" w:leader="none" w:pos="1441"/>
        </w:tabs>
        <w:spacing/>
        <w:ind/>
        <w:jc w:val="center"/>
        <w:rPr/>
      </w:pPr>
      <w:r>
        <w:rPr>
          <w:b/>
          <w:u w:val="single"/>
          <w:lang w:val="pt-BR"/>
        </w:rPr>
        <w:t xml:space="preserve">Kính gửi</w:t>
      </w:r>
      <w:r>
        <w:rPr>
          <w:b/>
          <w:lang w:val="pt-BR"/>
        </w:rPr>
        <w:t xml:space="preserve">:</w:t>
      </w:r>
      <w:r>
        <w:rPr>
          <w:b/>
          <w:lang w:val="pt-BR"/>
        </w:rPr>
        <w:t xml:space="preserve"> Ông </w:t>
      </w:r>
      <w:r>
        <w:rPr>
          <w:b/>
          <w:bCs/>
        </w:rPr>
        <w:t xml:space="preserve">Nguyễn Văn Kiên</w:t>
      </w:r>
      <w:r/>
      <w:r/>
    </w:p>
    <w:p>
      <w:pPr>
        <w:pBdr/>
        <w:spacing w:line="276" w:lineRule="auto"/>
        <w:ind/>
        <w:jc w:val="center"/>
        <w:rPr>
          <w:rFonts w:ascii="Times New Roman Bold" w:hAnsi="Times New Roman Bold"/>
          <w:b/>
          <w:bCs/>
          <w:highlight w:val="yellow"/>
        </w:rPr>
      </w:pPr>
      <w:r>
        <w:rPr>
          <w:b/>
          <w:lang w:val="pt-BR"/>
        </w:rPr>
      </w:r>
      <w:r>
        <w:rPr>
          <w:rFonts w:ascii="Times New Roman Bold" w:hAnsi="Times New Roman Bold"/>
          <w:b/>
          <w:highlight w:val="yellow"/>
          <w:lang w:val="pt-BR"/>
        </w:rPr>
      </w: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275/2026/0758/VFI-HĐTĐ.65.A</w:t>
      </w:r>
      <w:r>
        <w:rPr>
          <w:spacing w:val="-4"/>
          <w:lang w:val="vi-VN"/>
        </w:rPr>
        <w:t xml:space="preserve"> ký ngày </w:t>
      </w:r>
      <w:r>
        <w:rPr>
          <w:color w:val="000000" w:themeColor="text1"/>
          <w:spacing w:val="-4"/>
        </w:rPr>
        <w:t xml:space="preserve">19 tháng 5 năm 2026</w:t>
      </w:r>
      <w:r>
        <w:rPr>
          <w:spacing w:val="-4"/>
          <w:lang w:val="vi-VN"/>
        </w:rPr>
        <w:t xml:space="preserve"> </w:t>
      </w:r>
      <w:r>
        <w:rPr>
          <w:spacing w:val="-4"/>
          <w:lang w:val="vi-VN"/>
        </w:rPr>
        <w:t xml:space="preserve">gi</w:t>
      </w:r>
      <w:r>
        <w:rPr>
          <w:spacing w:val="-4"/>
          <w:highlight w:val="white"/>
          <w:lang w:val="vi-VN"/>
        </w:rPr>
        <w:t xml:space="preserve">ữ</w:t>
      </w:r>
      <w:r>
        <w:rPr>
          <w:spacing w:val="-4"/>
          <w:highlight w:val="white"/>
          <w:lang w:val="vi-VN"/>
        </w:rPr>
        <w:t xml:space="preserve">a ông Nguyễn Văn Kiên</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w:t>
      </w:r>
      <w:r>
        <w:rPr>
          <w:color w:val="000000" w:themeColor="text1"/>
          <w:spacing w:val="-4"/>
          <w:lang w:val="vi-VN"/>
        </w:rPr>
        <w:t xml:space="preserve">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275/2026/0758/VFI-BC.65.A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tabs>
                <w:tab w:val="left" w:leader="none" w:pos="1441"/>
              </w:tabs>
              <w:spacing/>
              <w:ind/>
              <w:rPr/>
            </w:pPr>
            <w:r>
              <w:rPr>
                <w:b/>
                <w:bCs/>
              </w:rPr>
              <w:t xml:space="preserve">Nguyễn Văn Kiên</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034075014811</w:t>
            </w:r>
            <w:r>
              <w:rPr>
                <w:color w:val="ff0000"/>
                <w:lang w:val="pt-BR"/>
              </w:rPr>
            </w:r>
            <w:r>
              <w:rPr>
                <w:color w:val="ff0000"/>
                <w:lang w:val="pt-BR"/>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r>
        <w:trPr>
          <w:trHeight w:val="20"/>
        </w:trPr>
        <w:tc>
          <w:tcPr>
            <w:shd w:val="clear" w:color="ffffff" w:fill="ffffff"/>
            <w:tcBorders/>
            <w:tcW w:w="2430"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ffffff" w:fill="ffffff"/>
            <w:tcBorders/>
            <w:tcW w:w="461"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634" w:type="dxa"/>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Căn hộ chung cư 703-CT7G, Khu đô thị mới Dương Nội, phường Dương Nội, quận Hà Đông, thành phố Hà Nội (nay là phường Dương Nội, thành phố Hà Nội)</w:t>
            </w:r>
            <w:r>
              <w:rPr>
                <w:color w:val="000000" w:themeColor="text1"/>
                <w:lang w:val="vi-VN"/>
              </w:rPr>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NO03-LK157, tờ bản đồ số 33 có địa chỉ: Khu LK27, C13a, C13b, LK28, HT10, TTCN, Phường Dương Nội, quận Hà Đông, thành phố Hà Nội (nay là phường Dương Nội, thành phố Hà Nội) theo</w:t>
      </w:r>
      <w:r>
        <w:rPr>
          <w:color w:val="000000" w:themeColor="text1"/>
        </w:rPr>
        <w:t xml:space="preserve"> Giấy chứng nhận quyền sử dụng đất quyền sở hữu nhà ở và tài sản khác gắn liền với đất  số: DI 896468, số vào sổ cấp GCN: CN-05289 do Sở tài nguyên và môi trường thành phố Hà Nội cấp ngày 12/12/2014; Chủ sử dụng đất là Ông: Nguyễn Văn Kiên và bà Lê Thị Bốn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NO03-LK157, tờ bản đồ số 33 có địa chỉ: Khu LK27, C13a, C13b, LK28, HT10, TTCN, Phường Dương Nội, quận Hà Đông, thành phố Hà Nội (nay là phường Dương Nội, thành phố Hà Nội)  theo</w:t>
            </w:r>
            <w:r>
              <w:rPr>
                <w:color w:val="000000"/>
              </w:rPr>
              <w:t xml:space="preserve"> Giấy chứng nhận quyền sử dụng đất quyền sở hữu nhà ở và tài sản khác gắn liền với đất  số: DI 896468, số vào sổ cấp GCN: CN-05289 do Sở tài nguyên và môi trường thành phố Hà Nội cấp ngày 12/12/2014; Chủ sử dụng đất là Ông: Nguyễn Văn Kiên và bà Lê Thị Bốn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thương mại, dịch vụ</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49,9</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230.000.000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11.477.000.000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11.477.000.000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một tỷ bốn trăm bảy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05" w:type="dxa"/>
        <w:tblBorders/>
        <w:tblLayout w:type="fixed"/>
        <w:tblLook w:val="04A0" w:firstRow="1" w:lastRow="0" w:firstColumn="1" w:lastColumn="0" w:noHBand="0" w:noVBand="1"/>
      </w:tblPr>
      <w:tblGrid>
        <w:gridCol w:w="29"/>
        <w:gridCol w:w="1559"/>
        <w:gridCol w:w="3118"/>
        <w:gridCol w:w="5199"/>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1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55"/>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275/2026/0758/VFI-</w:t>
            </w:r>
            <w:r>
              <w:rPr>
                <w:rStyle w:val="1023"/>
                <w:rFonts w:ascii="Times New Roman" w:hAnsi="Times New Roman"/>
                <w:color w:val="000000" w:themeColor="text1"/>
                <w:highlight w:val="white"/>
                <w:lang w:val="pt-BR"/>
              </w:rPr>
              <w:t xml:space="preserve">BC</w:t>
            </w:r>
            <w:r>
              <w:rPr>
                <w:rStyle w:val="1023"/>
                <w:rFonts w:ascii="Times New Roman" w:hAnsi="Times New Roman"/>
                <w:color w:val="000000" w:themeColor="text1"/>
                <w:highlight w:val="white"/>
                <w:lang w:val="pt-BR"/>
              </w:rPr>
              <w:t xml:space="preserve">.</w:t>
            </w:r>
            <w:r>
              <w:rPr>
                <w:rStyle w:val="1023"/>
                <w:rFonts w:ascii="Times New Roman" w:hAnsi="Times New Roman"/>
                <w:color w:val="000000" w:themeColor="text1"/>
                <w:highlight w:val="white"/>
                <w:lang w:val="pt-BR"/>
              </w:rPr>
              <w:t xml:space="preserve">65.A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19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5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275/2026/0758/VFI-CT.65.A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1441"/>
              </w:tabs>
              <w:spacing/>
              <w:ind/>
              <w:rPr/>
            </w:pPr>
            <w:r>
              <w:rPr>
                <w:b/>
                <w:bCs/>
              </w:rPr>
              <w:t xml:space="preserve">Nguyễn Văn Kiên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034075014811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76" w:lineRule="auto"/>
              <w:ind/>
              <w:jc w:val="both"/>
              <w:rPr>
                <w:color w:val="000000" w:themeColor="text1"/>
                <w:lang w:val="vi-VN"/>
              </w:rPr>
            </w:pPr>
            <w:r>
              <w:rPr>
                <w:color w:val="000000" w:themeColor="text1"/>
                <w:lang w:val="vi-VN"/>
              </w:rPr>
              <w:t xml:space="preserve">Căn hộ chung cư 703-CT7G, Khu đô thị mới Dương Nội, phường Dương Nội, quận Hà Đông, thành phố Hà Nội (nay là phường Dương Nội, thành phố Hà Nội)</w:t>
            </w:r>
            <w:r>
              <w:rPr>
                <w:color w:val="000000" w:themeColor="text1"/>
                <w:lang w:val="vi-VN"/>
              </w:rPr>
            </w:r>
            <w:r>
              <w:rPr>
                <w:color w:val="000000" w:themeColor="text1"/>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NO03-LK157, tờ bản đồ số 33 có địa chỉ: Khu LK27, C13a, C13b, LK28, HT10, TTCN, Phường Dương Nội, quận Hà Đông, thành phố Hà Nội (nay là phường Dương Nội, thành phố Hà Nội)  theo</w:t>
            </w:r>
            <w:r>
              <w:rPr>
                <w:bCs/>
                <w:color w:val="000000" w:themeColor="text1"/>
                <w:lang w:val="pt-BR"/>
              </w:rPr>
              <w:t xml:space="preserve"> Giấy chứng nhận quyền sử dụng đất quyền sở hữu nhà ở và tài sản khác gắn liền với đất  số: DI 896468, số vào sổ cấp GCN: CN-05289 do Sở tài nguyên và môi trường thành phố Hà Nội cấp ngày 12/12/2014; Chủ sử dụng đất là Ông: Nguyễn Văn Kiên và bà Lê Thị Bốn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Khu LK27, C13a, C13b, LK28, HT10, TTCN, Phường Dương Nội, quận Hà Đông, thành phố Hà Nội (nay là phường Dương Nội, thành phố Hà Nội)</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eastAsia="Times New Roman" w:cs="Times New Roman"/>
                <w:color w:val="000000" w:themeColor="text1"/>
                <w:spacing w:val="2"/>
                <w:sz w:val="24"/>
                <w:szCs w:val="24"/>
              </w:rPr>
              <w:t xml:space="preserve">20.974033, 105.746351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DI 896468, số vào sổ cấp GCN: CN-05289 do Sở tài nguyên và môi trường thành phố Hà Nội cấp ngày 12/12/2014; Chủ sử dụng đất là Ông: Nguyễn Văn Kiên và bà Lê Thị Bốn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275/2026/0758/VFI-HĐTĐ.65.A ngày 19/05/2026 giữa ông Nguyễn Văn Kiên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shd w:val="clear" w:color="auto" w:fill="ffffff"/>
        </w:rPr>
        <w:t xml:space="preserve">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bối cảnh kinh tế vĩ mô dần ổn định, khuôn khổ pháp lý được hoàn thiện và đầu tư công tiếp tục giữ vai t</w:t>
      </w:r>
      <w:r>
        <w:rPr>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shd w:val="clear" w:color="auto" w:fill="ffffff"/>
        </w:rPr>
        <w:t xml:space="preserve"> với quy hoạch đô thị, nhu cầu ở thực và năng lực triển khai của doanh nghiệp.</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Hạ tầng – "xương sống" mở không gian phát triển mới</w:t>
      </w:r>
      <w:r>
        <w:rPr>
          <w:bCs/>
          <w:i/>
        </w:rPr>
      </w:r>
      <w:r>
        <w:rPr>
          <w:bCs/>
          <w:i/>
        </w:rP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gi</w:t>
      </w:r>
      <w:r>
        <w:rPr>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Cùng với đ</w:t>
      </w:r>
      <w:r>
        <w:rPr>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shd w:val="clear" w:color="auto" w:fill="ffffff"/>
        </w:rPr>
        <w:t xml:space="preserve">t động sản dài hạn.</w:t>
      </w:r>
      <w:r>
        <w:rPr>
          <w:bCs/>
          <w:i/>
          <w:lang w:val="pt-BR"/>
        </w:rPr>
      </w:r>
      <w:r/>
    </w:p>
    <w:p>
      <w:pPr>
        <w:pBdr/>
        <w:tabs>
          <w:tab w:val="left" w:leader="none" w:pos="426"/>
        </w:tabs>
        <w:spacing w:after="120" w:before="120" w:line="276" w:lineRule="auto"/>
        <w:ind/>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T</w:t>
      </w:r>
      <w:r>
        <w:rPr>
          <w:i/>
          <w:iCs/>
          <w:shd w:val="clear" w:color="auto" w:fill="ffffff"/>
        </w:rPr>
        <w:t xml:space="preserve">hị </w:t>
      </w:r>
      <w:r>
        <w:rPr>
          <w:i/>
          <w:iCs/>
          <w:shd w:val="clear" w:color="auto" w:fill="ffffff"/>
        </w:rPr>
        <w:t xml:space="preserve">trường </w:t>
      </w:r>
      <w:r>
        <w:rPr>
          <w:i/>
          <w:iCs/>
          <w:shd w:val="clear" w:color="auto" w:fill="ffffff"/>
        </w:rPr>
        <w:t xml:space="preserve">chuyển từ "tăng nóng" sang tăng trưởng ch</w:t>
      </w:r>
      <w:r>
        <w:rPr>
          <w:i/>
          <w:iCs/>
          <w:shd w:val="clear" w:color="auto" w:fill="ffffff"/>
        </w:rPr>
        <w:t xml:space="preserve">ọn lọc</w:t>
      </w:r>
      <w:r>
        <w:rPr>
          <w:bCs/>
          <w:i/>
        </w:rPr>
      </w:r>
      <w:r>
        <w:rPr>
          <w:bCs/>
          <w:i/>
        </w:rP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shd w:val="clear" w:color="auto" w:fill="ffffff"/>
        </w:rPr>
        <w:t xml:space="preserve">vực có quy hoạch rõ ràng, hạ tầng đồng bộ và nhu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shd w:val="clear" w:color="auto" w:fill="ffffff"/>
        </w:rPr>
        <w:t xml:space="preserve">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jc w:val="both"/>
        <w:rPr/>
      </w:pPr>
      <w:r>
        <w:rPr>
          <w:shd w:val="clear" w:color="auto" w:fill="ffffff"/>
        </w:rPr>
        <w:t xml:space="preserve">Số liệu từ các đơn vị nghiên cứu cho thấy, trong giai đoạn gần đây, giá bất động sản tại những khu vực</w:t>
      </w:r>
      <w:r>
        <w:rPr>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Nguồn cung lớn, thị trườn</w:t>
      </w:r>
      <w:r>
        <w:rPr>
          <w:i/>
          <w:iCs/>
          <w:shd w:val="clear" w:color="auto" w:fill="ffffff"/>
        </w:rPr>
        <w:t xml:space="preserve">g phân hóa rõ nét</w:t>
      </w:r>
      <w:r>
        <w:rPr>
          <w:bCs/>
          <w:i/>
        </w:rPr>
      </w:r>
      <w:r>
        <w:rPr>
          <w:bCs/>
          <w:i/>
        </w:rPr>
      </w:r>
    </w:p>
    <w:p>
      <w:pPr>
        <w:pBdr/>
        <w:tabs>
          <w:tab w:val="left" w:leader="none" w:pos="426"/>
        </w:tabs>
        <w:spacing w:after="120" w:before="120" w:line="276" w:lineRule="auto"/>
        <w:ind/>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shd w:val="clear" w:color="auto" w:fill="ffffff"/>
        </w:rPr>
        <w:t xml:space="preserve">.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shd w:val="clear" w:color="auto" w:fill="ffffff"/>
        </w:rPr>
        <w:t xml:space="preserve">năng chi trả của số đông sẽ gặp khó.</w:t>
      </w:r>
      <w:r>
        <w:rPr>
          <w:bCs/>
          <w:i/>
          <w:lang w:val="pt-BR"/>
        </w:rPr>
      </w:r>
      <w:r/>
    </w:p>
    <w:p>
      <w:pPr>
        <w:pBdr/>
        <w:tabs>
          <w:tab w:val="left" w:leader="none" w:pos="426"/>
        </w:tabs>
        <w:spacing w:after="120" w:before="120" w:line="276" w:lineRule="auto"/>
        <w:ind/>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Chính sách và pháp lý – điểm tựa cho chu kỳ mới</w:t>
      </w:r>
      <w:r>
        <w:rPr>
          <w:bCs/>
          <w:i/>
        </w:rPr>
      </w:r>
      <w:r>
        <w:rPr>
          <w:bCs/>
          <w:i/>
        </w:rPr>
      </w:r>
    </w:p>
    <w:p>
      <w:pPr>
        <w:pBdr/>
        <w:tabs>
          <w:tab w:val="left" w:leader="none" w:pos="426"/>
        </w:tabs>
        <w:spacing w:after="120" w:before="120" w:line="276" w:lineRule="auto"/>
        <w:ind/>
        <w:jc w:val="both"/>
        <w:rPr/>
      </w:pPr>
      <w:r>
        <w:rPr>
          <w:shd w:val="clear" w:color="auto" w:fill="ffffff"/>
        </w:rPr>
        <w:t xml:space="preserve">Năm 2026 được xem là thời điểm các </w:t>
      </w:r>
      <w:r>
        <w:rPr>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shd w:val="clear" w:color="auto" w:fill="ffffff"/>
        </w:rPr>
        <w:t xml:space="preserve"> án kéo dài, đồng thời tạo niềm tin cho nhà đầu tư và người mua nhà.</w:t>
      </w:r>
      <w:r>
        <w:rPr>
          <w:bCs/>
          <w:i/>
          <w:lang w:val="pt-BR"/>
        </w:rPr>
      </w:r>
      <w:r/>
    </w:p>
    <w:p>
      <w:pPr>
        <w:pBdr/>
        <w:tabs>
          <w:tab w:val="left" w:leader="none" w:pos="426"/>
        </w:tabs>
        <w:spacing w:after="120" w:before="120" w:line="276" w:lineRule="auto"/>
        <w:ind/>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shd w:val="clear" w:color="auto" w:fill="ffffff"/>
        </w:rPr>
        <w:t xml:space="preserve">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76" w:lineRule="auto"/>
        <w:ind/>
        <w:jc w:val="both"/>
        <w:rPr/>
      </w:pPr>
      <w:r>
        <w:rPr>
          <w:shd w:val="clear" w:color="auto" w:fill="ffffff"/>
        </w:rPr>
        <w:t xml:space="preserve">Ở góc nhìn vĩ mô, TS. Cấn Văn Lực, Chuyên gia Kinh tế trưởng Ngân hàng BIDV, Thành viên Hội đồng Tư vấn chính sách tài chính</w:t>
      </w:r>
      <w:r>
        <w:rPr>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shd w:val="clear" w:color="auto" w:fill="ffffff"/>
        </w:rPr>
        <w:t xml:space="preserve">ư – những yếu tố then chốt để hình thành chu kỳ tăng trưởng bền vững.</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Triển vọng 2026: tăng trưởng bền vững trên nền tảng mới</w:t>
      </w:r>
      <w:r>
        <w:rPr>
          <w:bCs/>
          <w:i/>
        </w:rPr>
      </w:r>
      <w:r>
        <w:rPr>
          <w:bCs/>
          <w:i/>
        </w:rPr>
      </w:r>
    </w:p>
    <w:p>
      <w:pPr>
        <w:pBdr/>
        <w:tabs>
          <w:tab w:val="left" w:leader="none" w:pos="426"/>
        </w:tabs>
        <w:spacing w:after="120" w:before="120" w:line="276" w:lineRule="auto"/>
        <w:ind/>
        <w:jc w:val="both"/>
        <w:rPr/>
      </w:pPr>
      <w:r>
        <w:rPr>
          <w:shd w:val="clear" w:color="auto" w:fill="ffffff"/>
        </w:rPr>
        <w:t xml:space="preserve">Với nguồn cung tăng mạnh và người mua ngày càng kỹ tính, năm 2026 được xem là giai đoạn sàng lọc rõ nét đối với các doanh nghiệp b</w:t>
      </w:r>
      <w:r>
        <w:rPr>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shd w:val="clear" w:color="auto" w:fill="ffffff"/>
        </w:rPr>
        <w:t xml:space="preserve">thể tiếp tục bị đào thải.</w:t>
      </w:r>
      <w:r>
        <w:rPr>
          <w:bCs/>
          <w:i/>
          <w:lang w:val="pt-BR"/>
        </w:rPr>
      </w:r>
      <w:r/>
    </w:p>
    <w:p>
      <w:pPr>
        <w:pBdr/>
        <w:tabs>
          <w:tab w:val="left" w:leader="none" w:pos="426"/>
        </w:tabs>
        <w:spacing w:after="120" w:before="120" w:line="276" w:lineRule="auto"/>
        <w:ind/>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shd w:val="clear" w:color="auto" w:fill="ffffff"/>
        </w:rPr>
        <w:t xml:space="preserve">hải gìn giữ.</w:t>
      </w:r>
      <w:r>
        <w:rPr>
          <w:bCs/>
          <w:i/>
          <w:lang w:val="pt-BR"/>
        </w:rPr>
      </w:r>
      <w:r/>
    </w:p>
    <w:p>
      <w:pPr>
        <w:pBdr/>
        <w:tabs>
          <w:tab w:val="left" w:leader="none" w:pos="426"/>
        </w:tabs>
        <w:spacing w:after="120" w:before="120" w:line="276" w:lineRule="auto"/>
        <w:ind/>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shd w:val="clear" w:color="auto" w:fill="ffffff"/>
        </w:rPr>
        <w:t xml:space="preserve">Thị trường không còn chỗ cho những cơn sốt ảo, mà hướng tới tăng trưởng ổn định, gắn với chất lượng đô thị và chất lượng sống.</w:t>
      </w:r>
      <w:r>
        <w:rPr>
          <w:bCs/>
          <w:i/>
          <w:lang w:val="pt-BR"/>
        </w:rPr>
      </w:r>
      <w:r/>
    </w:p>
    <w:p>
      <w:pPr>
        <w:pBdr/>
        <w:tabs>
          <w:tab w:val="left" w:leader="none" w:pos="426"/>
        </w:tabs>
        <w:spacing w:after="120" w:before="120" w:line="276" w:lineRule="auto"/>
        <w:ind/>
        <w:jc w:val="both"/>
        <w:rPr/>
      </w:pPr>
      <w:r>
        <w:rPr>
          <w:shd w:val="clear" w:color="auto" w:fill="ffffff"/>
        </w:rPr>
        <w:t xml:space="preserve">Với những nền tảng đó, bất động sản Hà Nội trong năm 2026 được kỳ vọng sẽ bước vào chu kỳ phát triển mới – bền vững hơn, minh bạc</w:t>
      </w:r>
      <w:r>
        <w:rPr>
          <w:shd w:val="clear" w:color="auto" w:fill="ffffff"/>
        </w:rPr>
        <w:t xml:space="preserve">h hơn và đóng góp hiệu quả hơn cho tăng trưởng kinh tế – xã hội của Thủ đô.</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(Nguồn tham khảo: https://thanglong.chinhphu.vn/buc-tranh-thi-truong-bat-dong-san-ha-noi-nam-2026-ha-tang-dan-dat-thi-truong-buoc-vao-chu-ky-tang-truong-moi-103260101181315972.htm)</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NO03-LK157, tờ bản đồ số 33 có địa chỉ: Khu LK27, C13a, C13b, LK28, HT10, TTCN, Phường Dương Nội, quận Hà Đông, thành phố Hà Nội (nay là phường Dương Nội, thành phố Hà Nội)  theo</w:t>
            </w:r>
            <w:r>
              <w:rPr>
                <w:b/>
                <w:bCs/>
                <w:color w:val="000000"/>
              </w:rPr>
              <w:t xml:space="preserve"> Giấy chứng nhận quyền sử dụng đất quyền sở hữu nhà ở và tài sản khác gắn liền với đất  số: DI 896468, số vào sổ cấp GCN: CN-05289 do Sở tài nguyên và môi trường thành phố Hà Nội cấp ngày 12/12/2014; Chủ sử dụng đất là Ông: Nguyễn Văn Kiên và bà Lê Thị Bốn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NO03-LK157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Khu LK27, C13a, C13b, LK28, HT10, TTCN, Phường Dương Nội, quận Hà Đông, thành phố Hà Nội (nay là phường Dương Nội,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49,9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thương mại, dịch vụ</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+Giấy chứng nhân này được cấp đổi từ Giấy chứng nhận số CP 886370, số vào sổ CS-HDO 23199 do Sở Tài nguyên và Môi trường thành phố Hà Nội cấp ngày 02/4/2019.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+Số tờ, số thửa và sơ đồ sẽ điều chỉnh khi có bản đồ địa chính chính quy.</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 Khoảng 5,5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Khoảng 5,5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đường nội khu cách đường Lê Trọng Tấn khoảng 100m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w:t>
            </w:r>
            <w:r>
              <w:rPr>
                <w:rFonts w:ascii="Times New Roman" w:hAnsi="Times New Roman" w:eastAsia="Times New Roman" w:cs="Times New Roman"/>
                <w:i w:val="0"/>
                <w:iCs w:val="0"/>
                <w:color w:val="000000"/>
                <w:sz w:val="24"/>
                <w:highlight w:val="white"/>
              </w:rPr>
              <w:t xml:space="preserve">ớn</w:t>
            </w:r>
            <w:r>
              <w:rPr>
                <w:rFonts w:ascii="Times New Roman" w:hAnsi="Times New Roman" w:eastAsia="Times New Roman" w:cs="Times New Roman"/>
                <w:i w:val="0"/>
                <w:iCs w:val="0"/>
                <w:color w:val="000000"/>
                <w:sz w:val="24"/>
                <w:highlight w:val="white"/>
              </w:rPr>
              <w:t xml:space="preserve">g Tây</w:t>
            </w:r>
            <w:r>
              <w:rPr>
                <w:rFonts w:ascii="Times New Roman" w:hAnsi="Times New Roman" w:eastAsia="Times New Roman" w:cs="Times New Roman"/>
                <w:i w:val="0"/>
                <w:iCs w:val="0"/>
                <w:color w:val="000000"/>
                <w:sz w:val="24"/>
                <w:highlight w:val="white"/>
              </w:rPr>
              <w:t xml:space="preserve"> Bắc</w:t>
            </w:r>
            <w:r>
              <w:rPr>
                <w:rFonts w:ascii="Times New Roman" w:hAnsi="Times New Roman" w:eastAsia="Times New Roman" w:cs="Times New Roman"/>
                <w:color w:val="000000"/>
                <w:sz w:val="24"/>
              </w:rPr>
              <w:t xml:space="preserve">: Tiếp giáp với đường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Các hướng khác: Tiếp giáp các thửa đất khác.</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color w:val="000000"/>
              </w:rPr>
              <w:t xml:space="preserve">Vị trí trên bản đồ vệ t</w:t>
            </w:r>
            <w:r>
              <w:rPr>
                <w:rFonts w:ascii="Times New Roman" w:hAnsi="Times New Roman" w:eastAsia="Times New Roman" w:cs="Times New Roman"/>
                <w:color w:val="000000" w:themeColor="text1"/>
                <w:sz w:val="24"/>
                <w:szCs w:val="24"/>
              </w:rPr>
              <w:t xml:space="preserve">inh: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20.974033, 105.746351</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47370" cy="256677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71762" name=""/>
                              <pic:cNvPicPr>
                                <a:picLocks noChangeAspect="1"/>
                              </pic:cNvPicPr>
                              <pic:nvPr/>
                            </pic:nvPicPr>
                            <pic:blipFill rotWithShape="1">
                              <a:blip r:embed="rId17"/>
                              <a:stretch/>
                            </pic:blipFill>
                            <pic:spPr bwMode="auto">
                              <a:xfrm flipH="0" flipV="0">
                                <a:off x="0" y="0"/>
                                <a:ext cx="5447369" cy="25667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93pt;height:202.1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12,48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khảo sát, CTXD trên đất là nhà 5 tầng xây hết đất, công trình hoàn thành năm 2024. Công trình chưa được chứng nhận trên giấy chứng nhận quyền sử dụng đất, quyền sở hữu nhà ở và tài sản khác gắn liền với đất số: DI 89646</w:t>
            </w:r>
            <w:r>
              <w:rPr>
                <w:rFonts w:ascii="Times New Roman" w:hAnsi="Times New Roman" w:eastAsia="Times New Roman" w:cs="Times New Roman"/>
                <w:color w:val="000000"/>
                <w:sz w:val="24"/>
              </w:rPr>
              <w:t xml:space="preserve">8.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131"/>
        <w:gridCol w:w="1559"/>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131"/>
        <w:gridCol w:w="1559"/>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131"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Tại </w:t>
      </w:r>
      <w:r>
        <w:rPr>
          <w:rFonts w:ascii="Times New Roman" w:hAnsi="Times New Roman" w:eastAsia="Times New Roman" w:cs="Times New Roman"/>
          <w:color w:val="000000"/>
          <w:sz w:val="24"/>
        </w:rPr>
        <w:t xml:space="preserve">thời điểm khảo sát, CTXD trên đất là nhà 5 tầng xây hết đất, công trình hoàn thành năm 2024. Công trình chưa được chứng nhận trên giấy chứng nhận quyền sử dụng đất, quyền sở hữu nhà ở và tài sản khác gắn liền với đất số: DI 896468. D</w:t>
      </w:r>
      <w:r>
        <w:rPr>
          <w:rFonts w:ascii="Times New Roman" w:hAnsi="Times New Roman" w:eastAsia="Times New Roman" w:cs="Times New Roman"/>
          <w:color w:val="000000"/>
          <w:sz w:val="24"/>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4"/>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4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Dương </w:t>
            </w:r>
            <w:r>
              <w:rPr>
                <w:color w:val="000000" w:themeColor="text1"/>
                <w:sz w:val="22"/>
                <w:szCs w:val="22"/>
              </w:rPr>
              <w:t xml:space="preserve">Nội, Quận Hà Đông, Thành phố Hà Nội </w:t>
            </w:r>
            <w:r>
              <w:rPr>
                <w:rFonts w:ascii="Times New Roman" w:hAnsi="Times New Roman" w:eastAsia="Times New Roman" w:cs="Times New Roman"/>
                <w:color w:val="000000"/>
                <w:sz w:val="22"/>
                <w:szCs w:val="22"/>
              </w:rPr>
              <w:t xml:space="preserve">(nay là phường Dương Nội,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Dương </w:t>
            </w:r>
            <w:r>
              <w:rPr>
                <w:color w:val="000000" w:themeColor="text1"/>
                <w:sz w:val="22"/>
                <w:szCs w:val="22"/>
              </w:rPr>
              <w:t xml:space="preserve">Nội, Quận Hà Đông, Thành phố Hà Nội </w:t>
            </w:r>
            <w:r>
              <w:rPr>
                <w:rFonts w:ascii="Times New Roman" w:hAnsi="Times New Roman" w:eastAsia="Times New Roman" w:cs="Times New Roman"/>
                <w:color w:val="000000"/>
                <w:sz w:val="22"/>
                <w:szCs w:val="22"/>
              </w:rPr>
              <w:t xml:space="preserve">(nay là phường Dương Nội,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Dương </w:t>
            </w:r>
            <w:r>
              <w:rPr>
                <w:color w:val="000000" w:themeColor="text1"/>
                <w:sz w:val="22"/>
                <w:szCs w:val="22"/>
              </w:rPr>
              <w:t xml:space="preserve">Nội, Quận Hà Đông, Thành phố Hà Nội </w:t>
            </w:r>
            <w:r>
              <w:rPr>
                <w:rFonts w:ascii="Times New Roman" w:hAnsi="Times New Roman" w:eastAsia="Times New Roman" w:cs="Times New Roman"/>
                <w:color w:val="000000"/>
                <w:sz w:val="22"/>
                <w:szCs w:val="22"/>
              </w:rPr>
              <w:t xml:space="preserve">(nay là phường Dương Nội,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Dương </w:t>
            </w:r>
            <w:r>
              <w:rPr>
                <w:color w:val="000000" w:themeColor="text1"/>
                <w:sz w:val="22"/>
                <w:szCs w:val="22"/>
              </w:rPr>
              <w:t xml:space="preserve">Nội, Quận Hà Đông, Thành phố Hà Nội </w:t>
            </w:r>
            <w:r>
              <w:rPr>
                <w:rFonts w:ascii="Times New Roman" w:hAnsi="Times New Roman" w:eastAsia="Times New Roman" w:cs="Times New Roman"/>
                <w:color w:val="000000"/>
                <w:sz w:val="22"/>
                <w:szCs w:val="22"/>
              </w:rPr>
              <w:t xml:space="preserve">(nay là phường Dương Nội, thành phố Hà Nội)</w:t>
            </w:r>
            <w:r>
              <w:rPr>
                <w:sz w:val="22"/>
                <w:szCs w:val="22"/>
              </w:rPr>
            </w:r>
            <w:r>
              <w:rPr>
                <w:sz w:val="22"/>
                <w:szCs w:val="22"/>
              </w:rPr>
            </w:r>
          </w:p>
        </w:tc>
      </w:tr>
      <w:tr>
        <w:trPr>
          <w:trHeight w:val="143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https://www.facebook.com/groups/1028698587965756/permalink/2164293977739539/?rdid=nvkpz2iRY7uIWNYh#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https://www.facebook.com/100075230971829/posts/986918403825850/?rdid=BYs2rnbpiHuRiFhY#</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0876011898</w:t>
            </w:r>
            <w:r>
              <w:rPr>
                <w:sz w:val="22"/>
                <w:szCs w:val="22"/>
              </w:rPr>
              <w:t xml:space="preserve"> </w:t>
            </w:r>
            <w:r>
              <w:rPr>
                <w:sz w:val="22"/>
                <w:szCs w:val="22"/>
              </w:rPr>
              <w:br/>
              <w:t xml:space="preserve">(</w:t>
            </w:r>
            <w:r>
              <w:rPr>
                <w:sz w:val="22"/>
                <w:szCs w:val="22"/>
              </w:rPr>
              <w:t xml:space="preserve">Ngọc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0977741435</w:t>
            </w:r>
            <w:r>
              <w:rPr>
                <w:sz w:val="22"/>
                <w:szCs w:val="22"/>
              </w:rPr>
              <w:br/>
            </w:r>
            <w:r>
              <w:rPr>
                <w:sz w:val="22"/>
                <w:szCs w:val="22"/>
              </w:rPr>
              <w:t xml:space="preserve">(</w:t>
            </w:r>
            <w:r>
              <w:rPr>
                <w:sz w:val="22"/>
                <w:szCs w:val="22"/>
              </w:rPr>
              <w:t xml:space="preserve">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0389915329</w:t>
            </w:r>
            <w:r>
              <w:rPr>
                <w:sz w:val="22"/>
                <w:szCs w:val="22"/>
              </w:rPr>
              <w:br/>
            </w:r>
            <w:r>
              <w:rPr>
                <w:sz w:val="22"/>
                <w:szCs w:val="22"/>
              </w:rPr>
              <w:t xml:space="preserve">(</w:t>
            </w:r>
            <w:r>
              <w:rPr>
                <w:sz w:val="22"/>
                <w:szCs w:val="22"/>
              </w:rPr>
              <w:t xml:space="preserve">Tông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Đang giao dịch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Đang giao dịch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Đang giao dịch</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Tháng 05/2026</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Tháng 05/2026</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 Tháng 05/2026</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Khu LK27, C13a, C13b, LK28, HT10, TTCN, Phường Dương Nội,</w:t>
            </w:r>
            <w:r>
              <w:rPr>
                <w:color w:val="000000" w:themeColor="text1"/>
                <w:sz w:val="22"/>
                <w:szCs w:val="22"/>
              </w:rPr>
              <w:t xml:space="preserve"> cách đường Lê Trọng Tấn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 </w:t>
            </w:r>
            <w:r>
              <w:rPr>
                <w:rFonts w:ascii="Times New Roman" w:hAnsi="Times New Roman" w:eastAsia="Times New Roman" w:cs="Times New Roman"/>
                <w:color w:val="000000"/>
                <w:sz w:val="22"/>
                <w:szCs w:val="22"/>
              </w:rPr>
              <w:t xml:space="preserve">Khu LK27-28, Dương Nội,</w:t>
            </w:r>
            <w:r>
              <w:rPr>
                <w:color w:val="000000" w:themeColor="text1"/>
                <w:sz w:val="22"/>
                <w:szCs w:val="22"/>
              </w:rPr>
              <w:t xml:space="preserve"> cách đường Lê Trọng Tấn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Tài sản tại: </w:t>
            </w:r>
            <w:r>
              <w:rPr>
                <w:rFonts w:ascii="Times New Roman" w:hAnsi="Times New Roman" w:eastAsia="Times New Roman" w:cs="Times New Roman"/>
                <w:color w:val="000000"/>
                <w:sz w:val="22"/>
                <w:szCs w:val="22"/>
              </w:rPr>
              <w:t xml:space="preserve">Khu LK27-28, Dương Nội,</w:t>
            </w:r>
            <w:r>
              <w:rPr>
                <w:rFonts w:ascii="Times New Roman" w:hAnsi="Times New Roman" w:eastAsia="Times New Roman" w:cs="Times New Roman"/>
                <w:color w:val="000000"/>
                <w:sz w:val="22"/>
                <w:szCs w:val="22"/>
              </w:rPr>
              <w:t xml:space="preserve"> cách đường Lê Trọng Tấn  khoảng 40m</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Tài sản tại: </w:t>
            </w:r>
            <w:r>
              <w:rPr>
                <w:rFonts w:ascii="Times New Roman" w:hAnsi="Times New Roman" w:eastAsia="Times New Roman" w:cs="Times New Roman"/>
                <w:color w:val="000000"/>
                <w:sz w:val="22"/>
                <w:szCs w:val="22"/>
              </w:rPr>
              <w:t xml:space="preserve">Khu LK27-28, Dương Nội,</w:t>
            </w:r>
            <w:r>
              <w:rPr>
                <w:rFonts w:ascii="Times New Roman" w:hAnsi="Times New Roman" w:eastAsia="Times New Roman" w:cs="Times New Roman"/>
                <w:color w:val="000000"/>
                <w:sz w:val="22"/>
                <w:szCs w:val="22"/>
              </w:rPr>
              <w:t xml:space="preserve"> cách đường Lê Trọng Tấn  khoảng 50m</w:t>
            </w:r>
            <w:r>
              <w:rPr>
                <w:sz w:val="22"/>
              </w:rPr>
            </w:r>
            <w:r>
              <w:rPr>
                <w:sz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khoảng 5,5m</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khoảng 5,5m</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khoảng 5,5m</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khoảng 8m</w:t>
            </w:r>
            <w:r>
              <w:rPr>
                <w:sz w:val="22"/>
              </w:rPr>
            </w:r>
            <w:r>
              <w:rPr>
                <w:sz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Hạ tầng khu đô thị, khu phân lô/tái định cư</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Hạ tầng khu đô thị, khu phân lô/tái định cư</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Hạ tầng khu đô thị, khu phân lô/tái định cư</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Hạ tầng khu đô thị, khu phân lô/tái định cư</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Nội thất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Cơ bản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Cơ bản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 Full nội thất sang trọng, có thang máy</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Cơ bản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14.432.000.000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Giá trị tài sản trên đất (đồng)</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1.342.389.190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2.979.314.464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688.166.225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30/03/2026 của Bộ Xây Dựng (đồng/m²)</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9.124</w:t>
            </w:r>
            <w:r>
              <w:rPr>
                <w:rFonts w:ascii="Times New Roman" w:hAnsi="Times New Roman" w:eastAsia="Times New Roman" w:cs="Times New Roman"/>
                <w:color w:val="000000" w:themeColor="text1"/>
                <w:sz w:val="22"/>
                <w:szCs w:val="22"/>
                <w:highlight w:val="white"/>
              </w:rPr>
              <w:t xml:space="preserve">.000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9.124</w:t>
            </w:r>
            <w:r>
              <w:rPr>
                <w:rFonts w:ascii="Times New Roman" w:hAnsi="Times New Roman" w:eastAsia="Times New Roman" w:cs="Times New Roman"/>
                <w:color w:val="000000" w:themeColor="text1"/>
                <w:sz w:val="22"/>
                <w:szCs w:val="22"/>
                <w:highlight w:val="white"/>
              </w:rPr>
              <w:t xml:space="preserve">.000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8.370</w:t>
            </w:r>
            <w:r>
              <w:rPr>
                <w:rFonts w:ascii="Times New Roman" w:hAnsi="Times New Roman" w:eastAsia="Times New Roman" w:cs="Times New Roman"/>
                <w:color w:val="000000" w:themeColor="text1"/>
                <w:sz w:val="22"/>
                <w:szCs w:val="22"/>
                <w:highlight w:val="white"/>
              </w:rPr>
              <w:t xml:space="preserve">.000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98%</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14.432.000.000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239.552.216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274.876.676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11.977.610.810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12.320.685.536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13.743.833.775</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239.552.216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274.876.676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239.552.216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274.876.676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thương mại, dịch vụ</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thương mại, dịch vụ</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thương mại, dịch vụ</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thương mại, dịch vụ</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239.552.216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274.876.676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w:t>
            </w:r>
            <w:r>
              <w:rPr>
                <w:rFonts w:ascii="Times New Roman" w:hAnsi="Times New Roman" w:eastAsia="Times New Roman" w:cs="Times New Roman"/>
                <w:color w:val="000000"/>
                <w:sz w:val="24"/>
              </w:rPr>
              <w:t xml:space="preserve">Khu LK27, C13a, C13b, LK28, HT10, TTCN, Phường Dương Nội,</w:t>
            </w:r>
            <w:r>
              <w:rPr>
                <w:rFonts w:ascii="Times New Roman" w:hAnsi="Times New Roman" w:eastAsia="Times New Roman" w:cs="Times New Roman"/>
                <w:color w:val="000000"/>
                <w:sz w:val="22"/>
              </w:rPr>
              <w:t xml:space="preserve"> cách đường Lê Trọng Tấn  khoảng 100m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w:t>
            </w:r>
            <w:r>
              <w:rPr>
                <w:rFonts w:ascii="Times New Roman" w:hAnsi="Times New Roman" w:eastAsia="Times New Roman" w:cs="Times New Roman"/>
                <w:color w:val="000000"/>
                <w:sz w:val="24"/>
              </w:rPr>
              <w:t xml:space="preserve">Khu LK27-28, Dương Nội,</w:t>
            </w:r>
            <w:r>
              <w:rPr>
                <w:rFonts w:ascii="Times New Roman" w:hAnsi="Times New Roman" w:eastAsia="Times New Roman" w:cs="Times New Roman"/>
                <w:color w:val="000000"/>
                <w:sz w:val="22"/>
              </w:rPr>
              <w:t xml:space="preserve"> cách đường Lê Trọng Tấn  khoảng 50m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Tài sản tại: </w:t>
            </w:r>
            <w:r>
              <w:rPr>
                <w:rFonts w:ascii="Times New Roman" w:hAnsi="Times New Roman" w:eastAsia="Times New Roman" w:cs="Times New Roman"/>
                <w:color w:val="000000"/>
                <w:sz w:val="24"/>
              </w:rPr>
              <w:t xml:space="preserve">Khu LK27-28, Dương Nội,</w:t>
            </w:r>
            <w:r>
              <w:rPr>
                <w:rFonts w:ascii="Times New Roman" w:hAnsi="Times New Roman" w:eastAsia="Times New Roman" w:cs="Times New Roman"/>
                <w:color w:val="000000"/>
                <w:sz w:val="22"/>
              </w:rPr>
              <w:t xml:space="preserve"> cách đường Lê Trọng Tấn  khoảng 40m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Tài sản tại: </w:t>
            </w:r>
            <w:r>
              <w:rPr>
                <w:rFonts w:ascii="Times New Roman" w:hAnsi="Times New Roman" w:eastAsia="Times New Roman" w:cs="Times New Roman"/>
                <w:color w:val="000000"/>
                <w:sz w:val="24"/>
              </w:rPr>
              <w:t xml:space="preserve">Khu LK27-28, Dương Nội,</w:t>
            </w:r>
            <w:r>
              <w:rPr>
                <w:rFonts w:ascii="Times New Roman" w:hAnsi="Times New Roman" w:eastAsia="Times New Roman" w:cs="Times New Roman"/>
                <w:color w:val="000000"/>
                <w:sz w:val="22"/>
              </w:rPr>
              <w:t xml:space="preserve"> cách đường Lê Trọng Tấn  khoảng 50m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239.552.216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274.876.676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5,5m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5,5m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5,5m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8m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-27.487.668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239.552.216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247.389.008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239.552.216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247.389.008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-7.186.566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232.365.650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247.389.008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232.365.650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246.413.711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247.389.008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Nội thẩt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Cơ bản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Cơ bản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 Full nội thất sang trọng, có thang máy</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Cơ bản</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-24.641.371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232.365.650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221.772.340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247.389.008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232.365.650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221.772.340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247.389.008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233.842.333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7.186.566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24.641.371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27.487.668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7.186.566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24.641.371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27.487.668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0,63</w:t>
      </w:r>
      <w:r>
        <w:t xml:space="preserve">% đến</w:t>
      </w:r>
      <w:r>
        <w:t xml:space="preserve"> </w:t>
      </w:r>
      <w:r>
        <w:t xml:space="preserve"> </w:t>
      </w:r>
      <w:r>
        <w:t xml:space="preserve">5,79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232.365.650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77.470.708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221.772.340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73.916.721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247.389.008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82.454.756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233.842.185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230.000.000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230.000.000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p>
    <w:p>
      <w:pPr>
        <w:pBdr/>
        <w:shd w:val="nil" w:color="auto"/>
        <w:spacing/>
        <w:ind/>
        <w:rPr/>
      </w:pPr>
      <w:r>
        <w:br w:type="page" w:clear="all"/>
      </w:r>
      <w:r>
        <w:rPr>
          <w:highlight w:val="none"/>
        </w:r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NO03-LK157, tờ bản đồ số 33 có địa chỉ: Khu LK27, C13a, C13b, LK28, HT10, TTCN, Phường Dương Nội, quận Hà Đông, thành phố Hà Nội (nay là phường Dương Nội, thành phố Hà Nội)  theo</w:t>
            </w:r>
            <w:r>
              <w:rPr>
                <w:color w:val="000000"/>
              </w:rPr>
              <w:t xml:space="preserve"> Giấy chứng nhận quyền sử dụng đất quyền sở hữu nhà ở và tài sản khác gắn liền với đất  số: DI 896468, số vào sổ cấp GCN: CN-05289 do Sở tài nguyên và môi trường thành phố Hà Nội cấp ngày 12/12/2014; Chủ sử dụng đất là Ông: Nguyễn Văn Kiên và bà Lê Thị Bốn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thương mại, dịch vụ</w:t>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49,9</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230.000.000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11.477.000.000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11.477.000.000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một tỷ bốn trăm bảy mươi bảy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w:t>
      </w:r>
      <w:r>
        <w:rPr>
          <w:rFonts w:ascii="Times New Roman" w:hAnsi="Times New Roman" w:eastAsia="Times New Roman" w:cs="Times New Roman"/>
          <w:color w:val="000000"/>
          <w:sz w:val="24"/>
        </w:rPr>
        <w:t xml:space="preserve">CTXD trên đất là nhà 5 tầng xây hết đất, công trình hoàn thành năm 2024. Tại thời điểm khảo sát công trình chưa được chứng nhận trên giấy chứng nhận quyền sử dụng đất, quyền sở hữu nhà ở và tài sản khác gắn liền với đất số: DI 896468. Do vậy, theo đề nghị </w:t>
      </w:r>
      <w:r>
        <w:rPr>
          <w:rFonts w:ascii="Times New Roman" w:hAnsi="Times New Roman" w:eastAsia="Times New Roman" w:cs="Times New Roman"/>
          <w:color w:val="000000"/>
          <w:sz w:val="24"/>
        </w:rPr>
        <w:t xml:space="preserve">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t xml:space="preserve">.</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275/2026/0758/VFI-CT.65.A</w:t>
      </w:r>
      <w:r>
        <w:rPr>
          <w:color w:val="ff0000"/>
          <w:lang w:val="vi-VN"/>
        </w:rPr>
        <w:t xml:space="preserve"> </w:t>
      </w:r>
      <w:r>
        <w:rPr>
          <w:color w:val="000000" w:themeColor="text1"/>
        </w:rPr>
        <w:t xml:space="preserve">ngày 20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275/2026/0758/VFI-BC.65.A</w:t>
      </w:r>
      <w:r>
        <w:rPr>
          <w:i/>
          <w:lang w:val="pt-BR"/>
        </w:rPr>
        <w:t xml:space="preserve"> ngày </w:t>
      </w:r>
      <w:r>
        <w:rPr>
          <w:i/>
          <w:lang w:val="pt-BR"/>
        </w:rPr>
        <w:t xml:space="preserve">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22492" cy="254612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19318" name=""/>
                              <pic:cNvPicPr>
                                <a:picLocks noChangeAspect="1"/>
                              </pic:cNvPicPr>
                              <pic:nvPr/>
                            </pic:nvPicPr>
                            <pic:blipFill rotWithShape="1">
                              <a:blip r:embed="rId18"/>
                              <a:stretch/>
                            </pic:blipFill>
                            <pic:spPr bwMode="auto">
                              <a:xfrm flipH="0" flipV="0">
                                <a:off x="0" y="0"/>
                                <a:ext cx="2122491" cy="25461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7.13pt;height:200.4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47180" cy="250776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893567" name=""/>
                              <pic:cNvPicPr>
                                <a:picLocks noChangeAspect="1"/>
                              </pic:cNvPicPr>
                              <pic:nvPr/>
                            </pic:nvPicPr>
                            <pic:blipFill rotWithShape="1">
                              <a:blip r:embed="rId19"/>
                              <a:stretch/>
                            </pic:blipFill>
                            <pic:spPr bwMode="auto">
                              <a:xfrm flipH="0" flipV="0">
                                <a:off x="0" y="0"/>
                                <a:ext cx="3347180" cy="25077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3.56pt;height:197.4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3796" cy="21006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35208" name=""/>
                              <pic:cNvPicPr>
                                <a:picLocks noChangeAspect="1"/>
                              </pic:cNvPicPr>
                              <pic:nvPr/>
                            </pic:nvPicPr>
                            <pic:blipFill rotWithShape="1">
                              <a:blip r:embed="rId20"/>
                              <a:stretch/>
                            </pic:blipFill>
                            <pic:spPr bwMode="auto">
                              <a:xfrm flipH="0" flipV="0">
                                <a:off x="0" y="0"/>
                                <a:ext cx="2803795" cy="2100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77pt;height:165.4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2100" cy="21240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77439" name=""/>
                              <pic:cNvPicPr>
                                <a:picLocks noChangeAspect="1"/>
                              </pic:cNvPicPr>
                              <pic:nvPr/>
                            </pic:nvPicPr>
                            <pic:blipFill rotWithShape="1">
                              <a:blip r:embed="rId21"/>
                              <a:stretch/>
                            </pic:blipFill>
                            <pic:spPr bwMode="auto">
                              <a:xfrm flipH="0" flipV="0">
                                <a:off x="0" y="0"/>
                                <a:ext cx="2832099"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00pt;height:167.2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1300" cy="20859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64509" name=""/>
                              <pic:cNvPicPr>
                                <a:picLocks noChangeAspect="1"/>
                              </pic:cNvPicPr>
                              <pic:nvPr/>
                            </pic:nvPicPr>
                            <pic:blipFill rotWithShape="1">
                              <a:blip r:embed="rId22"/>
                              <a:stretch/>
                            </pic:blipFill>
                            <pic:spPr bwMode="auto">
                              <a:xfrm flipH="0" flipV="0">
                                <a:off x="0" y="0"/>
                                <a:ext cx="2781299" cy="2085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00pt;height:164.2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7612" cy="210570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57443" name=""/>
                              <pic:cNvPicPr>
                                <a:picLocks noChangeAspect="1"/>
                              </pic:cNvPicPr>
                              <pic:nvPr/>
                            </pic:nvPicPr>
                            <pic:blipFill rotWithShape="1">
                              <a:blip r:embed="rId23"/>
                              <a:stretch/>
                            </pic:blipFill>
                            <pic:spPr bwMode="auto">
                              <a:xfrm flipH="0" flipV="0">
                                <a:off x="0" y="0"/>
                                <a:ext cx="2807611" cy="21057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07pt;height:165.8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9453103" cy="608055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133040" name=""/>
                        <pic:cNvPicPr>
                          <a:picLocks noChangeAspect="1"/>
                        </pic:cNvPicPr>
                        <pic:nvPr/>
                      </pic:nvPicPr>
                      <pic:blipFill rotWithShape="1">
                        <a:blip r:embed="rId24"/>
                        <a:stretch/>
                      </pic:blipFill>
                      <pic:spPr bwMode="auto">
                        <a:xfrm rot="5399978" flipH="0" flipV="0">
                          <a:off x="0" y="0"/>
                          <a:ext cx="9453102" cy="60805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744.34pt;height:478.78pt;mso-wrap-distance-left:0.00pt;mso-wrap-distance-top:0.00pt;mso-wrap-distance-right:0.00pt;mso-wrap-distance-bottom:0.00pt;rotation:89;z-index:1;" stroked="false">
                <v:imagedata r:id="rId24" o:title=""/>
                <o:lock v:ext="edit" rotation="t"/>
              </v:shape>
            </w:pict>
          </mc:Fallback>
        </mc:AlternateContent>
      </w:r>
      <w:r>
        <w:rPr>
          <w:highlight w:val="none"/>
        </w:rPr>
      </w:r>
      <w:r>
        <w:rPr>
          <w:highlight w:val="none"/>
        </w:rPr>
      </w:r>
      <w:r/>
      <w:r/>
      <w:r/>
      <w:r/>
      <w:r>
        <w:rPr>
          <w:highlight w:val="none"/>
        </w:rPr>
      </w:r>
    </w:p>
    <w:p>
      <w:pPr>
        <w:pBdr/>
        <w:spacing w:after="200" w:line="276" w:lineRule="auto"/>
        <w:ind/>
        <w:rPr/>
      </w:pPr>
      <w:r>
        <w:rPr>
          <w:highlight w:val="none"/>
        </w:rPr>
      </w:r>
      <w:r>
        <w:rPr>
          <w:highlight w:val="none"/>
        </w:rPr>
      </w:r>
      <w:r>
        <mc:AlternateContent>
          <mc:Choice Requires="wpg">
            <w:drawing>
              <wp:inline xmlns:wp="http://schemas.openxmlformats.org/drawingml/2006/wordprocessingDrawing" distT="0" distB="0" distL="0" distR="0">
                <wp:extent cx="9124494" cy="607729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47133" name=""/>
                        <pic:cNvPicPr>
                          <a:picLocks noChangeAspect="1"/>
                        </pic:cNvPicPr>
                        <pic:nvPr/>
                      </pic:nvPicPr>
                      <pic:blipFill rotWithShape="1">
                        <a:blip r:embed="rId25"/>
                        <a:stretch/>
                      </pic:blipFill>
                      <pic:spPr bwMode="auto">
                        <a:xfrm rot="5399978" flipH="0" flipV="0">
                          <a:off x="0" y="0"/>
                          <a:ext cx="9124494" cy="60772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718.46pt;height:478.53pt;mso-wrap-distance-left:0.00pt;mso-wrap-distance-top:0.00pt;mso-wrap-distance-right:0.00pt;mso-wrap-distance-bottom:0.00pt;rotation:89;z-index:1;" stroked="false">
                <v:imagedata r:id="rId25" o:title=""/>
                <o:lock v:ext="edit" rotation="t"/>
              </v:shape>
            </w:pict>
          </mc:Fallback>
        </mc:AlternateContent>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275/2026/0758/VFI-BC.65.A</w:t>
      </w:r>
      <w:r>
        <w:rPr>
          <w:i/>
          <w:lang w:val="pt-BR"/>
        </w:rPr>
        <w:t xml:space="preserve"> ngày 19</w:t>
      </w:r>
      <w:r>
        <w:rPr>
          <w:i/>
          <w:lang w:val="pt-BR"/>
        </w:rPr>
        <w:t xml:space="preserve">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https://www.facebook.com/groups/1028698587965756/permalink/2164293977739539/?rdid=nvkpz2iRY7uIWNYh#</w:t>
            </w:r>
            <w:r>
              <w:rPr>
                <w:color w:val="000000" w:themeColor="text1"/>
                <w:sz w:val="22"/>
                <w:szCs w:val="22"/>
              </w:rPr>
              <w:br/>
              <w:t xml:space="preserve">0876011898 </w:t>
            </w:r>
            <w:r>
              <w:rPr>
                <w:sz w:val="22"/>
                <w:szCs w:val="22"/>
              </w:rPr>
              <w:t xml:space="preserve">(Ngọc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thương mại, dịch vụ</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w:t>
            </w:r>
            <w:r>
              <w:rPr>
                <w:rFonts w:ascii="Times New Roman" w:hAnsi="Times New Roman" w:eastAsia="Times New Roman" w:cs="Times New Roman"/>
                <w:color w:val="000000"/>
                <w:sz w:val="24"/>
              </w:rPr>
              <w:t xml:space="preserve">Khu LK27-28, Dương Nội,</w:t>
            </w:r>
            <w:r>
              <w:rPr>
                <w:rFonts w:ascii="Times New Roman" w:hAnsi="Times New Roman" w:eastAsia="Times New Roman" w:cs="Times New Roman"/>
                <w:color w:val="000000"/>
                <w:sz w:val="22"/>
              </w:rPr>
              <w:t xml:space="preserve"> cách đường Lê Trọng Tấn  khoảng 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đô thị, khu phân lô/tái định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283540" cy="34506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34100660" name="" descr=""/>
                              <pic:cNvPicPr/>
                              <pic:nvPr/>
                            </pic:nvPicPr>
                            <pic:blipFill rotWithShape="1">
                              <a:blip r:embed="rId26"/>
                              <a:stretch/>
                            </pic:blipFill>
                            <pic:spPr bwMode="auto">
                              <a:xfrm flipH="0" flipV="0">
                                <a:off x="0" y="0"/>
                                <a:ext cx="5283539" cy="34506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6.03pt;height:271.7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350215" cy="34411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788322558" name="" descr=""/>
                              <pic:cNvPicPr/>
                              <pic:nvPr/>
                            </pic:nvPicPr>
                            <pic:blipFill rotWithShape="1">
                              <a:blip r:embed="rId27"/>
                              <a:stretch/>
                            </pic:blipFill>
                            <pic:spPr bwMode="auto">
                              <a:xfrm flipH="0" flipV="0">
                                <a:off x="0" y="0"/>
                                <a:ext cx="5350214" cy="34411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1.28pt;height:270.9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https://www.facebook.com/100075230971829/posts/986918403825850/?rdid=BYs2rnbpiHuRiFhY#</w:t>
            </w:r>
            <w:r>
              <w:rPr>
                <w:color w:val="000000" w:themeColor="text1"/>
                <w:sz w:val="22"/>
                <w:szCs w:val="22"/>
              </w:rPr>
              <w:br/>
              <w:t xml:space="preserve">0977741435</w:t>
            </w:r>
            <w:r>
              <w:rPr>
                <w:sz w:val="22"/>
                <w:szCs w:val="22"/>
              </w:rPr>
              <w:t xml:space="preserve"> </w:t>
            </w:r>
            <w:r>
              <w:rPr>
                <w:sz w:val="22"/>
                <w:szCs w:val="22"/>
              </w:rPr>
              <w:br/>
              <w:t xml:space="preserve">(Hoa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thương mại, dịch vụ</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Tài sản tại:  </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4"/>
              </w:rPr>
              <w:t xml:space="preserve">Khu LK27-28, Dương Nội,</w:t>
            </w:r>
            <w:r>
              <w:rPr>
                <w:rFonts w:ascii="Times New Roman" w:hAnsi="Times New Roman" w:eastAsia="Times New Roman" w:cs="Times New Roman"/>
                <w:color w:val="000000"/>
                <w:sz w:val="22"/>
              </w:rPr>
              <w:t xml:space="preserve"> cách đường Lê Trọng Tấn  khoảng 40m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đô thị, khu phân lô/tái định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54940" cy="3892903"/>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054940" cy="38929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8.03pt;height:306.5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72096" cy="388883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072096" cy="3888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9.38pt;height:306.2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4461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342202532" name="" descr=""/>
                              <pic:cNvPicPr/>
                              <pic:nvPr/>
                            </pic:nvPicPr>
                            <pic:blipFill rotWithShape="1">
                              <a:blip r:embed="rId30"/>
                              <a:stretch/>
                            </pic:blipFill>
                            <pic:spPr bwMode="auto">
                              <a:xfrm flipH="0" flipV="0">
                                <a:off x="0" y="0"/>
                                <a:ext cx="314461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7.6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4092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1409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8.5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0389915329</w:t>
            </w:r>
            <w:r>
              <w:rPr>
                <w:sz w:val="22"/>
                <w:szCs w:val="22"/>
              </w:rPr>
              <w:t xml:space="preserve"> </w:t>
            </w:r>
            <w:r>
              <w:rPr>
                <w:sz w:val="22"/>
                <w:szCs w:val="22"/>
              </w:rPr>
              <w:br/>
              <w:t xml:space="preserve">(Tông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14.432.000.000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thương mại, dịch vụ</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Tài sản tại:  </w:t>
            </w:r>
            <w:r>
              <w:rPr>
                <w:rFonts w:ascii="Times New Roman" w:hAnsi="Times New Roman" w:eastAsia="Times New Roman" w:cs="Times New Roman"/>
                <w:color w:val="000000"/>
                <w:sz w:val="24"/>
              </w:rPr>
              <w:t xml:space="preserve">Khu LK27-28, Dương Nội,</w:t>
            </w:r>
            <w:r>
              <w:rPr>
                <w:rFonts w:ascii="Times New Roman" w:hAnsi="Times New Roman" w:eastAsia="Times New Roman" w:cs="Times New Roman"/>
                <w:color w:val="000000"/>
                <w:sz w:val="22"/>
              </w:rPr>
              <w:t xml:space="preserve"> cách đường Lê Trọng Tấn  khoảng 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đô thị, khu phân lô/tái định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21290" cy="3284597"/>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521289" cy="32845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8.53pt;height:258.63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70368" cy="2899756"/>
                      <wp:effectExtent l="0" t="0" r="0" b="0"/>
                      <wp:docPr id="21" name=""/>
                      <wp:cNvGraphicFramePr/>
                      <a:graphic xmlns:a="http://schemas.openxmlformats.org/drawingml/2006/main">
                        <a:graphicData uri="http://schemas.openxmlformats.org/drawingml/2006/picture">
                          <pic:pic xmlns:pic="http://schemas.openxmlformats.org/drawingml/2006/picture">
                            <pic:nvPicPr>
                              <pic:cNvPr id="1718275115" name="" descr=""/>
                              <pic:cNvPicPr/>
                              <pic:nvPr/>
                            </pic:nvPicPr>
                            <pic:blipFill rotWithShape="1">
                              <a:blip r:embed="rId33"/>
                              <a:stretch/>
                            </pic:blipFill>
                            <pic:spPr bwMode="auto">
                              <a:xfrm rot="16199969" flipH="0" flipV="0">
                                <a:off x="0" y="0"/>
                                <a:ext cx="3270368" cy="28997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57.51pt;height:228.33pt;mso-wrap-distance-left:0.00pt;mso-wrap-distance-top:0.00pt;mso-wrap-distance-right:0.00pt;mso-wrap-distance-bottom:0.00pt;rotation:269;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59415" cy="3374485"/>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759414" cy="33744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7.28pt;height:265.7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41602" cy="3374485"/>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641601" cy="33744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8.00pt;height:265.71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b/>
                <w:bCs/>
              </w:rPr>
            </w:pPr>
            <w:r>
              <w:rPr>
                <w:b/>
                <w:bCs/>
              </w:rPr>
            </w:r>
            <w:r>
              <w:rPr>
                <w:b/>
                <w:bCs/>
              </w:rPr>
            </w:r>
            <w:r>
              <w:rPr>
                <w:b/>
                <w:bCs/>
              </w:rP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rPr>
          <w:sz w:val="6"/>
          <w:szCs w:val="6"/>
          <w:lang w:val="pt-BR"/>
        </w:rPr>
      </w:pPr>
      <w:r>
        <w:rPr>
          <w:iCs/>
          <w:lang w:val="pt-BR"/>
        </w:rPr>
      </w:r>
      <w:r>
        <w:rPr>
          <w:iCs/>
          <w:sz w:val="6"/>
          <w:szCs w:val="6"/>
          <w:lang w:val="pt-BR"/>
        </w:rPr>
      </w:r>
      <w:r>
        <w:rPr>
          <w:sz w:val="6"/>
          <w:szCs w:val="6"/>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77768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62201" name=""/>
                        <pic:cNvPicPr>
                          <a:picLocks noChangeAspect="1"/>
                        </pic:cNvPicPr>
                        <pic:nvPr/>
                      </pic:nvPicPr>
                      <pic:blipFill rotWithShape="1">
                        <a:blip r:embed="rId36"/>
                        <a:stretch/>
                      </pic:blipFill>
                      <pic:spPr bwMode="auto">
                        <a:xfrm>
                          <a:off x="0" y="0"/>
                          <a:ext cx="6048374" cy="87776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91.16pt;mso-wrap-distance-left:0.00pt;mso-wrap-distance-top:0.00pt;mso-wrap-distance-right:0.00pt;mso-wrap-distance-bottom:0.00pt;z-index:1;" stroked="false">
                <v:imagedata r:id="rId36"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282</cp:revision>
  <dcterms:created xsi:type="dcterms:W3CDTF">2025-09-15T09:58:00Z</dcterms:created>
  <dcterms:modified xsi:type="dcterms:W3CDTF">2026-05-21T02:04:04Z</dcterms:modified>
</cp:coreProperties>
</file>