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HSTD-20260511-0019/CT-VFI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HSTD-20260511-0019/CT-VFI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HSTD-20260511-0019/CT-VFI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28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HSTD-20260511-0019/HĐTĐ-VFI</w:t>
      </w:r>
      <w:r w:rsidR="00ED4B3E" w:rsidRPr="00AE0B65">
        <w:rPr>
          <w:spacing w:val="-4"/>
          <w:lang w:val="vi-VN"/>
        </w:rPr>
        <w:t xml:space="preserve"> ký ngày </w:t>
      </w:r>
      <w:r w:rsidR="003C0E35" w:rsidRPr="005541C3">
        <w:rPr>
          <w:color w:val="000000" w:themeColor="text1"/>
          <w:spacing w:val="-4"/>
        </w:rPr>
        <w:t>19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HSTD-20260511-0019/BC-VFI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28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257</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14.000.000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3.598.000.000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3.598.000.000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3.598.000.000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Ba tỷ năm trăm chín mươi tám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HSTD-20260511-0019/CT-VFI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28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HSTD-20260511-0019/CT-VFI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28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21.078694444444, 106.22194444444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HSTD-20260511-0019/HĐTĐ-VFI ngày 19/05/2026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196</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257</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257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1</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21.078694444444</w:t>
            </w:r>
            <w:r w:rsidR="0009433C" w:rsidRPr="00DA674E">
              <w:rPr>
                <w:color w:val="000000"/>
              </w:rPr>
              <w:t xml:space="preserve">, </w:t>
            </w:r>
            <w:r w:rsidR="0009433C">
              <w:rPr>
                <w:color w:val="000000"/>
              </w:rPr>
              <w:t>106.22194444444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 </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Đại Lai, Huyện Gia Bình,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Nhân Thắng, Huyện Gia Bình,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Nhân Thắng, Huyện Gia Bình,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https://www.facebook.com/share/p/1KGR2Cchsx/</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0356801246</w:t>
            </w:r>
            <w:r w:rsidR="00FF596C" w:rsidRPr="00FF596C">
              <w:rPr>
                <w:sz w:val="22"/>
                <w:szCs w:val="22"/>
              </w:rPr>
              <w:t xml:space="preserve"> </w:t>
            </w:r>
            <w:r w:rsidR="00FF596C" w:rsidRPr="00FF596C">
              <w:rPr>
                <w:sz w:val="22"/>
                <w:szCs w:val="22"/>
              </w:rPr>
              <w:br/>
              <w:t>(</w:t>
            </w:r>
            <w:r w:rsidR="00C81F6E">
              <w:rPr>
                <w:sz w:val="22"/>
                <w:szCs w:val="22"/>
              </w:rPr>
              <w:t>Đỗ Văn Thưởng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09810241984</w:t>
            </w:r>
            <w:r w:rsidR="00FF596C" w:rsidRPr="00FF596C">
              <w:rPr>
                <w:sz w:val="22"/>
                <w:szCs w:val="22"/>
              </w:rPr>
              <w:br/>
            </w:r>
            <w:r w:rsidR="00C81F6E" w:rsidRPr="00FF596C">
              <w:rPr>
                <w:sz w:val="22"/>
                <w:szCs w:val="22"/>
              </w:rPr>
              <w:t>(</w:t>
            </w:r>
            <w:r w:rsidR="00C81F6E">
              <w:rPr>
                <w:sz w:val="22"/>
                <w:szCs w:val="22"/>
              </w:rPr>
              <w:t>Ngự</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0356801246</w:t>
            </w:r>
            <w:r w:rsidR="00FF596C" w:rsidRPr="00FF596C">
              <w:rPr>
                <w:sz w:val="22"/>
                <w:szCs w:val="22"/>
              </w:rPr>
              <w:br/>
            </w:r>
            <w:r w:rsidR="00C81F6E" w:rsidRPr="00FF596C">
              <w:rPr>
                <w:sz w:val="22"/>
                <w:szCs w:val="22"/>
              </w:rPr>
              <w:t>(</w:t>
            </w:r>
            <w:r w:rsidR="00C81F6E">
              <w:rPr>
                <w:sz w:val="22"/>
                <w:szCs w:val="22"/>
              </w:rPr>
              <w:t>Đỗ Văn Thường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(257m²)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Đại Lai, Huyện Gia Bình, Tỉnh Bắc Ninh, khoảng cách ra đường chính 2.5km, độ rộng đường trước mặt tài sản 3.2m, Tài sản cách QL17 khoảng 2,5km, mặt tiền 13.68m, 21.078694444444, 106.22194444444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Đại Lai, Huyện Gia Bình, Tỉnh Bắc Ninh, độ rộng đường trước mặt tài sản 3.5m, Khu dân cư Phương Triện, cách QL17 khoảng 4km, mặt tiền 5.2m, Khu dân cư Phương Triện, cách QL17 khoảng 4km</w:t>
              <w:br/>
              <w:t>, 21.08966461196533, 106.20618506236848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Nhân Thắng, Huyện Gia Bình, Tỉnh Bắc Ninh, khoảng cách ra đường chính Cách QL17 khoảng 100mm, độ rộng đường trước mặt tài sản 4m, Cách QL17 khoảng 100m, mặt tiền 7m, 21.059213761311273, 106.22287766467426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Nhân Thắng, Huyện Gia Bình, Tỉnh Bắc Ninh, độ rộng đường trước mặt tài sản 3.5m, Tài sản cách QL17 khoảng 4km, mặt tiền 5.2m, 21.089666666666666, 106.20630555555556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82.4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13.68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18.79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15.96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12.57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1.670.000.000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1.670.000.000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1.503.000.000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1.567.500.000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1.503.000.000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1.670.000.000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1.650.000.000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1.670.000.000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1.503.000.000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1.567.500.000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1.503.000.000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1.503.000.000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1.567.500.000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1.503.000.000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18.108.434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17.812.500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18.240.291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1.503.000.000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1.567.500.000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1.503.000.000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18.108.434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17.812.500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18.240.291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(257m²)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Đại Lai, Huyện Gia Bình, Tỉnh Bắc Ninh, khoảng cách ra đường chính 2.5km, độ rộng đường trước mặt tài sản 3.2m, Tài sản cách QL17 khoảng 2,5km, mặt tiền 13.68m, 21.078694444444, 106.22194444444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Đại Lai, Huyện Gia Bình, Tỉnh Bắc Ninh, độ rộng đường trước mặt tài sản 3.5m, Khu dân cư Phương Triện, cách QL17 khoảng 4km, mặt tiền 5.2m, Khu dân cư Phương Triện, cách QL17 khoảng 4km</w:t>
              <w:br/>
              <w:t>, 21.08966461196533, 106.20618506236848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Nhân Thắng, Huyện Gia Bình, Tỉnh Bắc Ninh, khoảng cách ra đường chính Cách QL17 khoảng 100mm, độ rộng đường trước mặt tài sản 4m, Cách QL17 khoảng 100m, mặt tiền 7m, 21.059213761311273, 106.22287766467426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Nhân Thắng, Huyện Gia Bình, Tỉnh Bắc Ninh, độ rộng đường trước mặt tài sản 3.5m, Tài sản cách QL17 khoảng 4km, mặt tiền 5.2m, 21.089666666666666, 106.20630555555556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17.812.500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-890.625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16.921.875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16.921.875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18.108.434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16.921.875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18.240.291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82.4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-2.716.265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-2.671.875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-2.736.044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15.392.169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15.504.247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13.68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15.392.169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15.504.247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18.79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15.96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12.57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15.392.169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15.504.247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15.392.169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15.504.247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-362.169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-356.250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-364.806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13.893.750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15.139.441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13.893.750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15.139.441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13.893.750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15.139.441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13.893.750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15.139.441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13.893.750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15.139.441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15.030.000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13.893.750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15.139.441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-543.253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-534.375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-547.209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14.486.747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13.359.375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14.592.232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14.486.747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13.359.375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14.592.232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14.146.118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2.41%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-5.56%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3.15%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3.621.687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4.453.125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3.648.059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3.621.687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4.453.125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3.648.059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-5.56</w:t>
      </w:r>
      <w:r w:rsidRPr="00AE0B65">
        <w:t>% đến</w:t>
      </w:r>
      <w:r w:rsidR="00AB735E">
        <w:t xml:space="preserve"> </w:t>
      </w:r>
      <w:r w:rsidRPr="00AE0B65">
        <w:t xml:space="preserve"> </w:t>
      </w:r>
      <w:r w:rsidR="00AB735E">
        <w:t>3.15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14.486.747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4.829.881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13.359.375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4.452.680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14.592.232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4.863.591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14.146.152</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CT122500, Số thửa 196, Tờ bản đồ 31, Địa chỉ trên sổ thôn Phương Triện xã Đại Lai huyện Gia Bình tỉnh Bắc Ninh, Diện tích: Đất ở nông thôn (257 m2) | Tài sản tại: Xã Đại Lai, Huyện Gia Bình, Tỉnh Bắc Ninh, khoảng cách ra đường chính 2.5km, độ rộng đường trước mặt tài sản 3.2m, Tài sản cách QL17 khoảng 2,5km, mặt tiền 13.68m, 21.078694444444, 106.22194444444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257</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14.000.000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3.598.000.000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3.598.000.000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3.598.000.000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Ba tỷ năm trăm chín mươi tám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HSTD-20260511-0019/CT-VFI</w:t>
      </w:r>
      <w:r w:rsidRPr="003C613A">
        <w:rPr>
          <w:color w:val="FF0000"/>
          <w:lang w:val="vi-VN"/>
        </w:rPr>
        <w:t xml:space="preserve"> </w:t>
      </w:r>
      <w:r w:rsidR="009F0570" w:rsidRPr="003D369D">
        <w:rPr>
          <w:color w:val="000000" w:themeColor="text1"/>
        </w:rPr>
        <w:t>ngày 28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HSTD-20260511-0019/BC-VFI</w:t>
      </w:r>
      <w:r w:rsidR="00455B92" w:rsidRPr="00AE0B65">
        <w:rPr>
          <w:i/>
          <w:lang w:val="pt-BR"/>
        </w:rPr>
        <w:t xml:space="preserve"> </w:t>
      </w:r>
      <w:r w:rsidR="00455B92">
        <w:rPr>
          <w:i/>
          <w:lang w:val="pt-BR"/>
        </w:rPr>
        <w:t>28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HSTD-20260511-0019/BC-VFI</w:t>
      </w:r>
      <w:r w:rsidRPr="00AE0B65">
        <w:rPr>
          <w:i/>
          <w:lang w:val="pt-BR"/>
        </w:rPr>
        <w:t xml:space="preserve"> </w:t>
      </w:r>
      <w:r w:rsidR="00445442">
        <w:rPr>
          <w:i/>
          <w:lang w:val="pt-BR"/>
        </w:rPr>
        <w:t>28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https://www.facebook.com/share/p/1KGR2Cchsx/</w:t>
            </w:r>
            <w:r w:rsidRPr="0082135F">
              <w:rPr>
                <w:color w:val="000000" w:themeColor="text1"/>
                <w:sz w:val="22"/>
                <w:szCs w:val="22"/>
              </w:rPr>
              <w:br/>
              <w:t>0356801246</w:t>
            </w:r>
            <w:r w:rsidRPr="0082135F">
              <w:rPr>
                <w:sz w:val="22"/>
                <w:szCs w:val="22"/>
              </w:rPr>
              <w:t xml:space="preserve"> </w:t>
            </w:r>
            <w:r w:rsidRPr="0082135F">
              <w:rPr>
                <w:sz w:val="22"/>
                <w:szCs w:val="22"/>
              </w:rPr>
              <w:br/>
              <w:t>(Đỗ Văn Thưởng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1.670.000.000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1.503.000.000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Đại Lai, Huyện Gia Bình, Tỉnh Bắc Ninh, độ rộng đường trước mặt tài sản 3.5m, Khu dân cư Phương Triện, cách QL17 khoảng 4km, mặt tiền 5.2m, Khu dân cư Phương Triện, cách QL17 khoảng 4km</w:t>
              <w:br/>
              <w:t>, 21.08966461196533, 106.20618506236848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3.57228195938px;height:250px" stroked="f" filled="f">
                  <v:imagedata r:id="rId18" o:title=""/>
                </v:shape>
              </w:pict>
              <w:t/>
            </w:r>
            <w:r>
              <w:rPr>
                <w:color w:val="000000"/>
                <w:sz w:val="22"/>
                <w:szCs w:val="22"/>
              </w:rPr>
              <w:t xml:space="preserve"> </w:t>
            </w:r>
            <w:r w:rsidRPr="00FC727D">
              <w:rPr>
                <w:color w:val="000000"/>
                <w:sz w:val="22"/>
                <w:szCs w:val="22"/>
              </w:rPr>
              <w:t/>
              <w:pict>
                <v:shape type="#_x0000_t75" style="width:335.86448598131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77.61958997722px;height:250px" stroked="f" filled="f">
                  <v:imagedata r:id="rId20" o:title=""/>
                </v:shape>
              </w:pict>
              <w:t/>
            </w:r>
            <w:r>
              <w:rPr>
                <w:color w:val="000000"/>
                <w:sz w:val="22"/>
                <w:szCs w:val="22"/>
              </w:rPr>
              <w:t xml:space="preserve"> </w:t>
            </w:r>
            <w:r w:rsidRPr="00FC727D">
              <w:rPr>
                <w:color w:val="000000"/>
                <w:sz w:val="22"/>
                <w:szCs w:val="22"/>
              </w:rPr>
              <w:t/>
              <w:pict>
                <v:shape type="#_x0000_t75" style="width:163.12056737589px;height:250px" stroked="f" filled="f">
                  <v:imagedata r:id="rId21" o:title=""/>
                </v:shape>
              </w:pict>
              <w:t/>
            </w:r>
            <w:r>
              <w:rPr>
                <w:color w:val="000000"/>
                <w:sz w:val="22"/>
                <w:szCs w:val="22"/>
              </w:rPr>
              <w:t xml:space="preserve"> </w:t>
            </w:r>
            <w:r w:rsidRPr="00FC727D">
              <w:rPr>
                <w:color w:val="000000"/>
                <w:sz w:val="22"/>
                <w:szCs w:val="22"/>
              </w:rPr>
              <w:t/>
              <w:pict>
                <v:shape type="#_x0000_t75" style="width:274.93606138107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Thùy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09810241984</w:t>
            </w:r>
            <w:r w:rsidRPr="0082135F">
              <w:rPr>
                <w:sz w:val="22"/>
                <w:szCs w:val="22"/>
              </w:rPr>
              <w:t xml:space="preserve"> </w:t>
            </w:r>
            <w:r w:rsidRPr="0082135F">
              <w:rPr>
                <w:sz w:val="22"/>
                <w:szCs w:val="22"/>
              </w:rPr>
              <w:br/>
              <w:t>(Ngự</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1.650.000.000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1.567.500.000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(88m²)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Nhân Thắng, Huyện Gia Bình, Tỉnh Bắc Ninh, khoảng cách ra đường chính Cách QL17 khoảng 100mm, độ rộng đường trước mặt tài sản 4m, Cách QL17 khoảng 100m, mặt tiền 7m, 21.059213761311273, 106.22287766467426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3" o:title=""/>
                </v:shape>
              </w:pict>
              <w:t/>
            </w:r>
            <w:r>
              <w:rPr>
                <w:color w:val="000000"/>
                <w:sz w:val="22"/>
                <w:szCs w:val="22"/>
              </w:rPr>
              <w:t xml:space="preserve"> </w:t>
            </w:r>
            <w:r w:rsidRPr="00FC727D">
              <w:rPr>
                <w:color w:val="000000"/>
                <w:sz w:val="22"/>
                <w:szCs w:val="22"/>
              </w:rPr>
              <w:t/>
              <w:pict>
                <v:shape type="#_x0000_t75" style="width:339.8318042813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9.8318042813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0356801246</w:t>
            </w:r>
            <w:r w:rsidRPr="0082135F">
              <w:rPr>
                <w:sz w:val="22"/>
                <w:szCs w:val="22"/>
              </w:rPr>
              <w:t xml:space="preserve"> </w:t>
            </w:r>
            <w:r w:rsidRPr="0082135F">
              <w:rPr>
                <w:sz w:val="22"/>
                <w:szCs w:val="22"/>
              </w:rPr>
              <w:br/>
              <w:t>(Đỗ Văn Thường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1.670.000.000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1.503.000.000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(82.4m²)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Nhân Thắng, Huyện Gia Bình, Tỉnh Bắc Ninh, độ rộng đường trước mặt tài sản 3.5m, Tài sản cách QL17 khoảng 4km, mặt tiền 5.2m, 21.089666666666666, 106.20630555555556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82.4</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7.61958997722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74.93606138107px;height:250px" stroked="f" filled="f">
                  <v:imagedata r:id="rId27" o:title=""/>
                </v:shape>
              </w:pict>
              <w:t/>
            </w:r>
            <w:r>
              <w:rPr>
                <w:color w:val="000000"/>
                <w:sz w:val="22"/>
                <w:szCs w:val="22"/>
              </w:rPr>
              <w:t xml:space="preserve"> </w:t>
            </w:r>
            <w:r w:rsidRPr="00FC727D">
              <w:rPr>
                <w:color w:val="000000"/>
                <w:sz w:val="22"/>
                <w:szCs w:val="22"/>
              </w:rPr>
              <w:t/>
              <w:pict>
                <v:shape type="#_x0000_t75" style="width:329.62529274005px;height:250px" stroked="f" filled="f">
                  <v:imagedata r:id="rId28"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