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png" ContentType="image/png"/>
  <Override PartName="/word/media/image_rId28_document.png" ContentType="image/png"/>
  <Override PartName="/word/media/image_rId29_document.png" ContentType="image/png"/>
  <Override PartName="/word/media/image_rId30_document.png" ContentType="image/png"/>
  <Override PartName="/word/media/image_rId31_document.jpeg" ContentType="image/jpeg"/>
  <Override PartName="/word/media/image_rId32_document.jpeg" ContentType="image/jpeg"/>
  <Override PartName="/word/media/image_rId33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HSTD-20260421-0014/CT-VFI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Vũ Vượng</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AA0456119, Số thửa 9, Tờ bản đồ phân lô khu tái định cư, Địa chỉ trên sổ Khu Chuôm Quai Vạc thôn Thượng xã Hồng Sơn thành phố Hà Nội, Diện tích: Đất ở nông thôn (60 m2) | Tài sản tại: Xã Phùng Xá, Huyện Mỹ Đức, Thành phố Hà Nội, khoảng cách ra đường chính 70m, độ rộng đường trước mặt tài sản 8m, Tài sản nằm trong khu tái định cư, cách trục chính thôn khoảng 70m, mặt tiền 4.35m, 20.724777777777778, 105.76177777777778</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05/2026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HSTD-20260421-0014/CT-VFI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Vũ Vượng</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AA0456119, Số thửa 9, Tờ bản đồ phân lô khu tái định cư, Địa chỉ trên sổ Khu Chuôm Quai Vạc thôn Thượng xã Hồng Sơn thành phố Hà Nội, Diện tích: Đất ở nông thôn (60 m2) | Tài sản tại: Xã Phùng Xá, Huyện Mỹ Đức, Thành phố Hà Nội, khoảng cách ra đường chính 70m, độ rộng đường trước mặt tài sản 8m, Tài sản nằm trong khu tái định cư, cách trục chính thôn khoảng 70m, mặt tiền 4.35m, 20.724777777777778, 105.76177777777778</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05/2026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HSTD-20260421-0014/CT-VFI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6 tháng 5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Vũ Vượng</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HSTD-20260421-0014/HĐTĐ-VFI</w:t>
      </w:r>
      <w:r w:rsidR="00ED4B3E" w:rsidRPr="00AE0B65">
        <w:rPr>
          <w:spacing w:val="-4"/>
          <w:lang w:val="vi-VN"/>
        </w:rPr>
        <w:t xml:space="preserve"> ký ngày </w:t>
      </w:r>
      <w:r w:rsidR="003C0E35" w:rsidRPr="005541C3">
        <w:rPr>
          <w:color w:val="000000" w:themeColor="text1"/>
          <w:spacing w:val="-4"/>
        </w:rPr>
        <w:t>23 tháng 4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Vũ Vượng</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HSTD-20260421-0014/BC-VFI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6 tháng 5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Vũ Vượng</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Số vào sổ cấp GCN AA0456119, Số thửa 9, Tờ bản đồ phân lô khu tái định cư, Địa chỉ trên sổ Khu Chuôm Quai Vạc thôn Thượng xã Hồng Sơn thành phố Hà Nội, Diện tích: Đất ở nông thôn (60 m2) | Tài sản tại: Xã Phùng Xá, Huyện Mỹ Đức, Thành phố Hà Nội, khoảng cách ra đường chính 70m, độ rộng đường trước mặt tài sản 8m, Tài sản nằm trong khu tái định cư, cách trục chính thôn khoảng 70m, mặt tiền 4.35m, 20.724777777777778, 105.76177777777778</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05/2026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05/2026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Số vào sổ cấp GCN AA0456119, Số thửa 9, Tờ bản đồ phân lô khu tái định cư, Địa chỉ trên sổ Khu Chuôm Quai Vạc thôn Thượng xã Hồng Sơn thành phố Hà Nội, Diện tích: Đất ở nông thôn (60 m2) | Tài sản tại: Xã Phùng Xá, Huyện Mỹ Đức, Thành phố Hà Nội, khoảng cách ra đường chính 70m, độ rộng đường trước mặt tài sản 8m, Tài sản nằm trong khu tái định cư, cách trục chính thôn khoảng 70m, mặt tiền 4.35m, 20.724777777777778, 105.76177777777778</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60</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19.000.000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1.140.000.000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1.140.000.000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1.140.000.000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Một tỷ một trăm bốn mươi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Lê Thị Thịnh</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VIII13.990</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HSTD-20260421-0014/CT-VFI</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6 tháng 5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HSTD-20260421-0014/CT-VFI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6 tháng 5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Vũ Vượng</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Số vào sổ cấp GCN AA0456119, Số thửa 9, Tờ bản đồ phân lô khu tái định cư, Địa chỉ trên sổ Khu Chuôm Quai Vạc thôn Thượng xã Hồng Sơn thành phố Hà Nội, Diện tích: Đất ở nông thôn (60 m2) | Tài sản tại: Xã Phùng Xá, Huyện Mỹ Đức, Thành phố Hà Nội, khoảng cách ra đường chính 70m, độ rộng đường trước mặt tài sản 8m, Tài sản nằm trong khu tái định cư, cách trục chính thôn khoảng 70m, mặt tiền 4.35m, 20.724777777777778, 105.76177777777778</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05/2026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Khu Chuôm Quai Vạc thôn Thượng xã Hồng Sơn thành phố Hà Nội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20.724777777778, 105.76177777778</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05/2026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Số vào sổ cấp GCN AA0456119, Số thửa 9, Tờ bản đồ phân lô khu tái định cư, Địa chỉ trên sổ Khu Chuôm Quai Vạc thôn Thượng xã Hồng Sơn thành phố Hà Nội, Diện tích: Đất ở nông thôn (60 m2) | Tài sản tại: Xã Phùng Xá, Huyện Mỹ Đức, Thành phố Hà Nội, khoảng cách ra đường chính 70m, độ rộng đường trước mặt tài sản 8m, Tài sản nằm trong khu tái định cư, cách trục chính thôn khoảng 70m, mặt tiền 4.35m, 20.724777777777778, 105.76177777777778</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HSTD-20260421-0014/HĐTĐ-VFI ngày 23/04/2026 giữa Ông Vũ Văn Vượng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Số vào sổ cấp GCN AA0456119, Số thửa 9, Tờ bản đồ phân lô khu tái định cư, Địa chỉ trên sổ Khu Chuôm Quai Vạc thôn Thượng xã Hồng Sơn thành phố Hà Nội, Diện tích: Đất ở nông thôn (60 m2) | Tài sản tại: Xã Phùng Xá, Huyện Mỹ Đức, Thành phố Hà Nội, khoảng cách ra đường chính 70m, độ rộng đường trước mặt tài sản 8m, Tài sản nằm trong khu tái định cư, cách trục chính thôn khoảng 70m, mặt tiền 4.35m, 20.724777777777778, 105.76177777777778</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9</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phân lô khu tái định cư</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Khu Chuôm Quai Vạc thôn Thượng xã Hồng Sơn thành phố Hà Nội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60</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60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8</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8</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20.724777777778</w:t>
            </w:r>
            <w:r w:rsidR="0009433C" w:rsidRPr="00DA674E">
              <w:rPr>
                <w:color w:val="000000"/>
              </w:rPr>
              <w:t xml:space="preserve">, </w:t>
            </w:r>
            <w:r w:rsidR="0009433C">
              <w:rPr>
                <w:color w:val="000000"/>
              </w:rPr>
              <w:t>105.76177777778</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70833333333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60</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4.35</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13.8</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Bắc</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Khá</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Khu Chuôm Quai Vạc thôn Thượng xã Hồng Sơn thành phố Hà Nội ✔</w:t>
            </w:r>
          </w:p>
        </w:tc>
        <w:tc>
          <w:tcPr>
            <w:tcW w:w="1605" w:type="dxa"/>
            <w:vAlign w:val="center"/>
          </w:tcPr>
          <w:p w14:paraId="79F97508" w14:textId="77777777" w:rsidR="004A2C6A" w:rsidRPr="00BA38C2" w:rsidRDefault="004A2C6A" w:rsidP="00DB4CBC">
            <w:pPr>
              <w:jc w:val="center"/>
            </w:pPr>
            <w:r w:rsidRPr="00BA38C2">
              <w:t>Xã Phùng Xá, Huyện Mỹ Đức, Thành phố Hà Nội</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Phùng Xá, Huyện Mỹ Đức, Thành phố Hà Nội</w:t>
            </w:r>
          </w:p>
        </w:tc>
        <w:tc>
          <w:tcPr>
            <w:tcW w:w="1605" w:type="dxa"/>
            <w:vAlign w:val="center"/>
          </w:tcPr>
          <w:p w14:paraId="79F97508" w14:textId="77777777" w:rsidR="004A2C6A" w:rsidRPr="00BA38C2" w:rsidRDefault="004A2C6A" w:rsidP="00DB4CBC">
            <w:pPr>
              <w:jc w:val="center"/>
            </w:pPr>
            <w:r w:rsidRPr="00BA38C2">
              <w:t>Xã Phùng Xá, Huyện Mỹ Đức,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w:t>
            </w:r>
          </w:p>
        </w:tc>
        <w:tc>
          <w:tcPr>
            <w:tcW w:w="1605" w:type="dxa"/>
            <w:vAlign w:val="center"/>
          </w:tcPr>
          <w:p w14:paraId="79F97508" w14:textId="77777777" w:rsidR="004A2C6A" w:rsidRPr="00BA38C2" w:rsidRDefault="004A2C6A" w:rsidP="00DB4CBC">
            <w:pPr>
              <w:jc w:val="center"/>
            </w:pPr>
            <w:r w:rsidRPr="00BA38C2">
              <w:t>Đất ở nông thôn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VT2 ✔</w:t>
            </w:r>
          </w:p>
        </w:tc>
        <w:tc>
          <w:tcPr>
            <w:tcW w:w="1605" w:type="dxa"/>
            <w:vAlign w:val="center"/>
          </w:tcPr>
          <w:p w14:paraId="79F97508" w14:textId="77777777" w:rsidR="004A2C6A" w:rsidRPr="00BA38C2" w:rsidRDefault="004A2C6A" w:rsidP="00DB4CBC">
            <w:pPr>
              <w:jc w:val="center"/>
            </w:pPr>
            <w:r w:rsidRPr="00BA38C2">
              <w:t>VT1</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đất ✔</w:t>
            </w:r>
          </w:p>
        </w:tc>
        <w:tc>
          <w:tcPr>
            <w:tcW w:w="1605" w:type="dxa"/>
            <w:vAlign w:val="center"/>
          </w:tcPr>
          <w:p w14:paraId="79F97508" w14:textId="77777777" w:rsidR="004A2C6A" w:rsidRPr="00BA38C2" w:rsidRDefault="004A2C6A" w:rsidP="00DB4CBC">
            <w:pPr>
              <w:jc w:val="center"/>
            </w:pPr>
            <w:r w:rsidRPr="00BA38C2">
              <w:t>Đường bê tông</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8</w:t>
            </w:r>
          </w:p>
        </w:tc>
        <w:tc>
          <w:tcPr>
            <w:tcW w:w="1605" w:type="dxa"/>
            <w:vAlign w:val="center"/>
          </w:tcPr>
          <w:p w14:paraId="79F97508" w14:textId="77777777" w:rsidR="004A2C6A" w:rsidRPr="00BA38C2" w:rsidRDefault="004A2C6A" w:rsidP="00DB4CBC">
            <w:pPr>
              <w:jc w:val="center"/>
            </w:pPr>
            <w:r w:rsidRPr="00BA38C2">
              <w:t>8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đô thị, khu phân lô/tái định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60</w:t>
            </w:r>
          </w:p>
        </w:tc>
        <w:tc>
          <w:tcPr>
            <w:tcW w:w="1605" w:type="dxa"/>
            <w:vAlign w:val="center"/>
          </w:tcPr>
          <w:p w14:paraId="79F97508" w14:textId="77777777" w:rsidR="004A2C6A" w:rsidRPr="00BA38C2" w:rsidRDefault="004A2C6A" w:rsidP="00DB4CBC">
            <w:pPr>
              <w:jc w:val="center"/>
            </w:pPr>
            <w:r w:rsidRPr="00BA38C2">
              <w:t>60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4.35</w:t>
            </w:r>
          </w:p>
        </w:tc>
        <w:tc>
          <w:tcPr>
            <w:tcW w:w="1605" w:type="dxa"/>
            <w:vAlign w:val="center"/>
          </w:tcPr>
          <w:p w14:paraId="79F97508" w14:textId="77777777" w:rsidR="004A2C6A" w:rsidRPr="00BA38C2" w:rsidRDefault="004A2C6A" w:rsidP="00DB4CBC">
            <w:pPr>
              <w:jc w:val="center"/>
            </w:pPr>
            <w:r w:rsidRPr="00BA38C2">
              <w:t>4.35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13.79</w:t>
            </w:r>
          </w:p>
        </w:tc>
        <w:tc>
          <w:tcPr>
            <w:tcW w:w="1605" w:type="dxa"/>
            <w:vAlign w:val="center"/>
          </w:tcPr>
          <w:p w14:paraId="79F97508" w14:textId="77777777" w:rsidR="004A2C6A" w:rsidRPr="00BA38C2" w:rsidRDefault="004A2C6A" w:rsidP="00DB4CBC">
            <w:pPr>
              <w:jc w:val="center"/>
            </w:pPr>
            <w:r w:rsidRPr="00BA38C2">
              <w:t>13.8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w:t>
            </w:r>
          </w:p>
        </w:tc>
        <w:tc>
          <w:tcPr>
            <w:tcW w:w="1605" w:type="dxa"/>
            <w:vAlign w:val="center"/>
          </w:tcPr>
          <w:p w14:paraId="79F97508" w14:textId="77777777" w:rsidR="004A2C6A" w:rsidRPr="00BA38C2" w:rsidRDefault="004A2C6A" w:rsidP="00DB4CBC">
            <w:pPr>
              <w:jc w:val="center"/>
            </w:pPr>
            <w:r w:rsidRPr="00BA38C2">
              <w:t>Hình chữ nhật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Bắc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Khá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Phùng Xá, Huyện Mỹ Đức,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Hồng Sơn, Huyện Mỹ Đức,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Hồng Sơn,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Hồng Sơn,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https://www.facebook.com/share/p/183mwmVFwz/</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0975968043</w:t>
            </w:r>
            <w:r w:rsidR="00FF596C" w:rsidRPr="00FF596C">
              <w:rPr>
                <w:sz w:val="22"/>
                <w:szCs w:val="22"/>
              </w:rPr>
              <w:t xml:space="preserve"> </w:t>
            </w:r>
            <w:r w:rsidR="00FF596C" w:rsidRPr="00FF596C">
              <w:rPr>
                <w:sz w:val="22"/>
                <w:szCs w:val="22"/>
              </w:rPr>
              <w:br/>
              <w:t>(</w:t>
            </w:r>
            <w:r w:rsidR="00C81F6E">
              <w:rPr>
                <w:sz w:val="22"/>
                <w:szCs w:val="22"/>
              </w:rPr>
              <w:t>Lê Văn Mạnh</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0866 760 627</w:t>
            </w:r>
            <w:r w:rsidR="00FF596C" w:rsidRPr="00FF596C">
              <w:rPr>
                <w:sz w:val="22"/>
                <w:szCs w:val="22"/>
              </w:rPr>
              <w:br/>
            </w:r>
            <w:r w:rsidR="00C81F6E" w:rsidRPr="00FF596C">
              <w:rPr>
                <w:sz w:val="22"/>
                <w:szCs w:val="22"/>
              </w:rPr>
              <w:t>(</w:t>
            </w:r>
            <w:r w:rsidR="00C81F6E">
              <w:rPr>
                <w:sz w:val="22"/>
                <w:szCs w:val="22"/>
              </w:rPr>
              <w:t>Nhân Bui</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0357986599</w:t>
            </w:r>
            <w:r w:rsidR="00FF596C" w:rsidRPr="00FF596C">
              <w:rPr>
                <w:sz w:val="22"/>
                <w:szCs w:val="22"/>
              </w:rPr>
              <w:br/>
            </w:r>
            <w:r w:rsidR="00C81F6E" w:rsidRPr="00FF596C">
              <w:rPr>
                <w:sz w:val="22"/>
                <w:szCs w:val="22"/>
              </w:rPr>
              <w:t>(</w:t>
            </w:r>
            <w:r w:rsidR="00C81F6E">
              <w:rPr>
                <w:sz w:val="22"/>
                <w:szCs w:val="22"/>
              </w:rPr>
              <w:t>Anh Chung</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12/2025</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05/2026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05/2026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nông thôn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Phùng Xá, Huyện Mỹ Đức, Thành phố Hà Nội, khoảng cách ra đường chính 70m, độ rộng đường trước mặt tài sản 8m, Tài sản nằm trong khu tái định cư, cách trục chính thôn khoảng 70m, mặt tiền 4.35m, 20.724777777777778, 105.76177777777778</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Thành phố Hà Nội, khoảng cách ra đường chính Tài sản nằm tại xã Hồng Sơn, huyện Mỹ Đức, tỉnh Hà Tây; nằm trên trục đường liên thôn, cách DT424 2,5kmm, độ rộng đường trước mặt tài sản 4m, mặt tiền 8.4m, 20.708639, 105.699582</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Hồng Sơn, Thành phố Hà Nội, khoảng cách ra đường chính 100m, độ rộng đường trước mặt tài sản 3m, Tài sản cách trục chính thôn khoảng 100m, mặt tiền 5m, 20.714069840802292, 105.73797776941821</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Hồng Sơn, Thành phố Hà Nội, khoảng cách ra đường chính 300m, độ rộng đường trước mặt tài sản 5m, Tài sản cách trục liên thôn khoảng 300m, mặt tiền 17.17m, 20.723075415908408, 105.76882439269117</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bê tông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8</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60</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150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87</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90.7</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4.35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8.4</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17.17</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13.8</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17.86</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17.4</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5.28</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Vạt góc</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2.625.000.000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1.750.000.000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1.860.000.000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2.362.500.000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1.575.000.000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1.674.000.000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2.625.000.000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1.750.000.000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1.860.000.000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2.362.500.000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1.575.000.000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1.674.000.000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2.362.500.000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1.575.000.000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1.674.000.000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15.750.000</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18.103.448</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18.456.450</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2.362.500.000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1.575.000.000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1.674.000.000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15.750.000</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18.103.448</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18.456.450</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15.750.000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18.103.448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18.456.450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15.750.000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18.103.448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18.456.450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15.750.000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18.103.448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18.456.450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Phùng Xá, Huyện Mỹ Đức, Thành phố Hà Nội, khoảng cách ra đường chính 70m, độ rộng đường trước mặt tài sản 8m, Tài sản nằm trong khu tái định cư, cách trục chính thôn khoảng 70m, mặt tiền 4.35m, 20.724777777777778, 105.76177777777778</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Thành phố Hà Nội, khoảng cách ra đường chính Tài sản nằm tại xã Hồng Sơn, huyện Mỹ Đức, tỉnh Hà Tây; nằm trên trục đường liên thôn, cách DT424 2,5kmm, độ rộng đường trước mặt tài sản 4m, mặt tiền 8.4m, 20.708639, 105.699582</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Hồng Sơn, Thành phố Hà Nội, khoảng cách ra đường chính 100m, độ rộng đường trước mặt tài sản 3m, Tài sản cách trục chính thôn khoảng 100m, mặt tiền 5m, 20.714069840802292, 105.73797776941821</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Hồng Sơn, Thành phố Hà Nội, khoảng cách ra đường chính 300m, độ rộng đường trước mặt tài sản 5m, Tài sản cách trục liên thôn khoảng 300m, mặt tiền 17.17m, 20.723075415908408, 105.76882439269117</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2.362.500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1.810.345</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1.845.645</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18.112.500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19.913.793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20.302.095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-1.575.000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-1.810.345</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-1.845.645</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16.537.500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18.103.448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18.456.450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8</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8%</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787.500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1.448.276</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922.823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17.325.000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19.551.724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19.379.273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60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150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87</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90.7</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787.500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362.069</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369.129</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18.112.500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19.913.793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19.748.402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4.35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8.4</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17.17</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-787.500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-1.845.645</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17.325.000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19.913.793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17.902.757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13.8</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17.86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17.4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5.28</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17.325.000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19.913.793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17.902.757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17.325.000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19.913.793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17.902.757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Vạt góc</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369.129</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17.325.000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19.913.793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18.271.886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Bất lợi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Giao lộ Chữ 'T', bị đường đâm thẳng vào 'Thế tiền đao sát'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1.575.000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18.900.000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19.913.793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18.271.886</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18.900.000</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19.913.793</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18.271.886</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19.028.560</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-0.68%</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4.65%</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-3.98%</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7.875.000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5.431.035</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7.198.016</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6</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4</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6</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- 15%%</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- 10%%</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- 10%%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3.150.000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1.810.345</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184.564</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-3.98</w:t>
      </w:r>
      <w:r w:rsidRPr="00AE0B65">
        <w:t>% đến</w:t>
      </w:r>
      <w:r w:rsidR="00AB735E">
        <w:t xml:space="preserve"> </w:t>
      </w:r>
      <w:r w:rsidRPr="00AE0B65">
        <w:t xml:space="preserve"> </w:t>
      </w:r>
      <w:r w:rsidR="00AB735E">
        <w:t>4.65</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18.900.000</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6.301.260</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19.913.793</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6.637.267</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18.271.886</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6.090.020</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19.028.547</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19.000.000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19.000.000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05/2026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Số vào sổ cấp GCN AA0456119, Số thửa 9, Tờ bản đồ phân lô khu tái định cư, Địa chỉ trên sổ Khu Chuôm Quai Vạc thôn Thượng xã Hồng Sơn thành phố Hà Nội, Diện tích: Đất ở nông thôn (60 m2) | Tài sản tại: Xã Phùng Xá, Huyện Mỹ Đức, Thành phố Hà Nội, khoảng cách ra đường chính 70m, độ rộng đường trước mặt tài sản 8m, Tài sản nằm trong khu tái định cư, cách trục chính thôn khoảng 70m, mặt tiền 4.35m, 20.724777777777778, 105.76177777777778</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60</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19.000.000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1.140.000.000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1.140.000.000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1.140.000.000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Một tỷ một trăm bốn mươi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HSTD-20260421-0014/CT-VFI</w:t>
      </w:r>
      <w:r w:rsidRPr="003C613A">
        <w:rPr>
          <w:color w:val="FF0000"/>
          <w:lang w:val="vi-VN"/>
        </w:rPr>
        <w:t xml:space="preserve"> </w:t>
      </w:r>
      <w:r w:rsidR="009F0570" w:rsidRPr="003D369D">
        <w:rPr>
          <w:color w:val="000000" w:themeColor="text1"/>
        </w:rPr>
        <w:t>ngày 6 tháng 5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Lê Thị Thịnh</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VIII13.990</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Phạm Thị Dung</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HSTD-20260421-0014/BC-VFI</w:t>
      </w:r>
      <w:r w:rsidR="00455B92" w:rsidRPr="00AE0B65">
        <w:rPr>
          <w:i/>
          <w:lang w:val="pt-BR"/>
        </w:rPr>
        <w:t xml:space="preserve"> </w:t>
      </w:r>
      <w:r w:rsidR="00455B92">
        <w:rPr>
          <w:i/>
          <w:lang w:val="pt-BR"/>
        </w:rPr>
        <w:t>6 tháng 5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112.5px;height:150px" stroked="f" filled="f">
                  <v:imagedata r:id="rId31"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200px;height:150px" stroked="f" filled="f">
                  <v:imagedata r:id="rId32"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200px;height:150px" stroked="f" filled="f">
                  <v:imagedata r:id="rId33"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HSTD-20260421-0014/BC-VFI</w:t>
      </w:r>
      <w:r w:rsidRPr="00AE0B65">
        <w:rPr>
          <w:i/>
          <w:lang w:val="pt-BR"/>
        </w:rPr>
        <w:t xml:space="preserve"> </w:t>
      </w:r>
      <w:r w:rsidR="00445442">
        <w:rPr>
          <w:i/>
          <w:lang w:val="pt-BR"/>
        </w:rPr>
        <w:t>6 tháng 5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0975968043</w:t>
            </w:r>
            <w:r w:rsidRPr="0082135F">
              <w:rPr>
                <w:sz w:val="22"/>
                <w:szCs w:val="22"/>
              </w:rPr>
              <w:t xml:space="preserve"> </w:t>
            </w:r>
            <w:r w:rsidRPr="0082135F">
              <w:rPr>
                <w:sz w:val="22"/>
                <w:szCs w:val="22"/>
              </w:rPr>
              <w:br/>
              <w:t>(Lê Văn Mạnh</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2.625.000.000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2.362.500.000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Đang giao dịch</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12/2025</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nông thôn (150m²)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nông thôn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Thành phố Hà Nội, khoảng cách ra đường chính Tài sản nằm tại xã Hồng Sơn, huyện Mỹ Đức, tỉnh Hà Tây; nằm trên trục đường liên thôn, cách DT424 2,5kmm, độ rộng đường trước mặt tài sản 4m, mặt tiền 8.4m, 20.708639, 105.699582</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bê tông</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150</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8.4</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Giao lộ Chữ 'T', bị đường đâm thẳng vào 'Thế tiền đao sát'</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219.62151394422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239.95844875346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Nguyễn Thị Minh Phương</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https://www.facebook.com/share/p/183mwmVFwz/</w:t>
            </w:r>
            <w:r w:rsidRPr="0082135F">
              <w:rPr>
                <w:color w:val="000000" w:themeColor="text1"/>
                <w:sz w:val="22"/>
                <w:szCs w:val="22"/>
              </w:rPr>
              <w:br/>
              <w:t>0866 760 627</w:t>
            </w:r>
            <w:r w:rsidRPr="0082135F">
              <w:rPr>
                <w:sz w:val="22"/>
                <w:szCs w:val="22"/>
              </w:rPr>
              <w:t xml:space="preserve"> </w:t>
            </w:r>
            <w:r w:rsidRPr="0082135F">
              <w:rPr>
                <w:sz w:val="22"/>
                <w:szCs w:val="22"/>
              </w:rPr>
              <w:br/>
              <w:t>(Nhân Bui</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1.750.000.000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1.575.000.000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Đang giao dịch</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05/2026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nông thôn (87m²)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nông thôn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Hồng Sơn, Thành phố Hà Nội, khoảng cách ra đường chính 100m, độ rộng đường trước mặt tài sản 3m, Tài sản cách trục chính thôn khoảng 100m, mặt tiền 5m, 20.714069840802292, 105.73797776941821</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bê tông</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87</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5</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178.515625px;height:250px" stroked="f" filled="f">
                  <v:imagedata r:id="rId20" o:title=""/>
                </v:shape>
              </w:pict>
              <w:t/>
            </w:r>
            <w:r>
              <w:rPr>
                <w:color w:val="000000"/>
                <w:sz w:val="22"/>
                <w:szCs w:val="22"/>
              </w:rPr>
              <w:t xml:space="preserve"> </w:t>
            </w:r>
            <w:r w:rsidRPr="00FC727D">
              <w:rPr>
                <w:color w:val="000000"/>
                <w:sz w:val="22"/>
                <w:szCs w:val="22"/>
              </w:rPr>
              <w:t/>
              <w:pict>
                <v:shape type="#_x0000_t75" style="width:178.80859375px;height:250px" stroked="f" filled="f">
                  <v:imagedata r:id="rId21" o:title=""/>
                </v:shape>
              </w:pict>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375.94594594595px;height:250px" stroked="f" filled="f">
                  <v:imagedata r:id="rId22" o:title=""/>
                </v:shape>
              </w:pict>
              <w:t/>
            </w:r>
            <w:r>
              <w:rPr>
                <w:color w:val="000000"/>
                <w:sz w:val="22"/>
                <w:szCs w:val="22"/>
              </w:rPr>
              <w:t xml:space="preserve"> </w:t>
            </w:r>
            <w:r w:rsidRPr="00FC727D">
              <w:rPr>
                <w:color w:val="000000"/>
                <w:sz w:val="22"/>
                <w:szCs w:val="22"/>
              </w:rPr>
              <w:t/>
              <w:pict>
                <v:shape type="#_x0000_t75" style="width:316.05450236967px;height:250px" stroked="f" filled="f">
                  <v:imagedata r:id="rId23" o:title=""/>
                </v:shape>
              </w:pict>
              <w:t/>
            </w:r>
            <w:r>
              <w:rPr>
                <w:color w:val="000000"/>
                <w:sz w:val="22"/>
                <w:szCs w:val="22"/>
              </w:rPr>
              <w:t xml:space="preserve"> </w:t>
            </w:r>
            <w:r w:rsidRPr="00FC727D">
              <w:rPr>
                <w:color w:val="000000"/>
                <w:sz w:val="22"/>
                <w:szCs w:val="22"/>
              </w:rPr>
              <w:t/>
              <w:pict>
                <v:shape type="#_x0000_t75" style="width:218.6018957346px;height:250px" stroked="f" filled="f">
                  <v:imagedata r:id="rId24" o:title=""/>
                </v:shape>
              </w:pict>
              <w:t/>
            </w:r>
            <w:r w:rsidR="00AA222F">
              <w:rPr>
                <w:color w:val="000000"/>
                <w:sz w:val="22"/>
                <w:szCs w:val="22"/>
              </w:rPr>
              <w:t xml:space="preserve"> </w:t>
            </w:r>
            <w:r w:rsidRPr="00FC727D">
              <w:rPr>
                <w:color w:val="000000"/>
                <w:sz w:val="22"/>
                <w:szCs w:val="22"/>
              </w:rPr>
              <w:t/>
              <w:pict>
                <v:shape type="#_x0000_t75" style="width:312.5px;height:250px" stroked="f" filled="f">
                  <v:imagedata r:id="rId25"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Phạm Thị Dung</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r>
            <w:r w:rsidRPr="0082135F">
              <w:rPr>
                <w:sz w:val="22"/>
                <w:szCs w:val="22"/>
              </w:rPr>
              <w:t xml:space="preserve">SĐT: </w:t>
            </w:r>
            <w:r w:rsidRPr="0082135F">
              <w:rPr>
                <w:color w:val="000000" w:themeColor="text1"/>
                <w:sz w:val="22"/>
                <w:szCs w:val="22"/>
              </w:rPr>
              <w:t>0357986599</w:t>
            </w:r>
            <w:r w:rsidRPr="0082135F">
              <w:rPr>
                <w:sz w:val="22"/>
                <w:szCs w:val="22"/>
              </w:rPr>
              <w:t xml:space="preserve"> </w:t>
            </w:r>
            <w:r w:rsidRPr="0082135F">
              <w:rPr>
                <w:sz w:val="22"/>
                <w:szCs w:val="22"/>
              </w:rPr>
              <w:br/>
              <w:t>(Anh Chung</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1.860.000.000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1.674.000.000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Đang giao dịch</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05/2026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nông thôn (90.7m²)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nông thôn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Hồng Sơn, Thành phố Hà Nội, khoảng cách ra đường chính 300m, độ rộng đường trước mặt tài sản 5m, Tài sản cách trục liên thôn khoảng 300m, mặt tiền 17.17m, 20.723075415908408, 105.76882439269117</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bê tông</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90.7</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17.17</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Vạt góc</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316.36904761905px;height:250px" stroked="f" filled="f">
                  <v:imagedata r:id="rId26" o:title=""/>
                </v:shape>
              </w:pict>
              <w:t/>
            </w:r>
            <w:r>
              <w:rPr>
                <w:color w:val="000000"/>
                <w:sz w:val="22"/>
                <w:szCs w:val="22"/>
              </w:rPr>
              <w:t xml:space="preserve"> </w:t>
            </w:r>
            <w:r w:rsidRPr="00FC727D">
              <w:rPr>
                <w:color w:val="000000"/>
                <w:sz w:val="22"/>
                <w:szCs w:val="22"/>
              </w:rPr>
              <w:t/>
              <w:pict>
                <v:shape type="#_x0000_t75" style="width:309.85915492958px;height:250px" stroked="f" filled="f">
                  <v:imagedata r:id="rId27" o:title=""/>
                </v:shape>
              </w:pict>
              <w:t/>
            </w:r>
            <w:r>
              <w:rPr>
                <w:color w:val="000000"/>
                <w:sz w:val="22"/>
                <w:szCs w:val="22"/>
              </w:rPr>
              <w:t xml:space="preserve"> </w:t>
            </w:r>
            <w:r w:rsidRPr="00FC727D">
              <w:rPr>
                <w:color w:val="000000"/>
                <w:sz w:val="22"/>
                <w:szCs w:val="22"/>
              </w:rPr>
              <w:t/>
              <w:pict>
                <v:shape type="#_x0000_t75" style="width:312.57449344458px;height:250px" stroked="f" filled="f">
                  <v:imagedata r:id="rId28" o:title=""/>
                </v:shape>
              </w:pict>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187.5px;height:250px" stroked="f" filled="f">
                  <v:imagedata r:id="rId29" o:title=""/>
                </v:shape>
              </w:pict>
              <w:t/>
            </w:r>
            <w:r>
              <w:rPr>
                <w:color w:val="000000"/>
                <w:sz w:val="22"/>
                <w:szCs w:val="22"/>
              </w:rPr>
              <w:t xml:space="preserve"> </w:t>
            </w:r>
            <w:r w:rsidRPr="00FC727D">
              <w:rPr>
                <w:color w:val="000000"/>
                <w:sz w:val="22"/>
                <w:szCs w:val="22"/>
              </w:rPr>
              <w:t/>
              <w:pict>
                <v:shape type="#_x0000_t75" style="width:187.5px;height:250px" stroked="f" filled="f">
                  <v:imagedata r:id="rId30" o:title=""/>
                </v:shape>
              </w:pict>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Phạm Thị Dung</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png"/><Relationship Id="rId28" Type="http://schemas.openxmlformats.org/officeDocument/2006/relationships/image" Target="media/image_rId28_document.png"/><Relationship Id="rId29" Type="http://schemas.openxmlformats.org/officeDocument/2006/relationships/image" Target="media/image_rId29_document.png"/><Relationship Id="rId30" Type="http://schemas.openxmlformats.org/officeDocument/2006/relationships/image" Target="media/image_rId30_document.png"/><Relationship Id="rId31" Type="http://schemas.openxmlformats.org/officeDocument/2006/relationships/image" Target="media/image_rId31_document.jpeg"/><Relationship Id="rId32" Type="http://schemas.openxmlformats.org/officeDocument/2006/relationships/image" Target="media/image_rId32_document.jpeg"/><Relationship Id="rId33" Type="http://schemas.openxmlformats.org/officeDocument/2006/relationships/image" Target="media/image_rId33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