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png" ContentType="image/png"/>
  <Override PartName="/word/media/image_rId30_document.jpeg" ContentType="image/jpeg"/>
  <Override PartName="/word/media/image_rId31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275/2026/0428/VFI-CT.48.A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Ông Nguyễn Thế Long</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Quyền sử dụng đất tại thửa đất số: 9a, tờ bản đồ số: 9 có địa chỉ: Xã Thanh Đa, huyện Phúc Thọ, thành phố Hà Nội (nay là xã Hát Môn, thành phố Hà Nội) theo Giấy chứng nhận Quyền sử dụng đất, quyền sở hữu nhà ở và tài sản khác gắn liền với đất số: BO 451710, số vào sổ cấp GCN: CH00715 do Uỷ ban nhân dân huyện Phúc Thọ cấp ngày 21/11/2013 cho Ông Nguyễn Thế Long</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275/2026/0428/VFI-CT.48.A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Nguyễn Thế Long</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Quyền sử dụng đất tại thửa đất số: 9a, tờ bản đồ số: 9 có địa chỉ: Xã Thanh Đa, huyện Phúc Thọ, thành phố Hà Nội (nay là xã Hát Môn, thành phố Hà Nội) theo Giấy chứng nhận Quyền sử dụng đất, quyền sở hữu nhà ở và tài sản khác gắn liền với đất số: BO 451710, số vào sổ cấp GCN: CH00715 do Uỷ ban nhân dân huyện Phúc Thọ cấp ngày 21/11/2013 cho Ông Nguyễn Thế Long</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275/2026/0428/VFI-CT.48.A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19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Nguyễn Thế Long</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275/2026/0428/VFI-HĐTĐ.48.A</w:t>
      </w:r>
      <w:r w:rsidR="00ED4B3E" w:rsidRPr="00AE0B65">
        <w:rPr>
          <w:spacing w:val="-4"/>
          <w:lang w:val="vi-VN"/>
        </w:rPr>
        <w:t xml:space="preserve"> ký ngày </w:t>
      </w:r>
      <w:r w:rsidR="003C0E35" w:rsidRPr="005541C3">
        <w:rPr>
          <w:color w:val="000000" w:themeColor="text1"/>
          <w:spacing w:val="-4"/>
        </w:rPr>
        <w:t>3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Nguyễn Thế Long</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275/2026/0428/VFI-BC.48.A</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19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Thế Hoàng</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Quyền sử dụng đất tại thửa đất số: 9a, tờ bản đồ số: 9 có địa chỉ: Xã Thanh Đa, huyện Phúc Thọ, thành phố Hà Nội (nay là xã Hát Môn, thành phố Hà Nội) theo Giấy chứng nhận Quyền sử dụng đất, quyền sở hữu nhà ở và tài sản khác gắn liền với đất số: BO 451710, số vào sổ cấp GCN: CH00715 do Uỷ ban nhân dân huyện Phúc Thọ cấp ngày 21/11/2013 cho Ông Nguyễn Thế Long</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Quyền sử dụng đất tại thửa đất số: 9a, tờ bản đồ số: 9 có địa chỉ: Xã Thanh Đa, huyện Phúc Thọ, thành phố Hà Nội (nay là xã Hát Môn, thành phố Hà Nội) theo Giấy chứng nhận Quyền sử dụng đất, quyền sở hữu nhà ở và tài sản khác gắn liền với đất số: BO 451710, số vào sổ cấp GCN: CH00715 do Uỷ ban nhân dân huyện Phúc Thọ cấp ngày 21/11/2013 cho Ông Nguyễn Thế Long</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254</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45.000.000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11.430.000.000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11.430.000.000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11.430.000.000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Mười một tỷ bốn trăm ba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275/2026/0428/VFI-CT.48.A</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19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275/2026/0428/VFI-CT.48.A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19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Thế Hoàng</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Quyền sử dụng đất tại thửa đất số: 9a, tờ bản đồ số: 9 có địa chỉ: Xã Thanh Đa, huyện Phúc Thọ, thành phố Hà Nội (nay là xã Hát Môn, thành phố Hà Nội) theo Giấy chứng nhận Quyền sử dụng đất, quyền sở hữu nhà ở và tài sản khác gắn liền với đất số: BO 451710, số vào sổ cấp GCN: CH00715 do Uỷ ban nhân dân huyện Phúc Thọ cấp ngày 21/11/2013 cho Ông Nguyễn Thế Long</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Thanh Đa, Huyện Phúc Thọ,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21.111666666667, 105.63527777778</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Quyền sử dụng đất tại thửa đất số: 9a, tờ bản đồ số: 9 có địa chỉ: Xã Thanh Đa, huyện Phúc Thọ, thành phố Hà Nội (nay là xã Hát Môn, thành phố Hà Nội) theo Giấy chứng nhận Quyền sử dụng đất, quyền sở hữu nhà ở và tài sản khác gắn liền với đất số: BO 451710, số vào sổ cấp GCN: CH00715 do Uỷ ban nhân dân huyện Phúc Thọ cấp ngày 21/11/2013 cho Ông Nguyễn Thế Long</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275/2026/0428/VFI-HĐTĐ.48.A ngày 03/03/2026 giữa Ông Nguyễn Thế Long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Quyền sử dụng đất tại thửa đất số: 9a, tờ bản đồ số: 9 có địa chỉ: Xã Thanh Đa, huyện Phúc Thọ, thành phố Hà Nội (nay là xã Hát Môn, thành phố Hà Nội) theo Giấy chứng nhận Quyền sử dụng đất, quyền sở hữu nhà ở và tài sản khác gắn liền với đất số: BO 451710, số vào sổ cấp GCN: CH00715 do Uỷ ban nhân dân huyện Phúc Thọ cấp ngày 21/11/2013 cho Ông Nguyễn Thế Long</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9a</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9</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Thanh Đa, Huyện Phúc Thọ,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254</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254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2 mặt ngõ</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5.5</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5.5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Hướng Đông Bắc: Tiếp giáp đường giao thông.</w:t>
              <w:br/>
              <w:t>Hướng Các hướng khác: Tiếp giáp thửa đất khác.</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21.111666666667</w:t>
            </w:r>
            <w:r w:rsidR="0009433C" w:rsidRPr="00DA674E">
              <w:rPr>
                <w:color w:val="000000"/>
              </w:rPr>
              <w:t xml:space="preserve">, </w:t>
            </w:r>
            <w:r w:rsidR="0009433C">
              <w:rPr>
                <w:color w:val="000000"/>
              </w:rPr>
              <w:t>105.63527777778</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22222222222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254</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11</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23.09</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Đa giác khác</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xã Thanh Đa, huyện Phúc Thọ, thành phố Hà Nội</w:t>
            </w:r>
          </w:p>
        </w:tc>
        <w:tc>
          <w:tcPr>
            <w:tcW w:w="1605" w:type="dxa"/>
            <w:vAlign w:val="center"/>
          </w:tcPr>
          <w:p w14:paraId="79F97508" w14:textId="77777777" w:rsidR="004A2C6A" w:rsidRPr="00BA38C2" w:rsidRDefault="004A2C6A" w:rsidP="00DB4CBC">
            <w:pPr>
              <w:jc w:val="center"/>
            </w:pPr>
            <w:r w:rsidRPr="00BA38C2">
              <w:t>Xã Thanh Đa, Huyện Phúc Thọ,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Thanh Đa, Huyện Phúc Thọ, Thành phố Hà Nội</w:t>
            </w:r>
          </w:p>
        </w:tc>
        <w:tc>
          <w:tcPr>
            <w:tcW w:w="1605" w:type="dxa"/>
            <w:vAlign w:val="center"/>
          </w:tcPr>
          <w:p w14:paraId="79F97508" w14:textId="77777777" w:rsidR="004A2C6A" w:rsidRPr="00BA38C2" w:rsidRDefault="004A2C6A" w:rsidP="00DB4CBC">
            <w:pPr>
              <w:jc w:val="center"/>
            </w:pPr>
            <w:r w:rsidRPr="00BA38C2">
              <w:t>Xã Thanh Đa, Huyện Phúc Thọ,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 ✔</w:t>
            </w:r>
          </w:p>
        </w:tc>
        <w:tc>
          <w:tcPr>
            <w:tcW w:w="1605" w:type="dxa"/>
            <w:vAlign w:val="center"/>
          </w:tcPr>
          <w:p w14:paraId="79F97508" w14:textId="77777777" w:rsidR="004A2C6A" w:rsidRPr="00BA38C2" w:rsidRDefault="004A2C6A" w:rsidP="00DB4CBC">
            <w:pPr>
              <w:jc w:val="center"/>
            </w:pPr>
            <w:r w:rsidRPr="00BA38C2">
              <w:t>Đường nhựa không có vỉa hè</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5.5</w:t>
            </w:r>
          </w:p>
        </w:tc>
        <w:tc>
          <w:tcPr>
            <w:tcW w:w="1605" w:type="dxa"/>
            <w:vAlign w:val="center"/>
          </w:tcPr>
          <w:p w14:paraId="79F97508" w14:textId="77777777" w:rsidR="004A2C6A" w:rsidRPr="00BA38C2" w:rsidRDefault="004A2C6A" w:rsidP="00DB4CBC">
            <w:pPr>
              <w:jc w:val="center"/>
            </w:pPr>
            <w:r w:rsidRPr="00BA38C2">
              <w:t>5.5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254</w:t>
            </w:r>
          </w:p>
        </w:tc>
        <w:tc>
          <w:tcPr>
            <w:tcW w:w="1605" w:type="dxa"/>
            <w:vAlign w:val="center"/>
          </w:tcPr>
          <w:p w14:paraId="79F97508" w14:textId="77777777" w:rsidR="004A2C6A" w:rsidRPr="00BA38C2" w:rsidRDefault="004A2C6A" w:rsidP="00DB4CBC">
            <w:pPr>
              <w:jc w:val="center"/>
            </w:pPr>
            <w:r w:rsidRPr="00BA38C2">
              <w:t>254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11</w:t>
            </w:r>
          </w:p>
        </w:tc>
        <w:tc>
          <w:tcPr>
            <w:tcW w:w="1605" w:type="dxa"/>
            <w:vAlign w:val="center"/>
          </w:tcPr>
          <w:p w14:paraId="79F97508" w14:textId="77777777" w:rsidR="004A2C6A" w:rsidRPr="00BA38C2" w:rsidRDefault="004A2C6A" w:rsidP="00DB4CBC">
            <w:pPr>
              <w:jc w:val="center"/>
            </w:pPr>
            <w:r w:rsidRPr="00BA38C2">
              <w:t>11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23.09 ✔</w:t>
            </w:r>
          </w:p>
        </w:tc>
        <w:tc>
          <w:tcPr>
            <w:tcW w:w="1605" w:type="dxa"/>
            <w:vAlign w:val="center"/>
          </w:tcPr>
          <w:p w14:paraId="79F97508" w14:textId="77777777" w:rsidR="004A2C6A" w:rsidRPr="00BA38C2" w:rsidRDefault="004A2C6A" w:rsidP="00DB4CBC">
            <w:pPr>
              <w:jc w:val="center"/>
            </w:pPr>
            <w:r w:rsidRPr="00BA38C2">
              <w:t>25.2</w:t>
            </w:r>
          </w:p>
        </w:tc>
        <w:tc>
          <w:tcPr>
            <w:tcW w:w="1371" w:type="dxa"/>
            <w:vAlign w:val="center"/>
          </w:tcPr>
          <w:p w14:paraId="720BC03F" w14:textId="77777777" w:rsidR="004A2C6A" w:rsidRPr="00BA38C2" w:rsidRDefault="004A2C6A" w:rsidP="00DB4CBC">
            <w:pPr>
              <w:jc w:val="center"/>
            </w:pPr>
            <w:r w:rsidRPr="00BA38C2">
              <w:t>-23.1</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2 mặt ngõ</w:t>
            </w:r>
          </w:p>
        </w:tc>
        <w:tc>
          <w:tcPr>
            <w:tcW w:w="1605" w:type="dxa"/>
            <w:vAlign w:val="center"/>
          </w:tcPr>
          <w:p w14:paraId="79F97508" w14:textId="77777777" w:rsidR="004A2C6A" w:rsidRPr="00BA38C2" w:rsidRDefault="004A2C6A" w:rsidP="00DB4CBC">
            <w:pPr>
              <w:jc w:val="center"/>
            </w:pPr>
            <w:r w:rsidRPr="00BA38C2">
              <w:t>Tiếp giáp 2 mặt ngõ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Đa giác khác</w:t>
            </w:r>
          </w:p>
        </w:tc>
        <w:tc>
          <w:tcPr>
            <w:tcW w:w="1605" w:type="dxa"/>
            <w:vAlign w:val="center"/>
          </w:tcPr>
          <w:p w14:paraId="79F97508" w14:textId="77777777" w:rsidR="004A2C6A" w:rsidRPr="00BA38C2" w:rsidRDefault="004A2C6A" w:rsidP="00DB4CBC">
            <w:pPr>
              <w:jc w:val="center"/>
            </w:pPr>
            <w:r w:rsidRPr="00BA38C2">
              <w:t>Đa giác khác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Đất gần khu vực tâm linh, có âm, sát khí (Nhà tang lễ, nghĩa trang, nhà xác…) [50m:&lt;=150m]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Thanh Đa, Huyện Phúc Thọ,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Thanh Đa, Huyện Phúc Thọ,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Thanh Đa, Huyện Phúc Thọ,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Thanh Đa, Huyện Phúc Thọ,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Facebook</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https://www.facebook.com/groups/830769337437425/posts/2293450294502648/</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0982920858</w:t>
            </w:r>
            <w:r w:rsidR="00FF596C" w:rsidRPr="00FF596C">
              <w:rPr>
                <w:sz w:val="22"/>
                <w:szCs w:val="22"/>
              </w:rPr>
              <w:t xml:space="preserve"> </w:t>
            </w:r>
            <w:r w:rsidR="00FF596C" w:rsidRPr="00FF596C">
              <w:rPr>
                <w:sz w:val="22"/>
                <w:szCs w:val="22"/>
              </w:rPr>
              <w:br/>
              <w:t>(</w:t>
            </w:r>
            <w:r w:rsidR="00C81F6E">
              <w:rPr>
                <w:sz w:val="22"/>
                <w:szCs w:val="22"/>
              </w:rPr>
              <w:t>Đức Lợi</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0923381992</w:t>
            </w:r>
            <w:r w:rsidR="00FF596C" w:rsidRPr="00FF596C">
              <w:rPr>
                <w:sz w:val="22"/>
                <w:szCs w:val="22"/>
              </w:rPr>
              <w:br/>
            </w:r>
            <w:r w:rsidR="00C81F6E" w:rsidRPr="00FF596C">
              <w:rPr>
                <w:sz w:val="22"/>
                <w:szCs w:val="22"/>
              </w:rPr>
              <w:t>(</w:t>
            </w:r>
            <w:r w:rsidR="00C81F6E">
              <w:rPr>
                <w:sz w:val="22"/>
                <w:szCs w:val="22"/>
              </w:rPr>
              <w:t>Tú</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0982920858</w:t>
            </w:r>
            <w:r w:rsidR="00FF596C" w:rsidRPr="00FF596C">
              <w:rPr>
                <w:sz w:val="22"/>
                <w:szCs w:val="22"/>
              </w:rPr>
              <w:br/>
            </w:r>
            <w:r w:rsidR="00C81F6E" w:rsidRPr="00FF596C">
              <w:rPr>
                <w:sz w:val="22"/>
                <w:szCs w:val="22"/>
              </w:rPr>
              <w:t>(</w:t>
            </w:r>
            <w:r w:rsidR="00C81F6E">
              <w:rPr>
                <w:sz w:val="22"/>
                <w:szCs w:val="22"/>
              </w:rPr>
              <w:t>Sale</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02/2026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Thanh Đa, Huyện Phúc Thọ, Thành phố Hà Nội, độ rộng đường trước mặt tài sản 5.5m, Tài sản tiếp giáp trục chính thôn Phú An , mặt tiền 11m, 21.111666666666668, 105.63527777777779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Thanh Đa, Huyện Phúc Thọ, Thành phố Hà Nội, khoảng cách ra đường chính Tài sản cách trục chính Ven Ngòi khoảng 270m, độ rộng đường trước mặt tài sản 4m, mặt tiền 5m, cách trục chính Thanh Đa khoảng 20m, 21.110146988525063, 105.63407422087703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Thanh Đa, Huyện Phúc Thọ, Thành phố Hà Nội, độ rộng đường trước mặt tài sản 3m, mặt tiền 8m, 21.111543009285864, 105.63271183167785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Thanh Đa, Huyện Phúc Thọ, Thành phố Hà Nội, độ rộng đường trước mặt tài sản cách đường trục chính khoảng 800m, mặt tiền 5m, 21.109469482660316, 105.63355512566673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254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23.09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15.6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2 mặt ngõ</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góc 1 mặt đường, phố + 1 mặt ngõ</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Vạt góc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gần khu vực tâm linh, có âm, sát khí (Nhà tang lễ, nghĩa trang, nhà xác…) [50m:&lt;=150m]</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5.916.000.000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11.400.000.000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5.916.000.000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5.324.400.000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10.260.000.000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5.324.400.000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5.916.000.000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11.400.000.000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5.916.000.000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5.324.400.000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10.260.000.000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5.324.400.000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5.324.400.000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10.260.000.000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5.324.400.000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52.200.000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51.300.000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52.200.000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5.324.400.000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10.260.000.000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5.324.400.000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52.200.000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51.300.000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52.200.000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52.200.000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51.300.000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52.200.000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52.200.000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51.300.000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52.200.000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52.200.000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51.300.000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52.200.000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Thanh Đa, Huyện Phúc Thọ, Thành phố Hà Nội, độ rộng đường trước mặt tài sản 5.5m, Tài sản tiếp giáp trục chính thôn Phú An , mặt tiền 11m, 21.111666666666668, 105.63527777777779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Thanh Đa, Huyện Phúc Thọ, Thành phố Hà Nội, khoảng cách ra đường chính Tài sản cách trục chính Ven Ngòi khoảng 270m, độ rộng đường trước mặt tài sản 4m, mặt tiền 5m, cách trục chính Thanh Đa khoảng 20m, 21.110146988525063, 105.63407422087703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Thanh Đa, Huyện Phúc Thọ, Thành phố Hà Nội, độ rộng đường trước mặt tài sản 3m, mặt tiền 8m, 21.111543009285864, 105.63271183167785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Thanh Đa, Huyện Phúc Thọ, Thành phố Hà Nội, độ rộng đường trước mặt tài sản cách đường trục chính khoảng 800m, mặt tiền 5m, 21.109469482660316, 105.63355512566673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52.200.000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51.300.000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52.200.000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52.200.000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51.300.000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52.200.000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2.610.000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4.104.000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2.610.000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54.810.000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55.404.000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54.810.000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54.810.000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55.404.000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54.810.000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254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200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-7.830.000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-2.565.000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-7.830.000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46.980.000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52.839.000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46.980.000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2.610.000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1.026.000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2.610.000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49.590.000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53.865.000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49.590.000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23.09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15.6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49.590.000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53.865.000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49.590.000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2 mặt ngõ</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góc 1 mặt đường, phố + 1 mặt ngõ</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2.610.000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2.610.000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52.200.000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53.865.000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52.200.000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Vạt góc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-2.610.000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-1.539.000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-2.610.000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49.590.000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52.326.000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49.590.000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gần khu vực tâm linh, có âm, sát khí (Nhà tang lễ, nghĩa trang, nhà xác…) [50m:&lt;=150m]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-5.220.000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-5.130.000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-5.220.000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44.370.000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47.196.000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44.370.000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44.370.000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47.196.000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44.370.000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45.312.000</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-2.08%</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4.16%</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-2.08%</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23.490.000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14.364.000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23.490.000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6</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7.830.000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4.104.000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7.830.000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-2.08</w:t>
      </w:r>
      <w:r w:rsidRPr="00AE0B65">
        <w:t xml:space="preserve">% </w:t>
      </w:r>
      <w:proofErr w:type="spellStart"/>
      <w:r w:rsidRPr="00AE0B65">
        <w:t>đến</w:t>
      </w:r>
      <w:proofErr w:type="spellEnd"/>
      <w:r w:rsidR="00AB735E">
        <w:t xml:space="preserve"> </w:t>
      </w:r>
      <w:r w:rsidRPr="00AE0B65">
        <w:t xml:space="preserve"> </w:t>
      </w:r>
      <w:r w:rsidR="00AB735E">
        <w:t>4.16</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44.370.000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14.792.958</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47.196.000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15.730.427</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44.370.000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14.788.521</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45.311.906</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45.000.000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45.000.000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Quyền sử dụng đất tại thửa đất số: 9a, tờ bản đồ số: 9 có địa chỉ: Xã Thanh Đa, huyện Phúc Thọ, thành phố Hà Nội (nay là xã Hát Môn, thành phố Hà Nội) theo Giấy chứng nhận Quyền sử dụng đất, quyền sở hữu nhà ở và tài sản khác gắn liền với đất số: BO 451710, số vào sổ cấp GCN: CH00715 do Uỷ ban nhân dân huyện Phúc Thọ cấp ngày 21/11/2013 cho Ông Nguyễn Thế Long</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254</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45.000.000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11.430.000.000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11.430.000.000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11.430.000.000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Mười một tỷ bốn trăm ba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275/2026/0428/VFI-CT.48.A</w:t>
      </w:r>
      <w:r w:rsidRPr="003C613A">
        <w:rPr>
          <w:color w:val="FF0000"/>
          <w:lang w:val="vi-VN"/>
        </w:rPr>
        <w:t xml:space="preserve"> </w:t>
      </w:r>
      <w:r w:rsidR="009F0570" w:rsidRPr="003D369D">
        <w:rPr>
          <w:color w:val="000000" w:themeColor="text1"/>
        </w:rPr>
        <w:t>ngày 19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Phạm Thị Dung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275/2026/0428/VFI-BC.48.A</w:t>
      </w:r>
      <w:r w:rsidR="00455B92" w:rsidRPr="00AE0B65">
        <w:rPr>
          <w:i/>
          <w:lang w:val="pt-BR"/>
        </w:rPr>
        <w:t xml:space="preserve"> </w:t>
      </w:r>
      <w:r w:rsidR="00455B92">
        <w:rPr>
          <w:i/>
          <w:lang w:val="pt-BR"/>
        </w:rPr>
        <w:t>19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94117647059px;height:150px" stroked="f" filled="f">
                  <v:imagedata r:id="rId30"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99.21875px;height:150px" stroked="f" filled="f">
                  <v:imagedata r:id="rId31"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275/2026/0428/VFI-BC.48.A</w:t>
      </w:r>
      <w:r w:rsidRPr="00AE0B65">
        <w:rPr>
          <w:i/>
          <w:lang w:val="pt-BR"/>
        </w:rPr>
        <w:t xml:space="preserve"> </w:t>
      </w:r>
      <w:r w:rsidR="00445442">
        <w:rPr>
          <w:i/>
          <w:lang w:val="pt-BR"/>
        </w:rPr>
        <w:t>19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Facebook</w:t>
            </w:r>
            <w:r w:rsidRPr="0082135F">
              <w:rPr>
                <w:color w:val="000000" w:themeColor="text1"/>
                <w:sz w:val="22"/>
                <w:szCs w:val="22"/>
              </w:rPr>
              <w:br/>
              <w:t>0982920858</w:t>
            </w:r>
            <w:r w:rsidRPr="0082135F">
              <w:rPr>
                <w:sz w:val="22"/>
                <w:szCs w:val="22"/>
              </w:rPr>
              <w:t xml:space="preserve"> </w:t>
            </w:r>
            <w:r w:rsidRPr="0082135F">
              <w:rPr>
                <w:sz w:val="22"/>
                <w:szCs w:val="22"/>
              </w:rPr>
              <w:br/>
              <w:t>(Đức Lợi</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5.916.000.000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5.324.400.000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12/2025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(102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Thanh Đa, Huyện Phúc Thọ, Thành phố Hà Nội, khoảng cách ra đường chính Tài sản cách trục chính Ven Ngòi khoảng 270m, độ rộng đường trước mặt tài sản 4m, mặt tiền 5m, cách trục chính Thanh Đa khoảng 20m, 21.110146988525063, 105.63407422087703</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102</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16.76557863501px;height:250px" stroked="f" filled="f">
                  <v:imagedata r:id="rId18" o:title=""/>
                </v:shape>
              </w:pict>
              <w:t/>
            </w:r>
            <w:r>
              <w:rPr>
                <w:color w:val="000000"/>
                <w:sz w:val="22"/>
                <w:szCs w:val="22"/>
              </w:rPr>
              <w:t xml:space="preserve"> </w:t>
            </w:r>
            <w:r w:rsidRPr="00FC727D">
              <w:rPr>
                <w:color w:val="000000"/>
                <w:sz w:val="22"/>
                <w:szCs w:val="22"/>
              </w:rPr>
              <w:t/>
              <w:pict>
                <v:shape type="#_x0000_t75" style="width:496.02601156069px;height:250px" stroked="f" filled="f">
                  <v:imagedata r:id="rId19" o:title=""/>
                </v:shape>
              </w:pict>
              <w:t/>
            </w:r>
            <w:r>
              <w:rPr>
                <w:color w:val="000000"/>
                <w:sz w:val="22"/>
                <w:szCs w:val="22"/>
              </w:rPr>
              <w:t xml:space="preserve"> </w:t>
            </w:r>
            <w:r w:rsidRPr="00FC727D">
              <w:rPr>
                <w:color w:val="000000"/>
                <w:sz w:val="22"/>
                <w:szCs w:val="22"/>
              </w:rPr>
              <w:t/>
              <w:pict>
                <v:shape type="#_x0000_t75" style="width:489.39179632249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21" o:title=""/>
                </v:shape>
              </w:pict>
              <w:t/>
            </w:r>
            <w:r>
              <w:rPr>
                <w:color w:val="000000"/>
                <w:sz w:val="22"/>
                <w:szCs w:val="22"/>
              </w:rPr>
              <w:t xml:space="preserve"> </w:t>
            </w:r>
            <w:r w:rsidRPr="00FC727D">
              <w:rPr>
                <w:color w:val="000000"/>
                <w:sz w:val="22"/>
                <w:szCs w:val="22"/>
              </w:rPr>
              <w:t/>
              <w:pict>
                <v:shape type="#_x0000_t75" style="width:189.58333333333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Thị Hồng Phúc</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0923381992</w:t>
            </w:r>
            <w:r w:rsidRPr="0082135F">
              <w:rPr>
                <w:sz w:val="22"/>
                <w:szCs w:val="22"/>
              </w:rPr>
              <w:t xml:space="preserve"> </w:t>
            </w:r>
            <w:r w:rsidRPr="0082135F">
              <w:rPr>
                <w:sz w:val="22"/>
                <w:szCs w:val="22"/>
              </w:rPr>
              <w:br/>
              <w:t>(Tú</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11.400.000.000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10.260.000.000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01/2026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(200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Thanh Đa, Huyện Phúc Thọ, Thành phố Hà Nội, độ rộng đường trước mặt tài sản 3m, mặt tiền 8m, 21.111543009285864, 105.63271183167785</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200</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8.5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góc 1 mặt đường, phố + 1 mặt ngõ</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Vạt góc</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02.42311276794px;height:250px" stroked="f" filled="f">
                  <v:imagedata r:id="rId23" o:title=""/>
                </v:shape>
              </w:pict>
              <w:t/>
            </w:r>
            <w:r>
              <w:rPr>
                <w:color w:val="000000"/>
                <w:sz w:val="22"/>
                <w:szCs w:val="22"/>
              </w:rPr>
              <w:t xml:space="preserve"> </w:t>
            </w:r>
            <w:r w:rsidRPr="00FC727D">
              <w:rPr>
                <w:color w:val="000000"/>
                <w:sz w:val="22"/>
                <w:szCs w:val="22"/>
              </w:rPr>
              <w:t/>
              <w:pict>
                <v:shape type="#_x0000_t75" style="width:298.74651810585px;height:250px" stroked="f" filled="f">
                  <v:imagedata r:id="rId24" o:title=""/>
                </v:shape>
              </w:pict>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95.47193877551px;height:250px" stroked="f" filled="f">
                  <v:imagedata r:id="rId25" o:title=""/>
                </v:shape>
              </w:pict>
              <w:t/>
            </w:r>
            <w:r>
              <w:rPr>
                <w:color w:val="000000"/>
                <w:sz w:val="22"/>
                <w:szCs w:val="22"/>
              </w:rPr>
              <w:t xml:space="preserve"> </w:t>
            </w:r>
            <w:r w:rsidRPr="00FC727D">
              <w:rPr>
                <w:color w:val="000000"/>
                <w:sz w:val="22"/>
                <w:szCs w:val="22"/>
              </w:rPr>
              <w:t/>
              <w:pict>
                <v:shape type="#_x0000_t75" style="width:187.5px;height:250px" stroked="f" filled="f">
                  <v:imagedata r:id="rId26"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Chu Thế Hiển</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https://www.facebook.com/groups/830769337437425/posts/2293450294502648/</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0982920858</w:t>
            </w:r>
            <w:r w:rsidRPr="0082135F">
              <w:rPr>
                <w:sz w:val="22"/>
                <w:szCs w:val="22"/>
              </w:rPr>
              <w:t xml:space="preserve"> </w:t>
            </w:r>
            <w:r w:rsidRPr="0082135F">
              <w:rPr>
                <w:sz w:val="22"/>
                <w:szCs w:val="22"/>
              </w:rPr>
              <w:br/>
              <w:t>(Sale</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5.916.000.000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5.324.400.000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02/2026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(102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Thanh Đa, Huyện Phúc Thọ, Thành phố Hà Nội, độ rộng đường trước mặt tài sản cách đường trục chính khoảng 800m, mặt tiền 5m, 21.109469482660316, 105.63355512566673</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102</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Không có bất lợi thương mại</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Hạ tầng khu dân cư thông thường</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48.76347495244px;height:250px" stroked="f" filled="f">
                  <v:imagedata r:id="rId27" o:title=""/>
                </v:shape>
              </w:pict>
              <w:t/>
            </w:r>
            <w:r>
              <w:rPr>
                <w:color w:val="000000"/>
                <w:sz w:val="22"/>
                <w:szCs w:val="22"/>
              </w:rPr>
              <w:t xml:space="preserve"> </w:t>
            </w:r>
            <w:r w:rsidRPr="00FC727D">
              <w:rPr>
                <w:color w:val="000000"/>
                <w:sz w:val="22"/>
                <w:szCs w:val="22"/>
              </w:rPr>
              <w:t/>
              <w:pict>
                <v:shape type="#_x0000_t75" style="width:189.58333333333px;height:250px" stroked="f" filled="f">
                  <v:imagedata r:id="rId28"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87.5px;height:250px" stroked="f" filled="f">
                  <v:imagedata r:id="rId2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Lê Thị Quỳnh Anh</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png"/><Relationship Id="rId30" Type="http://schemas.openxmlformats.org/officeDocument/2006/relationships/image" Target="media/image_rId30_document.jpeg"/><Relationship Id="rId31" Type="http://schemas.openxmlformats.org/officeDocument/2006/relationships/image" Target="media/image_rId31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