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199435</wp:posOffset>
                </wp:positionH>
                <wp:positionV relativeFrom="paragraph">
                  <wp:posOffset>171025</wp:posOffset>
                </wp:positionV>
                <wp:extent cx="5467350" cy="3868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68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275/2026/0421/VFI-CT.53.A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HÀ THỊ THOA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1011, tờ bản đồ số: 5 có địa chỉ: Xã Gia Thịnh, Huyện Gia Viễn, tỉnh Ninh </w:t>
                            </w:r>
                            <w:r>
                              <w:rPr>
                                <w:color w:val="000000"/>
                              </w:rPr>
                              <w:t xml:space="preserve">Bình (Nay là xã Gia Viễn, tỉnh Ninh Bình) theo Giấy chứng nhận quyền sử dụng đất, quyền sở hữu nhà ở và tài sản khác gắn liền với đất số: CU 916763, số vào sổ cấp GCN: CH 00598/CM-GT do Uỷ ban Nhân dân Huyện Gia Viễn cấp ngày 05/8/2020 cho Bà Hà Thị Thoa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5.70pt;mso-position-horizontal:absolute;mso-position-vertical-relative:text;margin-top:13.47pt;mso-position-vertical:absolute;width:430.50pt;height:30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275/2026/0421/VFI-CT.53.A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HÀ THỊ THOA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1011, tờ bản đồ số: 5 có địa chỉ: Xã Gia Thịnh, Huyện Gia Viễn, tỉnh Ninh </w:t>
                      </w:r>
                      <w:r>
                        <w:rPr>
                          <w:color w:val="000000"/>
                        </w:rPr>
                        <w:t xml:space="preserve">Bình (Nay là xã Gia Viễn, tỉnh Ninh Bình) theo Giấy chứng nhận quyền sử dụng đất, quyền sở hữu nhà ở và tài sản khác gắn liền với đất số: CU 916763, số vào sổ cấp GCN: CH 00598/CM-GT do Uỷ ban Nhân dân Huyện Gia Viễn cấp ngày 05/8/2020 cho Bà Hà Thị Thoa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275/2026/0421/VFI-CT.53.A</w:t>
            </w:r>
            <w:r>
              <w:rPr>
                <w:color w:val="000000" w:themeColor="text1"/>
                <w:sz w:val="24"/>
                <w:szCs w:val="24"/>
              </w:rPr>
            </w:r>
            <w:r>
              <w:rPr>
                <w:color w:val="000000" w:themeColor="text1"/>
                <w:sz w:val="24"/>
                <w:szCs w:val="24"/>
              </w:rPr>
            </w:r>
          </w:p>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HÀ THỊ THOA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275/2026/0421/VFI-HĐTĐ.53.A</w:t>
      </w:r>
      <w:r>
        <w:rPr>
          <w:spacing w:val="-4"/>
          <w:lang w:val="vi-VN"/>
        </w:rPr>
        <w:t xml:space="preserve"> ký ngày </w:t>
      </w:r>
      <w:r>
        <w:rPr>
          <w:color w:val="000000" w:themeColor="text1"/>
          <w:spacing w:val="-4"/>
          <w:highlight w:val="yellow"/>
        </w:rPr>
        <w:t xml:space="preserve">2 tháng 3 </w:t>
      </w:r>
      <w:r>
        <w:rPr>
          <w:color w:val="000000" w:themeColor="text1"/>
          <w:spacing w:val="-4"/>
        </w:rPr>
        <w:t xml:space="preserve">năm 2026</w:t>
      </w:r>
      <w:r>
        <w:rPr>
          <w:spacing w:val="-4"/>
          <w:lang w:val="vi-VN"/>
        </w:rPr>
        <w:t xml:space="preserve"> </w:t>
      </w:r>
      <w:r>
        <w:rPr>
          <w:spacing w:val="-4"/>
          <w:lang w:val="vi-VN"/>
        </w:rPr>
        <w:t xml:space="preserve">giữa </w:t>
      </w:r>
      <w:r>
        <w:rPr>
          <w:color w:val="000000" w:themeColor="text1"/>
          <w:spacing w:val="-4"/>
        </w:rPr>
        <w:t xml:space="preserve">BÀ HÀ THỊ THOA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275/2026/0421/VFI-BC.53.A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HÀ THỊ THOA</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037184004852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Thọ Giáo, Tân Minh, Thường Tín,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1011, tờ bản đồ số: 5 có địa chỉ: Xã Gia Thịnh, Huyện Gia Viễn, tỉnh Ninh </w:t>
      </w:r>
      <w:r>
        <w:rPr>
          <w:color w:val="000000" w:themeColor="text1"/>
        </w:rPr>
        <w:t xml:space="preserve">Bình (Nay là xã Gia Viễn, tỉnh Ninh Bình) theo Giấy chứng nhận quyền sử dụng đất, quyền sở hữu nhà ở và tài sản khác gắn liền với đất  số: CU 916763, số vào sổ cấp GCN: CH 00598/CM-GT do Uỷ ban Nhân dân Huyện Gia Viễn cấp ngày 05/8/2020 cho Bà Hà Thị Thoa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761"/>
        <w:gridCol w:w="1843"/>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1011, tờ bản đồ số: 5 có địa chỉ: Xã Gia Thịnh, Huyện Gia Viễn, tỉnh Ninh </w:t>
            </w:r>
            <w:r>
              <w:rPr>
                <w:b/>
                <w:bCs/>
                <w:color w:val="000000"/>
              </w:rPr>
              <w:t xml:space="preserve">Bình (Nay là xã Gia Viễn, tỉnh Ninh Bình) theo Giấy chứng nhận quyền sử dụng đất, quyền sở hữu nhà ở và tài sản khác gắn liền với đất  số: CU 916763, số vào sổ cấp GCN: CH 00598/CM-GT do Uỷ ban Nhân dân Huyện Gia Viễn cấp ngày 05/8/2020 cho Bà Hà Thị Thoa</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11.200.000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1.344.000.000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1.344.000.000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bốn mươi bốn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724"/>
        <w:gridCol w:w="11834"/>
      </w:tblGrid>
      <w:tr>
        <w:trPr>
          <w:trHeight w:val="1152"/>
        </w:trPr>
        <w:tc>
          <w:tcPr>
            <w:gridSpan w:val="2"/>
            <w:tcBorders/>
            <w:tcW w:w="258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83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w:t>
            </w:r>
            <w:r>
              <w:rPr>
                <w:rStyle w:val="1023"/>
                <w:rFonts w:ascii="Times New Roman" w:hAnsi="Times New Roman"/>
                <w:color w:val="000000" w:themeColor="text1"/>
                <w:highlight w:val="white"/>
                <w:lang w:val="pt-BR"/>
              </w:rPr>
              <w:t xml:space="preserve">: </w:t>
            </w:r>
            <w:r>
              <w:rPr>
                <w:rStyle w:val="1023"/>
                <w:rFonts w:ascii="Times New Roman" w:hAnsi="Times New Roman"/>
                <w:color w:val="000000" w:themeColor="text1"/>
                <w:highlight w:val="white"/>
                <w:lang w:val="pt-BR"/>
              </w:rPr>
              <w:t xml:space="preserve">275/2026/0421/VF</w:t>
            </w:r>
            <w:r>
              <w:rPr>
                <w:rStyle w:val="1023"/>
                <w:rFonts w:ascii="Times New Roman" w:hAnsi="Times New Roman"/>
                <w:color w:val="000000" w:themeColor="text1"/>
                <w:highlight w:val="white"/>
                <w:lang w:val="pt-BR"/>
              </w:rPr>
              <w:t xml:space="preserve">I-BC.53.</w:t>
            </w:r>
            <w:r>
              <w:rPr>
                <w:rStyle w:val="1023"/>
                <w:rFonts w:ascii="Times New Roman" w:hAnsi="Times New Roman"/>
                <w:color w:val="000000" w:themeColor="text1"/>
                <w:highlight w:val="white"/>
                <w:lang w:val="pt-BR"/>
              </w:rPr>
              <w:t xml:space="preserve">A</w:t>
            </w:r>
            <w:r>
              <w:rPr>
                <w:color w:val="000000" w:themeColor="text1"/>
                <w:sz w:val="24"/>
                <w:szCs w:val="24"/>
                <w:highlight w:val="white"/>
              </w:rPr>
            </w:r>
            <w:r>
              <w:rPr>
                <w:color w:val="000000" w:themeColor="text1"/>
                <w:sz w:val="24"/>
                <w:szCs w:val="24"/>
                <w:highlight w:val="white"/>
              </w:rPr>
            </w:r>
          </w:p>
          <w:p>
            <w:pPr>
              <w:pStyle w:val="1024"/>
              <w:pBdr/>
              <w:spacing w:after="60"/>
              <w:ind w:right="-56"/>
              <w:jc w:val="left"/>
              <w:rPr>
                <w:color w:val="000000" w:themeColor="text1"/>
                <w:sz w:val="24"/>
                <w:szCs w:val="24"/>
                <w:lang w:val="vi-VN"/>
              </w:rPr>
            </w:pPr>
            <w:r>
              <w:rPr>
                <w:rStyle w:val="1023"/>
                <w:rFonts w:ascii="Times New Roman" w:hAnsi="Times New Roman"/>
                <w:i/>
                <w:color w:val="auto"/>
                <w:highlight w:val="white"/>
              </w:rPr>
              <w:t xml:space="preserve">           </w:t>
            </w: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275/2026/0421/VFI-CT.53.A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HÀ THỊ THOA</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037184004852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Thọ Giáo, Tân Minh, Thường Tín,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1011, tờ bản đồ số: 5 có địa chỉ: Xã Gia Thịnh, Huyện Gia Viễn, tỉnh Ninh </w:t>
            </w:r>
            <w:r>
              <w:rPr>
                <w:bCs/>
                <w:color w:val="000000" w:themeColor="text1"/>
                <w:lang w:val="pt-BR"/>
              </w:rPr>
              <w:t xml:space="preserve">Bình (Nay là xã Gia Viễn, tỉnh Ninh Bình) theo Giấy chứng nhận quyền sử dụng đất, quyền sở hữu nhà ở và tài sản khác gắn liền với đất  số: CU 916763, số vào sổ cấp GCN: CH 00598/CM-GT do Uỷ ban Nhân dân Huyện Gia Viễn cấp ngày 05/8/2020 cho Bà Hà Thị Thoa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Gia Viễn, Tỉnh Ninh Bình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20.336472222222, 105.83033333333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CU 916763, số vào sổ cấp GCN: CH 00598/CM-GT do Uỷ ban Nhân dân Huyện Gia Viễn cấp ngày 05/8/2020 cho Bà Hà Thị Thoa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275/2026/0421/VFI-HĐTĐ.53.A ngày </w:t>
      </w:r>
      <w:r>
        <w:rPr>
          <w:color w:val="000000" w:themeColor="text1"/>
          <w:highlight w:val="yellow"/>
          <w:lang w:val="pt-BR"/>
        </w:rPr>
        <w:t xml:space="preserve">02/03/2026 g</w:t>
      </w:r>
      <w:r>
        <w:rPr>
          <w:color w:val="000000" w:themeColor="text1"/>
          <w:lang w:val="pt-BR"/>
        </w:rPr>
        <w:t xml:space="preserve">iữa HÀ THỊ THOA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rFonts w:ascii="Times New Roman" w:hAnsi="Times New Roman" w:eastAsia="Times New Roman" w:cs="Times New Roman"/>
          <w:color w:val="000000"/>
          <w:sz w:val="24"/>
        </w:rPr>
        <w:t xml:space="preserve">Tỉnh Ninh Bình nổi bật với vị trí chiến lược và tiềm năng phát triển kinh tế mạnh mẽ. Ninh Bình không chỉ là điểm đến du lịch hấp dẫn mà còn là một trung tâm công nghiệp và dịch vụ quan trọng của khu vực.</w:t>
      </w:r>
      <w:r/>
    </w:p>
    <w:p>
      <w:pPr>
        <w:pBdr>
          <w:top w:val="single" w:color="e5e5ea" w:sz="2" w:space="0"/>
          <w:left w:val="single" w:color="e5e5ea" w:sz="2" w:space="0"/>
          <w:bottom w:val="single" w:color="e5e5ea" w:sz="2" w:space="0"/>
          <w:right w:val="single" w:color="e5e5ea" w:sz="2" w:space="0"/>
        </w:pBdr>
        <w:spacing w:after="120" w:before="120"/>
        <w:ind w:right="0" w:firstLine="0" w:left="0"/>
        <w:rPr/>
      </w:pPr>
      <w:r>
        <w:rPr>
          <w:rFonts w:ascii="Times New Roman" w:hAnsi="Times New Roman" w:eastAsia="Times New Roman" w:cs="Times New Roman"/>
          <w:color w:val="000000"/>
          <w:sz w:val="24"/>
        </w:rPr>
        <w:t xml:space="preserve">       Năm 2024, thị trường bất động sản Ninh Bình đã có dấu hiệu khởi sắc sau thời gian dài trầm lắng. Các phiên đấu giá quyền sử dụng đất trên địa bàn tỉnh Ninh Bình thu hút sự quan tâm lớn từ người dân và các nhà đầu tư. Vừa qua, cuộc đấu giá 92 thửa đấ</w:t>
      </w:r>
      <w:r>
        <w:rPr>
          <w:rFonts w:ascii="Times New Roman" w:hAnsi="Times New Roman" w:eastAsia="Times New Roman" w:cs="Times New Roman"/>
          <w:color w:val="000000"/>
          <w:sz w:val="24"/>
        </w:rPr>
        <w:t xml:space="preserve">t tại xã Ninh Phúc, thành phố Ninh Bình đã thu hút gần 200 nhà đầu tư đến tham gia, với tổng giá trị đấu giá thành vượt hơn 15 tỷ đồng so với giá khởi điểm. </w:t>
      </w:r>
      <w:r/>
    </w:p>
    <w:p>
      <w:pPr>
        <w:pBdr>
          <w:top w:val="single" w:color="e5e5ea" w:sz="2" w:space="0"/>
          <w:left w:val="single" w:color="e5e5ea" w:sz="2" w:space="0"/>
          <w:bottom w:val="single" w:color="e5e5ea" w:sz="2" w:space="0"/>
          <w:right w:val="single" w:color="e5e5ea" w:sz="2" w:space="0"/>
        </w:pBdr>
        <w:spacing w:after="120" w:before="120"/>
        <w:ind w:right="0" w:firstLine="0" w:left="0"/>
        <w:rPr/>
      </w:pPr>
      <w:r>
        <w:rPr>
          <w:rFonts w:ascii="Times New Roman" w:hAnsi="Times New Roman" w:eastAsia="Times New Roman" w:cs="Times New Roman"/>
          <w:color w:val="000000"/>
          <w:sz w:val="24"/>
        </w:rPr>
        <w:t xml:space="preserve">     Tuyến đường Đông - Tây còn được gọi là Tỉnh lộ 480, có tổng chiều dài khoảng 68 km, đi qua 4 huyện và thành phố của tỉnh Ninh Bình: Kim Sơn, Yên Mô, Thành phố Tam Điệp và Nho Quan.</w:t>
      </w:r>
      <w:r/>
    </w:p>
    <w:p>
      <w:pPr>
        <w:pBdr>
          <w:top w:val="single" w:color="e5e5ea" w:sz="2" w:space="0"/>
          <w:left w:val="single" w:color="e5e5ea" w:sz="2" w:space="0"/>
          <w:bottom w:val="single" w:color="e5e5ea" w:sz="2" w:space="0"/>
          <w:right w:val="single" w:color="e5e5ea" w:sz="2" w:space="0"/>
        </w:pBdr>
        <w:spacing w:after="120" w:before="120"/>
        <w:ind w:right="0" w:firstLine="0" w:left="0"/>
        <w:rPr/>
      </w:pPr>
      <w:r>
        <w:rPr>
          <w:rFonts w:ascii="Times New Roman" w:hAnsi="Times New Roman" w:eastAsia="Times New Roman" w:cs="Times New Roman"/>
          <w:color w:val="000000"/>
          <w:sz w:val="24"/>
        </w:rPr>
        <w:t xml:space="preserve">    Tuyến đường bắt đầu từ Cồn Nổi, huyện Kim Sơn, và kết thúc tại Quốc lộ 12B, xã Văn Phong, huyện Nho Quan. Tuyến đường đi qua các xã: Kim Đông, Bình Minh, Cồn Thoi, Kim Tân, Văn Hải, Định Hóa, Yên Lộc (huyện Kim Sơn); Yên Nhân, Yên Mạc, Yên Mỹ, Yên Thàn</w:t>
      </w:r>
      <w:r>
        <w:rPr>
          <w:rFonts w:ascii="Times New Roman" w:hAnsi="Times New Roman" w:eastAsia="Times New Roman" w:cs="Times New Roman"/>
          <w:color w:val="000000"/>
          <w:sz w:val="24"/>
        </w:rPr>
        <w:t xml:space="preserve">h, Yên Thắng (huyện Yên Mô); các phường Trung Sơn, Quang Sơn (thành phố Tam Điệp); và các xã Phú Long, Kỳ Phú, Văn Phú, Văn Phương, Văn Phong (huyện Nho Quan).</w:t>
      </w:r>
      <w:r/>
    </w:p>
    <w:p>
      <w:pPr>
        <w:pBdr>
          <w:top w:val="single" w:color="e5e5ea" w:sz="2" w:space="0"/>
          <w:left w:val="single" w:color="e5e5ea" w:sz="2" w:space="0"/>
          <w:bottom w:val="single" w:color="e5e5ea" w:sz="2" w:space="0"/>
          <w:right w:val="single" w:color="e5e5ea" w:sz="2" w:space="0"/>
        </w:pBdr>
        <w:tabs>
          <w:tab w:val="left" w:leader="none" w:pos="3402"/>
        </w:tabs>
        <w:spacing w:after="120" w:before="120"/>
        <w:ind w:right="0" w:firstLine="0" w:left="0"/>
        <w:rPr/>
      </w:pPr>
      <w:r>
        <w:rPr>
          <w:rFonts w:ascii="Times New Roman" w:hAnsi="Times New Roman" w:eastAsia="Times New Roman" w:cs="Times New Roman"/>
          <w:color w:val="000000"/>
          <w:sz w:val="24"/>
        </w:rPr>
        <w:t xml:space="preserve">    Tác động đến đời sống xã hội: Việc hoàn thành tuyến đường sẽ kết nối các khu vực từ vùng rừng núi huyện Nho Quan đến vùng ven biển huyện Kim Sơn, tạo điều kiện thuận lợi cho người dân di chuyển và giao thương. </w:t>
      </w:r>
      <w:r/>
    </w:p>
    <w:p>
      <w:pPr>
        <w:pBdr>
          <w:top w:val="single" w:color="e5e5ea" w:sz="2" w:space="0"/>
          <w:left w:val="single" w:color="e5e5ea" w:sz="2" w:space="0"/>
          <w:bottom w:val="single" w:color="e5e5ea" w:sz="2" w:space="0"/>
          <w:right w:val="single" w:color="e5e5ea" w:sz="2" w:space="0"/>
        </w:pBdr>
        <w:spacing w:after="120" w:before="120"/>
        <w:ind w:right="0" w:firstLine="0" w:left="0"/>
        <w:rPr/>
      </w:pPr>
      <w:r>
        <w:rPr>
          <w:rFonts w:ascii="Times New Roman" w:hAnsi="Times New Roman" w:eastAsia="Times New Roman" w:cs="Times New Roman"/>
          <w:color w:val="000000"/>
          <w:sz w:val="24"/>
        </w:rPr>
        <w:t xml:space="preserve">     Tác động đến kinh tế: Tuyến đường sẽ thúc đẩy phát triển kinh tế khu vực phía Nam tỉnh Ninh Bình, đặc biệt là các huyện Nho Quan, Tam Điệp, Yên Mô và Kim Sơn. Việc kết nối với các tuyến giao thông quan trọng như cao tốc Bắc - Nam, Quốc lộ 1A và đường </w:t>
      </w:r>
      <w:r>
        <w:rPr>
          <w:rFonts w:ascii="Times New Roman" w:hAnsi="Times New Roman" w:eastAsia="Times New Roman" w:cs="Times New Roman"/>
          <w:color w:val="000000"/>
          <w:sz w:val="24"/>
        </w:rPr>
        <w:t xml:space="preserve">ven biển sẽ tạo động lực cho phát triển công nghiệp, dịch vụ và du lịch. </w:t>
      </w:r>
      <w:r/>
    </w:p>
    <w:p>
      <w:pPr>
        <w:pBdr>
          <w:top w:val="single" w:color="e5e5ea" w:sz="2" w:space="0"/>
          <w:left w:val="single" w:color="e5e5ea" w:sz="2" w:space="0"/>
          <w:bottom w:val="single" w:color="e5e5ea" w:sz="2" w:space="0"/>
          <w:right w:val="single" w:color="e5e5ea" w:sz="2" w:space="0"/>
        </w:pBdr>
        <w:spacing w:after="120" w:before="120"/>
        <w:ind w:right="0" w:firstLine="0" w:left="0"/>
        <w:rPr/>
      </w:pPr>
      <w:r>
        <w:rPr>
          <w:rFonts w:ascii="Times New Roman" w:hAnsi="Times New Roman" w:eastAsia="Times New Roman" w:cs="Times New Roman"/>
          <w:color w:val="000000"/>
          <w:sz w:val="24"/>
        </w:rPr>
        <w:t xml:space="preserve">       Tác động đến thị trường bất động sản: Sự phát triển hạ tầng giao thông sẽ làm tăng giá trị đất đai và bất động sản dọc tuyến đường. Thị trường bất động sản tại Ninh Bình đã có dấu hiệu khởi sắc, do vậy dự án này sẽ trở thành động lực để thị trường p</w:t>
      </w:r>
      <w:r>
        <w:rPr>
          <w:rFonts w:ascii="Times New Roman" w:hAnsi="Times New Roman" w:eastAsia="Times New Roman" w:cs="Times New Roman"/>
          <w:color w:val="000000"/>
          <w:sz w:val="24"/>
        </w:rPr>
        <w:t xml:space="preserve">hát triển mạnh mẽ trong tuong lai</w:t>
      </w:r>
      <w:r/>
    </w:p>
    <w:p>
      <w:pPr>
        <w:pBdr>
          <w:top w:val="single" w:color="e5e5ea" w:sz="2" w:space="0"/>
          <w:left w:val="single" w:color="e5e5ea" w:sz="2" w:space="0"/>
          <w:bottom w:val="single" w:color="e5e5ea" w:sz="2" w:space="0"/>
          <w:right w:val="single" w:color="e5e5ea" w:sz="2" w:space="0"/>
        </w:pBdr>
        <w:spacing w:after="120" w:before="120"/>
        <w:ind w:right="0" w:firstLine="0" w:left="0"/>
        <w:rPr/>
      </w:pPr>
      <w:r>
        <w:rPr>
          <w:rFonts w:ascii="Times New Roman" w:hAnsi="Times New Roman" w:eastAsia="Times New Roman" w:cs="Times New Roman"/>
          <w:color w:val="000000"/>
          <w:sz w:val="24"/>
        </w:rPr>
        <w:t xml:space="preserve">       Theo quy hoạch Ninh Bình, tuyến đường này sẽ giúp kết nối các vùng miền, cải thiện giao thông, tạo điều kiện thuận lợi cho các hoạt động sản xuất, thương mại và dịch vụ. Với tiến độ xây dựng đang được đẩy mạnh, tuyến đường Đông - Tây sẽ mở ra cơ hội</w:t>
      </w:r>
      <w:r>
        <w:rPr>
          <w:rFonts w:ascii="Times New Roman" w:hAnsi="Times New Roman" w:eastAsia="Times New Roman" w:cs="Times New Roman"/>
          <w:color w:val="000000"/>
          <w:sz w:val="24"/>
        </w:rPr>
        <w:t xml:space="preserve"> lớn cho các nhà đầu tư bất động sản, khi giá trị đất đai tại những khu vực xung quanh được dự báo sẽ gia tăng mạnh mẽ.</w:t>
      </w:r>
      <w:r/>
    </w:p>
    <w:p>
      <w:pPr>
        <w:pBdr>
          <w:top w:val="single" w:color="e5e5ea" w:sz="2" w:space="0"/>
          <w:left w:val="single" w:color="e5e5ea" w:sz="2" w:space="0"/>
          <w:bottom w:val="single" w:color="e5e5ea" w:sz="2" w:space="0"/>
          <w:right w:val="single" w:color="e5e5ea" w:sz="2" w:space="0"/>
        </w:pBdr>
        <w:spacing w:after="120" w:before="120"/>
        <w:ind w:right="0" w:firstLine="0" w:left="0"/>
        <w:rPr/>
      </w:pPr>
      <w:r>
        <w:rPr>
          <w:rFonts w:ascii="Times New Roman" w:hAnsi="Times New Roman" w:eastAsia="Times New Roman" w:cs="Times New Roman"/>
          <w:color w:val="000000"/>
          <w:sz w:val="24"/>
          <w:u w:val="single"/>
        </w:rPr>
        <w:t xml:space="preserve">( Nguồn: https://onehousing.vn/blog/thong-tin-quy-hoach-tinh-ninh-binh-moi-nhat-tien-do-xay-dung-tuyen-duong-dong-tay-n17t)</w:t>
      </w:r>
      <w:r/>
    </w:p>
    <w:p>
      <w:pPr>
        <w:pBdr/>
        <w:tabs>
          <w:tab w:val="left" w:leader="none" w:pos="426"/>
        </w:tabs>
        <w:spacing w:after="120" w:before="120" w:line="276" w:lineRule="auto"/>
        <w:ind/>
        <w:rPr>
          <w:bCs/>
          <w:i/>
          <w:lang w:val="pt-BR"/>
        </w:rPr>
      </w:pPr>
      <w:r>
        <w:rPr>
          <w:lang w:val="pt-BR"/>
        </w:rPr>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1011, tờ bản đồ số: 5 có địa chỉ: Xã Gia Thịnh, Huyện Gia Viễn, tỉnh Ninh </w:t>
            </w:r>
            <w:r>
              <w:rPr>
                <w:b/>
                <w:bCs/>
                <w:color w:val="000000"/>
              </w:rPr>
              <w:t xml:space="preserve">Bình (Nay là xã Gia Viễn, tỉnh Ninh Bình) theo Giấy chứng nhận quyền sử dụng đất, quyền sở hữu nhà ở và tài sản khác gắn liền với đất  số: CU 916763, số vào sổ cấp GCN: CH 00598/CM-GT do Uỷ ban Nhân dân Huyện Gia Viễn cấp ngày 05/8/2020 cho Bà Hà Thị Thoa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Gia Thịnh, Huyện Gia Viễn, Tỉnh Ninh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left"/>
              <w:rPr>
                <w:color w:val="000000"/>
              </w:rPr>
            </w:pPr>
            <w:r>
              <w:rPr>
                <w:color w:val="000000" w:themeColor="text1"/>
              </w:rPr>
              <w:t xml:space="preserve">                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nội khu khu phân lô, cách đường DT477C khoảng 900m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Đông Nam</w:t>
            </w:r>
            <w:r>
              <w:rPr>
                <w:color w:val="000000" w:themeColor="text1"/>
              </w:rPr>
            </w:r>
            <w:r>
              <w:rPr>
                <w:color w:val="000000" w:themeColor="text1"/>
              </w:rPr>
            </w:r>
          </w:p>
        </w:tc>
      </w:tr>
      <w:tr>
        <w:trPr>
          <w:trHeight w:val="33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20.336472222222</w:t>
            </w:r>
            <w:r>
              <w:rPr>
                <w:color w:val="000000"/>
              </w:rPr>
              <w:t xml:space="preserve">, </w:t>
            </w:r>
            <w:r>
              <w:rPr>
                <w:color w:val="000000"/>
              </w:rPr>
              <w:t xml:space="preserve">105.83033333333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4666320" cy="24462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68878" name=""/>
                              <pic:cNvPicPr>
                                <a:picLocks noChangeAspect="1"/>
                              </pic:cNvPicPr>
                              <pic:nvPr/>
                            </pic:nvPicPr>
                            <pic:blipFill rotWithShape="1">
                              <a:blip r:embed="rId17"/>
                              <a:stretch/>
                            </pic:blipFill>
                            <pic:spPr bwMode="auto">
                              <a:xfrm flipH="0" flipV="0">
                                <a:off x="0" y="0"/>
                                <a:ext cx="4666320" cy="2446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7.43pt;height:192.6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Trung bình</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yellow"/>
              </w:rPr>
            </w:pPr>
            <w:r>
              <w:rPr>
                <w:color w:val="000000" w:themeColor="text1"/>
                <w:highlight w:val="none"/>
              </w:rPr>
              <w:t xml:space="preserve">Khá</w:t>
            </w:r>
            <w:r>
              <w:rPr>
                <w:color w:val="000000" w:themeColor="text1"/>
                <w:highlight w:val="yellow"/>
              </w:rPr>
            </w:r>
            <w:r>
              <w:rPr>
                <w:color w:val="000000" w:themeColor="text1"/>
                <w:highlight w:val="yellow"/>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 Viễn,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 Viễn,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 Viễn,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 Viễn, Tỉnh Ninh Bình</w:t>
            </w:r>
            <w:r>
              <w:rPr>
                <w:sz w:val="22"/>
                <w:szCs w:val="22"/>
              </w:rPr>
            </w:r>
            <w:r>
              <w:rPr>
                <w:sz w:val="22"/>
                <w:szCs w:val="22"/>
              </w:rPr>
            </w:r>
          </w:p>
        </w:tc>
      </w:tr>
      <w:tr>
        <w:trPr>
          <w:trHeight w:val="171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https://www.facebook.com/groups/795431344622900/search/?q=gia%20th%E1%BB%8Bnh%20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https://www.facebook.com/share/p/17iSdUxj6a/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0762929333</w:t>
            </w:r>
            <w:r>
              <w:rPr>
                <w:sz w:val="22"/>
                <w:szCs w:val="22"/>
              </w:rPr>
              <w:t xml:space="preserve"> </w:t>
            </w:r>
            <w:r>
              <w:rPr>
                <w:sz w:val="22"/>
                <w:szCs w:val="22"/>
              </w:rPr>
              <w:br/>
              <w:t xml:space="preserve">(</w:t>
            </w:r>
            <w:r>
              <w:rPr>
                <w:sz w:val="22"/>
                <w:szCs w:val="22"/>
              </w:rPr>
              <w:t xml:space="preserve">Đinh Nghĩa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0965947285</w:t>
            </w:r>
            <w:r>
              <w:rPr>
                <w:sz w:val="22"/>
                <w:szCs w:val="22"/>
              </w:rPr>
              <w:br/>
            </w:r>
            <w:r>
              <w:rPr>
                <w:sz w:val="22"/>
                <w:szCs w:val="22"/>
              </w:rPr>
              <w:t xml:space="preserve">(</w:t>
            </w:r>
            <w:r>
              <w:rPr>
                <w:sz w:val="22"/>
                <w:szCs w:val="22"/>
              </w:rPr>
              <w:t xml:space="preserve">Thúy Trần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0946906586</w:t>
            </w:r>
            <w:r>
              <w:rPr>
                <w:sz w:val="22"/>
                <w:szCs w:val="22"/>
              </w:rPr>
              <w:br/>
            </w:r>
            <w:r>
              <w:rPr>
                <w:sz w:val="22"/>
                <w:szCs w:val="22"/>
              </w:rPr>
              <w:t xml:space="preserve">(</w:t>
            </w:r>
            <w:r>
              <w:rPr>
                <w:sz w:val="22"/>
                <w:szCs w:val="22"/>
              </w:rPr>
              <w:t xml:space="preserve">chị Mai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Gia Viễn, Tỉnh Ninh Bình. Tài sàn nằm tiếp giáp đường nội khu khu phân lô, cách đường DT477C khoảng 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600m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450m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500m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phân lô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Hạ tầng khu phân lô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Hạ tầng khu phân lô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Hạ tầng khu phân lô </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142,8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Hình chữ nhật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Hình chữ nhật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Hình chữ nhật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none"/>
              </w:rPr>
              <w:t xml:space="preserve">Khá</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highlight w:val="none"/>
              </w:rPr>
              <w:t xml:space="preserve">Khá</w:t>
            </w:r>
            <w:r>
              <w:rPr>
                <w:color w:val="000000"/>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highlight w:val="none"/>
              </w:rPr>
              <w:t xml:space="preserve">Khá</w:t>
            </w:r>
            <w:r>
              <w:rPr>
                <w:color w:val="000000"/>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highlight w:val="none"/>
              </w:rPr>
              <w:t xml:space="preserve">Khá</w:t>
            </w:r>
            <w:r>
              <w:rPr>
                <w:color w:val="000000"/>
                <w:sz w:val="22"/>
                <w:szCs w:val="22"/>
                <w:highlight w:val="yellow"/>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1.292.000.000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Tài sản gắn liền với đất</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sz w:val="22"/>
                <w:szCs w:val="22"/>
              </w:rPr>
              <w:t xml:space="preserve">Đất trống</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sz w:val="22"/>
                <w:szCs w:val="22"/>
              </w:rPr>
              <w:t xml:space="preserve">Đất trống</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sz w:val="22"/>
                <w:szCs w:val="22"/>
              </w:rPr>
              <w:t xml:space="preserve">Đất trống</w:t>
            </w:r>
            <w:r>
              <w:rPr>
                <w:color w:val="000000"/>
                <w:sz w:val="22"/>
                <w:szCs w:val="22"/>
              </w:rPr>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13.095.238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11.758.333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10.766.667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1.411.000.000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1.292.000.000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13.095.238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11.758.333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10.766.667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13.865.546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11.758.333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10.766.667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13.865.546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11.758.333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10.766.667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13.865.546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11.758.333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10.766.667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Gia Viễn, Tỉnh Ninh Bình. Tài sàn nằm tiếp giáp đường nội khu khu phân lô, cách đường DT477C khoảng 900m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200m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450m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khoảng420m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-430.667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phân lô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Hạ tầng khu phân lô </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Hạ tầng khu phân lô </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Hạ tầng khu phân lô </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142,8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chữ nhật</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chữ nhật</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chữ nhật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Khá</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rPr>
            </w:pPr>
            <w:r>
              <w:rPr>
                <w:b w:val="0"/>
                <w:bCs w:val="0"/>
              </w:rPr>
            </w:r>
            <w:r>
              <w:rPr>
                <w:b w:val="0"/>
                <w:bCs w:val="0"/>
                <w:color w:val="000000"/>
                <w:sz w:val="22"/>
                <w:szCs w:val="22"/>
              </w:rPr>
              <w:t xml:space="preserve">Khá</w:t>
            </w:r>
            <w:r>
              <w:rPr>
                <w:b w:val="0"/>
                <w:bCs w:val="0"/>
              </w:rPr>
            </w:r>
            <w:r>
              <w:rPr>
                <w:b w:val="0"/>
                <w:bCs w:val="0"/>
              </w:rPr>
            </w:r>
          </w:p>
        </w:tc>
        <w:tc>
          <w:tcPr>
            <w:shd w:val="clear" w:color="000000" w:fill="ffffff"/>
            <w:tcBorders/>
            <w:tcW w:w="1522" w:type="dxa"/>
            <w:vAlign w:val="center"/>
            <w:textDirection w:val="lrTb"/>
            <w:noWrap w:val="false"/>
          </w:tcPr>
          <w:p>
            <w:pPr>
              <w:pBdr/>
              <w:spacing/>
              <w:ind/>
              <w:jc w:val="center"/>
              <w:rPr>
                <w:b w:val="0"/>
                <w:bCs w:val="0"/>
              </w:rPr>
            </w:pPr>
            <w:r>
              <w:rPr>
                <w:b w:val="0"/>
                <w:bCs w:val="0"/>
              </w:rPr>
            </w:r>
            <w:r>
              <w:rPr>
                <w:b w:val="0"/>
                <w:bCs w:val="0"/>
                <w:color w:val="000000"/>
                <w:sz w:val="22"/>
                <w:szCs w:val="22"/>
              </w:rPr>
              <w:t xml:space="preserve">Khá</w:t>
            </w:r>
            <w:r>
              <w:rPr>
                <w:b w:val="0"/>
                <w:bCs w:val="0"/>
              </w:rPr>
            </w:r>
            <w:r>
              <w:rPr>
                <w:b w:val="0"/>
                <w:bCs w:val="0"/>
              </w:rPr>
            </w:r>
          </w:p>
        </w:tc>
        <w:tc>
          <w:tcPr>
            <w:shd w:val="clear" w:color="000000" w:fill="ffffff"/>
            <w:tcBorders/>
            <w:tcW w:w="1522" w:type="dxa"/>
            <w:vAlign w:val="center"/>
            <w:textDirection w:val="lrTb"/>
            <w:noWrap w:val="false"/>
          </w:tcPr>
          <w:p>
            <w:pPr>
              <w:pBdr/>
              <w:spacing/>
              <w:ind/>
              <w:jc w:val="center"/>
              <w:rPr>
                <w:b w:val="0"/>
                <w:bCs w:val="0"/>
              </w:rPr>
            </w:pPr>
            <w:r>
              <w:rPr>
                <w:b w:val="0"/>
                <w:bCs w:val="0"/>
              </w:rPr>
            </w:r>
            <w:r>
              <w:rPr>
                <w:b w:val="0"/>
                <w:bCs w:val="0"/>
                <w:color w:val="000000"/>
                <w:sz w:val="22"/>
                <w:szCs w:val="22"/>
              </w:rPr>
              <w:t xml:space="preserve">Khá</w:t>
            </w:r>
            <w:r>
              <w:rPr>
                <w:b w:val="0"/>
                <w:bCs w:val="0"/>
              </w:rPr>
            </w:r>
            <w:r>
              <w:rPr>
                <w:b w:val="0"/>
                <w:bCs w:val="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10.336.000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12.047.619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11.288.000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10.336.000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11.223.873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1.047.619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470.333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430.667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1.047.619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470.333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430.667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-7,91</w:t>
      </w:r>
      <w:r>
        <w:t xml:space="preserve">% </w:t>
      </w:r>
      <w:r>
        <w:t xml:space="preserve">đến</w:t>
      </w:r>
      <w:r>
        <w:t xml:space="preserve"> </w:t>
      </w:r>
      <w:r>
        <w:t xml:space="preserve"> </w:t>
      </w:r>
      <w:r>
        <w:t xml:space="preserve">7,34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12.047.619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4.016.676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11.288.000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3.762.290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10.336.000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3.444.989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11.223.955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11.200.000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11.200.000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163"/>
        <w:gridCol w:w="1701"/>
        <w:gridCol w:w="1741"/>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63"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1011, tờ bản đồ số: 5 có địa chỉ: Xã Gia Thịnh, Huyện Gia Viễn, tỉnh Ninh </w:t>
            </w:r>
            <w:r>
              <w:rPr>
                <w:b/>
                <w:bCs/>
                <w:color w:val="000000"/>
              </w:rPr>
              <w:t xml:space="preserve">Bình (Nay là xã Gia Viễn, tỉnh Ninh Bình) theo Giấy chứng nhận quyền sử dụng đất, quyền sở hữu nhà ở và tài sản khác gắn liền với đất  số: CU 916763, số vào sổ cấp GCN: CH 00598/CM-GT do Uỷ ban Nhân dân Huyện Gia Viễn cấp ngày 05/8/2020 cho Bà Hà Thị Thoa</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163"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11.200.000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1.344.000.000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1.344.000.000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bốn mươi bốn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275/2026/0421/VFI-CT.53.A</w:t>
      </w:r>
      <w:r>
        <w:rPr>
          <w:color w:val="ff0000"/>
          <w:lang w:val="vi-VN"/>
        </w:rPr>
        <w:t xml:space="preserve"> </w:t>
      </w:r>
      <w:r>
        <w:rPr>
          <w:color w:val="000000" w:themeColor="text1"/>
        </w:rPr>
        <w:t xml:space="preserve">ngày 18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275/2026/0421/VFI-BC.53.A</w:t>
      </w:r>
      <w:r>
        <w:rPr>
          <w:i/>
          <w:lang w:val="pt-BR"/>
        </w:rPr>
        <w:t xml:space="preserve"> </w:t>
      </w:r>
      <w:r>
        <w:rPr>
          <w:i/>
          <w:lang w:val="pt-BR"/>
        </w:rPr>
        <w:t xml:space="preserve">ngày 18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33163" cy="181865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45621" name=""/>
                              <pic:cNvPicPr>
                                <a:picLocks noChangeAspect="1"/>
                              </pic:cNvPicPr>
                              <pic:nvPr/>
                            </pic:nvPicPr>
                            <pic:blipFill rotWithShape="1">
                              <a:blip r:embed="rId18"/>
                              <a:stretch/>
                            </pic:blipFill>
                            <pic:spPr bwMode="auto">
                              <a:xfrm flipH="0" flipV="0">
                                <a:off x="0" y="0"/>
                                <a:ext cx="3233162" cy="18186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54.58pt;height:143.2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08847" cy="186122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67173" name=""/>
                              <pic:cNvPicPr>
                                <a:picLocks noChangeAspect="1"/>
                              </pic:cNvPicPr>
                              <pic:nvPr/>
                            </pic:nvPicPr>
                            <pic:blipFill rotWithShape="1">
                              <a:blip r:embed="rId19"/>
                              <a:stretch/>
                            </pic:blipFill>
                            <pic:spPr bwMode="auto">
                              <a:xfrm flipH="0" flipV="0">
                                <a:off x="0" y="0"/>
                                <a:ext cx="3308847" cy="18612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0.54pt;height:146.5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2585" cy="247172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02622" name=""/>
                              <pic:cNvPicPr>
                                <a:picLocks noChangeAspect="1"/>
                              </pic:cNvPicPr>
                              <pic:nvPr/>
                            </pic:nvPicPr>
                            <pic:blipFill rotWithShape="1">
                              <a:blip r:embed="rId20"/>
                              <a:stretch/>
                            </pic:blipFill>
                            <pic:spPr bwMode="auto">
                              <a:xfrm flipH="0" flipV="0">
                                <a:off x="0" y="0"/>
                                <a:ext cx="2722584" cy="2471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4.38pt;height:194.6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22014" cy="23678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11646" name=""/>
                              <pic:cNvPicPr>
                                <a:picLocks noChangeAspect="1"/>
                              </pic:cNvPicPr>
                              <pic:nvPr/>
                            </pic:nvPicPr>
                            <pic:blipFill rotWithShape="1">
                              <a:blip r:embed="rId21"/>
                              <a:stretch/>
                            </pic:blipFill>
                            <pic:spPr bwMode="auto">
                              <a:xfrm flipH="0" flipV="0">
                                <a:off x="0" y="0"/>
                                <a:ext cx="3222012" cy="23678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3.70pt;height:186.4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985" cy="216744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50428" name=""/>
                              <pic:cNvPicPr>
                                <a:picLocks noChangeAspect="1"/>
                              </pic:cNvPicPr>
                              <pic:nvPr/>
                            </pic:nvPicPr>
                            <pic:blipFill rotWithShape="1">
                              <a:blip r:embed="rId22"/>
                              <a:stretch/>
                            </pic:blipFill>
                            <pic:spPr bwMode="auto">
                              <a:xfrm flipH="0" flipV="0">
                                <a:off x="0" y="0"/>
                                <a:ext cx="2874983" cy="21674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38pt;height:170.6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7292" cy="238668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01645" name=""/>
                              <pic:cNvPicPr>
                                <a:picLocks noChangeAspect="1"/>
                              </pic:cNvPicPr>
                              <pic:nvPr/>
                            </pic:nvPicPr>
                            <pic:blipFill rotWithShape="1">
                              <a:blip r:embed="rId23"/>
                              <a:stretch/>
                            </pic:blipFill>
                            <pic:spPr bwMode="auto">
                              <a:xfrm flipH="0" flipV="0">
                                <a:off x="0" y="0"/>
                                <a:ext cx="2967291" cy="23866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65pt;height:187.9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275/2026/0421/VFI-</w:t>
      </w:r>
      <w:r>
        <w:rPr>
          <w:i/>
          <w:highlight w:val="white"/>
        </w:rPr>
        <w:t xml:space="preserve">BC.</w:t>
      </w:r>
      <w:r>
        <w:rPr>
          <w:i/>
          <w:highlight w:val="white"/>
        </w:rPr>
        <w:t xml:space="preserve">53.A</w:t>
      </w:r>
      <w:r>
        <w:rPr>
          <w:i/>
          <w:highlight w:val="white"/>
          <w:lang w:val="pt-BR"/>
        </w:rPr>
        <w:t xml:space="preserve"> </w:t>
      </w:r>
      <w:r>
        <w:rPr>
          <w:i/>
          <w:highlight w:val="white"/>
          <w:lang w:val="pt-BR"/>
        </w:rPr>
        <w:t xml:space="preserve">ngày 02 th</w:t>
      </w:r>
      <w:r>
        <w:rPr>
          <w:i/>
          <w:highlight w:val="white"/>
          <w:lang w:val="pt-BR"/>
        </w:rPr>
        <w:t xml:space="preserve">áng 3 </w:t>
      </w:r>
      <w:r>
        <w:rPr>
          <w:i/>
          <w:lang w:val="pt-BR"/>
        </w:rPr>
        <w:t xml:space="preserve">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https://www.facebook.com/groups/795431344622900/search/?q=gia%20th%E1%BB%8Bnh%20</w:t>
            </w:r>
            <w:r>
              <w:rPr>
                <w:color w:val="000000" w:themeColor="text1"/>
                <w:sz w:val="22"/>
                <w:szCs w:val="22"/>
              </w:rPr>
              <w:br/>
              <w:t xml:space="preserve">0762929333</w:t>
            </w:r>
            <w:r>
              <w:rPr>
                <w:sz w:val="22"/>
                <w:szCs w:val="22"/>
              </w:rPr>
              <w:t xml:space="preserve"> </w:t>
            </w:r>
            <w:r>
              <w:rPr>
                <w:sz w:val="22"/>
                <w:szCs w:val="22"/>
              </w:rPr>
              <w:br/>
              <w:t xml:space="preserve">(Đinh Nghĩa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color w:val="000000" w:themeColor="text1"/>
                <w:sz w:val="22"/>
                <w:szCs w:val="22"/>
                <w:highlight w:val="white"/>
              </w:rPr>
              <w:t xml:space="preserve">(</w:t>
            </w:r>
            <w:r>
              <w:rPr>
                <w:color w:val="000000" w:themeColor="text1"/>
                <w:sz w:val="22"/>
                <w:szCs w:val="22"/>
                <w:highlight w:val="white"/>
              </w:rPr>
              <w:t xml:space="preserve">142,8 m²</w:t>
            </w:r>
            <w:r>
              <w:rPr>
                <w:color w:val="000000" w:themeColor="text1"/>
                <w:sz w:val="22"/>
                <w:szCs w:val="22"/>
                <w:highlight w:val="white"/>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600m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2.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https://www.facebook.com/share/p/17iSdUxj6a/</w:t>
            </w:r>
            <w:r>
              <w:rPr>
                <w:color w:val="000000" w:themeColor="text1"/>
                <w:sz w:val="22"/>
                <w:szCs w:val="22"/>
              </w:rPr>
              <w:br/>
              <w:t xml:space="preserve">0965947285</w:t>
            </w:r>
            <w:r>
              <w:rPr>
                <w:sz w:val="22"/>
                <w:szCs w:val="22"/>
              </w:rPr>
              <w:t xml:space="preserve"> </w:t>
            </w:r>
            <w:r>
              <w:rPr>
                <w:sz w:val="22"/>
                <w:szCs w:val="22"/>
              </w:rPr>
              <w:br/>
              <w:t xml:space="preserve">(Thúy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1.411.000.000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420m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0946906586</w:t>
            </w:r>
            <w:r>
              <w:rPr>
                <w:sz w:val="22"/>
                <w:szCs w:val="22"/>
              </w:rPr>
              <w:t xml:space="preserve"> </w:t>
            </w:r>
            <w:r>
              <w:rPr>
                <w:sz w:val="22"/>
                <w:szCs w:val="22"/>
              </w:rPr>
              <w:br/>
              <w:t xml:space="preserve">(chị Mai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Gia Viễn, Tỉnh Ninh Bình. Tài sàn nằm tiếp giáp đường nội khu khu phân lô, cách đường DT477C khoảng 450m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5969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596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4.9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5969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596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4.9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618340" cy="882445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56116" name=""/>
                        <pic:cNvPicPr>
                          <a:picLocks noChangeAspect="1"/>
                        </pic:cNvPicPr>
                        <pic:nvPr/>
                      </pic:nvPicPr>
                      <pic:blipFill rotWithShape="1">
                        <a:blip r:embed="rId30"/>
                        <a:stretch/>
                      </pic:blipFill>
                      <pic:spPr bwMode="auto">
                        <a:xfrm flipH="0" flipV="0">
                          <a:off x="0" y="0"/>
                          <a:ext cx="6618339" cy="8824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21.13pt;height:694.84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901963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2687" name=""/>
                        <pic:cNvPicPr>
                          <a:picLocks noChangeAspect="1"/>
                        </pic:cNvPicPr>
                        <pic:nvPr/>
                      </pic:nvPicPr>
                      <pic:blipFill rotWithShape="1">
                        <a:blip r:embed="rId31"/>
                        <a:stretch/>
                      </pic:blipFill>
                      <pic:spPr bwMode="auto">
                        <a:xfrm flipH="0" flipV="0">
                          <a:off x="0" y="0"/>
                          <a:ext cx="6048374" cy="9019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710.21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KHÁO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6911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74459" name=""/>
                        <pic:cNvPicPr>
                          <a:picLocks noChangeAspect="1"/>
                        </pic:cNvPicPr>
                        <pic:nvPr/>
                      </pic:nvPicPr>
                      <pic:blipFill rotWithShape="1">
                        <a:blip r:embed="rId32"/>
                        <a:stretch/>
                      </pic:blipFill>
                      <pic:spPr bwMode="auto">
                        <a:xfrm flipH="0" flipV="0">
                          <a:off x="0" y="0"/>
                          <a:ext cx="6048374" cy="86911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84.34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90672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0622" name=""/>
                        <pic:cNvPicPr>
                          <a:picLocks noChangeAspect="1"/>
                        </pic:cNvPicPr>
                        <pic:nvPr/>
                      </pic:nvPicPr>
                      <pic:blipFill rotWithShape="1">
                        <a:blip r:embed="rId33"/>
                        <a:stretch/>
                      </pic:blipFill>
                      <pic:spPr bwMode="auto">
                        <a:xfrm flipH="0" flipV="0">
                          <a:off x="0" y="0"/>
                          <a:ext cx="6048374" cy="9067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713.96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276</cp:revision>
  <dcterms:created xsi:type="dcterms:W3CDTF">2025-09-15T09:58:00Z</dcterms:created>
  <dcterms:modified xsi:type="dcterms:W3CDTF">2026-03-23T01:56:38Z</dcterms:modified>
</cp:coreProperties>
</file>