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w:t>
                      </w:r>
                      <w:r>
                        <w:rPr>
                          <w:color w:val="000000"/>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HSTD-20260203-0003/HĐTĐ-VFI</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giữa </w:t>
      </w:r>
      <w:r>
        <w:rPr>
          <w:color w:val="000000" w:themeColor="text1"/>
          <w:spacing w:val="-4"/>
        </w:rPr>
        <w:t xml:space="preserve">Nguyễn Xuân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HSTD-20260203-0003/BC-VFI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Xuân Hưng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w:t>
      </w:r>
      <w:r>
        <w:rPr>
          <w:color w:val="000000" w:themeColor="text1"/>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w:t>
            </w:r>
            <w:r>
              <w:rPr>
                <w:color w:val="000000"/>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37.795.239</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1.889.761.957</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37</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419.947</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15.538.043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1.905.300.000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1.905.300.000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lẻ năm triệu ba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HSTD-20260203-0003/CT-VFI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w:t>
            </w:r>
            <w:r>
              <w:rPr>
                <w:bCs/>
                <w:color w:val="000000" w:themeColor="text1"/>
                <w:lang w:val="pt-BR"/>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Lương Châu, Thị xã Sông Công,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21.478694444444, 105.84694444444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w:t>
      </w:r>
      <w:r>
        <w:rPr>
          <w:bCs/>
          <w:color w:val="000000" w:themeColor="text1"/>
          <w:lang w:val="pt-BR"/>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HSTD-20260203-0003/HĐTĐ-VFI ngày 03/02/2026 giữa Ông Nguyễn Xuân Hưng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w:t>
            </w:r>
            <w:r>
              <w:rPr>
                <w:b/>
                <w:bCs/>
                <w:color w:val="000000"/>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127B</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34-iv</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Lương Châu, Thị xã Sông Công,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87</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87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21.478694444444</w:t>
            </w:r>
            <w:r>
              <w:rPr>
                <w:color w:val="000000"/>
              </w:rPr>
              <w:t xml:space="preserve">, </w:t>
            </w:r>
            <w:r>
              <w:rPr>
                <w:color w:val="000000"/>
              </w:rPr>
              <w:t xml:space="preserve">105.84694444444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87</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18.13</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Lương Châu, Thị xã Sông Công, Tỉnh Thái Nguyên</w:t>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87</w:t>
            </w:r>
            <w:r/>
          </w:p>
        </w:tc>
        <w:tc>
          <w:tcPr>
            <w:tcBorders/>
            <w:tcW w:w="1605" w:type="dxa"/>
            <w:vAlign w:val="center"/>
            <w:textDirection w:val="lrTb"/>
            <w:noWrap w:val="false"/>
          </w:tcPr>
          <w:p>
            <w:pPr>
              <w:pBdr/>
              <w:spacing/>
              <w:ind/>
              <w:jc w:val="center"/>
              <w:rPr/>
            </w:pPr>
            <w:r>
              <w:t xml:space="preserve">87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4.8</w:t>
            </w:r>
            <w:r/>
          </w:p>
        </w:tc>
        <w:tc>
          <w:tcPr>
            <w:tcBorders/>
            <w:tcW w:w="1605" w:type="dxa"/>
            <w:vAlign w:val="center"/>
            <w:textDirection w:val="lrTb"/>
            <w:noWrap w:val="false"/>
          </w:tcPr>
          <w:p>
            <w:pPr>
              <w:pBdr/>
              <w:spacing/>
              <w:ind/>
              <w:jc w:val="center"/>
              <w:rPr/>
            </w:pPr>
            <w:r>
              <w:t xml:space="preserve">4.8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18.13 ✔</w:t>
            </w:r>
            <w:r/>
          </w:p>
        </w:tc>
        <w:tc>
          <w:tcPr>
            <w:tcBorders/>
            <w:tcW w:w="1605" w:type="dxa"/>
            <w:vAlign w:val="center"/>
            <w:textDirection w:val="lrTb"/>
            <w:noWrap w:val="false"/>
          </w:tcPr>
          <w:p>
            <w:pPr>
              <w:pBdr/>
              <w:spacing/>
              <w:ind/>
              <w:jc w:val="center"/>
              <w:rPr/>
            </w:pPr>
            <w:r>
              <w:t xml:space="preserve">18</w:t>
            </w:r>
            <w:r/>
          </w:p>
        </w:tc>
        <w:tc>
          <w:tcPr>
            <w:tcBorders/>
            <w:tcW w:w="1371" w:type="dxa"/>
            <w:vAlign w:val="center"/>
            <w:textDirection w:val="lrTb"/>
            <w:noWrap w:val="false"/>
          </w:tcPr>
          <w:p>
            <w:pPr>
              <w:pBdr/>
              <w:spacing/>
              <w:ind/>
              <w:jc w:val="center"/>
              <w:rPr/>
            </w:pPr>
            <w:r>
              <w:t xml:space="preserve">-18.1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Sơn,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Phố Cò,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https://www.facebook.com/share/p/1B5DCdNFLJ/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0978957795</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0385,691,679</w:t>
            </w:r>
            <w:r>
              <w:rPr>
                <w:sz w:val="22"/>
                <w:szCs w:val="22"/>
              </w:rPr>
              <w:br/>
            </w:r>
            <w:r>
              <w:rPr>
                <w:sz w:val="22"/>
                <w:szCs w:val="22"/>
              </w:rPr>
              <w:t xml:space="preserve">(</w:t>
            </w:r>
            <w:r>
              <w:rPr>
                <w:sz w:val="22"/>
                <w:szCs w:val="22"/>
              </w:rPr>
              <w:t xml:space="preserve">Lê Bắc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0888882860</w:t>
            </w:r>
            <w:r>
              <w:rPr>
                <w:sz w:val="22"/>
                <w:szCs w:val="22"/>
              </w:rPr>
              <w:br/>
            </w:r>
            <w:r>
              <w:rPr>
                <w:sz w:val="22"/>
                <w:szCs w:val="22"/>
              </w:rPr>
              <w:t xml:space="preserve">(</w:t>
            </w:r>
            <w:r>
              <w:rPr>
                <w:sz w:val="22"/>
                <w:szCs w:val="22"/>
              </w:rPr>
              <w:t xml:space="preserve">Công Đình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 m²), Đất trồng cây lâu năm (37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4.8m, 21.478694444444443, 105.84694444444445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45.87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3.731.414.400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9.350.000.000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(50 m²), Đất trồng cây lâu năm (37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-2.132.237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31/12/2042, 16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4.8m, 21.478694444444443, 105.84694444444445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1.346.065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1.359.012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28.267.372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20.256.249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28.539.245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-1.705.789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26.113.667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18.550.460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26.364.826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45.87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807.639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815.407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-4.077.035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23.103.198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-1.359.012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18.124.013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24.767.601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19.190.131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21.744.186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24.767.601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19.190.131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21.744.186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21.900.639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13.09%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6.461.114</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7.676.051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9.784.885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2.153.706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2.132.237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5.436.047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-12.38</w:t>
      </w:r>
      <w:r>
        <w:t xml:space="preserve">% </w:t>
      </w:r>
      <w:r>
        <w:t xml:space="preserve">đến</w:t>
      </w:r>
      <w:r>
        <w:t xml:space="preserve"> </w:t>
      </w:r>
      <w:r>
        <w:t xml:space="preserve"> </w:t>
      </w:r>
      <w:r>
        <w:t xml:space="preserve">13.09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24.767.601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8.257.518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19.190.131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6.396.071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21.744.186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7.247.337</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21.900.926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21.900.000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21.900.000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w:t>
            </w:r>
            <w:r>
              <w:rPr>
                <w:color w:val="000000"/>
              </w:rPr>
              <w:t xml:space="preserve">iấy chứng nhận số BH 812127, Diện tích: Đất ở tại đô thị (50 m2), Đất trồng cây lâu năm (37 m2) | Tài sản tại: Phường Lương Châu, Thị xã Sông Công, Tỉnh Thái Nguyên, độ rộng đường trước mặt tài sản 10m, mặt tiền 4.8m, 21.478694444444443, 105.84694444444445</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37.795.239</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1.889.761.957</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37</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419.947</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15.538.043</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1.905.300.000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1.905.300.000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lẻ năm triệu ba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HSTD-20260203-0003/CT-VFI</w:t>
      </w:r>
      <w:r>
        <w:rPr>
          <w:color w:val="ff0000"/>
          <w:lang w:val="vi-VN"/>
        </w:rPr>
        <w:t xml:space="preserve"> </w:t>
      </w:r>
      <w:r>
        <w:rPr>
          <w:color w:val="000000" w:themeColor="text1"/>
        </w:rPr>
        <w:t xml:space="preserve">ngày 24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color w:val="000000" w:themeColor="text1"/>
                <w:sz w:val="22"/>
                <w:szCs w:val="22"/>
              </w:rPr>
              <w:br/>
              <w:t xml:space="preserve">0978957795</w:t>
            </w:r>
            <w:r>
              <w:rPr>
                <w:sz w:val="22"/>
                <w:szCs w:val="22"/>
              </w:rPr>
              <w:t xml:space="preserve"> </w:t>
            </w:r>
            <w:r>
              <w:rPr>
                <w:sz w:val="22"/>
                <w:szCs w:val="22"/>
              </w:rPr>
              <w:br/>
              <w:t xml:space="preserve">(Tuấn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 Đất trồng cây lâu năm (67.3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6265"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5262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6.4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7526"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57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8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https://www.facebook.com/share/p/1B5DCdNFLJ/</w:t>
            </w:r>
            <w:r>
              <w:rPr>
                <w:color w:val="000000" w:themeColor="text1"/>
                <w:sz w:val="22"/>
                <w:szCs w:val="22"/>
              </w:rPr>
              <w:br/>
              <w:t xml:space="preserve">0385,691,679</w:t>
            </w:r>
            <w:r>
              <w:rPr>
                <w:sz w:val="22"/>
                <w:szCs w:val="22"/>
              </w:rPr>
              <w:t xml:space="preserve"> </w:t>
            </w:r>
            <w:r>
              <w:rPr>
                <w:sz w:val="22"/>
                <w:szCs w:val="22"/>
              </w:rPr>
              <w:br/>
              <w:t xml:space="preserve">(Lê Bắc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0888882860</w:t>
            </w:r>
            <w:r>
              <w:rPr>
                <w:sz w:val="22"/>
                <w:szCs w:val="22"/>
              </w:rPr>
              <w:t xml:space="preserve"> </w:t>
            </w:r>
            <w:r>
              <w:rPr>
                <w:sz w:val="22"/>
                <w:szCs w:val="22"/>
              </w:rPr>
              <w:br/>
              <w:t xml:space="preserve">(Công Đình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(300 m²), Đất trồng cây lâu năm (44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31/12/2042, 16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495"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55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2026-02-24T09:24:02Z</dcterms:modified>
</cp:coreProperties>
</file>