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63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63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275/2026/0177/VFI-CT.51.A</w:t>
                            </w:r>
                            <w:r>
                              <w:rPr>
                                <w:b/>
                                <w:color w:val="000000" w:themeColor="text1"/>
                              </w:rPr>
                            </w:r>
                            <w:r>
                              <w:rPr>
                                <w:b/>
                                <w:color w:val="000000" w:themeColor="text1"/>
                              </w:rP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NGÔ THỊ THANH NHÀN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tại thửa đất số: 814, tờ bản đồ số: 79 có địa chỉ: Xã Nghĩa Dân, Tỉnh Hưng Yên</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color w:val="000000"/>
                                <w:sz w:val="24"/>
                              </w:rPr>
                              <w:t xml:space="preserve">phòng đăng ký đất đai khu vực Kim Động cấp ngày 08/12/2025 cho Bà Ngô Thị Thanh Nhàn</w:t>
                            </w:r>
                            <w:r>
                              <w:rPr>
                                <w:rFonts w:ascii="Times New Roman" w:hAnsi="Times New Roman" w:eastAsia="Times New Roman" w:cs="Times New Roman"/>
                                <w:i/>
                                <w:color w:val="000000"/>
                                <w:sz w:val="24"/>
                              </w:rPr>
                              <w:t xml:space="preserve">.</w:t>
                            </w:r>
                            <w:r/>
                          </w:p>
                          <w:p>
                            <w:pPr>
                              <w:pBdr/>
                              <w:spacing w:after="120" w:before="120" w:line="360" w:lineRule="auto"/>
                              <w:ind/>
                              <w:jc w:val="both"/>
                              <w:rPr>
                                <w:bCs/>
                                <w:i/>
                                <w:iCs/>
                              </w:rPr>
                            </w:pPr>
                            <w:r>
                              <w:rPr>
                                <w:b/>
                              </w:rPr>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275/2026/0177/VFI-CT.51.A</w:t>
                      </w:r>
                      <w:r>
                        <w:rPr>
                          <w:b/>
                          <w:color w:val="000000" w:themeColor="text1"/>
                        </w:rPr>
                      </w:r>
                      <w:r>
                        <w:rPr>
                          <w:b/>
                          <w:color w:val="000000" w:themeColor="text1"/>
                        </w:rP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NGÔ THỊ THANH NHÀN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tại thửa đất số: 814, tờ bản đồ số: 79 có địa chỉ: Xã Nghĩa Dân, Tỉnh Hưng Yên</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color w:val="000000"/>
                          <w:sz w:val="24"/>
                        </w:rPr>
                        <w:t xml:space="preserve">phòng đăng ký đất đai khu vực Kim Động cấp ngày 08/12/2025 cho Bà Ngô Thị Thanh Nhàn</w:t>
                      </w:r>
                      <w:r>
                        <w:rPr>
                          <w:rFonts w:ascii="Times New Roman" w:hAnsi="Times New Roman" w:eastAsia="Times New Roman" w:cs="Times New Roman"/>
                          <w:i/>
                          <w:color w:val="000000"/>
                          <w:sz w:val="24"/>
                        </w:rPr>
                        <w:t xml:space="preserve">.</w:t>
                      </w:r>
                      <w:r/>
                    </w:p>
                    <w:p>
                      <w:pPr>
                        <w:pBdr/>
                        <w:spacing w:after="120" w:before="120" w:line="360" w:lineRule="auto"/>
                        <w:ind/>
                        <w:jc w:val="both"/>
                        <w:rPr>
                          <w:bCs/>
                          <w:i/>
                          <w:iCs/>
                        </w:rPr>
                      </w:pPr>
                      <w:r>
                        <w:rPr>
                          <w:b/>
                        </w:rPr>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275/2026/0177/VFI-CT.51.A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NGÔ THỊ THANH NHÀN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275/2026/0177/VFI-HĐTĐ.51.A</w:t>
      </w:r>
      <w:r>
        <w:rPr>
          <w:spacing w:val="-4"/>
          <w:lang w:val="vi-VN"/>
        </w:rPr>
        <w:t xml:space="preserve"> ký ngày </w:t>
      </w:r>
      <w:r>
        <w:rPr>
          <w:color w:val="000000" w:themeColor="text1"/>
          <w:spacing w:val="-4"/>
        </w:rPr>
        <w:t xml:space="preserve">22 tháng 1 năm 2026</w:t>
      </w:r>
      <w:r>
        <w:rPr>
          <w:spacing w:val="-4"/>
          <w:lang w:val="vi-VN"/>
        </w:rPr>
        <w:t xml:space="preserve"> </w:t>
      </w:r>
      <w:r>
        <w:rPr>
          <w:spacing w:val="-4"/>
          <w:lang w:val="vi-VN"/>
        </w:rPr>
        <w:t xml:space="preserve">giữa </w:t>
      </w:r>
      <w:r>
        <w:rPr>
          <w:color w:val="000000" w:themeColor="text1"/>
          <w:spacing w:val="-4"/>
        </w:rPr>
        <w:t xml:space="preserve">Bà Ngô Thị Thanh Nhàn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275/2026/0177/VFI-BC.51.A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NGÔ THỊ THANH NHÀN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001177039771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23/08/1977</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29 ngõ 12 Chùa Bộc, phường Kim Liên,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814, tờ bản đồ số: 79 có địa chỉ: Xã Nghĩa Dân, Tỉnh Hưng Yên</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color w:val="000000"/>
          <w:sz w:val="24"/>
        </w:rPr>
        <w:t xml:space="preserve">phòng đăng ký đất đai khu vực Kim Động cấp ngày 08/12/2025 cho Bà Ngô Thị Thanh Nhàn</w:t>
      </w:r>
      <w:r>
        <w:rPr>
          <w:rFonts w:ascii="Times New Roman" w:hAnsi="Times New Roman" w:eastAsia="Times New Roman" w:cs="Times New Roman"/>
          <w:i/>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2250"/>
        <w:gridCol w:w="1802"/>
        <w:gridCol w:w="2581"/>
        <w:gridCol w:w="2164"/>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5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33"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814, tờ bản đồ số: 79 có địa chỉ: Xã Nghĩa Dân, Tỉnh Hưng Yên</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b/>
                <w:bCs/>
                <w:color w:val="000000"/>
                <w:sz w:val="24"/>
              </w:rPr>
              <w:t xml:space="preserve">phòng đăng ký đất đai khu vực Kim Động cấp ngày 08/12/2025 cho Bà Ngô Thị Thanh Nhàn</w:t>
            </w:r>
            <w:r>
              <w:rPr>
                <w:rFonts w:ascii="Times New Roman" w:hAnsi="Times New Roman" w:eastAsia="Times New Roman" w:cs="Times New Roman"/>
                <w:b/>
                <w:bCs/>
                <w:i/>
                <w:color w:val="000000"/>
                <w:sz w:val="24"/>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5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24.000.000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2.160.000.000</w:t>
            </w:r>
            <w:r/>
          </w:p>
        </w:tc>
      </w:tr>
      <w:tr>
        <w:trPr>
          <w:trHeight w:val="20"/>
        </w:trPr>
        <w:tc>
          <w:tcPr>
            <w:gridSpan w:val="4"/>
            <w:tcBorders/>
            <w:tcW w:w="737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2.160.000.000</w:t>
            </w:r>
            <w:r>
              <w:rPr>
                <w:b/>
                <w:bCs/>
                <w:color w:val="000000"/>
              </w:rPr>
            </w:r>
            <w:r>
              <w:rPr>
                <w:b/>
                <w:bCs/>
                <w:color w:val="000000"/>
              </w:rPr>
            </w:r>
          </w:p>
        </w:tc>
      </w:tr>
      <w:tr>
        <w:trPr>
          <w:trHeight w:val="20"/>
        </w:trPr>
        <w:tc>
          <w:tcPr>
            <w:gridSpan w:val="5"/>
            <w:tcBorders/>
            <w:tcW w:w="953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một trăm sáu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275/2026/0177/VFI-CT.51.A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275/2026/0177/VFI-CT.51.A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NGÔ THỊ THANH NHÀN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001177039771</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23/08/1977</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29 ngõ 12 Chùa Bộc, phường Kim Liên,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val="0"/>
                <w:bCs w:val="0"/>
                <w:spacing w:val="2"/>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814, tờ bản đồ số: 79 có địa chỉ: Xã Nghĩa Dân, Tỉnh Hưng Yên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b w:val="0"/>
                <w:bCs w:val="0"/>
                <w:color w:val="000000"/>
                <w:sz w:val="24"/>
              </w:rPr>
              <w:t xml:space="preserve">phòng đăng ký đất đai khu vực Kim Động cấp ngày 08/12/2025 cho Bà Ngô Thị Thanh Nhàn.</w:t>
            </w:r>
            <w:r>
              <w:rPr>
                <w:b w:val="0"/>
                <w:bCs w:val="0"/>
                <w:spacing w:val="2"/>
              </w:rPr>
            </w:r>
            <w:r>
              <w:rPr>
                <w:b w:val="0"/>
                <w:bCs w:val="0"/>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Nghĩa Dân,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20.75975, 106.02836111111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 w:val="left" w:leader="none" w:pos="2536"/>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b w:val="0"/>
          <w:bCs w:val="0"/>
          <w:color w:val="000000"/>
          <w:sz w:val="24"/>
        </w:rPr>
        <w:t xml:space="preserve">phòng đăng ký đất đai khu vực Kim Động cấp ngày 08/12/2025 cho Bà Ngô Thị Thanh Nhàn.</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275/2026/0177/VFI-HĐTĐ.51.A</w:t>
      </w:r>
      <w:r>
        <w:rPr>
          <w:color w:val="000000" w:themeColor="text1"/>
          <w:lang w:val="pt-BR"/>
        </w:rPr>
        <w:t xml:space="preserve"> ngày 22/01/2026 giữa bà Ngô Thị Thanh Nhàn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Hưng Yên là tỉnh cửa ngõ phía Đông Nam của Thủ đô, nằm ở tả ngạn sông Hồng, thuộc Đồng bằng Bắc Bộ và nằm trong vùng tam giác kinh tế trọng điểm Hà Nội - Hải Phòng - Quảng Ninh.</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Dữ liệu mới công bố của Batdongsan.com.vn ghi nhận, trong quý II/2025, Hưng Yên là thị trường đất nền sáng giá ở khu vực phía Bắc với mức tăng trưởng giá đạt 75% so với quý I/2023.</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Tại xã Văn Giang (sáp nhập từ thị trấn Văn Giang, xã Liên Nghĩa và xã Tân Tiến cũ), so với hồi đầu năm, giá những lô đất thuộc khu vực vòng xuyến Văn Giang đã tăng từ mức 125 - 150 triệu/m2 lên khoảng 135 - 160 triệu/m2.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Ở vị trí kém đẹp hơn, giá những lô đất mặt tiền thuộc trục đường chính có thể kinh doanh thuộc xã Văn Giang đạt 65 - 78 triệu/m2, thay cho mức 50 - 60 triệu/m2 của đầu năm.</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Cùng biên độ thời gian, giá đất nền thuộc các khu vực Phụng Công, Xuân Cao và Cửu Cao (cũ) tăng từ mức 40 - 55 triệu/m2 lên 44 - 58 triệu/m2.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Ngoài đất thổ cư thì đất dịch vụ tại xã Văn Giang cũng tăng giá, từ mức 78 - 120 triệu/m2 lên 84 - 126 triệu/m2. Những lô có vị trí không sầm uất cũng tăng trung bình từ 3 - 5 triệu/m2 so với cuối năm ngoái, hiện dao động 40 - 55 triệu/m2.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Tại khu vực TP Hưng Yên cũ, đất có thể kinh doanh tại đường Lương Định Của, Tạ Quang Bửu, Tôn Thất Tùng (phường Phố Hiến) tăng giá từ mức 30 - 35 triệu/m2 lên 33 - 38 triệu/m2.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Đất kinh doanh, buôn bán tại đường An Vũ, Nguyễn Biểu, Nguyễn Văn Linh (phường Hiến Nam cũ) tăng giá từ mức 26 - 32 triệu/m2 lên 28 - 35 triệu/m2. Đất mặt đường Huỳnh Thúc Kháng (phường Sơn Nan) được chào bán từ 33 - 36 triệu đồng/m2, tăng khoảng 10% so vớ</w:t>
      </w:r>
      <w:r>
        <w:rPr>
          <w:rFonts w:ascii="Times New Roman" w:hAnsi="Times New Roman" w:eastAsia="Times New Roman" w:cs="Times New Roman"/>
          <w:color w:val="000000"/>
          <w:sz w:val="24"/>
        </w:rPr>
        <w:t xml:space="preserve">i 3 tháng trước. Một số lô đất đẹp có giá bán dao động 44 - 47 triệu/m2.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Như vậy, giá đất nền nhiều nơi ở Hưng Yên tiếp tục có xu hướng đi lên trong quý II.</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Trước đó vào quý I, theo báo cáo của Bộ Xây dựng, tại Hưng Yên đã xảy ra hiện tượng sốt đất nền cục bộ (cùng với một số địa phương khác như Bắc Ninh, Phú Thọ, Ninh Bình, Hưng Yên, Hải Phòng, Đồng Nai...). Giá đất nền tại đây tăng nhanh trước thông tin sáp </w:t>
      </w:r>
      <w:r>
        <w:rPr>
          <w:rFonts w:ascii="Times New Roman" w:hAnsi="Times New Roman" w:eastAsia="Times New Roman" w:cs="Times New Roman"/>
          <w:color w:val="000000"/>
          <w:sz w:val="24"/>
        </w:rPr>
        <w:t xml:space="preserve">nhập tỉnh thành và sắp xếp lại đơn vị hành chính mới. Các giao dịch trong thời gian này chủ yếu là giao dịch đầu cơ.</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Dữ liệu của Batdongsan.con.vn cũng ghi nhận trong quý I, Hưng Yên thuộc top đầu những tỉnh có lượng người tìm kiếm thông tin nhà đất nhiều nhất trên cả nước.</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Trên thực tế, Hưng Yên đang trở thành điểm sáng trên bản đồ bất động sản phía Bắc khi liên tục đón những dự án mới của các ông lớn trong thời gian gần đây.</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Tháng 7, UBND tỉnh đã duyệt CTCP Phát triển Khu đô thị xanh là nhà đầu tư Phân khu A, Khu đô thị phía Bắc quốc lộ 5 thuộc Khu đô thị Phố Nối (quy mô 262 ha, tổng vốn gần 35.000 tỷ, tương đương 1,3 tỷ USD). Người đại diện pháp luật là ông Nguyễn Kiên Cường,</w:t>
      </w:r>
      <w:r>
        <w:rPr>
          <w:rFonts w:ascii="Times New Roman" w:hAnsi="Times New Roman" w:eastAsia="Times New Roman" w:cs="Times New Roman"/>
          <w:color w:val="000000"/>
          <w:sz w:val="24"/>
        </w:rPr>
        <w:t xml:space="preserve"> vị này đang đồng thời đứng tên tại CTCP Xây dựng và Phát triển Đô thị Hòa Phát - thành viên Tập đoàn Hòa Phát (mã: HPG).</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Ngày 21/5, Tổng công ty Phát triển Đô thị Kinh Bắc (mã: KBC) đã khởi công Khu phức hợp đô thị, du lịch sinh thái và sân golf Khoái Châu, tên thương mại là Trump International Hung Yen (990 ha, 39.800 tỷ, tức khoảng 1,5 tỷ USD).</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Đây là dự án nằm trong khuôn khổ hợp tác chiến lược giữa The Trump Organization (tập đoàn của gia đình Tổng thống Mỹ Donald Trump và CTCP Tập đoàn Đầu tư và Phát triển Hưng Yên (thành viên Kinh Bắc).</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Cũng trong tháng này, HĐQT CTCP Phát triển Sunshine Homes đã thông qua nghị quyết về việc sẽ mua Công ty Xuất nhập khẩu Thanh Xuân để triển khai một phần Khu đô thị nhà vườn sinh thái Alluvia City của Xuân Cầu Holdings. Phần diện tích mà Sunshine Homes và </w:t>
      </w:r>
      <w:r>
        <w:rPr>
          <w:rFonts w:ascii="Times New Roman" w:hAnsi="Times New Roman" w:eastAsia="Times New Roman" w:cs="Times New Roman"/>
          <w:color w:val="000000"/>
          <w:sz w:val="24"/>
        </w:rPr>
        <w:t xml:space="preserve">các bên liên quan thực hiện có quy mô gần 55 ha.</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Trước đó vào ngày 8/3, Xuân Cầu Holdings đã khởi công dự án Alluvia City (198 ha, hơn 31.000 tỷ, tương đương khoảng 1,2 tỷ USD). Theo quy hoạch, công trình nằm hai bên tuyến đường vành đai 3,5 - Vùng Thủ đô, ở đầu cầu Ngọc Hồi.</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Ngoài ra vừa qua Hưng Yên đã hợp nhất với tỉnh Thái Bình cũ, lấy tên mới là Hưng Yên. Qua đó giúp mở rộng quỹ đất, diện tích tự nhiên sau sáp nhập của địa phương đạt 2.515 km2.</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Tại ĐHĐCĐ thường niên năm 2025 của CTCP Damsan (mã: ADS), ban lãnh đạo doanh nghiệp thông tin năm nay lên kế hoạch đầu tư dự án NOXH thuộc Khu dân cư xã Phú Xuân (quy mô hai tòa nhà cao 15 tầng, tổng vốn dự kiến 690 tỷ), đấu thầu CCN Vũ Vân (920 tỷ), xây 1</w:t>
      </w:r>
      <w:r>
        <w:rPr>
          <w:rFonts w:ascii="Times New Roman" w:hAnsi="Times New Roman" w:eastAsia="Times New Roman" w:cs="Times New Roman"/>
          <w:color w:val="000000"/>
          <w:sz w:val="24"/>
        </w:rPr>
        <w:t xml:space="preserve">00.000 - 150.000 m2 nhà xưởng cho thuê tại các CCN Ninh An, An Ninh, Vũ Ninh (700 tỷ)... tại khu vực Thái Bình cũ.</w:t>
      </w:r>
      <w:r/>
    </w:p>
    <w:p>
      <w:pPr>
        <w:numPr>
          <w:ilvl w:val="0"/>
          <w:numId w:val="39"/>
        </w:numPr>
        <w:pBdr>
          <w:top w:val="none" w:color="000000" w:sz="4" w:space="0"/>
          <w:left w:val="none" w:color="000000" w:sz="4" w:space="0"/>
          <w:bottom w:val="none" w:color="000000" w:sz="4" w:space="0"/>
          <w:right w:val="none" w:color="000000" w:sz="4" w:space="0"/>
        </w:pBdr>
        <w:tabs>
          <w:tab w:val="left" w:leader="none" w:pos="450"/>
        </w:tabs>
        <w:spacing w:after="120" w:before="120" w:line="380" w:lineRule="atLeast"/>
        <w:ind w:right="0" w:firstLine="450" w:left="-90"/>
        <w:jc w:val="both"/>
        <w:rPr/>
      </w:pPr>
      <w:r>
        <w:rPr>
          <w:rFonts w:ascii="Times New Roman" w:hAnsi="Times New Roman" w:eastAsia="Times New Roman" w:cs="Times New Roman"/>
          <w:color w:val="000000"/>
          <w:sz w:val="24"/>
        </w:rPr>
        <w:t xml:space="preserve">Hay hồi tháng 6, CTCP Central City Development Thái Bình đã công bố báo cáo đánh giá tác động môi trường (ĐTM) cho dự án phát triển nhà ở Khu đô thị mới Kiến Giang (96 ha, 9.686 tỷ) tại TP Thái Bình cũ. Tại đây sẽ xây 858 căn nhà ở liền kề cao tối đa 4 tần</w:t>
      </w:r>
      <w:r>
        <w:rPr>
          <w:rFonts w:ascii="Times New Roman" w:hAnsi="Times New Roman" w:eastAsia="Times New Roman" w:cs="Times New Roman"/>
          <w:color w:val="000000"/>
          <w:sz w:val="24"/>
        </w:rPr>
        <w:t xml:space="preserve">g, 544 căn biệt thự cao tối đa 3 tầng, nhà ở xã hội cao 15 tầng, bố trí 5 lô đất xây chung cư cao tối đa 25 tầng...</w:t>
      </w:r>
      <w:r/>
    </w:p>
    <w:p>
      <w:pPr>
        <w:numPr>
          <w:ilvl w:val="0"/>
          <w:numId w:val="40"/>
        </w:numPr>
        <w:pBdr>
          <w:top w:val="none" w:color="000000" w:sz="4" w:space="0"/>
          <w:left w:val="none" w:color="000000" w:sz="4" w:space="0"/>
          <w:bottom w:val="none" w:color="000000" w:sz="4" w:space="0"/>
          <w:right w:val="none" w:color="000000" w:sz="4" w:space="0"/>
        </w:pBdr>
        <w:tabs>
          <w:tab w:val="left" w:leader="none" w:pos="450"/>
        </w:tabs>
        <w:spacing w:after="120" w:before="120" w:line="276" w:lineRule="auto"/>
        <w:ind w:right="0" w:firstLine="450" w:left="-90"/>
        <w:jc w:val="both"/>
        <w:rPr/>
      </w:pPr>
      <w:r>
        <w:rPr>
          <w:rFonts w:ascii="Times New Roman" w:hAnsi="Times New Roman" w:eastAsia="Times New Roman" w:cs="Times New Roman"/>
          <w:color w:val="000000"/>
          <w:sz w:val="24"/>
        </w:rPr>
        <w:t xml:space="preserve">Trước đó vào năm ngoái, liên danh gồm 4 doanh nghiệp đã được chấp thuận là nhà đầu tư Khu đô thị mới Kiến Giang. Trong số này có công ty TNHH Daewoo Engineering &amp; Construction Việt Nam (Daewoo E&amp;C Vina), công ty TNHH Phát triển THT (thành viên Daewoo E&amp;C V</w:t>
      </w:r>
      <w:r>
        <w:rPr>
          <w:rFonts w:ascii="Times New Roman" w:hAnsi="Times New Roman" w:eastAsia="Times New Roman" w:cs="Times New Roman"/>
          <w:color w:val="000000"/>
          <w:sz w:val="24"/>
        </w:rPr>
        <w:t xml:space="preserve">ina, chủ đầu tư Khu đô thị Tây Hồ Tây (Starlake) ở Hà Nội).</w:t>
      </w:r>
      <w:r/>
    </w:p>
    <w:p>
      <w:pPr>
        <w:pBdr/>
        <w:tabs>
          <w:tab w:val="left" w:leader="none" w:pos="426"/>
        </w:tabs>
        <w:spacing w:after="120" w:before="120" w:line="276" w:lineRule="auto"/>
        <w:ind/>
        <w:jc w:val="center"/>
        <w:rPr>
          <w:i/>
          <w:iCs/>
          <w:lang w:val="pt-BR"/>
        </w:rPr>
      </w:pPr>
      <w:r>
        <w:rPr>
          <w:rFonts w:ascii="Times New Roman" w:hAnsi="Times New Roman" w:eastAsia="Times New Roman" w:cs="Times New Roman"/>
          <w:i/>
          <w:color w:val="000000"/>
          <w:sz w:val="24"/>
        </w:rPr>
        <w:t xml:space="preserve">(https://doanhnhanvn.vn/sau-con-sot-sap-nhap-dat-hung-yen-lai-tang-gia-theo-su-do-bo-cua-kinh-bac-hoa-phat.html)</w:t>
      </w:r>
      <w:r>
        <w:rPr>
          <w:lang w:val="pt-BR"/>
        </w:rPr>
        <w:tab/>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814, tờ bản đồ số: 79 có địa chỉ: Xã Nghĩa Dân, Tỉnh Hưng Yên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b/>
                <w:bCs/>
                <w:color w:val="000000"/>
                <w:sz w:val="24"/>
              </w:rPr>
              <w:t xml:space="preserve">phòng đăng ký đất đai khu vực Kim Động cấp ngày 08/12/2025 cho Bà Ngô Thị Thanh Nhàn.</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814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Nghĩa Dân,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18,93</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18,93</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Khoảng cách đến trục đường chính (m):</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536"/>
              </w:tabs>
              <w:spacing/>
              <w:ind w:right="0" w:firstLine="0" w:left="0"/>
              <w:jc w:val="both"/>
              <w:rPr/>
            </w:pPr>
            <w:r>
              <w:rPr>
                <w:rFonts w:ascii="Times New Roman" w:hAnsi="Times New Roman" w:eastAsia="Times New Roman" w:cs="Times New Roman"/>
                <w:color w:val="000000"/>
                <w:sz w:val="24"/>
              </w:rPr>
              <w:t xml:space="preserve">Tài sản nằ</w:t>
            </w:r>
            <w:r>
              <w:rPr>
                <w:rFonts w:ascii="Times New Roman" w:hAnsi="Times New Roman" w:eastAsia="Times New Roman" w:cs="Times New Roman"/>
                <w:color w:val="000000"/>
                <w:sz w:val="24"/>
                <w:highlight w:val="none"/>
              </w:rPr>
              <w:t xml:space="preserve">m</w:t>
            </w:r>
            <w:r>
              <w:rPr>
                <w:rFonts w:ascii="Times New Roman" w:hAnsi="Times New Roman" w:eastAsia="Times New Roman" w:cs="Times New Roman"/>
                <w:color w:val="000000"/>
                <w:sz w:val="24"/>
                <w:highlight w:val="none"/>
              </w:rPr>
              <w:t xml:space="preserve"> cách đường DH7</w:t>
            </w:r>
            <w:r>
              <w:rPr>
                <w:rFonts w:ascii="Times New Roman" w:hAnsi="Times New Roman" w:eastAsia="Times New Roman" w:cs="Times New Roman"/>
                <w:color w:val="000000"/>
                <w:sz w:val="24"/>
                <w:highlight w:val="none"/>
              </w:rPr>
              <w:t xml:space="preserve">3 khoảng 500</w:t>
            </w:r>
            <w:r>
              <w:rPr>
                <w:rFonts w:ascii="Times New Roman" w:hAnsi="Times New Roman" w:eastAsia="Times New Roman" w:cs="Times New Roman"/>
                <w:color w:val="000000"/>
                <w:sz w:val="24"/>
              </w:rPr>
              <w:t xml:space="preserve">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Nam tiếp giáp với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20.75975</w:t>
            </w:r>
            <w:r>
              <w:rPr>
                <w:color w:val="000000"/>
              </w:rPr>
              <w:t xml:space="preserve">, </w:t>
            </w:r>
            <w:r>
              <w:rPr>
                <w:color w:val="000000"/>
              </w:rPr>
              <w:t xml:space="preserve">106.02836111111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0036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311700" name="" descr=""/>
                              <pic:cNvPicPr/>
                              <pic:nvPr/>
                            </pic:nvPicPr>
                            <pic:blipFill rotWithShape="1">
                              <a:blip r:embed="rId17"/>
                              <a:stretch/>
                            </pic:blipFill>
                            <pic:spPr bwMode="auto">
                              <a:xfrm>
                                <a:off x="0" y="0"/>
                                <a:ext cx="500360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9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yellow"/>
              </w:rPr>
            </w:pPr>
            <w:r>
              <w:rPr>
                <w:rFonts w:ascii="Times New Roman" w:hAnsi="Times New Roman" w:eastAsia="Times New Roman" w:cs="Times New Roman"/>
                <w:color w:val="000000"/>
                <w:sz w:val="24"/>
                <w:highlight w:val="yellow"/>
              </w:rPr>
              <w:t xml:space="preserve">Hạ tầng xung quanh:</w:t>
            </w:r>
            <w:r>
              <w:rPr>
                <w:highlight w:val="yellow"/>
              </w:rPr>
            </w:r>
            <w:r>
              <w:rPr>
                <w:highlight w:val="yellow"/>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yellow"/>
              </w:rPr>
            </w:pPr>
            <w:r>
              <w:rPr>
                <w:highlight w:val="none"/>
              </w:rPr>
              <w:t xml:space="preserve">Hạ tầng khu phân lô</w:t>
            </w:r>
            <w:r>
              <w:rPr>
                <w:highlight w:val="none"/>
              </w:rPr>
              <w:t xml:space="preserve">, tái định cư, đấu giá</w:t>
            </w:r>
            <w:r>
              <w:rPr>
                <w:highlight w:val="yellow"/>
              </w:rPr>
            </w:r>
            <w:r>
              <w:rPr>
                <w:highlight w:val="yellow"/>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Đất trống</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33"/>
        <w:gridCol w:w="1751"/>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51"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3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color w:val="000000" w:themeColor="text1"/>
                <w:sz w:val="22"/>
                <w:szCs w:val="22"/>
              </w:rPr>
              <w:t xml:space="preserve">Xã Nghĩa Dân,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rPr>
              <w:t xml:space="preserve">Xã Nghĩa Dân, Tỉnh Hưng Yên</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Nghĩa Dân, Tỉnh Hưng Yên</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Nghĩa Dân, Tỉnh Hưng Yên</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facebook.com/groups/346737186471682/permalink/1503222264156496/?rdid=4KLxTqRuIgYgfdIB&amp;share_url=https%3A%2F%2Fwww.facebook.com%2Fshare%2Fp%2F1A8V8cJCMz%2F#</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https://www.facebook.com/share/r/1BB1z7Wz1S/</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0976356811</w:t>
            </w:r>
            <w:r>
              <w:rPr>
                <w:sz w:val="22"/>
                <w:szCs w:val="22"/>
              </w:rPr>
              <w:t xml:space="preserve"> </w:t>
            </w:r>
            <w:r>
              <w:rPr>
                <w:sz w:val="22"/>
                <w:szCs w:val="22"/>
              </w:rPr>
              <w:br/>
              <w:t xml:space="preserve">(</w:t>
            </w:r>
            <w:r>
              <w:rPr>
                <w:sz w:val="22"/>
                <w:szCs w:val="22"/>
              </w:rPr>
              <w:t xml:space="preserve">Nguyễn 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0972025836</w:t>
            </w:r>
            <w:r>
              <w:rPr>
                <w:sz w:val="22"/>
                <w:szCs w:val="22"/>
              </w:rPr>
              <w:br/>
            </w:r>
            <w:r>
              <w:rPr>
                <w:sz w:val="22"/>
                <w:szCs w:val="22"/>
              </w:rPr>
              <w:t xml:space="preserve">(</w:t>
            </w:r>
            <w:r>
              <w:rPr>
                <w:sz w:val="22"/>
                <w:szCs w:val="22"/>
              </w:rPr>
              <w:t xml:space="preserve">NGuyễn 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0327938920</w:t>
            </w:r>
            <w:r>
              <w:rPr>
                <w:sz w:val="22"/>
                <w:szCs w:val="22"/>
              </w:rPr>
              <w:br/>
            </w:r>
            <w:r>
              <w:rPr>
                <w:sz w:val="22"/>
                <w:szCs w:val="22"/>
              </w:rPr>
              <w:t xml:space="preserve">(</w:t>
            </w:r>
            <w:r>
              <w:rPr>
                <w:sz w:val="22"/>
                <w:szCs w:val="22"/>
              </w:rPr>
              <w:t xml:space="preserve">Nguyễn Hảo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01/2026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01/2026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DH73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pPr>
            <w:r>
              <w:rPr>
                <w:color w:val="000000" w:themeColor="text1"/>
                <w:sz w:val="22"/>
                <w:szCs w:val="22"/>
              </w:rPr>
              <w:t xml:space="preserve">Tài sản cách đường DH73 khoảng 1200m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đường DH73 khoảng 1200m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cách đường DH73 khoảng 900m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18,93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r>
            <w:commentRangeStart w:id="0"/>
            <w:r>
              <w:rPr>
                <w:color w:val="000000" w:themeColor="text1"/>
                <w:sz w:val="22"/>
                <w:szCs w:val="22"/>
              </w:rPr>
              <w:t xml:space="preserve">17</w:t>
            </w:r>
            <w:r>
              <w:rPr>
                <w:color w:val="000000"/>
                <w:sz w:val="22"/>
                <w:szCs w:val="22"/>
              </w:rPr>
            </w:r>
            <w:commentRangeEnd w:id="0"/>
            <w:r>
              <w:commentReference w:id="0"/>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2.677.500.000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2.677.500.000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3"/>
        <w:gridCol w:w="1519"/>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2.677.500.000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3.102.500.000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2.635.000.000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DH73 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đường DH73 khoảng 1200m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đường DH73 khoảng 1200m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cách đường DH73 khoảng 900m</w:t>
            </w: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24.623.016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18,93</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-1.239.583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-1.231.151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1.317.500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23.552.084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23.391.865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27.667.500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1.239.583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1.723.611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1.317.500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24.791.667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25.115.476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28.985.000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-738.690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24.047.917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24.376.786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28.985.000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24.047.917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24.376.786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28.985.000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24.047.917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24.376.786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28.985.000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-1.239.583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-1.231.151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22.808.334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23.145.635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26.350.000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3"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22.808.334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23.145.635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26.350.000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24.101.323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9,33%</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3"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4.462.499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4.924.603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5.270.000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1.983.333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1.477.381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-5,36</w:t>
      </w:r>
      <w:r>
        <w:t xml:space="preserve">% </w:t>
      </w:r>
      <w:r>
        <w:t xml:space="preserve">đến</w:t>
      </w:r>
      <w:r>
        <w:t xml:space="preserve"> </w:t>
      </w:r>
      <w:r>
        <w:t xml:space="preserve"> </w:t>
      </w:r>
      <w:r>
        <w:t xml:space="preserve">9,33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22.808.334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7.604.299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23.145.635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7.714.440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26.350.000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8.782.455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24.101.194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24.000.000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814, tờ bản đồ số: 79 có địa chỉ: Xã Nghĩa Dân, Tỉnh Hưng Yên theo Giấy chứng nhận quyền sử dụng đất, quyền sở hữu tài sản  gắn liền với đất số: AA 05218327, số vào sổ cấp GCN: CN 1896 do Chi nhánh văn </w:t>
            </w:r>
            <w:r>
              <w:rPr>
                <w:rFonts w:ascii="Times New Roman" w:hAnsi="Times New Roman" w:eastAsia="Times New Roman" w:cs="Times New Roman"/>
                <w:b/>
                <w:bCs/>
                <w:color w:val="000000"/>
                <w:sz w:val="24"/>
              </w:rPr>
              <w:t xml:space="preserve">phòng đăng ký đất đai khu vực Kim Động cấp ngày 08/12/2025 cho Bà Ngô Thị Thanh Nhàn.</w:t>
            </w:r>
            <w:r>
              <w:rPr>
                <w:b/>
                <w:bCs/>
                <w:spacing w:val="2"/>
              </w:rPr>
            </w:r>
            <w:r>
              <w:rPr>
                <w:b/>
                <w:bCs/>
                <w:spacing w:val="2"/>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24.000.000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2.160.000.000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2.160.000.000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một trăm sáu mươi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275/2026/0177/VFI-CT.51.A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275/2026/0177/VFI-BC.51</w:t>
      </w:r>
      <w:r>
        <w:rPr>
          <w:i/>
          <w:highlight w:val="yellow"/>
        </w:rPr>
        <w:t xml:space="preserve">.A</w:t>
      </w:r>
      <w:r>
        <w:rPr>
          <w:i/>
          <w:highlight w:val="yellow"/>
          <w:lang w:val="pt-BR"/>
        </w:rPr>
        <w:t xml:space="preserve"> </w:t>
      </w:r>
      <w:r>
        <w:rPr>
          <w:i/>
          <w:highlight w:val="yellow"/>
          <w:lang w:val="pt-BR"/>
        </w:rPr>
        <w:t xml:space="preserve">23 thán</w:t>
      </w:r>
      <w:r>
        <w:rPr>
          <w:i/>
          <w:lang w:val="pt-BR"/>
        </w:rPr>
        <w:t xml:space="preserve">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2823" name=""/>
                              <pic:cNvPicPr>
                                <a:picLocks noChangeAspect="1"/>
                              </pic:cNvPicPr>
                              <pic:nvPr/>
                            </pic:nvPicPr>
                            <pic:blipFill rotWithShape="1">
                              <a:blip r:embed="rId1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0.00pt;height:134.64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20361"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1122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33791" name=""/>
                              <pic:cNvPicPr>
                                <a:picLocks noChangeAspect="1"/>
                              </pic:cNvPicPr>
                              <pic:nvPr/>
                            </pic:nvPicPr>
                            <pic:blipFill rotWithShape="1">
                              <a:blip r:embed="rId20"/>
                              <a:stretch/>
                            </pic:blipFill>
                            <pic:spPr bwMode="auto">
                              <a:xfrm rot="0" flipH="0" flipV="0">
                                <a:off x="0" y="0"/>
                                <a:ext cx="1828800" cy="2112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66.32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95681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9996" name=""/>
                              <pic:cNvPicPr>
                                <a:picLocks noChangeAspect="1"/>
                              </pic:cNvPicPr>
                              <pic:nvPr/>
                            </pic:nvPicPr>
                            <pic:blipFill rotWithShape="1">
                              <a:blip r:embed="rId21"/>
                              <a:stretch/>
                            </pic:blipFill>
                            <pic:spPr bwMode="auto">
                              <a:xfrm rot="0" flipH="0" flipV="0">
                                <a:off x="0" y="0"/>
                                <a:ext cx="2286000" cy="1956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54.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29718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60728" name=""/>
                              <pic:cNvPicPr>
                                <a:picLocks noChangeAspect="1"/>
                              </pic:cNvPicPr>
                              <pic:nvPr/>
                            </pic:nvPicPr>
                            <pic:blipFill rotWithShape="1">
                              <a:blip r:embed="rId22"/>
                              <a:stretch/>
                            </pic:blipFill>
                            <pic:spPr bwMode="auto">
                              <a:xfrm rot="0" flipH="0" flipV="0">
                                <a:off x="0" y="0"/>
                                <a:ext cx="1371599"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08.00pt;height:234.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86000" cy="2514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28975" name=""/>
                              <pic:cNvPicPr>
                                <a:picLocks noChangeAspect="1"/>
                              </pic:cNvPicPr>
                              <pic:nvPr/>
                            </pic:nvPicPr>
                            <pic:blipFill rotWithShape="1">
                              <a:blip r:embed="rId23"/>
                              <a:stretch/>
                            </pic:blipFill>
                            <pic:spPr bwMode="auto">
                              <a:xfrm rot="0" flipH="0" flipV="0">
                                <a:off x="0" y="0"/>
                                <a:ext cx="2286000" cy="2514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98.00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PHÁP LÝ CỦA TÀI SẢN</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486400" cy="79095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85003" name=""/>
                        <pic:cNvPicPr>
                          <a:picLocks noChangeAspect="1"/>
                        </pic:cNvPicPr>
                        <pic:nvPr/>
                      </pic:nvPicPr>
                      <pic:blipFill rotWithShape="1">
                        <a:blip r:embed="rId24"/>
                        <a:stretch/>
                      </pic:blipFill>
                      <pic:spPr bwMode="auto">
                        <a:xfrm rot="0" flipH="0" flipV="0">
                          <a:off x="0" y="0"/>
                          <a:ext cx="5486399" cy="7909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2.00pt;height:622.80pt;mso-wrap-distance-left:0.00pt;mso-wrap-distance-top:0.00pt;mso-wrap-distance-right:0.00pt;mso-wrap-distance-bottom:0.00pt;rotation:0;z-index:1;" stroked="false">
                <v:imagedata r:id="rId24"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5486400" cy="772668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66868" name=""/>
                        <pic:cNvPicPr>
                          <a:picLocks noChangeAspect="1"/>
                        </pic:cNvPicPr>
                        <pic:nvPr/>
                      </pic:nvPicPr>
                      <pic:blipFill rotWithShape="1">
                        <a:blip r:embed="rId25"/>
                        <a:stretch/>
                      </pic:blipFill>
                      <pic:spPr bwMode="auto">
                        <a:xfrm rot="0" flipH="0" flipV="0">
                          <a:off x="0" y="0"/>
                          <a:ext cx="5486399" cy="7726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2.00pt;height:608.40pt;mso-wrap-distance-left:0.00pt;mso-wrap-distance-top:0.00pt;mso-wrap-distance-right:0.00pt;mso-wrap-distance-bottom:0.00pt;rotation:0;z-index:1;" stroked="false">
                <v:imagedata r:id="rId25" o:title=""/>
                <o:lock v:ext="edit" rotation="t"/>
              </v:shape>
            </w:pict>
          </mc:Fallback>
        </mc:AlternateContent>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275/2026/0177/VFI-BC.51.A</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facebook.com/groups/346737186471682/permalink/1503222264156496/?rdid=4KLxTqRuIgYgfdIB&amp;share_url=https%3A%2F%2Fwww.facebook.com%2Fshare%2Fp%2F1A8V8cJCMz%2F#</w:t>
            </w:r>
            <w:r>
              <w:rPr>
                <w:color w:val="000000" w:themeColor="text1"/>
                <w:sz w:val="22"/>
                <w:szCs w:val="22"/>
              </w:rPr>
              <w:br/>
              <w:t xml:space="preserve">0976356811</w:t>
            </w:r>
            <w:r>
              <w:rPr>
                <w:sz w:val="22"/>
                <w:szCs w:val="22"/>
              </w:rPr>
              <w:t xml:space="preserve"> </w:t>
            </w:r>
            <w:r>
              <w:rPr>
                <w:sz w:val="22"/>
                <w:szCs w:val="22"/>
              </w:rPr>
              <w:br/>
              <w:t xml:space="preserve">(Nguyễn 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2.677.500.000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7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32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DH73 khoảng 1200m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9498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4949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5.2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6757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64723129" name="" descr=""/>
                              <pic:cNvPicPr/>
                              <pic:nvPr/>
                            </pic:nvPicPr>
                            <pic:blipFill rotWithShape="1">
                              <a:blip r:embed="rId27"/>
                              <a:stretch/>
                            </pic:blipFill>
                            <pic:spPr bwMode="auto">
                              <a:xfrm>
                                <a:off x="0" y="0"/>
                                <a:ext cx="276757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7.9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172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4217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0.6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0972025836</w:t>
            </w:r>
            <w:r>
              <w:rPr>
                <w:sz w:val="22"/>
                <w:szCs w:val="22"/>
              </w:rPr>
              <w:t xml:space="preserve"> </w:t>
            </w:r>
            <w:r>
              <w:rPr>
                <w:sz w:val="22"/>
                <w:szCs w:val="22"/>
              </w:rPr>
              <w:br/>
              <w:t xml:space="preserve">(NGuyễn 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DH73 khoảng 1200m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813697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92608634" name="" descr=""/>
                              <pic:cNvPicPr/>
                              <pic:nvPr/>
                            </pic:nvPicPr>
                            <pic:blipFill rotWithShape="1">
                              <a:blip r:embed="rId29"/>
                              <a:stretch/>
                            </pic:blipFill>
                            <pic:spPr bwMode="auto">
                              <a:xfrm>
                                <a:off x="0" y="0"/>
                                <a:ext cx="813697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40.7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9425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41249758" name="" descr=""/>
                              <pic:cNvPicPr/>
                              <pic:nvPr/>
                            </pic:nvPicPr>
                            <pic:blipFill rotWithShape="1">
                              <a:blip r:embed="rId30"/>
                              <a:stretch/>
                            </pic:blipFill>
                            <pic:spPr bwMode="auto">
                              <a:xfrm>
                                <a:off x="0" y="0"/>
                                <a:ext cx="349425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5.1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069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23432352" name="" descr=""/>
                              <pic:cNvPicPr/>
                              <pic:nvPr/>
                            </pic:nvPicPr>
                            <pic:blipFill rotWithShape="1">
                              <a:blip r:embed="rId31"/>
                              <a:stretch/>
                            </pic:blipFill>
                            <pic:spPr bwMode="auto">
                              <a:xfrm>
                                <a:off x="0" y="0"/>
                                <a:ext cx="275069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6.5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24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https://www.facebook.com/share/r/1BB1z7Wz1S/</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sz w:val="22"/>
                <w:szCs w:val="22"/>
              </w:rPr>
              <w:t xml:space="preserve">SĐT: </w:t>
            </w:r>
            <w:r>
              <w:rPr>
                <w:rFonts w:ascii="Times New Roman" w:hAnsi="Times New Roman" w:eastAsia="Times New Roman" w:cs="Times New Roman"/>
                <w:color w:val="000000" w:themeColor="text1"/>
                <w:sz w:val="22"/>
                <w:szCs w:val="22"/>
              </w:rPr>
              <w:t xml:space="preserve">0327938920</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(Nguyễn Hảo</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3.100.000.000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2.635.000.000</w:t>
            </w:r>
            <w:r>
              <w:rPr>
                <w:rFonts w:ascii="Times New Roman" w:hAnsi="Times New Roman" w:cs="Times New Roman"/>
                <w:sz w:val="22"/>
                <w:szCs w:val="22"/>
              </w:rPr>
            </w:r>
            <w:r>
              <w:rPr>
                <w:rFonts w:ascii="Times New Roman" w:hAnsi="Times New Roman" w:cs="Times New Roman"/>
                <w:sz w:val="22"/>
                <w:szCs w:val="22"/>
              </w:rPr>
            </w:r>
          </w:p>
        </w:tc>
      </w:tr>
      <w:tr>
        <w:trPr>
          <w:trHeight w:val="22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01/2026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 quyền sở hữu nhà ở và tài sản gắn liền với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nông thôn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DH73 khoảng 900m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vuông</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3971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2397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55.1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2310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3231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40.4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3018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0301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9.8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23T16:47:34Z" w:initials="NTTD">
    <w:p w14:paraId="00000001" w14:textId="00000001">
      <w:pPr>
        <w:spacing w:line="240" w:after="0" w:lineRule="auto" w:before="0"/>
        <w:ind w:firstLine="0" w:left="0" w:right="0"/>
        <w:jc w:val="left"/>
      </w:pPr>
      <w:r>
        <w:rPr>
          <w:rFonts w:eastAsia="Arial" w:ascii="Arial" w:hAnsi="Arial" w:cs="Arial"/>
          <w:sz w:val="22"/>
        </w:rPr>
        <w:t xml:space="preserve">Bổ sung mô tả tài sản trên đất TSSS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8A581D9" w16cex:dateUtc="2026-01-23T09:47:3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8A581D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FF0B9D"/>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3B9A739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277</cp:revision>
  <dcterms:created xsi:type="dcterms:W3CDTF">2025-09-15T09:58:00Z</dcterms:created>
  <dcterms:modified xsi:type="dcterms:W3CDTF">2026-01-24T01:34:31Z</dcterms:modified>
</cp:coreProperties>
</file>