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969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9692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275/2026/0106/VFI-CT.48.A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TRỊNH THU HẰNG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highlight w:val="whit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Căn hộ chung cư số 22AM Toà nhà chung cư Lô II-2, Khu nhà ở bán và dịch vụ công cộng 151A Nguyễn Đức Cảnh, phường Tương Mai, quận Hoàng Mai, thành phố Hà Nội (nay là phường Tương Mai, thành phố Hà Nội) theo Giấy</w:t>
                            </w:r>
                            <w:r>
                              <w:rPr>
                                <w:color w:val="000000"/>
                              </w:rPr>
                              <w:t xml:space="preserve"> chứng nhận quyền sử dụng đất quyền sở hữu nhà ở và tài sản khác gắn liền với đất số: CB 832723, số vào sổ cấp GCN: CS01906 do Sở Tài nguyên và Môi trường thành phố Hà Nội cấp ngày 28/01/2016;</w:t>
                            </w:r>
                            <w:r>
                              <w:rPr>
                                <w:color w:val="000000"/>
                                <w:highlight w:val="white"/>
                              </w:rPr>
                              <w:t xml:space="preserve"> </w:t>
                            </w:r>
                            <w:r>
                              <w:rPr>
                                <w:color w:val="000000"/>
                                <w:highlight w:val="white"/>
                              </w:rPr>
                              <w:t xml:space="preserve">Chủ sở hữu</w:t>
                            </w:r>
                            <w:r>
                              <w:rPr>
                                <w:color w:val="000000"/>
                                <w:highlight w:val="white"/>
                              </w:rPr>
                              <w:t xml:space="preserve"> là Bà Trịnh Thu Hằng (cập nhập ngày 20/10/2021)</w:t>
                            </w:r>
                            <w:r>
                              <w:rPr>
                                <w:bCs/>
                                <w:i/>
                                <w:iCs/>
                                <w:highlight w:val="white"/>
                              </w:rPr>
                              <w:t xml:space="preserve">.</w:t>
                            </w:r>
                            <w:r>
                              <w:rPr>
                                <w:bCs/>
                                <w:i/>
                                <w:iCs/>
                                <w:highlight w:val="white"/>
                              </w:rPr>
                            </w:r>
                            <w:r>
                              <w:rPr>
                                <w:bCs/>
                                <w:i/>
                                <w:iCs/>
                                <w:highlight w:val="white"/>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1.1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275/2026/0106/VFI-CT.48.A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TRỊNH THU HẰNG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highlight w:val="whit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Căn hộ chung cư số 22AM Toà nhà chung cư Lô II-2, Khu nhà ở bán và dịch vụ công cộng 151A Nguyễn Đức Cảnh, phường Tương Mai, quận Hoàng Mai, thành phố Hà Nội (nay là phường Tương Mai, thành phố Hà Nội) theo Giấy</w:t>
                      </w:r>
                      <w:r>
                        <w:rPr>
                          <w:color w:val="000000"/>
                        </w:rPr>
                        <w:t xml:space="preserve"> chứng nhận quyền sử dụng đất quyền sở hữu nhà ở và tài sản khác gắn liền với đất số: CB 832723, số vào sổ cấp GCN: CS01906 do Sở Tài nguyên và Môi trường thành phố Hà Nội cấp ngày 28/01/2016;</w:t>
                      </w:r>
                      <w:r>
                        <w:rPr>
                          <w:color w:val="000000"/>
                          <w:highlight w:val="white"/>
                        </w:rPr>
                        <w:t xml:space="preserve"> </w:t>
                      </w:r>
                      <w:r>
                        <w:rPr>
                          <w:color w:val="000000"/>
                          <w:highlight w:val="white"/>
                        </w:rPr>
                        <w:t xml:space="preserve">Chủ sở hữu</w:t>
                      </w:r>
                      <w:r>
                        <w:rPr>
                          <w:color w:val="000000"/>
                          <w:highlight w:val="white"/>
                        </w:rPr>
                        <w:t xml:space="preserve"> là Bà Trịnh Thu Hằng (cập nhập ngày 20/10/2021)</w:t>
                      </w:r>
                      <w:r>
                        <w:rPr>
                          <w:bCs/>
                          <w:i/>
                          <w:iCs/>
                          <w:highlight w:val="white"/>
                        </w:rPr>
                        <w:t xml:space="preserve">.</w:t>
                      </w:r>
                      <w:r>
                        <w:rPr>
                          <w:bCs/>
                          <w:i/>
                          <w:iCs/>
                          <w:highlight w:val="white"/>
                        </w:rPr>
                      </w:r>
                      <w:r>
                        <w:rPr>
                          <w:bCs/>
                          <w:i/>
                          <w:iCs/>
                          <w:highlight w:val="white"/>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4"/>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08" w:type="dxa"/>
        <w:tblBorders/>
        <w:tblLayout w:type="fixed"/>
        <w:tblLook w:val="04A0" w:firstRow="1" w:lastRow="0" w:firstColumn="1" w:lastColumn="0" w:noHBand="0" w:noVBand="1"/>
      </w:tblPr>
      <w:tblGrid>
        <w:gridCol w:w="1729"/>
        <w:gridCol w:w="3160"/>
        <w:gridCol w:w="4890"/>
        <w:gridCol w:w="29"/>
      </w:tblGrid>
      <w:tr>
        <w:trPr>
          <w:trHeight w:val="1152"/>
        </w:trPr>
        <w:tc>
          <w:tcPr>
            <w:tcBorders/>
            <w:tcW w:w="1729"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079"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890" w:type="dxa"/>
            <w:textDirection w:val="lrTb"/>
            <w:noWrap w:val="false"/>
          </w:tcPr>
          <w:p w14:paraId="103F6C0D" w14:textId="77777777">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w:t>
            </w:r>
            <w:r>
              <w:rPr>
                <w:rStyle w:val="1033"/>
                <w:rFonts w:ascii="Times New Roman" w:hAnsi="Times New Roman"/>
                <w:color w:val="000000" w:themeColor="text1"/>
                <w:lang w:val="pt-BR"/>
              </w:rPr>
              <w:t xml:space="preserve">: </w:t>
            </w:r>
            <w:r>
              <w:rPr>
                <w:rStyle w:val="1033"/>
                <w:rFonts w:ascii="Times New Roman" w:hAnsi="Times New Roman"/>
                <w:color w:val="000000" w:themeColor="text1"/>
                <w:lang w:val="pt-BR"/>
              </w:rPr>
              <w:t xml:space="preserve">275/2026/016/VFI-CT.48.A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890" w:type="dxa"/>
            <w:textDirection w:val="lrTb"/>
            <w:noWrap w:val="false"/>
          </w:tcPr>
          <w:p w14:paraId="6C20F813" w14:textId="77777777">
            <w:pPr>
              <w:pStyle w:val="1034"/>
              <w:pBdr/>
              <w:spacing w:after="60"/>
              <w:ind w:right="-56"/>
              <w:jc w:val="right"/>
              <w:rPr>
                <w:color w:val="000000" w:themeColor="text1"/>
                <w:sz w:val="24"/>
                <w:szCs w:val="24"/>
                <w:lang w:val="vi-VN"/>
              </w:rPr>
            </w:pPr>
            <w:r>
              <w:rPr>
                <w:rStyle w:val="1033"/>
                <w:rFonts w:ascii="Times New Roman" w:hAnsi="Times New Roman"/>
                <w:i/>
                <w:color w:val="auto"/>
              </w:rPr>
            </w:r>
            <w:r>
              <w:rPr>
                <w:rStyle w:val="1033"/>
                <w:rFonts w:ascii="Times New Roman" w:hAnsi="Times New Roman"/>
                <w:i/>
                <w:color w:val="auto"/>
              </w:rPr>
              <w:t xml:space="preserve">TP. </w:t>
            </w:r>
            <w:r>
              <w:rPr>
                <w:rStyle w:val="1033"/>
                <w:rFonts w:ascii="Times New Roman" w:hAnsi="Times New Roman"/>
                <w:i/>
                <w:color w:val="auto"/>
              </w:rPr>
              <w:t xml:space="preserve">Hà</w:t>
            </w:r>
            <w:r>
              <w:rPr>
                <w:rStyle w:val="1033"/>
                <w:rFonts w:ascii="Times New Roman" w:hAnsi="Times New Roman"/>
                <w:i/>
                <w:color w:val="auto"/>
              </w:rPr>
              <w:t xml:space="preserve"> </w:t>
            </w:r>
            <w:r>
              <w:rPr>
                <w:rStyle w:val="1033"/>
                <w:rFonts w:ascii="Times New Roman" w:hAnsi="Times New Roman"/>
                <w:i/>
                <w:color w:val="auto"/>
              </w:rPr>
              <w:t xml:space="preserve">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16 tháng 1 năm 2026</w:t>
            </w:r>
            <w:r>
              <w:rPr>
                <w:color w:val="000000" w:themeColor="text1"/>
                <w:sz w:val="24"/>
                <w:szCs w:val="24"/>
                <w:lang w:val="vi-VN"/>
              </w:rPr>
            </w:r>
            <w:r>
              <w:rPr>
                <w:color w:val="000000" w:themeColor="text1"/>
                <w:sz w:val="24"/>
                <w:szCs w:val="24"/>
                <w:lang w:val="vi-VN"/>
              </w:rPr>
            </w:r>
          </w:p>
        </w:tc>
      </w:tr>
    </w:tbl>
    <w:p w14:paraId="60EC0402" w14:textId="3594439F">
      <w:pPr>
        <w:pStyle w:val="1034"/>
        <w:pBdr/>
        <w:spacing w:after="120" w:before="200" w:line="288" w:lineRule="auto"/>
        <w:ind/>
        <w:jc w:val="center"/>
        <w:rPr>
          <w:rStyle w:val="1033"/>
          <w:rFonts w:ascii="Times New Roman" w:hAnsi="Times New Roman"/>
          <w:b/>
          <w:bCs/>
          <w:color w:val="auto"/>
          <w:sz w:val="30"/>
          <w:szCs w:val="30"/>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TRỊNH THU HẰNG</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275/2026/0106/VFI-HĐTĐ.48.A</w:t>
      </w:r>
      <w:r>
        <w:rPr>
          <w:spacing w:val="-4"/>
          <w:lang w:val="vi-VN"/>
        </w:rPr>
        <w:t xml:space="preserve"> ký ngày </w:t>
      </w:r>
      <w:r>
        <w:rPr>
          <w:color w:val="000000" w:themeColor="text1"/>
          <w:spacing w:val="-4"/>
        </w:rPr>
        <w:t xml:space="preserve">13 tháng 1 năm 2026</w:t>
      </w:r>
      <w:r>
        <w:rPr>
          <w:spacing w:val="-4"/>
          <w:lang w:val="vi-VN"/>
        </w:rPr>
        <w:t xml:space="preserve"> </w:t>
      </w:r>
      <w:r>
        <w:rPr>
          <w:spacing w:val="-4"/>
          <w:lang w:val="vi-VN"/>
        </w:rPr>
        <w:t xml:space="preserve">giữa </w:t>
      </w:r>
      <w:r>
        <w:rPr>
          <w:bCs/>
        </w:rPr>
        <w:t xml:space="preserve">Bà Trịnh Thu Hằng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275/2026/0106/VFI-BC.48.A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16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TRỊNH THU HẰNG</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0118552477</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highlight w:val="white"/>
              </w:rPr>
            </w:pPr>
            <w:r>
              <w:rPr>
                <w:highlight w:val="white"/>
              </w:rPr>
              <w:t xml:space="preserve">Thông</w:t>
            </w:r>
            <w:r>
              <w:rPr>
                <w:highlight w:val="white"/>
              </w:rPr>
              <w:t xml:space="preserve"> </w:t>
            </w:r>
            <w:r>
              <w:rPr>
                <w:highlight w:val="white"/>
              </w:rPr>
              <w:t xml:space="preserve">báo</w:t>
            </w:r>
            <w:r>
              <w:rPr>
                <w:highlight w:val="white"/>
              </w:rPr>
            </w:r>
          </w:p>
        </w:tc>
        <w:tc>
          <w:tcPr>
            <w:tcBorders/>
            <w:tcW w:w="289" w:type="dxa"/>
            <w:vAlign w:val="center"/>
            <w:textDirection w:val="lrTb"/>
            <w:noWrap w:val="false"/>
          </w:tcPr>
          <w:p w14:paraId="430DFA12" w14:textId="5C4D8A52">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14:paraId="0A3F510B" w14:textId="43C2A8D5">
            <w:pPr>
              <w:pBdr/>
              <w:spacing w:after="40" w:before="40" w:line="276" w:lineRule="auto"/>
              <w:ind/>
              <w:jc w:val="both"/>
              <w:rPr>
                <w:bCs/>
                <w:highlight w:val="white"/>
              </w:rPr>
            </w:pPr>
            <w:r>
              <w:rPr>
                <w:bCs/>
                <w:highlight w:val="white"/>
              </w:rPr>
              <w:t xml:space="preserve">Số</w:t>
            </w:r>
            <w:r>
              <w:rPr>
                <w:bCs/>
                <w:highlight w:val="white"/>
              </w:rPr>
              <w:t xml:space="preserve"> 1294/TB-BTC </w:t>
            </w:r>
            <w:r>
              <w:rPr>
                <w:bCs/>
                <w:highlight w:val="white"/>
              </w:rPr>
              <w:t xml:space="preserve">ngày</w:t>
            </w:r>
            <w:r>
              <w:rPr>
                <w:bCs/>
                <w:highlight w:val="white"/>
              </w:rPr>
              <w:t xml:space="preserve"> 31/12/2025 </w:t>
            </w:r>
            <w:r>
              <w:rPr>
                <w:bCs/>
                <w:highlight w:val="white"/>
              </w:rPr>
              <w:t xml:space="preserve">về</w:t>
            </w:r>
            <w:r>
              <w:rPr>
                <w:bCs/>
                <w:highlight w:val="white"/>
              </w:rPr>
              <w:t xml:space="preserve"> </w:t>
            </w:r>
            <w:r>
              <w:rPr>
                <w:bCs/>
                <w:highlight w:val="white"/>
              </w:rPr>
              <w:t xml:space="preserve">việc</w:t>
            </w:r>
            <w:r>
              <w:rPr>
                <w:bCs/>
                <w:highlight w:val="white"/>
              </w:rPr>
              <w:t xml:space="preserve"> </w:t>
            </w:r>
            <w:r>
              <w:rPr>
                <w:bCs/>
                <w:highlight w:val="white"/>
              </w:rPr>
              <w:t xml:space="preserve">doanh</w:t>
            </w:r>
            <w:r>
              <w:rPr>
                <w:bCs/>
                <w:highlight w:val="white"/>
              </w:rPr>
              <w:t xml:space="preserve"> </w:t>
            </w:r>
            <w:r>
              <w:rPr>
                <w:bCs/>
                <w:highlight w:val="white"/>
              </w:rPr>
              <w:t xml:space="preserve">nghiệp</w:t>
            </w:r>
            <w:r>
              <w:rPr>
                <w:bCs/>
                <w:highlight w:val="white"/>
              </w:rPr>
              <w:t xml:space="preserve"> </w:t>
            </w:r>
            <w:r>
              <w:rPr>
                <w:bCs/>
                <w:highlight w:val="white"/>
              </w:rPr>
              <w:t xml:space="preserve">đủ</w:t>
            </w:r>
            <w:r>
              <w:rPr>
                <w:bCs/>
                <w:highlight w:val="white"/>
              </w:rPr>
              <w:t xml:space="preserve"> </w:t>
            </w:r>
            <w:r>
              <w:rPr>
                <w:bCs/>
                <w:highlight w:val="white"/>
              </w:rPr>
              <w:t xml:space="preserve">điều</w:t>
            </w:r>
            <w:r>
              <w:rPr>
                <w:bCs/>
                <w:highlight w:val="white"/>
              </w:rPr>
              <w:t xml:space="preserve"> </w:t>
            </w:r>
            <w:r>
              <w:rPr>
                <w:bCs/>
                <w:highlight w:val="white"/>
              </w:rPr>
              <w:t xml:space="preserve">kiện</w:t>
            </w:r>
            <w:r>
              <w:rPr>
                <w:bCs/>
                <w:highlight w:val="white"/>
              </w:rPr>
              <w:t xml:space="preserve"> </w:t>
            </w:r>
            <w:r>
              <w:rPr>
                <w:bCs/>
                <w:highlight w:val="white"/>
              </w:rPr>
              <w:t xml:space="preserve">kinh</w:t>
            </w:r>
            <w:r>
              <w:rPr>
                <w:bCs/>
                <w:highlight w:val="white"/>
              </w:rPr>
              <w:t xml:space="preserve"> </w:t>
            </w:r>
            <w:r>
              <w:rPr>
                <w:bCs/>
                <w:highlight w:val="white"/>
              </w:rPr>
              <w:t xml:space="preserve">doanh</w:t>
            </w:r>
            <w:r>
              <w:rPr>
                <w:bCs/>
                <w:highlight w:val="white"/>
              </w:rPr>
              <w:t xml:space="preserve"> </w:t>
            </w:r>
            <w:r>
              <w:rPr>
                <w:bCs/>
                <w:highlight w:val="white"/>
              </w:rPr>
              <w:t xml:space="preserve">Dịch</w:t>
            </w:r>
            <w:r>
              <w:rPr>
                <w:bCs/>
                <w:highlight w:val="white"/>
              </w:rPr>
              <w:t xml:space="preserve"> </w:t>
            </w:r>
            <w:r>
              <w:rPr>
                <w:bCs/>
                <w:highlight w:val="white"/>
              </w:rPr>
              <w:t xml:space="preserve">vụ</w:t>
            </w:r>
            <w:r>
              <w:rPr>
                <w:bCs/>
                <w:highlight w:val="white"/>
              </w:rPr>
              <w:t xml:space="preserve"> </w:t>
            </w:r>
            <w:r>
              <w:rPr>
                <w:bCs/>
                <w:highlight w:val="white"/>
              </w:rPr>
              <w:t xml:space="preserve">thẩm</w:t>
            </w:r>
            <w:r>
              <w:rPr>
                <w:bCs/>
                <w:highlight w:val="white"/>
              </w:rPr>
              <w:t xml:space="preserve"> </w:t>
            </w:r>
            <w:r>
              <w:rPr>
                <w:bCs/>
                <w:highlight w:val="white"/>
              </w:rPr>
              <w:t xml:space="preserve">định</w:t>
            </w:r>
            <w:r>
              <w:rPr>
                <w:bCs/>
                <w:highlight w:val="white"/>
              </w:rPr>
              <w:t xml:space="preserve"> </w:t>
            </w:r>
            <w:r>
              <w:rPr>
                <w:bCs/>
                <w:highlight w:val="white"/>
              </w:rPr>
              <w:t xml:space="preserve">giá</w:t>
            </w:r>
            <w:r>
              <w:rPr>
                <w:bCs/>
                <w:highlight w:val="white"/>
              </w:rPr>
              <w:t xml:space="preserve">.</w:t>
            </w:r>
            <w:r>
              <w:rPr>
                <w:bCs/>
                <w:highlight w:val="white"/>
              </w:rPr>
            </w:r>
            <w:r>
              <w:rPr>
                <w:bCs/>
                <w:highlight w:val="white"/>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Căn hộ chung cư số 22AM Toà nhà chung cư Lô II-2, Khu nhà ở bán và dịch vụ công cộng 151A Nguyễn Đức Cảnh, phường Tương Mai, quận Hoàng Mai, thành phố Hà Nội (nay là phường Tương Mai, thành phố Hà Nội) theo Giấy</w:t>
      </w:r>
      <w:r>
        <w:rPr>
          <w:color w:val="000000" w:themeColor="text1"/>
        </w:rPr>
        <w:t xml:space="preserve"> chứng nhận quyền sử dụng đất quyền sở hữu nhà ở và tài sản khác gắn liền với đất số: CB 832723, số vào sổ cấp GCN: CS01906 do Sở Tài nguyên và Môi trường thành phố Hà Nội cấp ngày 28/01/20</w:t>
      </w:r>
      <w:r>
        <w:rPr>
          <w:color w:val="000000" w:themeColor="text1"/>
          <w:highlight w:val="white"/>
        </w:rPr>
        <w:t xml:space="preserve">16; </w:t>
      </w:r>
      <w:r>
        <w:rPr>
          <w:color w:val="000000"/>
          <w:highlight w:val="white"/>
        </w:rPr>
        <w:t xml:space="preserve">Chủ sở hữu</w:t>
      </w:r>
      <w:r>
        <w:rPr>
          <w:color w:val="000000" w:themeColor="text1"/>
          <w:highlight w:val="white"/>
        </w:rPr>
        <w:t xml:space="preserve"> là Bà Trịn</w:t>
      </w:r>
      <w:r>
        <w:rPr>
          <w:color w:val="000000" w:themeColor="text1"/>
        </w:rPr>
        <w:t xml:space="preserve">h Thu Hằng (cập nhập ngày 20/10/2021)</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t xml:space="preserve">Căn hộ chung cư số 22AM Toà nhà chung cư Lô II-2, Khu nhà ở bán và dịch vụ công cộng 151A Nguyễn Đức Cảnh, phường Tương Mai, quận Hoàng Mai, thành phố Hà Nội (nay là phường Tương Mai, thành phố Hà Nội) theo Giấy</w:t>
            </w:r>
            <w:r>
              <w:rPr>
                <w:color w:val="000000"/>
              </w:rPr>
              <w:t xml:space="preserve"> chứng nhận quyền sử dụng đất quyền sở hữu nhà ở và tài sản khác gắn liền với đất số: CB 832723, số vào sổ cấp GCN: CS01906 do Sở Tài nguyên và Môi trường thành phố Hà Nội cấp ngày 28/01/201</w:t>
            </w:r>
            <w:r>
              <w:rPr>
                <w:color w:val="000000"/>
                <w:highlight w:val="white"/>
              </w:rPr>
              <w:t xml:space="preserve">6; </w:t>
            </w:r>
            <w:r>
              <w:rPr>
                <w:color w:val="000000"/>
                <w:highlight w:val="white"/>
              </w:rPr>
              <w:t xml:space="preserve">Chủ sở hữu</w:t>
            </w:r>
            <w:r>
              <w:rPr>
                <w:color w:val="000000"/>
              </w:rPr>
              <w:t xml:space="preserve">  là Bà Trịnh Thu Hằng (cập nhập ngày 20/10/2021)</w:t>
            </w:r>
            <w:r>
              <w:rPr>
                <w:b/>
                <w:bCs/>
              </w:rPr>
              <w:t xml:space="preserve">.</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Căn hộ chung cư</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51,1</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70.000.000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3.577.000.000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3.577.000.000</w:t>
            </w:r>
            <w:r>
              <w:rPr>
                <w:b/>
                <w:bCs/>
                <w:color w:val="000000"/>
              </w:rPr>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3.577.000.000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tỷ năm trăm bảy mươi bảy triệu đồng </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VIII13.721</w:t>
            </w:r>
            <w:r>
              <w:rPr>
                <w:rFonts w:eastAsia="Calibri"/>
                <w:bCs/>
                <w:highlight w:val="white"/>
                <w:lang w:val="pt-BR"/>
              </w:rPr>
            </w:r>
            <w:r>
              <w:rPr>
                <w:rFonts w:eastAsia="Calibri"/>
                <w:bCs/>
                <w:highlight w:val="white"/>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588"/>
        <w:gridCol w:w="3444"/>
        <w:gridCol w:w="5031"/>
        <w:gridCol w:w="29"/>
      </w:tblGrid>
      <w:tr>
        <w:trPr>
          <w:trHeight w:val="1152"/>
        </w:trPr>
        <w:tc>
          <w:tcPr>
            <w:tcBorders/>
            <w:tcW w:w="1588"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504"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7"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5031" w:type="dxa"/>
            <w:textDirection w:val="lrTb"/>
            <w:noWrap w:val="false"/>
          </w:tcPr>
          <w:p w14:paraId="55E7402E" w14:textId="77777777">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w:t>
            </w:r>
            <w:r>
              <w:rPr>
                <w:rStyle w:val="1033"/>
                <w:rFonts w:ascii="Times New Roman" w:hAnsi="Times New Roman"/>
                <w:color w:val="000000" w:themeColor="text1"/>
                <w:lang w:val="pt-BR"/>
              </w:rPr>
              <w:t xml:space="preserve">: </w:t>
            </w:r>
            <w:r>
              <w:rPr>
                <w:rStyle w:val="1033"/>
                <w:rFonts w:ascii="Times New Roman" w:hAnsi="Times New Roman"/>
                <w:color w:val="000000" w:themeColor="text1"/>
                <w:lang w:val="pt-BR"/>
              </w:rPr>
              <w:t xml:space="preserve">275/2026/0106/VFI-CT.48.A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14:paraId="2396134F" w14:textId="77777777">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w:t>
            </w:r>
            <w:r>
              <w:rPr>
                <w:rStyle w:val="1033"/>
                <w:rFonts w:ascii="Times New Roman" w:hAnsi="Times New Roman"/>
                <w:i/>
                <w:color w:val="auto"/>
              </w:rPr>
              <w:t xml:space="preserve">Hà</w:t>
            </w:r>
            <w:r>
              <w:rPr>
                <w:rStyle w:val="1033"/>
                <w:rFonts w:ascii="Times New Roman" w:hAnsi="Times New Roman"/>
                <w:i/>
                <w:color w:val="auto"/>
              </w:rPr>
              <w:t xml:space="preserve"> </w:t>
            </w:r>
            <w:r>
              <w:rPr>
                <w:rStyle w:val="1033"/>
                <w:rFonts w:ascii="Times New Roman" w:hAnsi="Times New Roman"/>
                <w:i/>
                <w:color w:val="auto"/>
              </w:rPr>
              <w:t xml:space="preserve">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16 tháng 1 năm 2026</w:t>
            </w:r>
            <w:r>
              <w:rPr>
                <w:color w:val="000000" w:themeColor="text1"/>
                <w:sz w:val="24"/>
                <w:szCs w:val="24"/>
                <w:lang w:val="vi-VN"/>
              </w:rPr>
            </w:r>
            <w:r>
              <w:rPr>
                <w:color w:val="000000" w:themeColor="text1"/>
                <w:sz w:val="24"/>
                <w:szCs w:val="24"/>
                <w:lang w:val="vi-VN"/>
              </w:rPr>
            </w:r>
          </w:p>
        </w:tc>
      </w:tr>
    </w:tbl>
    <w:p w14:paraId="53E21BF3" w14:textId="59EB6EC9">
      <w:pPr>
        <w:pStyle w:val="103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275/2026/0106/VFI-CT.48.A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16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59D1731">
            <w:pPr>
              <w:pBdr/>
              <w:spacing/>
              <w:ind/>
              <w:rPr/>
            </w:pPr>
            <w:r>
              <w:rPr>
                <w:b/>
                <w:bCs/>
              </w:rPr>
              <w:t xml:space="preserve">BÀ TRỊNH THU HẰNG</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14:paraId="4FB60CA1" w14:textId="18A46E2A">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B8946EB">
            <w:pPr>
              <w:pBdr/>
              <w:spacing w:after="40" w:before="40" w:line="276" w:lineRule="auto"/>
              <w:ind/>
              <w:jc w:val="both"/>
              <w:rPr>
                <w:color w:val="ff0000"/>
                <w:lang w:val="pt-BR"/>
              </w:rPr>
            </w:pPr>
            <w:r>
              <w:rPr>
                <w:color w:val="000000" w:themeColor="text1"/>
                <w:lang w:val="vi-VN"/>
              </w:rPr>
              <w:t xml:space="preserve">0118552477</w:t>
            </w:r>
            <w:r>
              <w:rPr>
                <w:color w:val="ff0000"/>
                <w:lang w:val="pt-BR"/>
              </w:rPr>
            </w:r>
            <w:r>
              <w:rPr>
                <w:color w:val="ff0000"/>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Căn hộ chung cư số 22AM Toà nhà chung cư Lô II-2, Khu nhà ở bán và dịch vụ công cộng 151A Nguyễn Đức Cảnh, phường Tương Mai, quận Hoàng Mai, thành phố Hà Nội (nay là phường Tương Mai, thành phố Hà Nội) theo Giấy</w:t>
            </w:r>
            <w:r>
              <w:rPr>
                <w:bCs/>
                <w:color w:val="000000" w:themeColor="text1"/>
                <w:lang w:val="pt-BR"/>
              </w:rPr>
              <w:t xml:space="preserve"> chứng nhận quyền sử dụng đất quyền sở hữu nhà ở và tài sản khác gắn liền với đất số: CB 832723, số vào sổ cấp GCN: CS01906 do Sở Tài nguyên và Môi trường thành phố Hà Nội cấp ngày 28/01/201</w:t>
            </w:r>
            <w:r>
              <w:rPr>
                <w:bCs/>
                <w:color w:val="000000" w:themeColor="text1"/>
                <w:highlight w:val="white"/>
                <w:lang w:val="pt-BR"/>
              </w:rPr>
              <w:t xml:space="preserve">6; </w:t>
            </w:r>
            <w:r>
              <w:rPr>
                <w:color w:val="000000"/>
                <w:highlight w:val="white"/>
              </w:rPr>
              <w:t xml:space="preserve">Chủ sở hữu</w:t>
            </w:r>
            <w:r>
              <w:rPr>
                <w:bCs/>
                <w:color w:val="000000" w:themeColor="text1"/>
                <w:highlight w:val="white"/>
                <w:lang w:val="pt-BR"/>
              </w:rPr>
              <w:t xml:space="preserve"> là </w:t>
            </w:r>
            <w:r>
              <w:rPr>
                <w:bCs/>
                <w:color w:val="000000" w:themeColor="text1"/>
                <w:lang w:val="pt-BR"/>
              </w:rPr>
              <w:t xml:space="preserve">Bà Trịnh Thu Hằng (cập nhập ngày 20/10/2021)</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r>
            <w:r>
              <w:rPr>
                <w:bCs/>
                <w:color w:val="000000" w:themeColor="text1"/>
                <w:lang w:val="pt-BR"/>
              </w:rPr>
              <w:t xml:space="preserve">Phường Tương Mai,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1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20.987305555556, 105.85194444444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3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3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3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3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3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494B17B" w14:textId="41F9AB61">
      <w:pPr>
        <w:pStyle w:val="103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3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w:t>
      </w:r>
      <w:r>
        <w:rPr>
          <w:bCs/>
          <w:color w:val="000000" w:themeColor="text1"/>
          <w:lang w:val="pt-BR"/>
        </w:rPr>
        <w:t xml:space="preserve"> chứng nhận quyền sử dụng đất quyền sở hữu nhà ở và tài sản khác gắn liền với đất số: CB 832723, số vào sổ cấp GCN: CS01906 do Sở Tài nguyên và Môi trường thành phố Hà Nội cấp ngày 28/01/2016; </w:t>
      </w:r>
      <w:r>
        <w:rPr>
          <w:color w:val="000000"/>
        </w:rPr>
        <w:t xml:space="preserve">Chủ sở hữu</w:t>
      </w:r>
      <w:r>
        <w:rPr>
          <w:bCs/>
          <w:color w:val="000000" w:themeColor="text1"/>
          <w:lang w:val="pt-BR"/>
        </w:rPr>
        <w:t xml:space="preserve"> là Bà Trịnh Thu Hằng (cập nhập ngày 20/10/2021)</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275/2026/0106/VFI-HĐTĐ.48.A ngày 13/01/2026 giữa Bà Trịnh Thu Hằng với Công ty Cổ phần Thẩm định và Đầu tư Tài chính Hoa Sen.</w:t>
      </w:r>
      <w:r>
        <w:rPr>
          <w:b/>
          <w:lang w:val="pt-BR"/>
        </w:rPr>
      </w:r>
      <w:r>
        <w:rPr>
          <w:b/>
          <w:lang w:val="pt-BR"/>
        </w:rPr>
      </w:r>
    </w:p>
    <w:p w14:paraId="7BDC3A25" w14:textId="77D2CF95">
      <w:pPr>
        <w:pStyle w:val="103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010D6B78">
      <w:pPr>
        <w:pBdr>
          <w:top w:val="none" w:color="000000" w:sz="4" w:space="0"/>
          <w:left w:val="none" w:color="000000" w:sz="4" w:space="0"/>
          <w:bottom w:val="none" w:color="000000" w:sz="4" w:space="0"/>
          <w:right w:val="none" w:color="000000" w:sz="4" w:space="0"/>
        </w:pBdr>
        <w:shd w:val="clear" w:color="ffffff" w:fill="ffffff"/>
        <w:spacing w:after="60" w:before="60"/>
        <w:ind w:right="0" w:firstLine="426" w:left="0"/>
        <w:rPr/>
      </w:pPr>
      <w:r>
        <w:rPr>
          <w:lang w:val="pt-BR"/>
        </w:rPr>
        <w:tab/>
      </w:r>
      <w:r>
        <w:rPr>
          <w:rFonts w:ascii="Times New Roman" w:hAnsi="Times New Roman" w:eastAsia="Times New Roman" w:cs="Times New Roman"/>
          <w:b/>
          <w:color w:val="000000"/>
          <w:sz w:val="24"/>
        </w:rPr>
        <w:t xml:space="preserve">Tổng quan về thị trường BĐS quận Hoàng Mai cũ</w:t>
      </w:r>
      <w:r/>
    </w:p>
    <w:p w14:paraId="01A00FB3">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567" w:left="0"/>
        <w:jc w:val="both"/>
        <w:rPr/>
      </w:pPr>
      <w:r>
        <w:rPr>
          <w:rFonts w:ascii="Times New Roman" w:hAnsi="Times New Roman" w:eastAsia="Times New Roman" w:cs="Times New Roman"/>
          <w:i/>
          <w:color w:val="000000"/>
          <w:sz w:val="24"/>
        </w:rPr>
        <w:tab/>
      </w:r>
      <w:r>
        <w:rPr>
          <w:rFonts w:ascii="Times New Roman" w:hAnsi="Times New Roman" w:eastAsia="Times New Roman" w:cs="Times New Roman"/>
          <w:color w:val="000000"/>
          <w:sz w:val="24"/>
        </w:rPr>
        <w:t xml:space="preserve">Bất động sản Hoàng Mai đang dần trở thành tâm điểm trên thị trường Hà Nội, đặc biệt khi các dự án hạ tầng trọng điểm của khu vực được đẩy mạnh triển khai. Với sự hoàn thiện ngày càng rõ nét của hệ thống giao thông, Hoàng Mai nhanh chóng thu hút sự quan tâm</w:t>
      </w:r>
      <w:r>
        <w:rPr>
          <w:rFonts w:ascii="Times New Roman" w:hAnsi="Times New Roman" w:eastAsia="Times New Roman" w:cs="Times New Roman"/>
          <w:color w:val="000000"/>
          <w:sz w:val="24"/>
        </w:rPr>
        <w:t xml:space="preserve"> của nhiều khách hàng. Khu vực này được kỳ vọng sẽ trở thành trung tâm bất động sản mới của Hà Nội. Nhiều nhà đầu tư lớn đã chọn Hoàng Mai làm điểm đến, báo hiệu tiềm năng tăng trưởng mạnh mẽ trong thời gian tới.</w:t>
      </w:r>
      <w:r/>
    </w:p>
    <w:p w14:paraId="5F5A544C">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567" w:left="0"/>
        <w:jc w:val="both"/>
        <w:rPr/>
      </w:pPr>
      <w:r>
        <w:rPr>
          <w:rFonts w:ascii="Times New Roman" w:hAnsi="Times New Roman" w:eastAsia="Times New Roman" w:cs="Times New Roman"/>
          <w:b/>
          <w:color w:val="000000"/>
          <w:sz w:val="24"/>
        </w:rPr>
        <w:t xml:space="preserve">Đánh giá tiềm năng phát triển thị trường bất động sản tại quận Hoàng Mai</w:t>
      </w:r>
      <w:r/>
    </w:p>
    <w:p w14:paraId="6F83D6A3">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567" w:left="0"/>
        <w:jc w:val="both"/>
        <w:rPr/>
      </w:pPr>
      <w:r>
        <w:rPr>
          <w:rFonts w:ascii="Times New Roman" w:hAnsi="Times New Roman" w:eastAsia="Times New Roman" w:cs="Times New Roman"/>
          <w:i/>
          <w:color w:val="000000"/>
          <w:sz w:val="24"/>
        </w:rPr>
        <w:t xml:space="preserve">Thị trường bất động sản tại quận Hoàng Mai</w:t>
      </w:r>
      <w:r/>
    </w:p>
    <w:p w14:paraId="53AE1887">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567" w:left="0"/>
        <w:jc w:val="both"/>
        <w:rPr/>
      </w:pPr>
      <w:r>
        <w:rPr>
          <w:rFonts w:ascii="Times New Roman" w:hAnsi="Times New Roman" w:eastAsia="Times New Roman" w:cs="Times New Roman"/>
          <w:color w:val="000000"/>
          <w:sz w:val="24"/>
        </w:rPr>
        <w:t xml:space="preserve">Thị trường bất động sản tại quận Hoàng Mai đang chứng kiến sự gia tăng về nhu cầu, đặc biệt sau khi đại dịch Covid-19 qua đi. Xu hướng dịch chuyển ra các khu vực ngoại thành để tìm kiếm không gian sống xanh và thoáng đãng hơn ngày càng phổ biến, góp phần đ</w:t>
      </w:r>
      <w:r>
        <w:rPr>
          <w:rFonts w:ascii="Times New Roman" w:hAnsi="Times New Roman" w:eastAsia="Times New Roman" w:cs="Times New Roman"/>
          <w:color w:val="000000"/>
          <w:sz w:val="24"/>
        </w:rPr>
        <w:t xml:space="preserve">ẩy mạnh lượng giao dịch cũng như giá cả bất động sản, đặc biệt là các loại hình như chung cư và nhà đất. Hoạt động mua bán nhà tại Hoàng Mai hiện đang rất sôi động, thu hút sự quan tâm lớn từ phía người mua và nhà đầu tư. Với nhiều dự án lớn đang được triể</w:t>
      </w:r>
      <w:r>
        <w:rPr>
          <w:rFonts w:ascii="Times New Roman" w:hAnsi="Times New Roman" w:eastAsia="Times New Roman" w:cs="Times New Roman"/>
          <w:color w:val="000000"/>
          <w:sz w:val="24"/>
        </w:rPr>
        <w:t xml:space="preserve">n khai, Hoàng Mai ngày càng trở thành tâm điểm cho các nhà đầu tư bất động sản, tạo cơ hội tăng trưởng mạnh mẽ cho thị trường nơi đây.</w:t>
      </w:r>
      <w:r/>
    </w:p>
    <w:p w14:paraId="258B087E">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567" w:left="0"/>
        <w:jc w:val="both"/>
        <w:rPr/>
      </w:pPr>
      <w:r>
        <w:rPr>
          <w:rFonts w:ascii="Times New Roman" w:hAnsi="Times New Roman" w:eastAsia="Times New Roman" w:cs="Times New Roman"/>
          <w:color w:val="000000"/>
          <w:sz w:val="24"/>
        </w:rPr>
        <w:t xml:space="preserve">Theo quy hoạch Thủ đô giai đoạn 2030 - 2050, Hoàng Mai sẽ được đầu tư phát triển cơ sở hạ tầng mạnh mẽ nhằm thúc đẩy tốc độ đô thị hóa. Quận này cũng được dự kiến sẽ mở rộng thêm với nhiều dự án lớn được triển khai.</w:t>
      </w:r>
      <w:r/>
    </w:p>
    <w:p w14:paraId="77AD34BC">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567" w:left="0"/>
        <w:jc w:val="both"/>
        <w:rPr/>
      </w:pPr>
      <w:r>
        <w:rPr>
          <w:rFonts w:ascii="Times New Roman" w:hAnsi="Times New Roman" w:eastAsia="Times New Roman" w:cs="Times New Roman"/>
          <w:color w:val="000000"/>
          <w:sz w:val="24"/>
        </w:rPr>
        <w:t xml:space="preserve">Bên cạnh đó, trong những năm gần đây, hệ thống giao thông tại Hoàng Mai đã được nâng cấp đáng kể. Chỉ trong vòng 5 năm, người dân đã nhận thấy những thay đổi tích cực với sự phát triển của các tuyến</w:t>
      </w:r>
      <w:r/>
    </w:p>
    <w:p w14:paraId="62FCC7DD">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567" w:left="0"/>
        <w:jc w:val="both"/>
        <w:rPr/>
      </w:pPr>
      <w:r>
        <w:rPr>
          <w:rFonts w:ascii="Times New Roman" w:hAnsi="Times New Roman" w:eastAsia="Times New Roman" w:cs="Times New Roman"/>
          <w:color w:val="000000"/>
          <w:sz w:val="24"/>
        </w:rPr>
        <w:t xml:space="preserve">đường sắt và giao thông trọng điểm, giúp tăng giá trị bất động sản khu vực, theo nhận định từ các chuyên gia.</w:t>
      </w:r>
      <w:r/>
    </w:p>
    <w:p w14:paraId="1FE70C8B">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567" w:left="0"/>
        <w:jc w:val="both"/>
        <w:rPr/>
      </w:pPr>
      <w:r>
        <w:rPr>
          <w:rFonts w:ascii="Times New Roman" w:hAnsi="Times New Roman" w:eastAsia="Times New Roman" w:cs="Times New Roman"/>
          <w:color w:val="000000"/>
          <w:sz w:val="24"/>
        </w:rPr>
        <w:t xml:space="preserve">Tóm lại, cơ sở hạ tầng giao thông hiện đại tại Hoàng Mai đang góp phần nâng cao giá trị bất động sản, hứa hẹn mang lại nhiều tiềm năng phát triển trong tương lai.</w:t>
      </w:r>
      <w:r/>
    </w:p>
    <w:p w14:paraId="6F19561B">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567" w:left="0"/>
        <w:jc w:val="both"/>
        <w:rPr/>
      </w:pPr>
      <w:r>
        <w:rPr>
          <w:rFonts w:ascii="Times New Roman" w:hAnsi="Times New Roman" w:eastAsia="Times New Roman" w:cs="Times New Roman"/>
          <w:i/>
          <w:color w:val="000000"/>
          <w:sz w:val="24"/>
        </w:rPr>
        <w:t xml:space="preserve">Phân khúc nhà đất thổ cư</w:t>
      </w:r>
      <w:r/>
    </w:p>
    <w:p w14:paraId="349B414C">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567" w:left="0"/>
        <w:jc w:val="both"/>
        <w:rPr/>
      </w:pPr>
      <w:r>
        <w:rPr>
          <w:rFonts w:ascii="Times New Roman" w:hAnsi="Times New Roman" w:eastAsia="Times New Roman" w:cs="Times New Roman"/>
          <w:color w:val="000000"/>
          <w:sz w:val="24"/>
        </w:rPr>
        <w:t xml:space="preserve">Quận Hoàng Mai hiện đang chứng kiến sự tăng trưởng mạnh mẽ trong lĩnh vực bất động sản, đặc biệt là phân khúc nhà đất thổ cư. Giá trị bất động sản thổ cư tại khu vực này dao động từ 49 triệu/m2 đến 328 triệu/m2, tạo cơ hội hấp dẫn cho các nhà đầu tư. Theo </w:t>
      </w:r>
      <w:r>
        <w:rPr>
          <w:rFonts w:ascii="Times New Roman" w:hAnsi="Times New Roman" w:eastAsia="Times New Roman" w:cs="Times New Roman"/>
          <w:color w:val="000000"/>
          <w:sz w:val="24"/>
        </w:rPr>
        <w:t xml:space="preserve">số liệu từ Batdongsan ngày 25/09/2024, có đến 2.831 sản phẩm bất động sản được đưa ra thị trường, cho thấy mức độ sôi động của phân khúc này.</w:t>
      </w:r>
      <w:r/>
    </w:p>
    <w:p w14:paraId="28C93099">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567" w:left="0"/>
        <w:jc w:val="both"/>
        <w:rPr/>
      </w:pPr>
      <w:r>
        <w:rPr>
          <w:rFonts w:ascii="Times New Roman" w:hAnsi="Times New Roman" w:eastAsia="Times New Roman" w:cs="Times New Roman"/>
          <w:color w:val="000000"/>
          <w:sz w:val="24"/>
        </w:rPr>
        <w:t xml:space="preserve">Với sự phát triển hạ tầng và gia tăng dân số trong khu vực, tiềm năng tăng giá của nhà đất thổ cư tại Hoàng Mai là rất khả quan. Đây chính là thời điểm vàng cho các nhà đầu tư tìm kiếm cơ hội sinh lời từ phân khúc này.</w:t>
      </w:r>
      <w:r/>
    </w:p>
    <w:p w14:paraId="0385149E">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567" w:left="0"/>
        <w:jc w:val="both"/>
        <w:rPr/>
      </w:pPr>
      <w:r>
        <w:rPr>
          <w:rFonts w:ascii="Times New Roman" w:hAnsi="Times New Roman" w:eastAsia="Times New Roman" w:cs="Times New Roman"/>
          <w:i/>
          <w:color w:val="000000"/>
          <w:sz w:val="24"/>
        </w:rPr>
        <w:t xml:space="preserve">Phân khúc căn hộ chung cư</w:t>
      </w:r>
      <w:r/>
    </w:p>
    <w:p w14:paraId="2D33CFAD">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567" w:left="0"/>
        <w:jc w:val="both"/>
        <w:rPr/>
      </w:pPr>
      <w:r>
        <w:rPr>
          <w:rFonts w:ascii="Times New Roman" w:hAnsi="Times New Roman" w:eastAsia="Times New Roman" w:cs="Times New Roman"/>
          <w:color w:val="000000"/>
          <w:sz w:val="24"/>
        </w:rPr>
        <w:t xml:space="preserve">Phân khúc chung cư tại quận Hoàng Mai hiện đang thu hút sự quan tâm lớn từ các nhà đầu tư nhờ vào mức tăng trưởng giá trị ổn định và tiềm năng phát triển. Mặc dù mặt bằng giá chung cư tại Hoàng Mai vẫn thấp hơn so với nhiều khu vực trung tâm khác của Hà Nộ</w:t>
      </w:r>
      <w:r>
        <w:rPr>
          <w:rFonts w:ascii="Times New Roman" w:hAnsi="Times New Roman" w:eastAsia="Times New Roman" w:cs="Times New Roman"/>
          <w:color w:val="000000"/>
          <w:sz w:val="24"/>
        </w:rPr>
        <w:t xml:space="preserve">i, nhưng giá căn hộ tại đây đã và đang tăng trưởng đáng kể trong những năm gần đây.</w:t>
      </w:r>
      <w:r/>
    </w:p>
    <w:p w14:paraId="3B8542CB">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567" w:left="0"/>
        <w:jc w:val="both"/>
        <w:rPr/>
      </w:pPr>
      <w:r>
        <w:rPr>
          <w:rFonts w:ascii="Times New Roman" w:hAnsi="Times New Roman" w:eastAsia="Times New Roman" w:cs="Times New Roman"/>
          <w:color w:val="000000"/>
          <w:sz w:val="24"/>
        </w:rPr>
        <w:t xml:space="preserve">Cụ thể, tại dự án T&amp;T Riverview (Vĩnh Hưng, Hoàng Mai), giá căn hộ hiện nay đang dao động từ 43,33 - 50,9 triệu đồng/m2, trong khi vào quý I/2019, mức giá chỉ khoảng 20,9 - 25,4 triệu đồng/m2. Chỉ trong vòng một năm từ quý IV/2022 đến quý IV/2023, giá bán </w:t>
      </w:r>
      <w:r>
        <w:rPr>
          <w:rFonts w:ascii="Times New Roman" w:hAnsi="Times New Roman" w:eastAsia="Times New Roman" w:cs="Times New Roman"/>
          <w:color w:val="000000"/>
          <w:sz w:val="24"/>
        </w:rPr>
        <w:t xml:space="preserve">đã tăng 7,4% mỗi năm, thể hiện sự tăng trưởng mạnh mẽ của phân khúc này.</w:t>
      </w:r>
      <w:r/>
    </w:p>
    <w:p w14:paraId="686ED153">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567" w:left="0"/>
        <w:jc w:val="both"/>
        <w:rPr/>
      </w:pPr>
      <w:r>
        <w:rPr>
          <w:rFonts w:ascii="Times New Roman" w:hAnsi="Times New Roman" w:eastAsia="Times New Roman" w:cs="Times New Roman"/>
          <w:color w:val="000000"/>
          <w:sz w:val="24"/>
        </w:rPr>
        <w:t xml:space="preserve">Tương tự, dự án tại Khu đô thị mới Linh Đàm ghi nhận mức giá trung bình hiện nay khoảng 31,29 - 70,11 triệu đồng/m2, trong khi năm 2019, con số này chỉ vào khoảng 22 triệu đồng/m2. Trong năm vừa qua, từ quý IV/2022 đến quý IV/2023, giá bán tại khu vực này </w:t>
      </w:r>
      <w:r>
        <w:rPr>
          <w:rFonts w:ascii="Times New Roman" w:hAnsi="Times New Roman" w:eastAsia="Times New Roman" w:cs="Times New Roman"/>
          <w:color w:val="000000"/>
          <w:sz w:val="24"/>
        </w:rPr>
        <w:t xml:space="preserve">đã tăng 11,1% mỗi năm.</w:t>
      </w:r>
      <w:r/>
    </w:p>
    <w:p w14:paraId="04226AB1">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567" w:left="0"/>
        <w:jc w:val="both"/>
        <w:rPr/>
      </w:pPr>
      <w:r>
        <w:rPr>
          <w:rFonts w:ascii="Times New Roman" w:hAnsi="Times New Roman" w:eastAsia="Times New Roman" w:cs="Times New Roman"/>
          <w:color w:val="000000"/>
          <w:sz w:val="24"/>
        </w:rPr>
        <w:t xml:space="preserve">Dự án Feliz Homes (Hoàng Văn Thụ, Hoàng Mai) cũng cho thấy xu hướng tương tự, với giá bán căn hộ trung bình hiện nay từ 49,57 - 72,92 triệu đồng/m2, so với mức giá 25 - 29,2 triệu đồng/m2 vào quý II/2020. Từ quý IV/2022 đến quý IV/2023, giá căn hộ tại đây </w:t>
      </w:r>
      <w:r>
        <w:rPr>
          <w:rFonts w:ascii="Times New Roman" w:hAnsi="Times New Roman" w:eastAsia="Times New Roman" w:cs="Times New Roman"/>
          <w:color w:val="000000"/>
          <w:sz w:val="24"/>
        </w:rPr>
        <w:t xml:space="preserve">đã tăng 6,3% mỗi năm.</w:t>
      </w:r>
      <w:r/>
    </w:p>
    <w:p w14:paraId="20E409E4">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567" w:left="0"/>
        <w:jc w:val="both"/>
        <w:rPr/>
      </w:pPr>
      <w:r>
        <w:rPr>
          <w:rFonts w:ascii="Times New Roman" w:hAnsi="Times New Roman" w:eastAsia="Times New Roman" w:cs="Times New Roman"/>
          <w:color w:val="000000"/>
          <w:sz w:val="24"/>
        </w:rPr>
        <w:t xml:space="preserve">Cuối cùng, tại dự án Sunshine Palace (Mai Động, Hoàng Mai), giá căn hộ hiện đang ở mức từ 48,78 - 74,63 triệu đồng/m2, so với mức 26 - 30,3 triệu đồng/m2 vào quý I/2019.</w:t>
      </w:r>
      <w:r/>
    </w:p>
    <w:p w14:paraId="7BA089BD">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567" w:left="0"/>
        <w:jc w:val="both"/>
        <w:rPr/>
      </w:pPr>
      <w:r>
        <w:rPr>
          <w:rFonts w:ascii="Times New Roman" w:hAnsi="Times New Roman" w:eastAsia="Times New Roman" w:cs="Times New Roman"/>
          <w:color w:val="000000"/>
          <w:sz w:val="24"/>
        </w:rPr>
        <w:t xml:space="preserve">Những con số này không chỉ thể hiện tiềm năng tăng giá mà còn khẳng định quận Hoàng Mai đang trở thành một trong những khu vực phát triển mạnh mẽ về bất động sản chung cư tại Hà Nội. Việc đầu tư vào các dự án chung cư tại đây, với mức giá đang tăng đều đặn</w:t>
      </w:r>
      <w:r>
        <w:rPr>
          <w:rFonts w:ascii="Times New Roman" w:hAnsi="Times New Roman" w:eastAsia="Times New Roman" w:cs="Times New Roman"/>
          <w:color w:val="000000"/>
          <w:sz w:val="24"/>
        </w:rPr>
        <w:t xml:space="preserve"> mỗi năm, hứa hẹn mang lại giá trị gia tăng cao cho các nhà đầu tư trong thời gian tới.</w:t>
      </w:r>
      <w:r/>
    </w:p>
    <w:p w14:paraId="5145FE12">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567" w:left="0"/>
        <w:jc w:val="both"/>
        <w:rPr/>
      </w:pPr>
      <w:r>
        <w:rPr>
          <w:rFonts w:ascii="Times New Roman" w:hAnsi="Times New Roman" w:eastAsia="Times New Roman" w:cs="Times New Roman"/>
          <w:color w:val="000000"/>
          <w:sz w:val="24"/>
        </w:rPr>
        <w:t xml:space="preserve">Với những tiềm năng và cơ hội hiện có, thị trường bất động sản Hoàng Mai hứa hẹn sẽ tiếp tục thu hút sự quan tâm từ các nhà đầu tư. Việc nắm bắt những xu hướng và biến động của thị trường sẽ giúp bạn đưa ra quyết định đầu tư thông minh và hiệu quả. Hãy the</w:t>
      </w:r>
      <w:r>
        <w:rPr>
          <w:rFonts w:ascii="Times New Roman" w:hAnsi="Times New Roman" w:eastAsia="Times New Roman" w:cs="Times New Roman"/>
          <w:color w:val="000000"/>
          <w:sz w:val="24"/>
        </w:rPr>
        <w:t xml:space="preserve">o dõi sát sao và chuẩn bị cho những cơ hội phát triển trong tương lai gần tại khu vực này! </w:t>
      </w:r>
      <w:r/>
    </w:p>
    <w:p w14:paraId="399F3E6D">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(Nguồn tham khảo: https://onehousing.vn/blog/suc-hut-ve-tiem-nang-bat-dong-san-khu-vuc-hoang-mai-co-gi-noi-bat-n17t)</w:t>
      </w:r>
      <w:r>
        <w:rPr>
          <w:bCs/>
          <w:i/>
          <w:lang w:val="pt-BR"/>
        </w:rPr>
      </w:r>
      <w:r>
        <w:rPr>
          <w:bCs/>
          <w:i/>
          <w:lang w:val="pt-BR"/>
        </w:rPr>
      </w:r>
    </w:p>
    <w:p w14:paraId="20BF0D54" w14:textId="312C63AB">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863"/>
        <w:gridCol w:w="2074"/>
        <w:gridCol w:w="38"/>
        <w:gridCol w:w="2022"/>
        <w:gridCol w:w="64"/>
        <w:gridCol w:w="24"/>
        <w:gridCol w:w="773"/>
        <w:gridCol w:w="863"/>
        <w:gridCol w:w="464"/>
        <w:gridCol w:w="12"/>
        <w:gridCol w:w="387"/>
        <w:gridCol w:w="1940"/>
        <w:gridCol w:w="1"/>
      </w:tblGrid>
      <w:tr>
        <w:trPr>
          <w:trHeight w:val="397"/>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63" w:type="dxa"/>
            <w:vAlign w:val="center"/>
            <w:textDirection w:val="lrTb"/>
            <w:noWrap w:val="false"/>
          </w:tcPr>
          <w:p w14:paraId="7BF55DC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12"/>
            <w:tcBorders>
              <w:top w:val="single" w:color="000000" w:sz="8" w:space="0"/>
              <w:bottom w:val="single" w:color="000000" w:sz="8" w:space="0"/>
              <w:right w:val="single" w:color="000000" w:sz="8" w:space="0"/>
            </w:tcBorders>
            <w:tcMar>
              <w:left w:w="108" w:type="dxa"/>
              <w:top w:w="0" w:type="dxa"/>
              <w:right w:w="108" w:type="dxa"/>
              <w:bottom w:w="0" w:type="dxa"/>
            </w:tcMar>
            <w:tcW w:w="8662" w:type="dxa"/>
            <w:vAlign w:val="center"/>
            <w:textDirection w:val="lrTb"/>
            <w:noWrap w:val="false"/>
          </w:tcPr>
          <w:p w14:paraId="5FCA571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Căn hộ chung cư số 22AM Toà nhà chung cư Lô II-2, Khu nhà ở bán và dịch vụ công cộng 151A Nguyễn Đức Cảnh, phường Tương Mai, quận Hoàng Mai, thành phố Hà Nội (nay là phường Tương Mai, thành phố Hà Nội) theo Giấy chứng nhận quyền sử dụng đất q</w:t>
            </w:r>
            <w:r>
              <w:rPr>
                <w:rFonts w:ascii="Times New Roman" w:hAnsi="Times New Roman" w:eastAsia="Times New Roman" w:cs="Times New Roman"/>
                <w:b/>
                <w:color w:val="000000"/>
                <w:sz w:val="24"/>
                <w:highlight w:val="white"/>
              </w:rPr>
              <w:t xml:space="preserve">uyền sở hữu nh</w:t>
            </w:r>
            <w:r>
              <w:rPr>
                <w:rFonts w:ascii="Times New Roman" w:hAnsi="Times New Roman" w:eastAsia="Times New Roman" w:cs="Times New Roman"/>
                <w:b/>
                <w:color w:val="000000"/>
                <w:sz w:val="24"/>
                <w:highlight w:val="white"/>
              </w:rPr>
              <w:t xml:space="preserve">à ở và tài sản khác gắn liền với đất số: CB 832723, số vào sổ cấp GCN: CS01906 do Sở Tài nguyên và Môi trường thành phố Hà Nội cấp ngày 28/01/2016; </w:t>
            </w:r>
            <w:r>
              <w:rPr>
                <w:b/>
                <w:bCs/>
                <w:color w:val="000000"/>
                <w:highlight w:val="white"/>
              </w:rPr>
              <w:t xml:space="preserve">Chủ sở hữu</w:t>
            </w:r>
            <w:r>
              <w:rPr>
                <w:rFonts w:ascii="Times New Roman" w:hAnsi="Times New Roman" w:eastAsia="Times New Roman" w:cs="Times New Roman"/>
                <w:b/>
                <w:color w:val="000000"/>
                <w:sz w:val="24"/>
                <w:highlight w:val="white"/>
              </w:rPr>
              <w:t xml:space="preserve"> là Bà T</w:t>
            </w:r>
            <w:r>
              <w:rPr>
                <w:rFonts w:ascii="Times New Roman" w:hAnsi="Times New Roman" w:eastAsia="Times New Roman" w:cs="Times New Roman"/>
                <w:b/>
                <w:color w:val="000000"/>
                <w:sz w:val="24"/>
              </w:rPr>
              <w:t xml:space="preserve">rịnh Thu Hằng (cập nhập ngày 20/10/2021).</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63" w:type="dxa"/>
            <w:vAlign w:val="center"/>
            <w:textDirection w:val="lrTb"/>
            <w:noWrap w:val="false"/>
          </w:tcPr>
          <w:p w14:paraId="73643B2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12"/>
            <w:tcBorders>
              <w:bottom w:val="single" w:color="000000" w:sz="8" w:space="0"/>
              <w:right w:val="single" w:color="000000" w:sz="8" w:space="0"/>
            </w:tcBorders>
            <w:tcMar>
              <w:left w:w="108" w:type="dxa"/>
              <w:top w:w="0" w:type="dxa"/>
              <w:right w:w="108" w:type="dxa"/>
              <w:bottom w:w="0" w:type="dxa"/>
            </w:tcMar>
            <w:tcW w:w="8662" w:type="dxa"/>
            <w:vAlign w:val="center"/>
            <w:textDirection w:val="lrTb"/>
            <w:noWrap w:val="false"/>
          </w:tcPr>
          <w:p w14:paraId="3D0DB7E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63" w:type="dxa"/>
            <w:vAlign w:val="center"/>
            <w:textDirection w:val="lrTb"/>
            <w:noWrap w:val="false"/>
          </w:tcPr>
          <w:p w14:paraId="71422D5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74" w:type="dxa"/>
            <w:vAlign w:val="center"/>
            <w:textDirection w:val="lrTb"/>
            <w:noWrap w:val="false"/>
          </w:tcPr>
          <w:p w14:paraId="14A6EA1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Thửa đất số:</w:t>
            </w:r>
            <w:r/>
          </w:p>
        </w:tc>
        <w:tc>
          <w:tcPr>
            <w:gridSpan w:val="5"/>
            <w:tcBorders>
              <w:bottom w:val="single" w:color="000000" w:sz="8" w:space="0"/>
              <w:right w:val="single" w:color="000000" w:sz="8" w:space="0"/>
            </w:tcBorders>
            <w:tcMar>
              <w:left w:w="108" w:type="dxa"/>
              <w:top w:w="0" w:type="dxa"/>
              <w:right w:w="108" w:type="dxa"/>
              <w:bottom w:w="0" w:type="dxa"/>
            </w:tcMar>
            <w:tcW w:w="2922" w:type="dxa"/>
            <w:vAlign w:val="center"/>
            <w:textDirection w:val="lrTb"/>
            <w:noWrap w:val="false"/>
          </w:tcPr>
          <w:p w14:paraId="695F42A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1726" w:type="dxa"/>
            <w:vAlign w:val="center"/>
            <w:textDirection w:val="lrTb"/>
            <w:noWrap w:val="false"/>
          </w:tcPr>
          <w:p w14:paraId="11D3390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Tờ bản đồ số :</w:t>
            </w:r>
            <w:r/>
          </w:p>
        </w:tc>
        <w:tc>
          <w:tcPr>
            <w:gridSpan w:val="2"/>
            <w:tcBorders>
              <w:bottom w:val="single" w:color="000000" w:sz="8" w:space="0"/>
              <w:right w:val="single" w:color="000000" w:sz="8" w:space="0"/>
            </w:tcBorders>
            <w:tcMar>
              <w:left w:w="108" w:type="dxa"/>
              <w:top w:w="0" w:type="dxa"/>
              <w:right w:w="108" w:type="dxa"/>
              <w:bottom w:w="0" w:type="dxa"/>
            </w:tcMar>
            <w:tcW w:w="1941" w:type="dxa"/>
            <w:vAlign w:val="center"/>
            <w:textDirection w:val="lrTb"/>
            <w:noWrap w:val="false"/>
          </w:tcPr>
          <w:p w14:paraId="7EE8EA6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63" w:type="dxa"/>
            <w:vAlign w:val="center"/>
            <w:textDirection w:val="lrTb"/>
            <w:noWrap w:val="false"/>
          </w:tcPr>
          <w:p w14:paraId="3FBA9EE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74" w:type="dxa"/>
            <w:vAlign w:val="center"/>
            <w:textDirection w:val="lrTb"/>
            <w:noWrap w:val="false"/>
          </w:tcPr>
          <w:p w14:paraId="6E973C5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Địa chỉ:</w:t>
            </w:r>
            <w:r/>
          </w:p>
        </w:tc>
        <w:tc>
          <w:tcPr>
            <w:gridSpan w:val="11"/>
            <w:tcBorders>
              <w:bottom w:val="single" w:color="000000" w:sz="8" w:space="0"/>
              <w:right w:val="single" w:color="000000" w:sz="8" w:space="0"/>
            </w:tcBorders>
            <w:tcMar>
              <w:left w:w="108" w:type="dxa"/>
              <w:top w:w="0" w:type="dxa"/>
              <w:right w:w="108" w:type="dxa"/>
              <w:bottom w:w="0" w:type="dxa"/>
            </w:tcMar>
            <w:tcW w:w="6588" w:type="dxa"/>
            <w:vAlign w:val="center"/>
            <w:textDirection w:val="lrTb"/>
            <w:noWrap w:val="false"/>
          </w:tcPr>
          <w:p w14:paraId="38DC7C9E">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Lô II-2, Khu nhà ở bán và dịch vụ công cộng 151A Nguyễn Đức Cảnh, phường Tương Mai, quận Hoàng Mai, thành phố Hà Nội (nay là phường Tương Mai, thành phố Hà Nội)</w:t>
            </w:r>
            <w:r/>
          </w:p>
        </w:tc>
      </w:tr>
      <w:tr>
        <w:trPr>
          <w:gridAfter w:val="1"/>
          <w:trHeight w:val="614"/>
        </w:trPr>
        <w:tc>
          <w:tcPr>
            <w:tcBorders>
              <w:left w:val="single" w:color="000000" w:sz="8" w:space="0"/>
              <w:bottom w:val="single" w:color="000000" w:sz="8" w:space="0"/>
              <w:right w:val="single" w:color="000000" w:sz="8" w:space="0"/>
            </w:tcBorders>
            <w:tcMar>
              <w:left w:w="108" w:type="dxa"/>
              <w:top w:w="0" w:type="dxa"/>
              <w:right w:w="108" w:type="dxa"/>
              <w:bottom w:w="0" w:type="dxa"/>
            </w:tcMar>
            <w:tcW w:w="863" w:type="dxa"/>
            <w:vAlign w:val="center"/>
            <w:textDirection w:val="lrTb"/>
            <w:noWrap w:val="false"/>
          </w:tcPr>
          <w:p w14:paraId="4A01D22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74" w:type="dxa"/>
            <w:vAlign w:val="center"/>
            <w:textDirection w:val="lrTb"/>
            <w:noWrap w:val="false"/>
          </w:tcPr>
          <w:p w14:paraId="2429A34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(m²):</w:t>
            </w:r>
            <w:r/>
          </w:p>
        </w:tc>
        <w:tc>
          <w:tcPr>
            <w:gridSpan w:val="2"/>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14:paraId="1CC7EB2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1045,0</w:t>
            </w:r>
            <w:r/>
          </w:p>
        </w:tc>
        <w:tc>
          <w:tcPr>
            <w:gridSpan w:val="4"/>
            <w:tcBorders>
              <w:bottom w:val="single" w:color="000000" w:sz="8" w:space="0"/>
              <w:right w:val="single" w:color="000000" w:sz="8" w:space="0"/>
            </w:tcBorders>
            <w:tcMar>
              <w:left w:w="108" w:type="dxa"/>
              <w:top w:w="0" w:type="dxa"/>
              <w:right w:w="108" w:type="dxa"/>
              <w:bottom w:w="0" w:type="dxa"/>
            </w:tcMar>
            <w:tcW w:w="1725" w:type="dxa"/>
            <w:vAlign w:val="center"/>
            <w:textDirection w:val="lrTb"/>
            <w:noWrap w:val="false"/>
          </w:tcPr>
          <w:p w14:paraId="7214134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thức sử dụng:</w:t>
            </w:r>
            <w:r/>
          </w:p>
        </w:tc>
        <w:tc>
          <w:tcPr>
            <w:gridSpan w:val="4"/>
            <w:tcBorders>
              <w:bottom w:val="single" w:color="000000" w:sz="8" w:space="0"/>
              <w:right w:val="single" w:color="000000" w:sz="8" w:space="0"/>
            </w:tcBorders>
            <w:tcMar>
              <w:left w:w="108" w:type="dxa"/>
              <w:top w:w="0" w:type="dxa"/>
              <w:right w:w="108" w:type="dxa"/>
              <w:bottom w:w="0" w:type="dxa"/>
            </w:tcMar>
            <w:tcW w:w="2803" w:type="dxa"/>
            <w:vAlign w:val="center"/>
            <w:textDirection w:val="lrTb"/>
            <w:noWrap w:val="false"/>
          </w:tcPr>
          <w:p w14:paraId="78679E6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Sử dụng chung</w:t>
            </w:r>
            <w:r/>
          </w:p>
        </w:tc>
      </w:tr>
      <w:tr>
        <w:trPr>
          <w:gridAfter w:val="1"/>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63" w:type="dxa"/>
            <w:vAlign w:val="center"/>
            <w:textDirection w:val="lrTb"/>
            <w:noWrap w:val="false"/>
          </w:tcPr>
          <w:p w14:paraId="5306A55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74" w:type="dxa"/>
            <w:vAlign w:val="center"/>
            <w:textDirection w:val="lrTb"/>
            <w:noWrap w:val="false"/>
          </w:tcPr>
          <w:p w14:paraId="5CFB9C2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Mục đích sử dụng:</w:t>
            </w:r>
            <w:r/>
          </w:p>
        </w:tc>
        <w:tc>
          <w:tcPr>
            <w:gridSpan w:val="2"/>
            <w:tcBorders>
              <w:bottom w:val="single" w:color="000000" w:sz="8" w:space="0"/>
              <w:right w:val="single" w:color="000000" w:sz="8" w:space="0"/>
            </w:tcBorders>
            <w:tcMar>
              <w:left w:w="108" w:type="dxa"/>
              <w:top w:w="0" w:type="dxa"/>
              <w:right w:w="108" w:type="dxa"/>
              <w:bottom w:w="0" w:type="dxa"/>
            </w:tcMar>
            <w:tcW w:w="2060" w:type="dxa"/>
            <w:vAlign w:val="center"/>
            <w:textDirection w:val="lrTb"/>
            <w:noWrap w:val="false"/>
          </w:tcPr>
          <w:p w14:paraId="3F1D98E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Đất ở tại đô thị</w:t>
            </w:r>
            <w:r/>
          </w:p>
        </w:tc>
        <w:tc>
          <w:tcPr>
            <w:gridSpan w:val="4"/>
            <w:tcBorders>
              <w:bottom w:val="single" w:color="000000" w:sz="8" w:space="0"/>
              <w:right w:val="single" w:color="000000" w:sz="8" w:space="0"/>
            </w:tcBorders>
            <w:tcMar>
              <w:left w:w="108" w:type="dxa"/>
              <w:top w:w="0" w:type="dxa"/>
              <w:right w:w="108" w:type="dxa"/>
              <w:bottom w:w="0" w:type="dxa"/>
            </w:tcMar>
            <w:tcW w:w="1725" w:type="dxa"/>
            <w:vAlign w:val="center"/>
            <w:textDirection w:val="lrTb"/>
            <w:noWrap w:val="false"/>
          </w:tcPr>
          <w:p w14:paraId="029C909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Thời hạn sử dụng:</w:t>
            </w:r>
            <w:r/>
          </w:p>
        </w:tc>
        <w:tc>
          <w:tcPr>
            <w:gridSpan w:val="4"/>
            <w:tcBorders>
              <w:bottom w:val="single" w:color="000000" w:sz="8" w:space="0"/>
              <w:right w:val="single" w:color="000000" w:sz="8" w:space="0"/>
            </w:tcBorders>
            <w:tcMar>
              <w:left w:w="108" w:type="dxa"/>
              <w:top w:w="0" w:type="dxa"/>
              <w:right w:w="108" w:type="dxa"/>
              <w:bottom w:w="0" w:type="dxa"/>
            </w:tcMar>
            <w:tcW w:w="2803" w:type="dxa"/>
            <w:vAlign w:val="center"/>
            <w:textDirection w:val="lrTb"/>
            <w:noWrap w:val="false"/>
          </w:tcPr>
          <w:p w14:paraId="29529F7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Lâu dài</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63" w:type="dxa"/>
            <w:vAlign w:val="center"/>
            <w:textDirection w:val="lrTb"/>
            <w:noWrap w:val="false"/>
          </w:tcPr>
          <w:p w14:paraId="01898B6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74" w:type="dxa"/>
            <w:vAlign w:val="center"/>
            <w:textDirection w:val="lrTb"/>
            <w:noWrap w:val="false"/>
          </w:tcPr>
          <w:p w14:paraId="79F384B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Nguồn gốc sử dụng:</w:t>
            </w:r>
            <w:r/>
          </w:p>
        </w:tc>
        <w:tc>
          <w:tcPr>
            <w:gridSpan w:val="11"/>
            <w:tcBorders>
              <w:bottom w:val="single" w:color="000000" w:sz="8" w:space="0"/>
              <w:right w:val="single" w:color="000000" w:sz="8" w:space="0"/>
            </w:tcBorders>
            <w:tcMar>
              <w:left w:w="108" w:type="dxa"/>
              <w:top w:w="0" w:type="dxa"/>
              <w:right w:w="108" w:type="dxa"/>
              <w:bottom w:w="0" w:type="dxa"/>
            </w:tcMar>
            <w:tcW w:w="6588" w:type="dxa"/>
            <w:vAlign w:val="center"/>
            <w:textDirection w:val="lrTb"/>
            <w:noWrap w:val="false"/>
          </w:tcPr>
          <w:p w14:paraId="466BBCA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Nhà nước giao đất có thu tiền sử dụng đất</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63" w:type="dxa"/>
            <w:vAlign w:val="center"/>
            <w:textDirection w:val="lrTb"/>
            <w:noWrap w:val="false"/>
          </w:tcPr>
          <w:p w14:paraId="102A616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12"/>
            <w:tcBorders>
              <w:bottom w:val="single" w:color="000000" w:sz="8" w:space="0"/>
              <w:right w:val="single" w:color="000000" w:sz="8" w:space="0"/>
            </w:tcBorders>
            <w:tcMar>
              <w:left w:w="108" w:type="dxa"/>
              <w:top w:w="0" w:type="dxa"/>
              <w:right w:w="108" w:type="dxa"/>
              <w:bottom w:w="0" w:type="dxa"/>
            </w:tcMar>
            <w:tcW w:w="8662" w:type="dxa"/>
            <w:vAlign w:val="center"/>
            <w:textDirection w:val="lrTb"/>
            <w:noWrap w:val="false"/>
          </w:tcPr>
          <w:p w14:paraId="0D3A191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Vị trí tài sản thẩm định trên bản đồ vệ tinh: </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63" w:type="dxa"/>
            <w:vAlign w:val="center"/>
            <w:textDirection w:val="lrTb"/>
            <w:noWrap w:val="false"/>
          </w:tcPr>
          <w:p w14:paraId="7D6CDC1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12"/>
            <w:tcBorders>
              <w:bottom w:val="single" w:color="000000" w:sz="8" w:space="0"/>
              <w:right w:val="single" w:color="000000" w:sz="8" w:space="0"/>
            </w:tcBorders>
            <w:tcMar>
              <w:left w:w="108" w:type="dxa"/>
              <w:top w:w="0" w:type="dxa"/>
              <w:right w:w="108" w:type="dxa"/>
              <w:bottom w:w="0" w:type="dxa"/>
            </w:tcMar>
            <w:tcW w:w="8662" w:type="dxa"/>
            <w:vAlign w:val="center"/>
            <w:textDirection w:val="lrTb"/>
            <w:noWrap w:val="false"/>
          </w:tcPr>
          <w:p w14:paraId="7B9745F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r>
            <w:r>
              <mc:AlternateContent>
                <mc:Choice Requires="wpg">
                  <w:drawing>
                    <wp:inline xmlns:wp="http://schemas.openxmlformats.org/drawingml/2006/wordprocessingDrawing" distT="0" distB="0" distL="0" distR="0">
                      <wp:extent cx="5286443" cy="270138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89716" name=""/>
                              <pic:cNvPicPr>
                                <a:picLocks noChangeAspect="1"/>
                              </pic:cNvPicPr>
                              <pic:nvPr/>
                            </pic:nvPicPr>
                            <pic:blipFill rotWithShape="1">
                              <a:blip r:embed="rId18"/>
                              <a:stretch/>
                            </pic:blipFill>
                            <pic:spPr bwMode="auto">
                              <a:xfrm flipH="0" flipV="0">
                                <a:off x="0" y="0"/>
                                <a:ext cx="5286443" cy="27013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6.26pt;height:212.71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color w:val="000000"/>
                <w:sz w:val="24"/>
              </w:rPr>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63" w:type="dxa"/>
            <w:vAlign w:val="center"/>
            <w:textDirection w:val="lrTb"/>
            <w:noWrap w:val="false"/>
          </w:tcPr>
          <w:p w14:paraId="1A48068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74" w:type="dxa"/>
            <w:vAlign w:val="center"/>
            <w:textDirection w:val="lrTb"/>
            <w:noWrap w:val="false"/>
          </w:tcPr>
          <w:p w14:paraId="41AF7CC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Địa chỉ thực tế:</w:t>
            </w:r>
            <w:r/>
          </w:p>
        </w:tc>
        <w:tc>
          <w:tcPr>
            <w:gridSpan w:val="11"/>
            <w:tcBorders>
              <w:bottom w:val="single" w:color="000000" w:sz="8" w:space="0"/>
              <w:right w:val="single" w:color="000000" w:sz="8" w:space="0"/>
            </w:tcBorders>
            <w:tcMar>
              <w:left w:w="108" w:type="dxa"/>
              <w:top w:w="0" w:type="dxa"/>
              <w:right w:w="108" w:type="dxa"/>
              <w:bottom w:w="0" w:type="dxa"/>
            </w:tcMar>
            <w:tcW w:w="6588" w:type="dxa"/>
            <w:vAlign w:val="center"/>
            <w:textDirection w:val="lrTb"/>
            <w:noWrap w:val="false"/>
          </w:tcPr>
          <w:p w14:paraId="79D8A697">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Lô II-2, Khu nhà ở bán và dịch vụ công cộng 151A Nguyễn Đức Cảnh, phường Tương Mai, quận Hoàng Mai, thành phố Hà Nội (nay là phường Tương Mai, thành phố Hà Nội)</w:t>
            </w:r>
            <w:r/>
          </w:p>
        </w:tc>
      </w:tr>
      <w:tr>
        <w:trPr>
          <w:gridAfter w:val="1"/>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63" w:type="dxa"/>
            <w:vAlign w:val="center"/>
            <w:textDirection w:val="lrTb"/>
            <w:noWrap w:val="false"/>
          </w:tcPr>
          <w:p w14:paraId="7766E9D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74" w:type="dxa"/>
            <w:vAlign w:val="center"/>
            <w:textDirection w:val="lrTb"/>
            <w:noWrap w:val="false"/>
          </w:tcPr>
          <w:p w14:paraId="6637E4C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Đường tiếp giáp:</w:t>
            </w:r>
            <w:r/>
          </w:p>
        </w:tc>
        <w:tc>
          <w:tcPr>
            <w:gridSpan w:val="4"/>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14:paraId="5ACC502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Tài sản tiếp giáp đường Nguyễn Đức Cảnh</w:t>
            </w:r>
            <w:r/>
          </w:p>
        </w:tc>
        <w:tc>
          <w:tcPr>
            <w:gridSpan w:val="4"/>
            <w:tcBorders>
              <w:bottom w:val="single" w:color="000000" w:sz="8" w:space="0"/>
              <w:right w:val="single" w:color="000000" w:sz="8" w:space="0"/>
            </w:tcBorders>
            <w:tcMar>
              <w:left w:w="108" w:type="dxa"/>
              <w:top w:w="0" w:type="dxa"/>
              <w:right w:w="108" w:type="dxa"/>
              <w:bottom w:w="0" w:type="dxa"/>
            </w:tcMar>
            <w:tcW w:w="2112" w:type="dxa"/>
            <w:vAlign w:val="center"/>
            <w:textDirection w:val="lrTb"/>
            <w:noWrap w:val="false"/>
          </w:tcPr>
          <w:p w14:paraId="4DD3040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2"/>
            <w:tcBorders>
              <w:bottom w:val="single" w:color="000000" w:sz="8" w:space="0"/>
              <w:right w:val="single" w:color="000000" w:sz="8" w:space="0"/>
            </w:tcBorders>
            <w:tcMar>
              <w:left w:w="108" w:type="dxa"/>
              <w:top w:w="0" w:type="dxa"/>
              <w:right w:w="108" w:type="dxa"/>
              <w:bottom w:w="0" w:type="dxa"/>
            </w:tcMar>
            <w:tcW w:w="2327" w:type="dxa"/>
            <w:vAlign w:val="center"/>
            <w:textDirection w:val="lrTb"/>
            <w:noWrap w:val="false"/>
          </w:tcPr>
          <w:p w14:paraId="7D00B905">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là căn hộ số 22AM, chung cư Momota. Tài sản tiếp giáp đường Nguyễn Đức Cảnh</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63" w:type="dxa"/>
            <w:vAlign w:val="center"/>
            <w:textDirection w:val="lrTb"/>
            <w:noWrap w:val="false"/>
          </w:tcPr>
          <w:p w14:paraId="64525E6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12"/>
            <w:tcBorders>
              <w:bottom w:val="single" w:color="000000" w:sz="8" w:space="0"/>
              <w:right w:val="single" w:color="000000" w:sz="8" w:space="0"/>
            </w:tcBorders>
            <w:tcMar>
              <w:left w:w="108" w:type="dxa"/>
              <w:top w:w="0" w:type="dxa"/>
              <w:right w:w="108" w:type="dxa"/>
              <w:bottom w:w="0" w:type="dxa"/>
            </w:tcMar>
            <w:tcW w:w="8662" w:type="dxa"/>
            <w:vAlign w:val="center"/>
            <w:textDirection w:val="lrTb"/>
            <w:noWrap w:val="false"/>
          </w:tcPr>
          <w:p w14:paraId="3CF51BD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Thông tin về căn hộ</w:t>
            </w:r>
            <w:r/>
          </w:p>
        </w:tc>
      </w:tr>
      <w:tr>
        <w:trPr>
          <w:gridAfter w:val="1"/>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63" w:type="dxa"/>
            <w:vAlign w:val="center"/>
            <w:textDirection w:val="lrTb"/>
            <w:noWrap w:val="false"/>
          </w:tcPr>
          <w:p w14:paraId="2DD9700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2"/>
            <w:tcBorders>
              <w:bottom w:val="single" w:color="000000" w:sz="8" w:space="0"/>
              <w:right w:val="single" w:color="000000" w:sz="8" w:space="0"/>
            </w:tcBorders>
            <w:tcMar>
              <w:left w:w="108" w:type="dxa"/>
              <w:top w:w="0" w:type="dxa"/>
              <w:right w:w="108" w:type="dxa"/>
              <w:bottom w:w="0" w:type="dxa"/>
            </w:tcMar>
            <w:tcW w:w="2112" w:type="dxa"/>
            <w:vAlign w:val="center"/>
            <w:textDirection w:val="lrTb"/>
            <w:noWrap w:val="false"/>
          </w:tcPr>
          <w:p w14:paraId="23DB1DEF">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Loại nhà ở:</w:t>
            </w:r>
            <w:r/>
          </w:p>
        </w:tc>
        <w:tc>
          <w:tcPr>
            <w:gridSpan w:val="3"/>
            <w:tcBorders>
              <w:bottom w:val="single" w:color="000000" w:sz="8" w:space="0"/>
              <w:right w:val="single" w:color="000000" w:sz="8" w:space="0"/>
            </w:tcBorders>
            <w:tcMar>
              <w:left w:w="108" w:type="dxa"/>
              <w:top w:w="0" w:type="dxa"/>
              <w:right w:w="108" w:type="dxa"/>
              <w:bottom w:w="0" w:type="dxa"/>
            </w:tcMar>
            <w:tcW w:w="2111" w:type="dxa"/>
            <w:vAlign w:val="center"/>
            <w:textDirection w:val="lrTb"/>
            <w:noWrap w:val="false"/>
          </w:tcPr>
          <w:p w14:paraId="640CA25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Căn hộ chung cư số 22AM</w:t>
            </w:r>
            <w:r/>
          </w:p>
        </w:tc>
        <w:tc>
          <w:tcPr>
            <w:gridSpan w:val="4"/>
            <w:tcBorders>
              <w:bottom w:val="single" w:color="000000" w:sz="8" w:space="0"/>
              <w:right w:val="single" w:color="000000" w:sz="8" w:space="0"/>
            </w:tcBorders>
            <w:tcMar>
              <w:left w:w="108" w:type="dxa"/>
              <w:top w:w="0" w:type="dxa"/>
              <w:right w:w="108" w:type="dxa"/>
              <w:bottom w:w="0" w:type="dxa"/>
            </w:tcMar>
            <w:tcW w:w="2112" w:type="dxa"/>
            <w:vAlign w:val="center"/>
            <w:textDirection w:val="lrTb"/>
            <w:noWrap w:val="false"/>
          </w:tcPr>
          <w:p w14:paraId="65613BE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sử dụng căn hộ (m²)</w:t>
            </w:r>
            <w:r/>
          </w:p>
        </w:tc>
        <w:tc>
          <w:tcPr>
            <w:gridSpan w:val="2"/>
            <w:tcBorders>
              <w:bottom w:val="single" w:color="000000" w:sz="8" w:space="0"/>
              <w:right w:val="single" w:color="000000" w:sz="8" w:space="0"/>
            </w:tcBorders>
            <w:tcMar>
              <w:left w:w="108" w:type="dxa"/>
              <w:top w:w="0" w:type="dxa"/>
              <w:right w:w="108" w:type="dxa"/>
              <w:bottom w:w="0" w:type="dxa"/>
            </w:tcMar>
            <w:tcW w:w="2327" w:type="dxa"/>
            <w:vAlign w:val="center"/>
            <w:textDirection w:val="lrTb"/>
            <w:noWrap w:val="false"/>
          </w:tcPr>
          <w:p w14:paraId="7D7D818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r>
      <w:tr>
        <w:trPr>
          <w:gridAfter w:val="1"/>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63" w:type="dxa"/>
            <w:vAlign w:val="center"/>
            <w:textDirection w:val="lrTb"/>
            <w:noWrap w:val="false"/>
          </w:tcPr>
          <w:p w14:paraId="275798D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2"/>
            <w:tcBorders>
              <w:bottom w:val="single" w:color="000000" w:sz="8" w:space="0"/>
              <w:right w:val="single" w:color="000000" w:sz="8" w:space="0"/>
            </w:tcBorders>
            <w:tcMar>
              <w:left w:w="108" w:type="dxa"/>
              <w:top w:w="0" w:type="dxa"/>
              <w:right w:w="108" w:type="dxa"/>
              <w:bottom w:w="0" w:type="dxa"/>
            </w:tcMar>
            <w:tcW w:w="2112" w:type="dxa"/>
            <w:vAlign w:val="center"/>
            <w:textDirection w:val="lrTb"/>
            <w:noWrap w:val="false"/>
          </w:tcPr>
          <w:p w14:paraId="1F8D9FD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sàn (m²):</w:t>
            </w:r>
            <w:r/>
          </w:p>
        </w:tc>
        <w:tc>
          <w:tcPr>
            <w:gridSpan w:val="3"/>
            <w:tcBorders>
              <w:bottom w:val="single" w:color="000000" w:sz="8" w:space="0"/>
              <w:right w:val="single" w:color="000000" w:sz="8" w:space="0"/>
            </w:tcBorders>
            <w:tcMar>
              <w:left w:w="108" w:type="dxa"/>
              <w:top w:w="0" w:type="dxa"/>
              <w:right w:w="108" w:type="dxa"/>
              <w:bottom w:w="0" w:type="dxa"/>
            </w:tcMar>
            <w:tcW w:w="2111" w:type="dxa"/>
            <w:vAlign w:val="center"/>
            <w:textDirection w:val="lrTb"/>
            <w:noWrap w:val="false"/>
          </w:tcPr>
          <w:p w14:paraId="7A0D81D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51,1</w:t>
            </w:r>
            <w:r/>
          </w:p>
        </w:tc>
        <w:tc>
          <w:tcPr>
            <w:gridSpan w:val="4"/>
            <w:tcBorders>
              <w:bottom w:val="single" w:color="000000" w:sz="8" w:space="0"/>
              <w:right w:val="single" w:color="000000" w:sz="8" w:space="0"/>
            </w:tcBorders>
            <w:tcMar>
              <w:left w:w="108" w:type="dxa"/>
              <w:top w:w="0" w:type="dxa"/>
              <w:right w:w="108" w:type="dxa"/>
              <w:bottom w:w="0" w:type="dxa"/>
            </w:tcMar>
            <w:tcW w:w="2112" w:type="dxa"/>
            <w:vAlign w:val="center"/>
            <w:textDirection w:val="lrTb"/>
            <w:noWrap w:val="false"/>
          </w:tcPr>
          <w:p w14:paraId="3E4A020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thức sở hữu: </w:t>
            </w:r>
            <w:r/>
          </w:p>
        </w:tc>
        <w:tc>
          <w:tcPr>
            <w:gridSpan w:val="2"/>
            <w:tcBorders>
              <w:bottom w:val="single" w:color="000000" w:sz="8" w:space="0"/>
              <w:right w:val="single" w:color="000000" w:sz="8" w:space="0"/>
            </w:tcBorders>
            <w:tcMar>
              <w:left w:w="108" w:type="dxa"/>
              <w:top w:w="0" w:type="dxa"/>
              <w:right w:w="108" w:type="dxa"/>
              <w:bottom w:w="0" w:type="dxa"/>
            </w:tcMar>
            <w:tcW w:w="2327" w:type="dxa"/>
            <w:vAlign w:val="center"/>
            <w:textDirection w:val="lrTb"/>
            <w:noWrap w:val="false"/>
          </w:tcPr>
          <w:p w14:paraId="31701A6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Sở hữu riêng</w:t>
            </w:r>
            <w:r/>
          </w:p>
        </w:tc>
      </w:tr>
      <w:tr>
        <w:trPr>
          <w:gridAfter w:val="1"/>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63" w:type="dxa"/>
            <w:vAlign w:val="center"/>
            <w:textDirection w:val="lrTb"/>
            <w:noWrap w:val="false"/>
          </w:tcPr>
          <w:p w14:paraId="7CEC82C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2"/>
            <w:tcBorders>
              <w:bottom w:val="single" w:color="000000" w:sz="8" w:space="0"/>
              <w:right w:val="single" w:color="000000" w:sz="8" w:space="0"/>
            </w:tcBorders>
            <w:tcMar>
              <w:left w:w="108" w:type="dxa"/>
              <w:top w:w="0" w:type="dxa"/>
              <w:right w:w="108" w:type="dxa"/>
              <w:bottom w:w="0" w:type="dxa"/>
            </w:tcMar>
            <w:tcW w:w="2112" w:type="dxa"/>
            <w:vAlign w:val="center"/>
            <w:textDirection w:val="lrTb"/>
            <w:noWrap w:val="false"/>
          </w:tcPr>
          <w:p w14:paraId="3981315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Tòa nhà:</w:t>
            </w:r>
            <w:r/>
          </w:p>
        </w:tc>
        <w:tc>
          <w:tcPr>
            <w:gridSpan w:val="3"/>
            <w:tcBorders>
              <w:bottom w:val="single" w:color="000000" w:sz="8" w:space="0"/>
              <w:right w:val="single" w:color="000000" w:sz="8" w:space="0"/>
            </w:tcBorders>
            <w:tcMar>
              <w:left w:w="108" w:type="dxa"/>
              <w:top w:w="0" w:type="dxa"/>
              <w:right w:w="108" w:type="dxa"/>
              <w:bottom w:w="0" w:type="dxa"/>
            </w:tcMar>
            <w:tcW w:w="2111" w:type="dxa"/>
            <w:vAlign w:val="center"/>
            <w:textDirection w:val="lrTb"/>
            <w:noWrap w:val="false"/>
          </w:tcPr>
          <w:p w14:paraId="1F0A7A1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Chung cư Momota</w:t>
            </w:r>
            <w:r/>
          </w:p>
        </w:tc>
        <w:tc>
          <w:tcPr>
            <w:gridSpan w:val="4"/>
            <w:tcBorders>
              <w:bottom w:val="single" w:color="000000" w:sz="8" w:space="0"/>
              <w:right w:val="single" w:color="000000" w:sz="8" w:space="0"/>
            </w:tcBorders>
            <w:tcMar>
              <w:left w:w="108" w:type="dxa"/>
              <w:top w:w="0" w:type="dxa"/>
              <w:right w:w="108" w:type="dxa"/>
              <w:bottom w:w="0" w:type="dxa"/>
            </w:tcMar>
            <w:tcW w:w="2112" w:type="dxa"/>
            <w:vAlign w:val="center"/>
            <w:textDirection w:val="lrTb"/>
            <w:noWrap w:val="false"/>
          </w:tcPr>
          <w:p w14:paraId="5264BECE">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Vị trí tầng:</w:t>
            </w:r>
            <w:r/>
          </w:p>
        </w:tc>
        <w:tc>
          <w:tcPr>
            <w:gridSpan w:val="2"/>
            <w:tcBorders>
              <w:bottom w:val="single" w:color="000000" w:sz="8" w:space="0"/>
              <w:right w:val="single" w:color="000000" w:sz="8" w:space="0"/>
            </w:tcBorders>
            <w:tcMar>
              <w:left w:w="108" w:type="dxa"/>
              <w:top w:w="0" w:type="dxa"/>
              <w:right w:w="108" w:type="dxa"/>
              <w:bottom w:w="0" w:type="dxa"/>
            </w:tcMar>
            <w:tcW w:w="2327" w:type="dxa"/>
            <w:vAlign w:val="center"/>
            <w:textDirection w:val="lrTb"/>
            <w:noWrap w:val="false"/>
          </w:tcPr>
          <w:p w14:paraId="5665019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Tầng 22/22 tầng </w:t>
            </w:r>
            <w:r/>
          </w:p>
        </w:tc>
      </w:tr>
      <w:tr>
        <w:trPr>
          <w:gridAfter w:val="1"/>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63" w:type="dxa"/>
            <w:vAlign w:val="center"/>
            <w:textDirection w:val="lrTb"/>
            <w:noWrap w:val="false"/>
          </w:tcPr>
          <w:p w14:paraId="3E9D557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2"/>
            <w:tcBorders>
              <w:bottom w:val="single" w:color="000000" w:sz="8" w:space="0"/>
              <w:right w:val="single" w:color="000000" w:sz="8" w:space="0"/>
            </w:tcBorders>
            <w:tcMar>
              <w:left w:w="108" w:type="dxa"/>
              <w:top w:w="0" w:type="dxa"/>
              <w:right w:w="108" w:type="dxa"/>
              <w:bottom w:w="0" w:type="dxa"/>
            </w:tcMar>
            <w:tcW w:w="2112" w:type="dxa"/>
            <w:vAlign w:val="center"/>
            <w:textDirection w:val="lrTb"/>
            <w:noWrap w:val="false"/>
          </w:tcPr>
          <w:p w14:paraId="174CDEB4">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Hướng cửa:</w:t>
            </w:r>
            <w:r/>
          </w:p>
        </w:tc>
        <w:tc>
          <w:tcPr>
            <w:gridSpan w:val="3"/>
            <w:tcBorders>
              <w:bottom w:val="single" w:color="000000" w:sz="8" w:space="0"/>
              <w:right w:val="single" w:color="000000" w:sz="8" w:space="0"/>
            </w:tcBorders>
            <w:tcMar>
              <w:left w:w="108" w:type="dxa"/>
              <w:top w:w="0" w:type="dxa"/>
              <w:right w:w="108" w:type="dxa"/>
              <w:bottom w:w="0" w:type="dxa"/>
            </w:tcMar>
            <w:tcW w:w="2111" w:type="dxa"/>
            <w:vAlign w:val="center"/>
            <w:textDirection w:val="lrTb"/>
            <w:noWrap w:val="false"/>
          </w:tcPr>
          <w:p w14:paraId="5FEF192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Đông Nam</w:t>
            </w:r>
            <w:r/>
          </w:p>
        </w:tc>
        <w:tc>
          <w:tcPr>
            <w:gridSpan w:val="4"/>
            <w:tcBorders>
              <w:bottom w:val="single" w:color="000000" w:sz="8" w:space="0"/>
              <w:right w:val="single" w:color="000000" w:sz="8" w:space="0"/>
            </w:tcBorders>
            <w:tcMar>
              <w:left w:w="108" w:type="dxa"/>
              <w:top w:w="0" w:type="dxa"/>
              <w:right w:w="108" w:type="dxa"/>
              <w:bottom w:w="0" w:type="dxa"/>
            </w:tcMar>
            <w:tcW w:w="2112" w:type="dxa"/>
            <w:vAlign w:val="center"/>
            <w:textDirection w:val="lrTb"/>
            <w:noWrap w:val="false"/>
          </w:tcPr>
          <w:p w14:paraId="47157AEE">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Hướng ban công:</w:t>
            </w:r>
            <w:r/>
          </w:p>
        </w:tc>
        <w:tc>
          <w:tcPr>
            <w:gridSpan w:val="2"/>
            <w:tcBorders>
              <w:bottom w:val="single" w:color="000000" w:sz="8" w:space="0"/>
              <w:right w:val="single" w:color="000000" w:sz="8" w:space="0"/>
            </w:tcBorders>
            <w:tcMar>
              <w:left w:w="108" w:type="dxa"/>
              <w:top w:w="0" w:type="dxa"/>
              <w:right w:w="108" w:type="dxa"/>
              <w:bottom w:w="0" w:type="dxa"/>
            </w:tcMar>
            <w:tcW w:w="2327" w:type="dxa"/>
            <w:vAlign w:val="center"/>
            <w:textDirection w:val="lrTb"/>
            <w:noWrap w:val="false"/>
          </w:tcPr>
          <w:p w14:paraId="3685355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Tây Bắc</w:t>
            </w:r>
            <w:r/>
          </w:p>
        </w:tc>
      </w:tr>
      <w:tr>
        <w:trPr>
          <w:gridAfter w:val="1"/>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63" w:type="dxa"/>
            <w:vAlign w:val="center"/>
            <w:textDirection w:val="lrTb"/>
            <w:noWrap w:val="false"/>
          </w:tcPr>
          <w:p w14:paraId="7EB55FD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2"/>
            <w:tcBorders>
              <w:bottom w:val="single" w:color="000000" w:sz="8" w:space="0"/>
              <w:right w:val="single" w:color="000000" w:sz="8" w:space="0"/>
            </w:tcBorders>
            <w:tcMar>
              <w:left w:w="108" w:type="dxa"/>
              <w:top w:w="0" w:type="dxa"/>
              <w:right w:w="108" w:type="dxa"/>
              <w:bottom w:w="0" w:type="dxa"/>
            </w:tcMar>
            <w:tcW w:w="2112" w:type="dxa"/>
            <w:vAlign w:val="center"/>
            <w:textDirection w:val="lrTb"/>
            <w:noWrap w:val="false"/>
          </w:tcPr>
          <w:p w14:paraId="0905D62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Cấu trúc:</w:t>
            </w:r>
            <w:r/>
          </w:p>
        </w:tc>
        <w:tc>
          <w:tcPr>
            <w:gridSpan w:val="3"/>
            <w:tcBorders>
              <w:bottom w:val="single" w:color="000000" w:sz="8" w:space="0"/>
              <w:right w:val="single" w:color="000000" w:sz="8" w:space="0"/>
            </w:tcBorders>
            <w:tcMar>
              <w:left w:w="108" w:type="dxa"/>
              <w:top w:w="0" w:type="dxa"/>
              <w:right w:w="108" w:type="dxa"/>
              <w:bottom w:w="0" w:type="dxa"/>
            </w:tcMar>
            <w:tcW w:w="2111" w:type="dxa"/>
            <w:vAlign w:val="center"/>
            <w:textDirection w:val="lrTb"/>
            <w:noWrap w:val="false"/>
          </w:tcPr>
          <w:p w14:paraId="1A7AAA5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Tài sản đập thông căn bên cạnh. Tổng có 3 phòng ngủ + 2WC +1 khách + 1 bếp</w:t>
            </w:r>
            <w:r/>
          </w:p>
        </w:tc>
        <w:tc>
          <w:tcPr>
            <w:gridSpan w:val="4"/>
            <w:tcBorders>
              <w:bottom w:val="single" w:color="000000" w:sz="8" w:space="0"/>
              <w:right w:val="single" w:color="000000" w:sz="8" w:space="0"/>
            </w:tcBorders>
            <w:tcMar>
              <w:left w:w="108" w:type="dxa"/>
              <w:top w:w="0" w:type="dxa"/>
              <w:right w:w="108" w:type="dxa"/>
              <w:bottom w:w="0" w:type="dxa"/>
            </w:tcMar>
            <w:tcW w:w="2112" w:type="dxa"/>
            <w:vAlign w:val="center"/>
            <w:textDirection w:val="lrTb"/>
            <w:noWrap w:val="false"/>
          </w:tcPr>
          <w:p w14:paraId="4A9C9264">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Nội thất:</w:t>
            </w:r>
            <w:r/>
          </w:p>
        </w:tc>
        <w:tc>
          <w:tcPr>
            <w:gridSpan w:val="2"/>
            <w:tcBorders>
              <w:bottom w:val="single" w:color="000000" w:sz="8" w:space="0"/>
              <w:right w:val="single" w:color="000000" w:sz="8" w:space="0"/>
            </w:tcBorders>
            <w:tcMar>
              <w:left w:w="108" w:type="dxa"/>
              <w:top w:w="0" w:type="dxa"/>
              <w:right w:w="108" w:type="dxa"/>
              <w:bottom w:w="0" w:type="dxa"/>
            </w:tcMar>
            <w:tcW w:w="2327" w:type="dxa"/>
            <w:vAlign w:val="center"/>
            <w:textDirection w:val="lrTb"/>
            <w:noWrap w:val="false"/>
          </w:tcPr>
          <w:p w14:paraId="2FCFCAD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Nội thất cơ bản</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63" w:type="dxa"/>
            <w:vAlign w:val="center"/>
            <w:textDirection w:val="lrTb"/>
            <w:noWrap w:val="false"/>
          </w:tcPr>
          <w:p w14:paraId="5F0BA08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12"/>
            <w:tcBorders>
              <w:bottom w:val="single" w:color="000000" w:sz="8" w:space="0"/>
              <w:right w:val="single" w:color="000000" w:sz="8" w:space="0"/>
            </w:tcBorders>
            <w:tcMar>
              <w:left w:w="108" w:type="dxa"/>
              <w:top w:w="0" w:type="dxa"/>
              <w:right w:w="108" w:type="dxa"/>
              <w:bottom w:w="0" w:type="dxa"/>
            </w:tcMar>
            <w:tcW w:w="8662" w:type="dxa"/>
            <w:vAlign w:val="center"/>
            <w:textDirection w:val="lrTb"/>
            <w:noWrap w:val="false"/>
          </w:tcPr>
          <w:p w14:paraId="27EB400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63" w:type="dxa"/>
            <w:vAlign w:val="center"/>
            <w:textDirection w:val="lrTb"/>
            <w:noWrap w:val="false"/>
          </w:tcPr>
          <w:p w14:paraId="4285CBD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74" w:type="dxa"/>
            <w:vAlign w:val="center"/>
            <w:textDirection w:val="lrTb"/>
            <w:noWrap w:val="false"/>
          </w:tcPr>
          <w:p w14:paraId="098D6B3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Hạ tầng nội bộ:</w:t>
            </w:r>
            <w:r/>
          </w:p>
        </w:tc>
        <w:tc>
          <w:tcPr>
            <w:gridSpan w:val="11"/>
            <w:tcBorders>
              <w:bottom w:val="single" w:color="000000" w:sz="8" w:space="0"/>
              <w:right w:val="single" w:color="000000" w:sz="8" w:space="0"/>
            </w:tcBorders>
            <w:tcMar>
              <w:left w:w="108" w:type="dxa"/>
              <w:top w:w="0" w:type="dxa"/>
              <w:right w:w="108" w:type="dxa"/>
              <w:bottom w:w="0" w:type="dxa"/>
            </w:tcMar>
            <w:tcW w:w="6588" w:type="dxa"/>
            <w:vAlign w:val="center"/>
            <w:textDirection w:val="lrTb"/>
            <w:noWrap w:val="false"/>
          </w:tcPr>
          <w:p w14:paraId="0D5C8E2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Cấp điện, cấp nước sạch, mạng internet,… hoàn thiện</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63" w:type="dxa"/>
            <w:vAlign w:val="center"/>
            <w:textDirection w:val="lrTb"/>
            <w:noWrap w:val="false"/>
          </w:tcPr>
          <w:p w14:paraId="4C0E3A6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74" w:type="dxa"/>
            <w:vAlign w:val="center"/>
            <w:textDirection w:val="lrTb"/>
            <w:noWrap w:val="false"/>
          </w:tcPr>
          <w:p w14:paraId="5277B3F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Hạ tầng xung quanh:</w:t>
            </w:r>
            <w:r/>
          </w:p>
        </w:tc>
        <w:tc>
          <w:tcPr>
            <w:gridSpan w:val="11"/>
            <w:tcBorders>
              <w:bottom w:val="single" w:color="000000" w:sz="8" w:space="0"/>
              <w:right w:val="single" w:color="000000" w:sz="8" w:space="0"/>
            </w:tcBorders>
            <w:tcMar>
              <w:left w:w="108" w:type="dxa"/>
              <w:top w:w="0" w:type="dxa"/>
              <w:right w:w="108" w:type="dxa"/>
              <w:bottom w:w="0" w:type="dxa"/>
            </w:tcMar>
            <w:tcW w:w="6588" w:type="dxa"/>
            <w:vAlign w:val="center"/>
            <w:textDirection w:val="lrTb"/>
            <w:noWrap w:val="false"/>
          </w:tcPr>
          <w:p w14:paraId="1C411CE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Môi trường trong lành, an ninh đảm bảo, dân trí tốt</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63" w:type="dxa"/>
            <w:vAlign w:val="center"/>
            <w:textDirection w:val="lrTb"/>
            <w:noWrap w:val="false"/>
          </w:tcPr>
          <w:p w14:paraId="20C0C0C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74" w:type="dxa"/>
            <w:vAlign w:val="center"/>
            <w:textDirection w:val="lrTb"/>
            <w:noWrap w:val="false"/>
          </w:tcPr>
          <w:p w14:paraId="288820C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Mật độ dân cư:</w:t>
            </w:r>
            <w:r/>
          </w:p>
        </w:tc>
        <w:tc>
          <w:tcPr>
            <w:gridSpan w:val="3"/>
            <w:tcBorders>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14:paraId="16470B7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Đông đúc</w:t>
            </w:r>
            <w:r/>
          </w:p>
        </w:tc>
        <w:tc>
          <w:tcPr>
            <w:gridSpan w:val="4"/>
            <w:tcBorders>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14:paraId="5DC348C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Đời sống dân cư:</w:t>
            </w:r>
            <w:r/>
          </w:p>
        </w:tc>
        <w:tc>
          <w:tcPr>
            <w:gridSpan w:val="4"/>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14:paraId="2EEEBCF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Ổn định</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63" w:type="dxa"/>
            <w:vAlign w:val="center"/>
            <w:textDirection w:val="lrTb"/>
            <w:noWrap w:val="false"/>
          </w:tcPr>
          <w:p w14:paraId="67B4867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74" w:type="dxa"/>
            <w:vAlign w:val="center"/>
            <w:textDirection w:val="lrTb"/>
            <w:noWrap w:val="false"/>
          </w:tcPr>
          <w:p w14:paraId="20BB9D7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Lợi thế kinh doanh:</w:t>
            </w:r>
            <w:r/>
          </w:p>
        </w:tc>
        <w:tc>
          <w:tcPr>
            <w:gridSpan w:val="3"/>
            <w:tcBorders>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14:paraId="06AAC02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Thích hợp để ở</w:t>
            </w:r>
            <w:r/>
          </w:p>
        </w:tc>
        <w:tc>
          <w:tcPr>
            <w:gridSpan w:val="4"/>
            <w:tcBorders>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14:paraId="4D5ABA2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Khả năng chuyển nhượng:</w:t>
            </w:r>
            <w:r/>
          </w:p>
        </w:tc>
        <w:tc>
          <w:tcPr>
            <w:gridSpan w:val="4"/>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14:paraId="5E98555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Tốt</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63" w:type="dxa"/>
            <w:vAlign w:val="center"/>
            <w:textDirection w:val="lrTb"/>
            <w:noWrap w:val="false"/>
          </w:tcPr>
          <w:p w14:paraId="7904A5F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2074" w:type="dxa"/>
            <w:vAlign w:val="center"/>
            <w:textDirection w:val="lrTb"/>
            <w:noWrap w:val="false"/>
          </w:tcPr>
          <w:p w14:paraId="0081A34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Hiện trạng:</w:t>
            </w:r>
            <w:r/>
          </w:p>
        </w:tc>
        <w:tc>
          <w:tcPr>
            <w:gridSpan w:val="11"/>
            <w:tcBorders>
              <w:bottom w:val="single" w:color="000000" w:sz="8" w:space="0"/>
              <w:right w:val="single" w:color="000000" w:sz="8" w:space="0"/>
            </w:tcBorders>
            <w:tcMar>
              <w:left w:w="108" w:type="dxa"/>
              <w:top w:w="0" w:type="dxa"/>
              <w:right w:w="108" w:type="dxa"/>
              <w:bottom w:w="0" w:type="dxa"/>
            </w:tcMar>
            <w:tcW w:w="6588" w:type="dxa"/>
            <w:vAlign w:val="center"/>
            <w:textDirection w:val="lrTb"/>
            <w:noWrap w:val="false"/>
          </w:tcPr>
          <w:p w14:paraId="1AA0C1D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khảo sát, căn hộ chung cư đang được sử dụng để ở</w:t>
            </w:r>
            <w:r/>
          </w:p>
        </w:tc>
      </w:tr>
    </w:tbl>
    <w:p w14:paraId="34C97D3D" w14:textId="2CA4AAB8">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3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3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căn hộ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3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1772"/>
        <w:gridCol w:w="1796"/>
        <w:gridCol w:w="1796"/>
        <w:gridCol w:w="1796"/>
        <w:gridCol w:w="1796"/>
      </w:tblGrid>
      <w:tr>
        <w:trPr>
          <w:trHeight w:val="0"/>
        </w:trPr>
        <w:tc>
          <w:tcPr>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595" w:type="dxa"/>
            <w:vAlign w:val="top"/>
            <w:textDirection w:val="lrTb"/>
            <w:noWrap w:val="false"/>
          </w:tcPr>
          <w:p w14:paraId="72580FEF">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1772" w:type="dxa"/>
            <w:vAlign w:val="top"/>
            <w:textDirection w:val="lrTb"/>
            <w:noWrap w:val="false"/>
          </w:tcPr>
          <w:p w14:paraId="63048AA3">
            <w:pPr>
              <w:pBdr/>
              <w:spacing w:after="0" w:before="0" w:line="240" w:lineRule="auto"/>
              <w:ind w:right="0" w:firstLine="0" w:left="90"/>
              <w:rPr/>
            </w:pPr>
            <w:r>
              <w:rPr>
                <w:rFonts w:ascii="Times New Roman" w:hAnsi="Times New Roman" w:eastAsia="Times New Roman" w:cs="Times New Roman"/>
                <w:b/>
                <w:color w:val="000000"/>
                <w:sz w:val="22"/>
              </w:rPr>
              <w:t xml:space="preserve">ĐẶC ĐIỂM BĐS</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1796" w:type="dxa"/>
            <w:vAlign w:val="top"/>
            <w:textDirection w:val="lrTb"/>
            <w:noWrap w:val="false"/>
          </w:tcPr>
          <w:p w14:paraId="77CFC38C">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1796" w:type="dxa"/>
            <w:vAlign w:val="top"/>
            <w:textDirection w:val="lrTb"/>
            <w:noWrap w:val="false"/>
          </w:tcPr>
          <w:p w14:paraId="654F7B80">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1796" w:type="dxa"/>
            <w:vAlign w:val="top"/>
            <w:textDirection w:val="lrTb"/>
            <w:noWrap w:val="false"/>
          </w:tcPr>
          <w:p w14:paraId="6ACC66C7">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0FAF64CF">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95" w:type="dxa"/>
            <w:vAlign w:val="top"/>
            <w:textDirection w:val="lrTb"/>
            <w:noWrap w:val="false"/>
          </w:tcPr>
          <w:p w14:paraId="6F3AACAF">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15" w:type="dxa"/>
              <w:top w:w="15" w:type="dxa"/>
              <w:right w:w="15" w:type="dxa"/>
              <w:bottom w:w="0" w:type="dxa"/>
            </w:tcMar>
            <w:tcW w:w="1772" w:type="dxa"/>
            <w:vAlign w:val="top"/>
            <w:textDirection w:val="lrTb"/>
            <w:noWrap w:val="false"/>
          </w:tcPr>
          <w:p w14:paraId="2959ABC7">
            <w:pPr>
              <w:pBdr/>
              <w:spacing w:after="0" w:before="0" w:line="240" w:lineRule="auto"/>
              <w:ind w:right="0" w:firstLine="0" w:left="90"/>
              <w:rPr/>
            </w:pPr>
            <w:r>
              <w:rPr>
                <w:rFonts w:ascii="Times New Roman" w:hAnsi="Times New Roman" w:eastAsia="Times New Roman" w:cs="Times New Roman"/>
                <w:b/>
                <w:color w:val="000000"/>
                <w:sz w:val="22"/>
              </w:rPr>
              <w:t xml:space="preserve">Thông tin về tài sản</w:t>
            </w:r>
            <w:r/>
          </w:p>
        </w:tc>
        <w:tc>
          <w:tcPr>
            <w:tcBorders>
              <w:bottom w:val="single" w:color="000000" w:sz="6" w:space="0"/>
              <w:right w:val="single" w:color="000000" w:sz="6" w:space="0"/>
            </w:tcBorders>
            <w:tcMar>
              <w:left w:w="15" w:type="dxa"/>
              <w:top w:w="15" w:type="dxa"/>
              <w:right w:w="15" w:type="dxa"/>
              <w:bottom w:w="0" w:type="dxa"/>
            </w:tcMar>
            <w:tcW w:w="1796" w:type="dxa"/>
            <w:vAlign w:val="top"/>
            <w:textDirection w:val="lrTb"/>
            <w:noWrap w:val="false"/>
          </w:tcPr>
          <w:p w14:paraId="669A29E4">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96" w:type="dxa"/>
            <w:vAlign w:val="top"/>
            <w:textDirection w:val="lrTb"/>
            <w:noWrap w:val="false"/>
          </w:tcPr>
          <w:p w14:paraId="10009F38">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96" w:type="dxa"/>
            <w:vAlign w:val="top"/>
            <w:textDirection w:val="lrTb"/>
            <w:noWrap w:val="false"/>
          </w:tcPr>
          <w:p w14:paraId="07CE8A21">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2543FDB6">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95" w:type="dxa"/>
            <w:vAlign w:val="center"/>
            <w:textDirection w:val="lrTb"/>
            <w:noWrap/>
          </w:tcPr>
          <w:p w14:paraId="12407804">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15" w:type="dxa"/>
              <w:top w:w="15" w:type="dxa"/>
              <w:right w:w="15" w:type="dxa"/>
              <w:bottom w:w="0" w:type="dxa"/>
            </w:tcMar>
            <w:tcW w:w="1772" w:type="dxa"/>
            <w:vAlign w:val="center"/>
            <w:textDirection w:val="lrTb"/>
            <w:noWrap w:val="false"/>
          </w:tcPr>
          <w:p w14:paraId="00C4C5B4">
            <w:pPr>
              <w:pBdr/>
              <w:spacing w:after="0" w:before="0" w:line="240" w:lineRule="auto"/>
              <w:ind w:right="0" w:firstLine="0" w:left="90"/>
              <w:rPr/>
            </w:pPr>
            <w:r>
              <w:rPr>
                <w:rFonts w:ascii="Times New Roman" w:hAnsi="Times New Roman" w:eastAsia="Times New Roman" w:cs="Times New Roman"/>
                <w:color w:val="000000"/>
                <w:sz w:val="22"/>
              </w:rPr>
              <w:t xml:space="preserve">Địa chỉ</w:t>
            </w:r>
            <w:r/>
          </w:p>
        </w:tc>
        <w:tc>
          <w:tcPr>
            <w:tcBorders>
              <w:bottom w:val="single" w:color="000000" w:sz="6" w:space="0"/>
              <w:right w:val="single" w:color="000000" w:sz="6" w:space="0"/>
            </w:tcBorders>
            <w:tcMar>
              <w:left w:w="15" w:type="dxa"/>
              <w:top w:w="15" w:type="dxa"/>
              <w:right w:w="15" w:type="dxa"/>
              <w:bottom w:w="0" w:type="dxa"/>
            </w:tcMar>
            <w:tcW w:w="1796" w:type="dxa"/>
            <w:vAlign w:val="bottom"/>
            <w:textDirection w:val="lrTb"/>
            <w:noWrap w:val="false"/>
          </w:tcPr>
          <w:p w14:paraId="44A2CF43">
            <w:pPr>
              <w:pBdr/>
              <w:spacing w:after="0" w:before="0" w:line="240" w:lineRule="auto"/>
              <w:ind/>
              <w:jc w:val="center"/>
              <w:rPr/>
            </w:pPr>
            <w:r>
              <w:rPr>
                <w:rFonts w:ascii="Times New Roman" w:hAnsi="Times New Roman" w:eastAsia="Times New Roman" w:cs="Times New Roman"/>
                <w:color w:val="000000"/>
                <w:sz w:val="22"/>
              </w:rPr>
              <w:t xml:space="preserve">Phường Tương Mai, Quận Hoàng Mai, Thành phố Hà Nội</w:t>
            </w:r>
            <w:r/>
          </w:p>
        </w:tc>
        <w:tc>
          <w:tcPr>
            <w:tcBorders>
              <w:bottom w:val="single" w:color="000000" w:sz="6" w:space="0"/>
              <w:right w:val="single" w:color="000000" w:sz="6" w:space="0"/>
            </w:tcBorders>
            <w:tcMar>
              <w:left w:w="15" w:type="dxa"/>
              <w:top w:w="15" w:type="dxa"/>
              <w:right w:w="15" w:type="dxa"/>
              <w:bottom w:w="0" w:type="dxa"/>
            </w:tcMar>
            <w:tcW w:w="1796" w:type="dxa"/>
            <w:vAlign w:val="bottom"/>
            <w:textDirection w:val="lrTb"/>
            <w:noWrap w:val="false"/>
          </w:tcPr>
          <w:p w14:paraId="6F95391D">
            <w:pPr>
              <w:pBdr/>
              <w:spacing w:after="0" w:before="0" w:line="240" w:lineRule="auto"/>
              <w:ind/>
              <w:jc w:val="center"/>
              <w:rPr/>
            </w:pPr>
            <w:r>
              <w:rPr>
                <w:rFonts w:ascii="Times New Roman" w:hAnsi="Times New Roman" w:eastAsia="Times New Roman" w:cs="Times New Roman"/>
                <w:color w:val="000000"/>
                <w:sz w:val="22"/>
              </w:rPr>
              <w:t xml:space="preserve">Phường Tương Mai, Quận Hoàng Mai, Thành phố Hà Nội</w:t>
            </w:r>
            <w:r/>
          </w:p>
        </w:tc>
        <w:tc>
          <w:tcPr>
            <w:tcBorders>
              <w:bottom w:val="single" w:color="000000" w:sz="6" w:space="0"/>
              <w:right w:val="single" w:color="000000" w:sz="6" w:space="0"/>
            </w:tcBorders>
            <w:tcMar>
              <w:left w:w="15" w:type="dxa"/>
              <w:top w:w="15" w:type="dxa"/>
              <w:right w:w="15" w:type="dxa"/>
              <w:bottom w:w="0" w:type="dxa"/>
            </w:tcMar>
            <w:tcW w:w="1796" w:type="dxa"/>
            <w:vAlign w:val="bottom"/>
            <w:textDirection w:val="lrTb"/>
            <w:noWrap w:val="false"/>
          </w:tcPr>
          <w:p w14:paraId="17577A87">
            <w:pPr>
              <w:pBdr/>
              <w:spacing w:after="0" w:before="0" w:line="240" w:lineRule="auto"/>
              <w:ind/>
              <w:jc w:val="center"/>
              <w:rPr/>
            </w:pPr>
            <w:r>
              <w:rPr>
                <w:rFonts w:ascii="Times New Roman" w:hAnsi="Times New Roman" w:eastAsia="Times New Roman" w:cs="Times New Roman"/>
                <w:color w:val="000000"/>
                <w:sz w:val="22"/>
              </w:rPr>
              <w:t xml:space="preserve">Phường Tương Mai, Quận Hoàng Mai, Thành phố Hà Nội</w:t>
            </w:r>
            <w:r/>
          </w:p>
        </w:tc>
        <w:tc>
          <w:tcPr>
            <w:tcBorders>
              <w:bottom w:val="single" w:color="000000" w:sz="6" w:space="0"/>
              <w:right w:val="single" w:color="000000" w:sz="6" w:space="0"/>
            </w:tcBorders>
            <w:tcMar>
              <w:left w:w="15" w:type="dxa"/>
              <w:top w:w="15" w:type="dxa"/>
              <w:right w:w="15" w:type="dxa"/>
              <w:bottom w:w="0" w:type="dxa"/>
            </w:tcMar>
            <w:tcW w:w="1796" w:type="dxa"/>
            <w:vAlign w:val="bottom"/>
            <w:textDirection w:val="lrTb"/>
            <w:noWrap w:val="false"/>
          </w:tcPr>
          <w:p w14:paraId="4E68281F">
            <w:pPr>
              <w:pBdr/>
              <w:spacing w:after="0" w:before="0" w:line="240" w:lineRule="auto"/>
              <w:ind/>
              <w:jc w:val="center"/>
              <w:rPr/>
            </w:pPr>
            <w:r>
              <w:rPr>
                <w:rFonts w:ascii="Times New Roman" w:hAnsi="Times New Roman" w:eastAsia="Times New Roman" w:cs="Times New Roman"/>
                <w:color w:val="000000"/>
                <w:sz w:val="22"/>
              </w:rPr>
              <w:t xml:space="preserve">Phường Tương Mai, Quận Hoàng Mai, Thành phố Hà Nội</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95" w:type="dxa"/>
            <w:vAlign w:val="center"/>
            <w:textDirection w:val="lrTb"/>
            <w:noWrap/>
          </w:tcPr>
          <w:p w14:paraId="03C7E8AC">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15" w:type="dxa"/>
              <w:top w:w="15" w:type="dxa"/>
              <w:right w:w="15" w:type="dxa"/>
              <w:bottom w:w="0" w:type="dxa"/>
            </w:tcMar>
            <w:tcW w:w="1772" w:type="dxa"/>
            <w:vAlign w:val="center"/>
            <w:textDirection w:val="lrTb"/>
            <w:noWrap w:val="false"/>
          </w:tcPr>
          <w:p w14:paraId="605BADA7">
            <w:pPr>
              <w:pBdr/>
              <w:spacing w:after="0" w:before="0" w:line="240" w:lineRule="auto"/>
              <w:ind w:right="0" w:firstLine="0" w:left="90"/>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0AEE2D6B">
            <w:pPr>
              <w:pBdr/>
              <w:spacing w:after="0" w:before="0" w:line="240" w:lineRule="auto"/>
              <w:ind/>
              <w:jc w:val="center"/>
              <w:rPr/>
            </w:pPr>
            <w:r>
              <w:rPr>
                <w:rFonts w:ascii="Times New Roman" w:hAnsi="Times New Roman" w:eastAsia="Times New Roman" w:cs="Times New Roman"/>
                <w:color w:val="000000"/>
                <w:sz w:val="22"/>
                <w:u w:val="single"/>
              </w:r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0DE18CB0">
            <w:pPr>
              <w:pBdr/>
              <w:spacing w:after="0" w:before="0" w:line="240" w:lineRule="auto"/>
              <w:ind/>
              <w:jc w:val="center"/>
              <w:rPr/>
            </w:pPr>
            <w:r>
              <w:rPr>
                <w:rFonts w:ascii="Times New Roman" w:hAnsi="Times New Roman" w:eastAsia="Times New Roman" w:cs="Times New Roman"/>
                <w:color w:val="000000"/>
                <w:sz w:val="22"/>
              </w:rPr>
              <w:t xml:space="preserve">https://batdongsan.com.vn/ban-can-ho-chung-cu-duong-nguyen-duc-canh-phuong-tuong-mai-prj-momota-151a-nguyen-duc-canh/ban-hang-hiem-tai-5-85-ty-86-5m2-2pn-ang-ha-noi-pr44834064</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77A9F060">
            <w:pPr>
              <w:pBdr/>
              <w:spacing w:after="0" w:before="0" w:line="240" w:lineRule="auto"/>
              <w:ind/>
              <w:jc w:val="center"/>
              <w:rPr/>
            </w:pPr>
            <w:r>
              <w:rPr>
                <w:rFonts w:ascii="Times New Roman" w:hAnsi="Times New Roman" w:eastAsia="Times New Roman" w:cs="Times New Roman"/>
                <w:color w:val="000000"/>
                <w:sz w:val="22"/>
              </w:rPr>
              <w:t xml:space="preserve">https://batdongsan.com.vn/ban-can-ho-chung-cu-duong-nguyen-duc-canh-phuong-tuong-mai-prj-momota-151a-nguyen-duc-canh/ban-chcc-2pn-2wc-5ty29-full-noi-that-lh-pr43542918</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037344C7">
            <w:pPr>
              <w:pBdr/>
              <w:spacing w:after="0" w:before="0" w:line="240" w:lineRule="auto"/>
              <w:ind/>
              <w:jc w:val="center"/>
              <w:rPr/>
            </w:pPr>
            <w:r>
              <w:rPr>
                <w:rFonts w:ascii="Times New Roman" w:hAnsi="Times New Roman" w:eastAsia="Times New Roman" w:cs="Times New Roman"/>
                <w:color w:val="000000"/>
                <w:sz w:val="22"/>
              </w:rPr>
              <w:t xml:space="preserve">https://batdongsan.com.vn/ban-can-ho-chung-cu-duong-nguyen-duc-canh-phuong-tuong-mai-prj-momota-151a-nguyen-duc-canh/-151-den-lu-71m2-2-ngu-lo-goc-n-5-ty-pr44832567</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95" w:type="dxa"/>
            <w:vAlign w:val="center"/>
            <w:textDirection w:val="lrTb"/>
            <w:noWrap/>
          </w:tcPr>
          <w:p w14:paraId="515E8783">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15" w:type="dxa"/>
              <w:top w:w="15" w:type="dxa"/>
              <w:right w:w="15" w:type="dxa"/>
              <w:bottom w:w="0" w:type="dxa"/>
            </w:tcMar>
            <w:tcW w:w="1772" w:type="dxa"/>
            <w:vAlign w:val="center"/>
            <w:textDirection w:val="lrTb"/>
            <w:noWrap w:val="false"/>
          </w:tcPr>
          <w:p w14:paraId="7E8BE95A">
            <w:pPr>
              <w:pBdr/>
              <w:spacing w:after="0" w:before="0" w:line="240" w:lineRule="auto"/>
              <w:ind w:right="0" w:firstLine="0" w:left="90"/>
              <w:rPr/>
            </w:pPr>
            <w:r>
              <w:rPr>
                <w:rFonts w:ascii="Times New Roman" w:hAnsi="Times New Roman" w:eastAsia="Times New Roman" w:cs="Times New Roman"/>
                <w:color w:val="000000"/>
                <w:sz w:val="22"/>
              </w:rPr>
              <w:t xml:space="preserve">Thông tin liên lạc</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450EE6CE">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96" w:type="dxa"/>
            <w:vAlign w:val="bottom"/>
            <w:textDirection w:val="lrTb"/>
            <w:noWrap w:val="false"/>
          </w:tcPr>
          <w:p w14:paraId="17C17BF7">
            <w:pPr>
              <w:pBdr/>
              <w:spacing w:after="0" w:before="0" w:line="240" w:lineRule="auto"/>
              <w:ind/>
              <w:jc w:val="center"/>
              <w:rPr/>
            </w:pPr>
            <w:r>
              <w:rPr>
                <w:rFonts w:ascii="Times New Roman" w:hAnsi="Times New Roman" w:eastAsia="Times New Roman" w:cs="Times New Roman"/>
                <w:color w:val="000000"/>
                <w:sz w:val="22"/>
              </w:rPr>
              <w:t xml:space="preserve">SDT: 0917619830</w:t>
            </w:r>
            <w:r/>
          </w:p>
        </w:tc>
        <w:tc>
          <w:tcPr>
            <w:tcBorders>
              <w:bottom w:val="single" w:color="000000" w:sz="6" w:space="0"/>
              <w:right w:val="single" w:color="000000" w:sz="6" w:space="0"/>
            </w:tcBorders>
            <w:tcMar>
              <w:left w:w="15" w:type="dxa"/>
              <w:top w:w="15" w:type="dxa"/>
              <w:right w:w="15" w:type="dxa"/>
              <w:bottom w:w="0" w:type="dxa"/>
            </w:tcMar>
            <w:tcW w:w="1796" w:type="dxa"/>
            <w:vAlign w:val="bottom"/>
            <w:textDirection w:val="lrTb"/>
            <w:noWrap w:val="false"/>
          </w:tcPr>
          <w:p w14:paraId="0C19A556">
            <w:pPr>
              <w:pBdr/>
              <w:spacing w:after="0" w:before="0" w:line="240" w:lineRule="auto"/>
              <w:ind/>
              <w:jc w:val="center"/>
              <w:rPr/>
            </w:pPr>
            <w:r>
              <w:rPr>
                <w:rFonts w:ascii="Times New Roman" w:hAnsi="Times New Roman" w:eastAsia="Times New Roman" w:cs="Times New Roman"/>
                <w:color w:val="000000"/>
                <w:sz w:val="22"/>
              </w:rPr>
              <w:t xml:space="preserve">SDT: 0978723985</w:t>
            </w:r>
            <w:r/>
          </w:p>
        </w:tc>
        <w:tc>
          <w:tcPr>
            <w:tcBorders>
              <w:bottom w:val="single" w:color="000000" w:sz="6" w:space="0"/>
              <w:right w:val="single" w:color="000000" w:sz="6" w:space="0"/>
            </w:tcBorders>
            <w:tcMar>
              <w:left w:w="15" w:type="dxa"/>
              <w:top w:w="15" w:type="dxa"/>
              <w:right w:w="15" w:type="dxa"/>
              <w:bottom w:w="0" w:type="dxa"/>
            </w:tcMar>
            <w:tcW w:w="1796" w:type="dxa"/>
            <w:vAlign w:val="bottom"/>
            <w:textDirection w:val="lrTb"/>
            <w:noWrap w:val="false"/>
          </w:tcPr>
          <w:p w14:paraId="0CDC2EEB">
            <w:pPr>
              <w:pBdr/>
              <w:spacing w:after="0" w:before="0" w:line="240" w:lineRule="auto"/>
              <w:ind/>
              <w:jc w:val="center"/>
              <w:rPr/>
            </w:pPr>
            <w:r>
              <w:rPr>
                <w:rFonts w:ascii="Times New Roman" w:hAnsi="Times New Roman" w:eastAsia="Times New Roman" w:cs="Times New Roman"/>
                <w:color w:val="000000"/>
                <w:sz w:val="22"/>
              </w:rPr>
              <w:t xml:space="preserve">SDT: 0978723985</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95" w:type="dxa"/>
            <w:vAlign w:val="center"/>
            <w:textDirection w:val="lrTb"/>
            <w:noWrap/>
          </w:tcPr>
          <w:p w14:paraId="74991336">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15" w:type="dxa"/>
              <w:top w:w="15" w:type="dxa"/>
              <w:right w:w="15" w:type="dxa"/>
              <w:bottom w:w="0" w:type="dxa"/>
            </w:tcMar>
            <w:tcW w:w="1772" w:type="dxa"/>
            <w:vAlign w:val="center"/>
            <w:textDirection w:val="lrTb"/>
            <w:noWrap w:val="false"/>
          </w:tcPr>
          <w:p w14:paraId="0F6F3445">
            <w:pPr>
              <w:pBdr/>
              <w:spacing w:after="0" w:before="0" w:line="240" w:lineRule="auto"/>
              <w:ind w:right="0" w:firstLine="0" w:left="90"/>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24316530">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1F39F8EC">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7E4ABDCB">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5F4B90A6">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95" w:type="dxa"/>
            <w:vAlign w:val="center"/>
            <w:textDirection w:val="lrTb"/>
            <w:noWrap/>
          </w:tcPr>
          <w:p w14:paraId="15B1EA1F">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15" w:type="dxa"/>
              <w:top w:w="15" w:type="dxa"/>
              <w:right w:w="15" w:type="dxa"/>
              <w:bottom w:w="0" w:type="dxa"/>
            </w:tcMar>
            <w:tcW w:w="1772" w:type="dxa"/>
            <w:vAlign w:val="center"/>
            <w:textDirection w:val="lrTb"/>
            <w:noWrap w:val="false"/>
          </w:tcPr>
          <w:p w14:paraId="217536CF">
            <w:pPr>
              <w:pBdr/>
              <w:spacing w:after="0" w:before="0" w:line="240" w:lineRule="auto"/>
              <w:ind w:right="0" w:firstLine="0" w:left="90"/>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3A2BEA88">
            <w:pPr>
              <w:pBdr/>
              <w:spacing w:after="0" w:before="0" w:line="240" w:lineRule="auto"/>
              <w:ind/>
              <w:jc w:val="center"/>
              <w:rPr/>
            </w:pPr>
            <w:r>
              <w:rPr>
                <w:rFonts w:ascii="Arial" w:hAnsi="Arial" w:eastAsia="Arial" w:cs="Arial"/>
                <w:color w:val="0000ff"/>
                <w:sz w:val="22"/>
                <w:u w:val="single"/>
              </w:rPr>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1C4CC39D">
            <w:pPr>
              <w:pBdr/>
              <w:spacing w:after="0" w:before="0" w:line="240" w:lineRule="auto"/>
              <w:ind/>
              <w:jc w:val="center"/>
              <w:rPr/>
            </w:pPr>
            <w:r>
              <w:rPr>
                <w:rFonts w:ascii="Times New Roman" w:hAnsi="Times New Roman" w:eastAsia="Times New Roman" w:cs="Times New Roman"/>
                <w:color w:val="000000"/>
                <w:sz w:val="22"/>
              </w:rPr>
              <w:t xml:space="preserve"> Tháng 01/2026 </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4D93966D">
            <w:pPr>
              <w:pBdr/>
              <w:spacing w:after="0" w:before="0" w:line="240" w:lineRule="auto"/>
              <w:ind/>
              <w:jc w:val="center"/>
              <w:rPr/>
            </w:pPr>
            <w:r>
              <w:rPr>
                <w:rFonts w:ascii="Times New Roman" w:hAnsi="Times New Roman" w:eastAsia="Times New Roman" w:cs="Times New Roman"/>
                <w:color w:val="000000"/>
                <w:sz w:val="22"/>
              </w:rPr>
              <w:t xml:space="preserve"> Tháng 01/2026 </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2BF2FF12">
            <w:pPr>
              <w:pBdr/>
              <w:spacing w:after="0" w:before="0" w:line="240" w:lineRule="auto"/>
              <w:ind/>
              <w:jc w:val="center"/>
              <w:rPr/>
            </w:pPr>
            <w:r>
              <w:rPr>
                <w:rFonts w:ascii="Times New Roman" w:hAnsi="Times New Roman" w:eastAsia="Times New Roman" w:cs="Times New Roman"/>
                <w:color w:val="000000"/>
                <w:sz w:val="22"/>
              </w:rPr>
              <w:t xml:space="preserve"> Tháng 01/2026 </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95" w:type="dxa"/>
            <w:vAlign w:val="center"/>
            <w:textDirection w:val="lrTb"/>
            <w:noWrap/>
          </w:tcPr>
          <w:p w14:paraId="1E8F8016">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15" w:type="dxa"/>
              <w:top w:w="15" w:type="dxa"/>
              <w:right w:w="15" w:type="dxa"/>
              <w:bottom w:w="0" w:type="dxa"/>
            </w:tcMar>
            <w:tcW w:w="1772" w:type="dxa"/>
            <w:vAlign w:val="center"/>
            <w:textDirection w:val="lrTb"/>
            <w:noWrap w:val="false"/>
          </w:tcPr>
          <w:p w14:paraId="1C85B7E7">
            <w:pPr>
              <w:pBdr/>
              <w:spacing w:after="0" w:before="0" w:line="240" w:lineRule="auto"/>
              <w:ind w:right="0" w:firstLine="0" w:left="90"/>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3576F370">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4749620B">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76C7EA13">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3617C5F6">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95" w:type="dxa"/>
            <w:vAlign w:val="center"/>
            <w:textDirection w:val="lrTb"/>
            <w:noWrap/>
          </w:tcPr>
          <w:p w14:paraId="44D3FD80">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15" w:type="dxa"/>
              <w:top w:w="15" w:type="dxa"/>
              <w:right w:w="15" w:type="dxa"/>
              <w:bottom w:w="0" w:type="dxa"/>
            </w:tcMar>
            <w:tcW w:w="1772" w:type="dxa"/>
            <w:vAlign w:val="center"/>
            <w:textDirection w:val="lrTb"/>
            <w:noWrap w:val="false"/>
          </w:tcPr>
          <w:p w14:paraId="0C761AF9">
            <w:pPr>
              <w:pBdr/>
              <w:spacing w:after="0" w:before="0" w:line="240" w:lineRule="auto"/>
              <w:ind w:right="0" w:firstLine="0" w:left="90"/>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0D2D462C">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23AD49EA">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08EC8F69">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052FD118">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95" w:type="dxa"/>
            <w:vAlign w:val="center"/>
            <w:textDirection w:val="lrTb"/>
            <w:noWrap/>
          </w:tcPr>
          <w:p w14:paraId="2B7CAD7B">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15" w:type="dxa"/>
              <w:top w:w="15" w:type="dxa"/>
              <w:right w:w="15" w:type="dxa"/>
              <w:bottom w:w="0" w:type="dxa"/>
            </w:tcMar>
            <w:tcW w:w="1772" w:type="dxa"/>
            <w:vAlign w:val="center"/>
            <w:textDirection w:val="lrTb"/>
            <w:noWrap w:val="false"/>
          </w:tcPr>
          <w:p w14:paraId="3ABCB493">
            <w:pPr>
              <w:pBdr/>
              <w:spacing w:after="0" w:before="0" w:line="240" w:lineRule="auto"/>
              <w:ind w:right="0" w:firstLine="0" w:left="90"/>
              <w:rPr/>
            </w:pPr>
            <w:r>
              <w:rPr>
                <w:rFonts w:ascii="Times New Roman" w:hAnsi="Times New Roman" w:eastAsia="Times New Roman" w:cs="Times New Roman"/>
                <w:color w:val="000000"/>
                <w:sz w:val="22"/>
              </w:rPr>
              <w:t xml:space="preserve">Loại hình tài sản</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66163B80">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583897F9">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3EB2158D">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47B641E7">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95" w:type="dxa"/>
            <w:vAlign w:val="center"/>
            <w:textDirection w:val="lrTb"/>
            <w:noWrap/>
          </w:tcPr>
          <w:p w14:paraId="6598B999">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15" w:type="dxa"/>
              <w:top w:w="15" w:type="dxa"/>
              <w:right w:w="15" w:type="dxa"/>
              <w:bottom w:w="0" w:type="dxa"/>
            </w:tcMar>
            <w:tcW w:w="1772" w:type="dxa"/>
            <w:vAlign w:val="center"/>
            <w:textDirection w:val="lrTb"/>
            <w:noWrap w:val="false"/>
          </w:tcPr>
          <w:p w14:paraId="56413BF2">
            <w:pPr>
              <w:pBdr/>
              <w:spacing w:after="0" w:before="0" w:line="240" w:lineRule="auto"/>
              <w:ind w:right="0" w:firstLine="0" w:left="90"/>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137028A8">
            <w:pPr>
              <w:pBdr/>
              <w:spacing w:after="0" w:before="0" w:line="240" w:lineRule="auto"/>
              <w:ind/>
              <w:jc w:val="center"/>
              <w:rPr/>
            </w:pPr>
            <w:r>
              <w:rPr>
                <w:rFonts w:ascii="Times New Roman" w:hAnsi="Times New Roman" w:eastAsia="Times New Roman" w:cs="Times New Roman"/>
                <w:color w:val="000000"/>
                <w:sz w:val="22"/>
              </w:rPr>
              <w:t xml:space="preserve">Chung cư Momota Phường Tương Mai, quận Hoàng Mai, thành phố Hà Nội</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6256E71A">
            <w:pPr>
              <w:pBdr/>
              <w:spacing w:after="0" w:before="0" w:line="240" w:lineRule="auto"/>
              <w:ind/>
              <w:jc w:val="center"/>
              <w:rPr/>
            </w:pP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t xml:space="preserve">Chung cư Momota Phường Tương Mai, quận Hoàng Mai, thành phố Hà Nội</w:t>
            </w:r>
            <w:r>
              <w:rPr>
                <w:rFonts w:ascii="Times New Roman" w:hAnsi="Times New Roman" w:eastAsia="Times New Roman" w:cs="Times New Roman"/>
                <w:color w:val="000000"/>
                <w:sz w:val="22"/>
              </w:rPr>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006D7D56">
            <w:pPr>
              <w:pBdr/>
              <w:spacing w:after="0" w:before="0" w:line="240" w:lineRule="auto"/>
              <w:ind/>
              <w:jc w:val="center"/>
              <w:rPr/>
            </w:pP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t xml:space="preserve">Chung cư Momota Phường Tương Mai, quận Hoàng Mai, thành phố Hà Nội</w:t>
            </w:r>
            <w:r>
              <w:rPr>
                <w:rFonts w:ascii="Times New Roman" w:hAnsi="Times New Roman" w:eastAsia="Times New Roman" w:cs="Times New Roman"/>
                <w:color w:val="000000"/>
                <w:sz w:val="22"/>
              </w:rPr>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6101F59A">
            <w:pPr>
              <w:pBdr/>
              <w:spacing w:after="0" w:before="0" w:line="240" w:lineRule="auto"/>
              <w:ind/>
              <w:jc w:val="center"/>
              <w:rPr/>
            </w:pP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t xml:space="preserve">Chung cư Momota Phường Tương Mai, quận Hoàng Mai, thành phố Hà Nội</w:t>
            </w:r>
            <w:r>
              <w:rPr>
                <w:rFonts w:ascii="Times New Roman" w:hAnsi="Times New Roman" w:eastAsia="Times New Roman" w:cs="Times New Roman"/>
                <w:color w:val="000000"/>
                <w:sz w:val="22"/>
              </w:rPr>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95" w:type="dxa"/>
            <w:vAlign w:val="center"/>
            <w:textDirection w:val="lrTb"/>
            <w:noWrap/>
          </w:tcPr>
          <w:p w14:paraId="6E44A10C">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15" w:type="dxa"/>
              <w:top w:w="15" w:type="dxa"/>
              <w:right w:w="15" w:type="dxa"/>
              <w:bottom w:w="0" w:type="dxa"/>
            </w:tcMar>
            <w:tcW w:w="1772" w:type="dxa"/>
            <w:vAlign w:val="center"/>
            <w:textDirection w:val="lrTb"/>
            <w:noWrap/>
          </w:tcPr>
          <w:p w14:paraId="78FE0C0C">
            <w:pPr>
              <w:pBdr/>
              <w:spacing w:after="0" w:before="0" w:line="240" w:lineRule="auto"/>
              <w:ind w:right="0" w:firstLine="0" w:left="90"/>
              <w:rPr/>
            </w:pPr>
            <w:r>
              <w:rPr>
                <w:rFonts w:ascii="Times New Roman" w:hAnsi="Times New Roman" w:eastAsia="Times New Roman" w:cs="Times New Roman"/>
                <w:color w:val="000000"/>
                <w:sz w:val="22"/>
              </w:rPr>
              <w:t xml:space="preserve">Diện tích sàn (m²)</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tcPr>
          <w:p w14:paraId="448DBA5E">
            <w:pPr>
              <w:pBdr/>
              <w:spacing w:after="0" w:before="0" w:line="240" w:lineRule="auto"/>
              <w:ind/>
              <w:jc w:val="center"/>
              <w:rPr/>
            </w:pPr>
            <w:r>
              <w:rPr>
                <w:rFonts w:ascii="Times New Roman" w:hAnsi="Times New Roman" w:eastAsia="Times New Roman" w:cs="Times New Roman"/>
                <w:color w:val="000000"/>
                <w:sz w:val="22"/>
              </w:rPr>
              <w:t xml:space="preserve">51,1</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4EC0D8F8">
            <w:pPr>
              <w:pBdr/>
              <w:spacing w:after="0" w:before="0" w:line="240" w:lineRule="auto"/>
              <w:ind/>
              <w:jc w:val="center"/>
              <w:rPr/>
            </w:pPr>
            <w:r>
              <w:rPr>
                <w:rFonts w:ascii="Times New Roman" w:hAnsi="Times New Roman" w:eastAsia="Times New Roman" w:cs="Times New Roman"/>
                <w:color w:val="000000"/>
                <w:sz w:val="22"/>
              </w:rPr>
              <w:t xml:space="preserve">86,5</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6A3AE0D4">
            <w:pPr>
              <w:pBdr/>
              <w:spacing w:after="0" w:before="0" w:line="240" w:lineRule="auto"/>
              <w:ind/>
              <w:jc w:val="center"/>
              <w:rPr/>
            </w:pPr>
            <w:r>
              <w:rPr>
                <w:rFonts w:ascii="Times New Roman" w:hAnsi="Times New Roman" w:eastAsia="Times New Roman" w:cs="Times New Roman"/>
                <w:color w:val="000000"/>
                <w:sz w:val="22"/>
              </w:rPr>
              <w:t xml:space="preserve">86,0</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5A9329A4">
            <w:pPr>
              <w:pBdr/>
              <w:spacing w:after="0" w:before="0" w:line="240" w:lineRule="auto"/>
              <w:ind/>
              <w:jc w:val="center"/>
              <w:rPr/>
            </w:pPr>
            <w:r>
              <w:rPr>
                <w:rFonts w:ascii="Times New Roman" w:hAnsi="Times New Roman" w:eastAsia="Times New Roman" w:cs="Times New Roman"/>
                <w:color w:val="000000"/>
                <w:sz w:val="22"/>
              </w:rPr>
              <w:t xml:space="preserve">73,0</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95" w:type="dxa"/>
            <w:vAlign w:val="center"/>
            <w:textDirection w:val="lrTb"/>
            <w:noWrap/>
          </w:tcPr>
          <w:p w14:paraId="340FE2A7">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15" w:type="dxa"/>
              <w:top w:w="15" w:type="dxa"/>
              <w:right w:w="15" w:type="dxa"/>
              <w:bottom w:w="0" w:type="dxa"/>
            </w:tcMar>
            <w:tcW w:w="1772" w:type="dxa"/>
            <w:vAlign w:val="center"/>
            <w:textDirection w:val="lrTb"/>
            <w:noWrap/>
          </w:tcPr>
          <w:p w14:paraId="1C1DF087">
            <w:pPr>
              <w:pBdr/>
              <w:spacing w:after="0" w:before="0" w:line="240" w:lineRule="auto"/>
              <w:ind w:right="0" w:firstLine="0" w:left="90"/>
              <w:rPr/>
            </w:pPr>
            <w:r>
              <w:rPr>
                <w:rFonts w:ascii="Times New Roman" w:hAnsi="Times New Roman" w:eastAsia="Times New Roman" w:cs="Times New Roman"/>
                <w:color w:val="000000"/>
                <w:sz w:val="22"/>
              </w:rPr>
              <w:t xml:space="preserve">Mặt tiếp giáp</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tcPr>
          <w:p w14:paraId="2726C1C7">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tcPr>
          <w:p w14:paraId="36991E08">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tcPr>
          <w:p w14:paraId="429D4F03">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tcPr>
          <w:p w14:paraId="48C6D3DA">
            <w:pPr>
              <w:pBdr/>
              <w:spacing w:after="0" w:before="0" w:line="240" w:lineRule="auto"/>
              <w:ind/>
              <w:jc w:val="center"/>
              <w:rPr/>
            </w:pPr>
            <w:r>
              <w:rPr>
                <w:rFonts w:ascii="Times New Roman" w:hAnsi="Times New Roman" w:eastAsia="Times New Roman" w:cs="Times New Roman"/>
                <w:color w:val="000000"/>
                <w:sz w:val="22"/>
              </w:rPr>
              <w:t xml:space="preserve">Căn góc</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95" w:type="dxa"/>
            <w:vAlign w:val="center"/>
            <w:textDirection w:val="lrTb"/>
            <w:noWrap/>
          </w:tcPr>
          <w:p w14:paraId="5FF90A6B">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15" w:type="dxa"/>
              <w:top w:w="15" w:type="dxa"/>
              <w:right w:w="15" w:type="dxa"/>
              <w:bottom w:w="0" w:type="dxa"/>
            </w:tcMar>
            <w:tcW w:w="1772" w:type="dxa"/>
            <w:vAlign w:val="center"/>
            <w:textDirection w:val="lrTb"/>
            <w:noWrap/>
          </w:tcPr>
          <w:p w14:paraId="19DDA591">
            <w:pPr>
              <w:pBdr/>
              <w:spacing w:after="0" w:before="0" w:line="240" w:lineRule="auto"/>
              <w:ind w:right="0" w:firstLine="0" w:left="90"/>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tcPr>
          <w:p w14:paraId="79013C08">
            <w:pPr>
              <w:pBdr/>
              <w:spacing w:after="0" w:before="0" w:line="240" w:lineRule="auto"/>
              <w:ind/>
              <w:jc w:val="center"/>
              <w:rPr/>
            </w:pPr>
            <w:r>
              <w:rPr>
                <w:rFonts w:ascii="Times New Roman" w:hAnsi="Times New Roman" w:eastAsia="Times New Roman" w:cs="Times New Roman"/>
                <w:color w:val="000000"/>
                <w:sz w:val="22"/>
              </w:rPr>
              <w:t xml:space="preserve">Tầng cao 22/22</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7C75134B">
            <w:pPr>
              <w:pBdr/>
              <w:spacing w:after="0" w:before="0" w:line="240" w:lineRule="auto"/>
              <w:ind/>
              <w:jc w:val="center"/>
              <w:rPr/>
            </w:pPr>
            <w:r>
              <w:rPr>
                <w:rFonts w:ascii="Times New Roman" w:hAnsi="Times New Roman" w:eastAsia="Times New Roman" w:cs="Times New Roman"/>
                <w:color w:val="000000"/>
                <w:sz w:val="22"/>
              </w:rPr>
              <w:t xml:space="preserve">Tầng thấp</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tcPr>
          <w:p w14:paraId="58091FEC">
            <w:pPr>
              <w:pBdr/>
              <w:spacing w:after="0" w:before="0" w:line="240" w:lineRule="auto"/>
              <w:ind/>
              <w:jc w:val="center"/>
              <w:rPr/>
            </w:pPr>
            <w:r>
              <w:rPr>
                <w:rFonts w:ascii="Times New Roman" w:hAnsi="Times New Roman" w:eastAsia="Times New Roman" w:cs="Times New Roman"/>
                <w:color w:val="000000"/>
                <w:sz w:val="22"/>
              </w:rPr>
              <w:t xml:space="preserve">Tầng thấp</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tcPr>
          <w:p w14:paraId="54196288">
            <w:pPr>
              <w:pBdr/>
              <w:spacing w:after="0" w:before="0" w:line="240" w:lineRule="auto"/>
              <w:ind/>
              <w:jc w:val="center"/>
              <w:rPr/>
            </w:pPr>
            <w:r>
              <w:rPr>
                <w:rFonts w:ascii="Times New Roman" w:hAnsi="Times New Roman" w:eastAsia="Times New Roman" w:cs="Times New Roman"/>
                <w:color w:val="000000"/>
                <w:sz w:val="22"/>
              </w:rPr>
              <w:t xml:space="preserve">Tầng thấp</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95" w:type="dxa"/>
            <w:vAlign w:val="center"/>
            <w:textDirection w:val="lrTb"/>
            <w:noWrap/>
          </w:tcPr>
          <w:p w14:paraId="06CF642C">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15" w:type="dxa"/>
              <w:top w:w="15" w:type="dxa"/>
              <w:right w:w="15" w:type="dxa"/>
              <w:bottom w:w="0" w:type="dxa"/>
            </w:tcMar>
            <w:tcW w:w="1772" w:type="dxa"/>
            <w:vAlign w:val="center"/>
            <w:textDirection w:val="lrTb"/>
            <w:noWrap/>
          </w:tcPr>
          <w:p w14:paraId="71C76B4D">
            <w:pPr>
              <w:pBdr/>
              <w:spacing w:after="0" w:before="0" w:line="240" w:lineRule="auto"/>
              <w:ind w:right="0" w:firstLine="0" w:left="90"/>
              <w:rPr/>
            </w:pPr>
            <w:r>
              <w:rPr>
                <w:rFonts w:ascii="Times New Roman" w:hAnsi="Times New Roman" w:eastAsia="Times New Roman" w:cs="Times New Roman"/>
                <w:color w:val="000000"/>
                <w:sz w:val="22"/>
              </w:rPr>
              <w:t xml:space="preserve">Hướng ban công</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41A1BC4E">
            <w:pPr>
              <w:pBdr/>
              <w:spacing w:after="0" w:before="0" w:line="240" w:lineRule="auto"/>
              <w:ind/>
              <w:jc w:val="center"/>
              <w:rPr/>
            </w:pPr>
            <w:r>
              <w:rPr>
                <w:rFonts w:ascii="Times New Roman" w:hAnsi="Times New Roman" w:eastAsia="Times New Roman" w:cs="Times New Roman"/>
                <w:color w:val="000000"/>
                <w:sz w:val="22"/>
              </w:rPr>
              <w:t xml:space="preserve">01 Ban công hướng Nam</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05B04E1C">
            <w:pPr>
              <w:pBdr/>
              <w:spacing w:after="0" w:before="0" w:line="240" w:lineRule="auto"/>
              <w:ind/>
              <w:jc w:val="center"/>
              <w:rPr/>
            </w:pPr>
            <w:r>
              <w:rPr>
                <w:rFonts w:ascii="Times New Roman" w:hAnsi="Times New Roman" w:eastAsia="Times New Roman" w:cs="Times New Roman"/>
                <w:color w:val="000000"/>
                <w:sz w:val="22"/>
              </w:rPr>
              <w:t xml:space="preserve">01 Ban công hướng Tây </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357BC572">
            <w:pPr>
              <w:pBdr/>
              <w:spacing w:after="0" w:before="0" w:line="240" w:lineRule="auto"/>
              <w:ind/>
              <w:jc w:val="center"/>
              <w:rPr/>
            </w:pPr>
            <w:r>
              <w:rPr>
                <w:rFonts w:ascii="Times New Roman" w:hAnsi="Times New Roman" w:eastAsia="Times New Roman" w:cs="Times New Roman"/>
                <w:color w:val="000000"/>
                <w:sz w:val="22"/>
              </w:rPr>
              <w:t xml:space="preserve">1 Ban công hướng Đông</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2153B0CC">
            <w:pPr>
              <w:pBdr/>
              <w:spacing w:after="0" w:before="0" w:line="240" w:lineRule="auto"/>
              <w:ind/>
              <w:jc w:val="center"/>
              <w:rPr/>
            </w:pPr>
            <w:r>
              <w:rPr>
                <w:rFonts w:ascii="Times New Roman" w:hAnsi="Times New Roman" w:eastAsia="Times New Roman" w:cs="Times New Roman"/>
                <w:color w:val="000000"/>
                <w:sz w:val="22"/>
              </w:rPr>
              <w:t xml:space="preserve">1 Ban công hướng Tây</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95" w:type="dxa"/>
            <w:vAlign w:val="center"/>
            <w:textDirection w:val="lrTb"/>
            <w:noWrap/>
          </w:tcPr>
          <w:p w14:paraId="7BCB1C34">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15" w:type="dxa"/>
              <w:top w:w="15" w:type="dxa"/>
              <w:right w:w="15" w:type="dxa"/>
              <w:bottom w:w="0" w:type="dxa"/>
            </w:tcMar>
            <w:tcW w:w="1772" w:type="dxa"/>
            <w:vAlign w:val="center"/>
            <w:textDirection w:val="lrTb"/>
            <w:noWrap/>
          </w:tcPr>
          <w:p w14:paraId="541F57F5">
            <w:pPr>
              <w:pBdr/>
              <w:spacing w:after="0" w:before="0" w:line="240" w:lineRule="auto"/>
              <w:ind w:right="0" w:firstLine="0" w:left="90"/>
              <w:rPr/>
            </w:pPr>
            <w:r>
              <w:rPr>
                <w:rFonts w:ascii="Times New Roman" w:hAnsi="Times New Roman" w:eastAsia="Times New Roman" w:cs="Times New Roman"/>
                <w:color w:val="000000"/>
                <w:sz w:val="22"/>
              </w:rPr>
              <w:t xml:space="preserve">Cấu trúc</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6FF94887">
            <w:pPr>
              <w:pBdr/>
              <w:spacing w:after="0" w:before="0" w:line="240" w:lineRule="auto"/>
              <w:ind/>
              <w:jc w:val="center"/>
              <w:rPr>
                <w:sz w:val="22"/>
                <w:szCs w:val="22"/>
              </w:rPr>
            </w:pP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t xml:space="preserve">Tài sản đập thông căn bên cạnh. Tổng có 3 phòng ngủ + 2WC +1 khách + 1 bếp</w:t>
            </w:r>
            <w:r>
              <w:rPr>
                <w:sz w:val="22"/>
                <w:szCs w:val="22"/>
              </w:rPr>
            </w:r>
            <w:r>
              <w:rPr>
                <w:sz w:val="22"/>
                <w:szCs w:val="22"/>
              </w:rP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759AA695">
            <w:pPr>
              <w:pBdr/>
              <w:spacing w:after="0" w:before="0" w:line="240" w:lineRule="auto"/>
              <w:ind/>
              <w:jc w:val="center"/>
              <w:rPr/>
            </w:pPr>
            <w:r>
              <w:rPr>
                <w:rFonts w:ascii="Times New Roman" w:hAnsi="Times New Roman" w:eastAsia="Times New Roman" w:cs="Times New Roman"/>
                <w:color w:val="000000"/>
                <w:sz w:val="22"/>
              </w:rPr>
              <w:t xml:space="preserve">2 phòng ngủ, 2 vệ sinh, phòng khách + bếp</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0242EEA3">
            <w:pPr>
              <w:pBdr/>
              <w:spacing w:after="0" w:before="0" w:line="240" w:lineRule="auto"/>
              <w:ind/>
              <w:jc w:val="center"/>
              <w:rPr/>
            </w:pPr>
            <w:r>
              <w:rPr>
                <w:rFonts w:ascii="Times New Roman" w:hAnsi="Times New Roman" w:eastAsia="Times New Roman" w:cs="Times New Roman"/>
                <w:color w:val="000000"/>
                <w:sz w:val="22"/>
              </w:rPr>
              <w:t xml:space="preserve">2 phòng ngủ, 2 vệ sinh, phòng khách + bếp</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27E58EC1">
            <w:pPr>
              <w:pBdr/>
              <w:spacing w:after="0" w:before="0" w:line="240" w:lineRule="auto"/>
              <w:ind/>
              <w:jc w:val="center"/>
              <w:rPr/>
            </w:pPr>
            <w:r>
              <w:rPr>
                <w:rFonts w:ascii="Times New Roman" w:hAnsi="Times New Roman" w:eastAsia="Times New Roman" w:cs="Times New Roman"/>
                <w:color w:val="000000"/>
                <w:sz w:val="22"/>
              </w:rPr>
              <w:t xml:space="preserve">3 phòng ngủ, 2 vệ sinh, phòng khách + bếp</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95" w:type="dxa"/>
            <w:vAlign w:val="center"/>
            <w:textDirection w:val="lrTb"/>
            <w:noWrap/>
          </w:tcPr>
          <w:p w14:paraId="5B3F9CEF">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15" w:type="dxa"/>
              <w:top w:w="15" w:type="dxa"/>
              <w:right w:w="15" w:type="dxa"/>
              <w:bottom w:w="0" w:type="dxa"/>
            </w:tcMar>
            <w:tcW w:w="1772" w:type="dxa"/>
            <w:vAlign w:val="center"/>
            <w:textDirection w:val="lrTb"/>
            <w:noWrap/>
          </w:tcPr>
          <w:p w14:paraId="41BC5703">
            <w:pPr>
              <w:pBdr/>
              <w:spacing w:after="0" w:before="0" w:line="240" w:lineRule="auto"/>
              <w:ind w:right="0" w:firstLine="0" w:left="90"/>
              <w:rPr/>
            </w:pPr>
            <w:r>
              <w:rPr>
                <w:rFonts w:ascii="Times New Roman" w:hAnsi="Times New Roman" w:eastAsia="Times New Roman" w:cs="Times New Roman"/>
                <w:color w:val="000000"/>
                <w:sz w:val="22"/>
              </w:rPr>
              <w:t xml:space="preserve">Nội thất</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tcPr>
          <w:p w14:paraId="3638D790">
            <w:pPr>
              <w:pBdr/>
              <w:spacing w:after="0" w:before="0" w:line="240" w:lineRule="auto"/>
              <w:ind/>
              <w:jc w:val="center"/>
              <w:rPr/>
            </w:pPr>
            <w:r>
              <w:rPr>
                <w:rFonts w:ascii="Times New Roman" w:hAnsi="Times New Roman" w:eastAsia="Times New Roman" w:cs="Times New Roman"/>
                <w:color w:val="000000"/>
                <w:sz w:val="22"/>
              </w:rPr>
              <w:t xml:space="preserve">Nội thất cơ bản</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62EA1479">
            <w:pPr>
              <w:pBdr/>
              <w:spacing w:after="0" w:before="0" w:line="240" w:lineRule="auto"/>
              <w:ind/>
              <w:jc w:val="center"/>
              <w:rPr/>
            </w:pPr>
            <w:r>
              <w:rPr>
                <w:rFonts w:ascii="Times New Roman" w:hAnsi="Times New Roman" w:eastAsia="Times New Roman" w:cs="Times New Roman"/>
                <w:color w:val="000000"/>
                <w:sz w:val="22"/>
              </w:rPr>
              <w:t xml:space="preserve"> Nội thất nguyên bản  </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3D95FE75">
            <w:pPr>
              <w:pBdr/>
              <w:spacing w:after="0" w:before="0" w:line="240" w:lineRule="auto"/>
              <w:ind/>
              <w:jc w:val="center"/>
              <w:rPr/>
            </w:pPr>
            <w:r>
              <w:rPr>
                <w:rFonts w:ascii="Times New Roman" w:hAnsi="Times New Roman" w:eastAsia="Times New Roman" w:cs="Times New Roman"/>
                <w:color w:val="000000"/>
                <w:sz w:val="22"/>
              </w:rPr>
              <w:t xml:space="preserve"> Nội thất đầy đủ </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1D97A4E9">
            <w:pPr>
              <w:pBdr/>
              <w:spacing w:after="0" w:before="0" w:line="240" w:lineRule="auto"/>
              <w:ind/>
              <w:jc w:val="center"/>
              <w:rPr/>
            </w:pPr>
            <w:r>
              <w:rPr>
                <w:rFonts w:ascii="Times New Roman" w:hAnsi="Times New Roman" w:eastAsia="Times New Roman" w:cs="Times New Roman"/>
                <w:color w:val="000000"/>
                <w:sz w:val="22"/>
              </w:rPr>
              <w:t xml:space="preserve"> Nội thất đầy đủ </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95" w:type="dxa"/>
            <w:vAlign w:val="center"/>
            <w:textDirection w:val="lrTb"/>
            <w:noWrap/>
          </w:tcPr>
          <w:p w14:paraId="308D1E6A">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15" w:type="dxa"/>
              <w:top w:w="15" w:type="dxa"/>
              <w:right w:w="15" w:type="dxa"/>
              <w:bottom w:w="0" w:type="dxa"/>
            </w:tcMar>
            <w:tcW w:w="1772" w:type="dxa"/>
            <w:vAlign w:val="center"/>
            <w:textDirection w:val="lrTb"/>
            <w:noWrap w:val="false"/>
          </w:tcPr>
          <w:p w14:paraId="57AE9F9D">
            <w:pPr>
              <w:pBdr/>
              <w:spacing w:after="0" w:before="0" w:line="240" w:lineRule="auto"/>
              <w:ind w:right="0" w:firstLine="0" w:left="9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06535764">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7B1E9CB4">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12819B3C">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3D10106A">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95" w:type="dxa"/>
            <w:vAlign w:val="center"/>
            <w:textDirection w:val="lrTb"/>
            <w:noWrap/>
          </w:tcPr>
          <w:p w14:paraId="29CAFBFF">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15" w:type="dxa"/>
              <w:top w:w="15" w:type="dxa"/>
              <w:right w:w="15" w:type="dxa"/>
              <w:bottom w:w="0" w:type="dxa"/>
            </w:tcMar>
            <w:tcW w:w="1772" w:type="dxa"/>
            <w:vAlign w:val="center"/>
            <w:textDirection w:val="lrTb"/>
            <w:noWrap w:val="false"/>
          </w:tcPr>
          <w:p w14:paraId="23FA8798">
            <w:pPr>
              <w:pBdr/>
              <w:spacing w:after="0" w:before="0" w:line="240" w:lineRule="auto"/>
              <w:ind w:right="0" w:firstLine="0" w:left="90"/>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025105CE">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7E200E58">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68B9EB66">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5D0D6F94">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95" w:type="dxa"/>
            <w:vAlign w:val="center"/>
            <w:textDirection w:val="lrTb"/>
            <w:noWrap/>
          </w:tcPr>
          <w:p w14:paraId="31793797">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15" w:type="dxa"/>
              <w:top w:w="15" w:type="dxa"/>
              <w:right w:w="15" w:type="dxa"/>
              <w:bottom w:w="0" w:type="dxa"/>
            </w:tcMar>
            <w:tcW w:w="1772" w:type="dxa"/>
            <w:vAlign w:val="center"/>
            <w:textDirection w:val="lrTb"/>
            <w:noWrap/>
          </w:tcPr>
          <w:p w14:paraId="6E566571">
            <w:pPr>
              <w:pBdr/>
              <w:spacing w:after="0" w:before="0" w:line="240" w:lineRule="auto"/>
              <w:ind w:right="0" w:firstLine="0" w:left="90"/>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tcPr>
          <w:p w14:paraId="6A4B0B1F">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65FADD27">
            <w:pPr>
              <w:pBdr/>
              <w:spacing w:after="0" w:before="0" w:line="240" w:lineRule="auto"/>
              <w:ind/>
              <w:jc w:val="center"/>
              <w:rPr/>
            </w:pPr>
            <w:r>
              <w:rPr>
                <w:rFonts w:ascii="Times New Roman" w:hAnsi="Times New Roman" w:eastAsia="Times New Roman" w:cs="Times New Roman"/>
                <w:color w:val="000000"/>
                <w:sz w:val="22"/>
              </w:rPr>
              <w:t xml:space="preserve">5.850.000.000</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0F095258">
            <w:pPr>
              <w:pBdr/>
              <w:spacing w:after="0" w:before="0" w:line="240" w:lineRule="auto"/>
              <w:ind/>
              <w:jc w:val="center"/>
              <w:rPr/>
            </w:pPr>
            <w:r>
              <w:rPr>
                <w:rFonts w:ascii="Times New Roman" w:hAnsi="Times New Roman" w:eastAsia="Times New Roman" w:cs="Times New Roman"/>
                <w:color w:val="000000"/>
                <w:sz w:val="22"/>
              </w:rPr>
              <w:t xml:space="preserve">6.300.000.000</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065DA84D">
            <w:pPr>
              <w:pBdr/>
              <w:spacing w:after="0" w:before="0" w:line="240" w:lineRule="auto"/>
              <w:ind/>
              <w:jc w:val="center"/>
              <w:rPr/>
            </w:pPr>
            <w:r>
              <w:rPr>
                <w:rFonts w:ascii="Times New Roman" w:hAnsi="Times New Roman" w:eastAsia="Times New Roman" w:cs="Times New Roman"/>
                <w:color w:val="000000"/>
                <w:sz w:val="22"/>
              </w:rPr>
              <w:t xml:space="preserve">5.750.000.000</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95" w:type="dxa"/>
            <w:vAlign w:val="center"/>
            <w:textDirection w:val="lrTb"/>
            <w:noWrap/>
          </w:tcPr>
          <w:p w14:paraId="36FDAC58">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6" w:space="0"/>
              <w:right w:val="single" w:color="000000" w:sz="6" w:space="0"/>
            </w:tcBorders>
            <w:tcMar>
              <w:left w:w="15" w:type="dxa"/>
              <w:top w:w="15" w:type="dxa"/>
              <w:right w:w="15" w:type="dxa"/>
              <w:bottom w:w="0" w:type="dxa"/>
            </w:tcMar>
            <w:tcW w:w="1772" w:type="dxa"/>
            <w:vAlign w:val="center"/>
            <w:textDirection w:val="lrTb"/>
            <w:noWrap w:val="false"/>
          </w:tcPr>
          <w:p w14:paraId="1D32A5A7">
            <w:pPr>
              <w:pBdr/>
              <w:spacing w:after="0" w:before="0" w:line="240" w:lineRule="auto"/>
              <w:ind w:right="0" w:firstLine="0" w:left="90"/>
              <w:rPr/>
            </w:pPr>
            <w:r>
              <w:rPr>
                <w:rFonts w:ascii="Times New Roman" w:hAnsi="Times New Roman" w:eastAsia="Times New Roman" w:cs="Times New Roman"/>
                <w:color w:val="000000"/>
                <w:sz w:val="22"/>
              </w:rPr>
              <w:t xml:space="preserve">Giá thương lượng/bán (đồng)</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tcPr>
          <w:p w14:paraId="51C3A2E2">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17422DC9">
            <w:pPr>
              <w:pBdr/>
              <w:spacing w:after="0" w:before="0" w:line="240" w:lineRule="auto"/>
              <w:ind/>
              <w:jc w:val="center"/>
              <w:rPr/>
            </w:pPr>
            <w:r>
              <w:rPr>
                <w:rFonts w:ascii="Times New Roman" w:hAnsi="Times New Roman" w:eastAsia="Times New Roman" w:cs="Times New Roman"/>
                <w:color w:val="000000"/>
                <w:sz w:val="22"/>
              </w:rPr>
              <w:t xml:space="preserve">5.557.500.000</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71E6CDF1">
            <w:pPr>
              <w:pBdr/>
              <w:spacing w:after="0" w:before="0" w:line="240" w:lineRule="auto"/>
              <w:ind/>
              <w:jc w:val="center"/>
              <w:rPr/>
            </w:pPr>
            <w:r>
              <w:rPr>
                <w:rFonts w:ascii="Times New Roman" w:hAnsi="Times New Roman" w:eastAsia="Times New Roman" w:cs="Times New Roman"/>
                <w:color w:val="000000"/>
                <w:sz w:val="22"/>
              </w:rPr>
              <w:t xml:space="preserve">5.985.000.000</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1F6A88AA">
            <w:pPr>
              <w:pBdr/>
              <w:spacing w:after="0" w:before="0" w:line="240" w:lineRule="auto"/>
              <w:ind/>
              <w:jc w:val="center"/>
              <w:rPr/>
            </w:pPr>
            <w:r>
              <w:rPr>
                <w:rFonts w:ascii="Times New Roman" w:hAnsi="Times New Roman" w:eastAsia="Times New Roman" w:cs="Times New Roman"/>
                <w:color w:val="000000"/>
                <w:sz w:val="22"/>
              </w:rPr>
              <w:t xml:space="preserve">5.462.500.000</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95" w:type="dxa"/>
            <w:vAlign w:val="center"/>
            <w:textDirection w:val="lrTb"/>
            <w:noWrap/>
          </w:tcPr>
          <w:p w14:paraId="2397C2C4">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6" w:space="0"/>
              <w:right w:val="single" w:color="000000" w:sz="6" w:space="0"/>
            </w:tcBorders>
            <w:tcMar>
              <w:left w:w="15" w:type="dxa"/>
              <w:top w:w="15" w:type="dxa"/>
              <w:right w:w="15" w:type="dxa"/>
              <w:bottom w:w="0" w:type="dxa"/>
            </w:tcMar>
            <w:tcW w:w="1772" w:type="dxa"/>
            <w:vAlign w:val="center"/>
            <w:textDirection w:val="lrTb"/>
            <w:noWrap w:val="false"/>
          </w:tcPr>
          <w:p w14:paraId="30AA271C">
            <w:pPr>
              <w:pBdr/>
              <w:spacing w:after="0" w:before="0" w:line="240" w:lineRule="auto"/>
              <w:ind w:right="0" w:firstLine="0" w:left="90"/>
              <w:rPr/>
            </w:pPr>
            <w:r>
              <w:rPr>
                <w:rFonts w:ascii="Times New Roman" w:hAnsi="Times New Roman" w:eastAsia="Times New Roman" w:cs="Times New Roman"/>
                <w:color w:val="000000"/>
                <w:sz w:val="22"/>
              </w:rPr>
              <w:t xml:space="preserve">Đơn giá QSD căn hộ (đồng/m2)</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3924D87B">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36B4771A">
            <w:pPr>
              <w:pBdr/>
              <w:spacing w:after="0" w:before="0" w:line="240" w:lineRule="auto"/>
              <w:ind/>
              <w:jc w:val="center"/>
              <w:rPr/>
            </w:pPr>
            <w:r>
              <w:rPr>
                <w:rFonts w:ascii="Times New Roman" w:hAnsi="Times New Roman" w:eastAsia="Times New Roman" w:cs="Times New Roman"/>
                <w:color w:val="000000"/>
                <w:sz w:val="22"/>
              </w:rPr>
              <w:t xml:space="preserve">64.248.555</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1D26CDCB">
            <w:pPr>
              <w:pBdr/>
              <w:spacing w:after="0" w:before="0" w:line="240" w:lineRule="auto"/>
              <w:ind/>
              <w:jc w:val="center"/>
              <w:rPr/>
            </w:pPr>
            <w:r>
              <w:rPr>
                <w:rFonts w:ascii="Times New Roman" w:hAnsi="Times New Roman" w:eastAsia="Times New Roman" w:cs="Times New Roman"/>
                <w:color w:val="000000"/>
                <w:sz w:val="22"/>
              </w:rPr>
              <w:t xml:space="preserve">69.593.023</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46CC3B1D">
            <w:pPr>
              <w:pBdr/>
              <w:spacing w:after="0" w:before="0" w:line="240" w:lineRule="auto"/>
              <w:ind/>
              <w:jc w:val="center"/>
              <w:rPr/>
            </w:pPr>
            <w:r>
              <w:rPr>
                <w:rFonts w:ascii="Times New Roman" w:hAnsi="Times New Roman" w:eastAsia="Times New Roman" w:cs="Times New Roman"/>
                <w:color w:val="000000"/>
                <w:sz w:val="22"/>
              </w:rPr>
              <w:t xml:space="preserve">74.828.767</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95" w:type="dxa"/>
            <w:vAlign w:val="center"/>
            <w:textDirection w:val="lrTb"/>
            <w:noWrap/>
          </w:tcPr>
          <w:p w14:paraId="2D0D8D42">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15" w:type="dxa"/>
              <w:top w:w="15" w:type="dxa"/>
              <w:right w:w="15" w:type="dxa"/>
              <w:bottom w:w="0" w:type="dxa"/>
            </w:tcMar>
            <w:tcW w:w="1772" w:type="dxa"/>
            <w:vAlign w:val="center"/>
            <w:textDirection w:val="lrTb"/>
            <w:noWrap w:val="false"/>
          </w:tcPr>
          <w:p w14:paraId="4776683D">
            <w:pPr>
              <w:pBdr/>
              <w:spacing w:after="0" w:before="0" w:line="240" w:lineRule="auto"/>
              <w:ind w:right="0" w:firstLine="0" w:left="90"/>
              <w:rPr/>
            </w:pPr>
            <w:r>
              <w:rPr>
                <w:rFonts w:ascii="Times New Roman" w:hAnsi="Times New Roman" w:eastAsia="Times New Roman" w:cs="Times New Roman"/>
                <w:b/>
                <w:color w:val="000000"/>
                <w:sz w:val="22"/>
              </w:rPr>
              <w:t xml:space="preserve">NHẬN XÉT</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47864E9B">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2FC2F61E">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38B7BCD4">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36C66FF0">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95" w:type="dxa"/>
            <w:vAlign w:val="center"/>
            <w:textDirection w:val="lrTb"/>
            <w:noWrap/>
          </w:tcPr>
          <w:p w14:paraId="370BF2AC">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15" w:type="dxa"/>
              <w:top w:w="15" w:type="dxa"/>
              <w:right w:w="15" w:type="dxa"/>
              <w:bottom w:w="0" w:type="dxa"/>
            </w:tcMar>
            <w:tcW w:w="1772" w:type="dxa"/>
            <w:vAlign w:val="center"/>
            <w:textDirection w:val="lrTb"/>
            <w:noWrap w:val="false"/>
          </w:tcPr>
          <w:p w14:paraId="46B79B1B">
            <w:pPr>
              <w:pBdr/>
              <w:spacing w:after="0" w:before="0" w:line="240" w:lineRule="auto"/>
              <w:ind w:right="0" w:firstLine="0" w:left="90"/>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tcPr>
          <w:p w14:paraId="0BCB13CB">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44F3838E">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0B6362A7">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476B7534">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95" w:type="dxa"/>
            <w:vAlign w:val="center"/>
            <w:textDirection w:val="lrTb"/>
            <w:noWrap/>
          </w:tcPr>
          <w:p w14:paraId="7345317C">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15" w:type="dxa"/>
              <w:top w:w="15" w:type="dxa"/>
              <w:right w:w="15" w:type="dxa"/>
              <w:bottom w:w="0" w:type="dxa"/>
            </w:tcMar>
            <w:tcW w:w="1772" w:type="dxa"/>
            <w:vAlign w:val="center"/>
            <w:textDirection w:val="lrTb"/>
            <w:noWrap w:val="false"/>
          </w:tcPr>
          <w:p w14:paraId="53B36C6F">
            <w:pPr>
              <w:pBdr/>
              <w:spacing w:after="0" w:before="0" w:line="240" w:lineRule="auto"/>
              <w:ind w:right="0" w:firstLine="0" w:left="90"/>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tcPr>
          <w:p w14:paraId="7127E2C2">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477094F6">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25C40B10">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27CC2330">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95" w:type="dxa"/>
            <w:vAlign w:val="center"/>
            <w:textDirection w:val="lrTb"/>
            <w:noWrap/>
          </w:tcPr>
          <w:p w14:paraId="0824455F">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15" w:type="dxa"/>
              <w:top w:w="15" w:type="dxa"/>
              <w:right w:w="15" w:type="dxa"/>
              <w:bottom w:w="0" w:type="dxa"/>
            </w:tcMar>
            <w:tcW w:w="1772" w:type="dxa"/>
            <w:vAlign w:val="center"/>
            <w:textDirection w:val="lrTb"/>
            <w:noWrap w:val="false"/>
          </w:tcPr>
          <w:p w14:paraId="08654038">
            <w:pPr>
              <w:pBdr/>
              <w:spacing w:after="0" w:before="0" w:line="240" w:lineRule="auto"/>
              <w:ind w:right="0" w:firstLine="0" w:left="90"/>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tcPr>
          <w:p w14:paraId="25D3AE4F">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10C4A593">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55A380C4">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00B621B7">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95" w:type="dxa"/>
            <w:vAlign w:val="center"/>
            <w:textDirection w:val="lrTb"/>
            <w:noWrap/>
          </w:tcPr>
          <w:p w14:paraId="276D0044">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15" w:type="dxa"/>
              <w:top w:w="15" w:type="dxa"/>
              <w:right w:w="15" w:type="dxa"/>
              <w:bottom w:w="0" w:type="dxa"/>
            </w:tcMar>
            <w:tcW w:w="1772" w:type="dxa"/>
            <w:vAlign w:val="center"/>
            <w:textDirection w:val="lrTb"/>
            <w:noWrap w:val="false"/>
          </w:tcPr>
          <w:p w14:paraId="47C5EB80">
            <w:pPr>
              <w:pBdr/>
              <w:spacing w:after="0" w:before="0" w:line="240" w:lineRule="auto"/>
              <w:ind w:right="0" w:firstLine="0" w:left="90"/>
              <w:rPr/>
            </w:pPr>
            <w:r>
              <w:rPr>
                <w:rFonts w:ascii="Times New Roman" w:hAnsi="Times New Roman" w:eastAsia="Times New Roman" w:cs="Times New Roman"/>
                <w:color w:val="000000"/>
                <w:sz w:val="22"/>
              </w:rPr>
              <w:t xml:space="preserve">Diện tích sàn (m²)</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tcPr>
          <w:p w14:paraId="4B8080DD">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30E86F31">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6165D42D">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5510F34F">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95" w:type="dxa"/>
            <w:vAlign w:val="center"/>
            <w:textDirection w:val="lrTb"/>
            <w:noWrap/>
          </w:tcPr>
          <w:p w14:paraId="57051714">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15" w:type="dxa"/>
              <w:top w:w="15" w:type="dxa"/>
              <w:right w:w="15" w:type="dxa"/>
              <w:bottom w:w="0" w:type="dxa"/>
            </w:tcMar>
            <w:tcW w:w="1772" w:type="dxa"/>
            <w:vAlign w:val="center"/>
            <w:textDirection w:val="lrTb"/>
            <w:noWrap w:val="false"/>
          </w:tcPr>
          <w:p w14:paraId="5284D317">
            <w:pPr>
              <w:pBdr/>
              <w:spacing w:after="0" w:before="0" w:line="240" w:lineRule="auto"/>
              <w:ind w:right="0" w:firstLine="0" w:left="90"/>
              <w:rPr/>
            </w:pPr>
            <w:r>
              <w:rPr>
                <w:rFonts w:ascii="Times New Roman" w:hAnsi="Times New Roman" w:eastAsia="Times New Roman" w:cs="Times New Roman"/>
                <w:color w:val="000000"/>
                <w:sz w:val="22"/>
              </w:rPr>
              <w:t xml:space="preserve">Mặt tiếp giáp</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tcPr>
          <w:p w14:paraId="5A0862C6">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7EBC19D3">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62233CF1">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28F86E5B">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95" w:type="dxa"/>
            <w:vAlign w:val="center"/>
            <w:textDirection w:val="lrTb"/>
            <w:noWrap/>
          </w:tcPr>
          <w:p w14:paraId="2D274AAE">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15" w:type="dxa"/>
              <w:top w:w="15" w:type="dxa"/>
              <w:right w:w="15" w:type="dxa"/>
              <w:bottom w:w="0" w:type="dxa"/>
            </w:tcMar>
            <w:tcW w:w="1772" w:type="dxa"/>
            <w:vAlign w:val="center"/>
            <w:textDirection w:val="lrTb"/>
            <w:noWrap w:val="false"/>
          </w:tcPr>
          <w:p w14:paraId="0B5800D1">
            <w:pPr>
              <w:pBdr/>
              <w:spacing w:after="0" w:before="0" w:line="240" w:lineRule="auto"/>
              <w:ind w:right="0" w:firstLine="0" w:left="90"/>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tcPr>
          <w:p w14:paraId="2D7CE4F2">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46F38B58">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469AD0A3">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6D505B58">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95" w:type="dxa"/>
            <w:vAlign w:val="center"/>
            <w:textDirection w:val="lrTb"/>
            <w:noWrap/>
          </w:tcPr>
          <w:p w14:paraId="6ABB9DF6">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15" w:type="dxa"/>
              <w:top w:w="15" w:type="dxa"/>
              <w:right w:w="15" w:type="dxa"/>
              <w:bottom w:w="0" w:type="dxa"/>
            </w:tcMar>
            <w:tcW w:w="1772" w:type="dxa"/>
            <w:vAlign w:val="center"/>
            <w:textDirection w:val="lrTb"/>
            <w:noWrap w:val="false"/>
          </w:tcPr>
          <w:p w14:paraId="71B0012B">
            <w:pPr>
              <w:pBdr/>
              <w:spacing w:after="0" w:before="0" w:line="240" w:lineRule="auto"/>
              <w:ind w:right="0" w:firstLine="0" w:left="90"/>
              <w:rPr/>
            </w:pPr>
            <w:r>
              <w:rPr>
                <w:rFonts w:ascii="Times New Roman" w:hAnsi="Times New Roman" w:eastAsia="Times New Roman" w:cs="Times New Roman"/>
                <w:color w:val="000000"/>
                <w:sz w:val="22"/>
              </w:rPr>
              <w:t xml:space="preserve">Hướng ban công</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tcPr>
          <w:p w14:paraId="00088685">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47FCC683">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76762B03">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04ABD698">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95" w:type="dxa"/>
            <w:vAlign w:val="center"/>
            <w:textDirection w:val="lrTb"/>
            <w:noWrap/>
          </w:tcPr>
          <w:p w14:paraId="0CAFDACC">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15" w:type="dxa"/>
              <w:top w:w="15" w:type="dxa"/>
              <w:right w:w="15" w:type="dxa"/>
              <w:bottom w:w="0" w:type="dxa"/>
            </w:tcMar>
            <w:tcW w:w="1772" w:type="dxa"/>
            <w:vAlign w:val="center"/>
            <w:textDirection w:val="lrTb"/>
            <w:noWrap w:val="false"/>
          </w:tcPr>
          <w:p w14:paraId="2E5AF4AA">
            <w:pPr>
              <w:pBdr/>
              <w:spacing w:after="0" w:before="0" w:line="240" w:lineRule="auto"/>
              <w:ind w:right="0" w:firstLine="0" w:left="90"/>
              <w:rPr/>
            </w:pPr>
            <w:r>
              <w:rPr>
                <w:rFonts w:ascii="Times New Roman" w:hAnsi="Times New Roman" w:eastAsia="Times New Roman" w:cs="Times New Roman"/>
                <w:color w:val="000000"/>
                <w:sz w:val="22"/>
              </w:rPr>
              <w:t xml:space="preserve">Cấu trúc</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tcPr>
          <w:p w14:paraId="367F61BA">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7E904B9A">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49BA5638">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6EFBEF6C">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95" w:type="dxa"/>
            <w:vAlign w:val="center"/>
            <w:textDirection w:val="lrTb"/>
            <w:noWrap/>
          </w:tcPr>
          <w:p w14:paraId="7E7640BB">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15" w:type="dxa"/>
              <w:top w:w="15" w:type="dxa"/>
              <w:right w:w="15" w:type="dxa"/>
              <w:bottom w:w="0" w:type="dxa"/>
            </w:tcMar>
            <w:tcW w:w="1772" w:type="dxa"/>
            <w:vAlign w:val="center"/>
            <w:textDirection w:val="lrTb"/>
            <w:noWrap w:val="false"/>
          </w:tcPr>
          <w:p w14:paraId="4D4610D2">
            <w:pPr>
              <w:pBdr/>
              <w:spacing w:after="0" w:before="0" w:line="240" w:lineRule="auto"/>
              <w:ind w:right="0" w:firstLine="0" w:left="90"/>
              <w:rPr/>
            </w:pPr>
            <w:r>
              <w:rPr>
                <w:rFonts w:ascii="Times New Roman" w:hAnsi="Times New Roman" w:eastAsia="Times New Roman" w:cs="Times New Roman"/>
                <w:color w:val="000000"/>
                <w:sz w:val="22"/>
              </w:rPr>
              <w:t xml:space="preserve">Nội thất</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tcPr>
          <w:p w14:paraId="64A23C1D">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0B1D8CE4">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2D5D1C6C">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5816C55A">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95" w:type="dxa"/>
            <w:vAlign w:val="center"/>
            <w:textDirection w:val="lrTb"/>
            <w:noWrap/>
          </w:tcPr>
          <w:p w14:paraId="0633B86F">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15" w:type="dxa"/>
              <w:top w:w="15" w:type="dxa"/>
              <w:right w:w="15" w:type="dxa"/>
              <w:bottom w:w="0" w:type="dxa"/>
            </w:tcMar>
            <w:tcW w:w="1772" w:type="dxa"/>
            <w:vAlign w:val="center"/>
            <w:textDirection w:val="lrTb"/>
            <w:noWrap w:val="false"/>
          </w:tcPr>
          <w:p w14:paraId="5A96A6DD">
            <w:pPr>
              <w:pBdr/>
              <w:spacing w:after="0" w:before="0" w:line="240" w:lineRule="auto"/>
              <w:ind w:right="0" w:firstLine="0" w:left="9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tcPr>
          <w:p w14:paraId="791DA483">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09E12371">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01361F9C">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273F050A">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95" w:type="dxa"/>
            <w:vAlign w:val="center"/>
            <w:textDirection w:val="lrTb"/>
            <w:noWrap/>
          </w:tcPr>
          <w:p w14:paraId="4246649B">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15" w:type="dxa"/>
              <w:top w:w="15" w:type="dxa"/>
              <w:right w:w="15" w:type="dxa"/>
              <w:bottom w:w="0" w:type="dxa"/>
            </w:tcMar>
            <w:tcW w:w="1772" w:type="dxa"/>
            <w:vAlign w:val="center"/>
            <w:textDirection w:val="lrTb"/>
            <w:noWrap w:val="false"/>
          </w:tcPr>
          <w:p w14:paraId="36AAF6BF">
            <w:pPr>
              <w:pBdr/>
              <w:spacing w:after="0" w:before="0" w:line="240" w:lineRule="auto"/>
              <w:ind w:right="0" w:firstLine="0" w:left="90"/>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tcPr>
          <w:p w14:paraId="16860972">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71D1FA39">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01E725C1">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96" w:type="dxa"/>
            <w:vAlign w:val="center"/>
            <w:textDirection w:val="lrTb"/>
            <w:noWrap w:val="false"/>
          </w:tcPr>
          <w:p w14:paraId="67B84F99">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41"/>
        <w:gridCol w:w="1755"/>
        <w:gridCol w:w="709"/>
        <w:gridCol w:w="1580"/>
        <w:gridCol w:w="1580"/>
        <w:gridCol w:w="1580"/>
        <w:gridCol w:w="1580"/>
      </w:tblGrid>
      <w:tr>
        <w:trPr>
          <w:trHeight w:val="0"/>
        </w:trPr>
        <w:tc>
          <w:tcPr>
            <w:shd w:val="clear" w:color="ffffff" w:fill="ffffff"/>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val="false"/>
          </w:tcPr>
          <w:p w14:paraId="1D248358">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27297A74">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709" w:type="dxa"/>
            <w:vAlign w:val="center"/>
            <w:textDirection w:val="lrTb"/>
            <w:noWrap w:val="false"/>
          </w:tcPr>
          <w:p w14:paraId="1CB9D1C1">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56937440">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4F387569">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6237E396">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16D7BEA6">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val="false"/>
          </w:tcPr>
          <w:p w14:paraId="1B53670F">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6702A9AA">
            <w:pPr>
              <w:pBdr/>
              <w:spacing w:after="0" w:before="0" w:line="240" w:lineRule="auto"/>
              <w:ind/>
              <w:rPr/>
            </w:pPr>
            <w:r>
              <w:rPr>
                <w:rFonts w:ascii="Times New Roman" w:hAnsi="Times New Roman" w:eastAsia="Times New Roman" w:cs="Times New Roman"/>
                <w:b/>
                <w:color w:val="000000"/>
                <w:sz w:val="22"/>
              </w:rPr>
              <w:t xml:space="preserve">Giá trị BĐS thị trường (Ước tính trước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val="false"/>
          </w:tcPr>
          <w:p w14:paraId="51FF1976">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73F8F283">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395AFCD9">
            <w:pPr>
              <w:pBdr/>
              <w:spacing w:after="0" w:before="0" w:line="240" w:lineRule="auto"/>
              <w:ind/>
              <w:jc w:val="center"/>
              <w:rPr/>
            </w:pPr>
            <w:r>
              <w:rPr>
                <w:rFonts w:ascii="Times New Roman" w:hAnsi="Times New Roman" w:eastAsia="Times New Roman" w:cs="Times New Roman"/>
                <w:color w:val="000000"/>
                <w:sz w:val="22"/>
              </w:rPr>
              <w:t xml:space="preserve">5.557.500.000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2DFBB67B">
            <w:pPr>
              <w:pBdr/>
              <w:spacing w:after="0" w:before="0" w:line="240" w:lineRule="auto"/>
              <w:ind/>
              <w:jc w:val="center"/>
              <w:rPr/>
            </w:pPr>
            <w:r>
              <w:rPr>
                <w:rFonts w:ascii="Times New Roman" w:hAnsi="Times New Roman" w:eastAsia="Times New Roman" w:cs="Times New Roman"/>
                <w:color w:val="000000"/>
                <w:sz w:val="22"/>
              </w:rPr>
              <w:t xml:space="preserve">5.985.000.000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1D2B2605">
            <w:pPr>
              <w:pBdr/>
              <w:spacing w:after="0" w:before="0" w:line="240" w:lineRule="auto"/>
              <w:ind/>
              <w:jc w:val="center"/>
              <w:rPr/>
            </w:pPr>
            <w:r>
              <w:rPr>
                <w:rFonts w:ascii="Times New Roman" w:hAnsi="Times New Roman" w:eastAsia="Times New Roman" w:cs="Times New Roman"/>
                <w:color w:val="000000"/>
                <w:sz w:val="22"/>
              </w:rPr>
              <w:t xml:space="preserve">5.462.500.000</w:t>
            </w: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val="false"/>
          </w:tcPr>
          <w:p w14:paraId="67D37B05">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32C3574D">
            <w:pPr>
              <w:pBdr/>
              <w:spacing w:after="0" w:before="0" w:line="240" w:lineRule="auto"/>
              <w:ind/>
              <w:rPr/>
            </w:pPr>
            <w:r>
              <w:rPr>
                <w:rFonts w:ascii="Times New Roman" w:hAnsi="Times New Roman" w:eastAsia="Times New Roman" w:cs="Times New Roman"/>
                <w:b/>
                <w:color w:val="000000"/>
                <w:sz w:val="22"/>
              </w:rPr>
              <w:t xml:space="preserve">Đơn giá QSD căn hộ ước tính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tcPr>
          <w:p w14:paraId="4C228797">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4DD1B149">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309870B0">
            <w:pPr>
              <w:pBdr/>
              <w:spacing w:after="0" w:before="0" w:line="240" w:lineRule="auto"/>
              <w:ind/>
              <w:jc w:val="center"/>
              <w:rPr/>
            </w:pPr>
            <w:r>
              <w:rPr>
                <w:rFonts w:ascii="Times New Roman" w:hAnsi="Times New Roman" w:eastAsia="Times New Roman" w:cs="Times New Roman"/>
                <w:color w:val="000000"/>
                <w:sz w:val="22"/>
              </w:rPr>
              <w:t xml:space="preserve">64.248.555</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58E31477">
            <w:pPr>
              <w:pBdr/>
              <w:spacing w:after="0" w:before="0" w:line="240" w:lineRule="auto"/>
              <w:ind/>
              <w:jc w:val="center"/>
              <w:rPr/>
            </w:pPr>
            <w:r>
              <w:rPr>
                <w:rFonts w:ascii="Times New Roman" w:hAnsi="Times New Roman" w:eastAsia="Times New Roman" w:cs="Times New Roman"/>
                <w:color w:val="000000"/>
                <w:sz w:val="22"/>
              </w:rPr>
              <w:t xml:space="preserve">69.593.023</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317E3857">
            <w:pPr>
              <w:pBdr/>
              <w:spacing w:after="0" w:before="0" w:line="240" w:lineRule="auto"/>
              <w:ind/>
              <w:jc w:val="center"/>
              <w:rPr/>
            </w:pPr>
            <w:r>
              <w:rPr>
                <w:rFonts w:ascii="Times New Roman" w:hAnsi="Times New Roman" w:eastAsia="Times New Roman" w:cs="Times New Roman"/>
                <w:color w:val="000000"/>
                <w:sz w:val="22"/>
              </w:rPr>
              <w:t xml:space="preserve">74.828.767</w:t>
            </w: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val="false"/>
          </w:tcPr>
          <w:p w14:paraId="3D38707E">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7D417272">
            <w:pPr>
              <w:pBdr/>
              <w:spacing w:after="0" w:before="0" w:line="240" w:lineRule="auto"/>
              <w:ind/>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val="false"/>
          </w:tcPr>
          <w:p w14:paraId="2DE53E10">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19D1C72C">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2ED7ADD1">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6112050D">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56C5CF39">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541" w:type="dxa"/>
            <w:vAlign w:val="center"/>
            <w:vMerge w:val="restart"/>
            <w:textDirection w:val="lrTb"/>
            <w:noWrap w:val="false"/>
          </w:tcPr>
          <w:p w14:paraId="6D6A0A5C">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107E33C5">
            <w:pPr>
              <w:pBdr/>
              <w:spacing w:after="0" w:before="0" w:line="240" w:lineRule="auto"/>
              <w:ind/>
              <w:rPr/>
            </w:pPr>
            <w:r>
              <w:rPr>
                <w:rFonts w:ascii="Times New Roman" w:hAnsi="Times New Roman" w:eastAsia="Times New Roman" w:cs="Times New Roman"/>
                <w:b/>
                <w:color w:val="000000"/>
                <w:sz w:val="22"/>
              </w:rPr>
              <w:t xml:space="preserve">Tính chất giao dịch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val="false"/>
          </w:tcPr>
          <w:p w14:paraId="22DCB968">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04E2A57A">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49B5D0B6">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7D8A9C30">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702B6A44">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23E623F7">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167A18F4">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val="false"/>
          </w:tcPr>
          <w:p w14:paraId="673F7962">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75008341">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1FBCB31B">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0769CD97">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5C742AD2">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24812848">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631AB7E7">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tcPr>
          <w:p w14:paraId="62337D89">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7646D6C7">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48F84D1C">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2E2698AE">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24BE2AB3">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417AE8D0">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669542D3">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tcPr>
          <w:p w14:paraId="5CBE38E3">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48B376E8">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10BC2923">
            <w:pPr>
              <w:pBdr/>
              <w:spacing w:after="0" w:before="0" w:line="240" w:lineRule="auto"/>
              <w:ind/>
              <w:jc w:val="center"/>
              <w:rPr/>
            </w:pPr>
            <w:r>
              <w:rPr>
                <w:rFonts w:ascii="Times New Roman" w:hAnsi="Times New Roman" w:eastAsia="Times New Roman" w:cs="Times New Roman"/>
                <w:color w:val="000000"/>
                <w:sz w:val="22"/>
              </w:rPr>
              <w:t xml:space="preserve">64.248.555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2ACA0112">
            <w:pPr>
              <w:pBdr/>
              <w:spacing w:after="0" w:before="0" w:line="240" w:lineRule="auto"/>
              <w:ind/>
              <w:jc w:val="center"/>
              <w:rPr/>
            </w:pPr>
            <w:r>
              <w:rPr>
                <w:rFonts w:ascii="Times New Roman" w:hAnsi="Times New Roman" w:eastAsia="Times New Roman" w:cs="Times New Roman"/>
                <w:color w:val="000000"/>
                <w:sz w:val="22"/>
              </w:rPr>
              <w:t xml:space="preserve">69.593.023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1F7906F4">
            <w:pPr>
              <w:pBdr/>
              <w:spacing w:after="0" w:before="0" w:line="240" w:lineRule="auto"/>
              <w:ind/>
              <w:jc w:val="center"/>
              <w:rPr/>
            </w:pPr>
            <w:r>
              <w:rPr>
                <w:rFonts w:ascii="Times New Roman" w:hAnsi="Times New Roman" w:eastAsia="Times New Roman" w:cs="Times New Roman"/>
                <w:color w:val="000000"/>
                <w:sz w:val="22"/>
              </w:rPr>
              <w:t xml:space="preserve">74.828.767 </w:t>
            </w: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541" w:type="dxa"/>
            <w:vAlign w:val="center"/>
            <w:vMerge w:val="restart"/>
            <w:textDirection w:val="lrTb"/>
            <w:noWrap w:val="false"/>
          </w:tcPr>
          <w:p w14:paraId="345EC924">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6A624B1C">
            <w:pPr>
              <w:pBdr/>
              <w:spacing w:after="0" w:before="0" w:line="240" w:lineRule="auto"/>
              <w:ind/>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val="false"/>
          </w:tcPr>
          <w:p w14:paraId="1A113086">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319E22E5">
            <w:pPr>
              <w:pBdr/>
              <w:spacing w:after="0" w:before="0" w:line="240" w:lineRule="auto"/>
              <w:ind/>
              <w:jc w:val="center"/>
              <w:rPr/>
            </w:pPr>
            <w:r>
              <w:rPr>
                <w:rFonts w:ascii="Times New Roman" w:hAnsi="Times New Roman" w:eastAsia="Times New Roman" w:cs="Times New Roman"/>
                <w:b/>
                <w:color w:val="000000"/>
                <w:sz w:val="22"/>
              </w:rPr>
              <w:t xml:space="preserve">Giấy chứng nhận Quyền sử dụng đất quyền sở hữu nhà ở và tài sản khác gắn liền với đất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744B6920">
            <w:pPr>
              <w:pBdr/>
              <w:spacing w:after="0" w:before="0" w:line="240" w:lineRule="auto"/>
              <w:ind/>
              <w:jc w:val="center"/>
              <w:rPr/>
            </w:pPr>
            <w:r>
              <w:rPr>
                <w:rFonts w:ascii="Times New Roman" w:hAnsi="Times New Roman" w:eastAsia="Times New Roman" w:cs="Times New Roman"/>
                <w:b/>
                <w:color w:val="000000"/>
                <w:sz w:val="22"/>
              </w:rPr>
              <w:t xml:space="preserve">Giấy chứng nhận Quyền sử dụng đất quyền sở hữu nhà ở và tài sản khác gắn liền với đất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7EE9C3C7">
            <w:pPr>
              <w:pBdr/>
              <w:spacing w:after="0" w:before="0" w:line="240" w:lineRule="auto"/>
              <w:ind/>
              <w:jc w:val="center"/>
              <w:rPr/>
            </w:pPr>
            <w:r>
              <w:rPr>
                <w:rFonts w:ascii="Times New Roman" w:hAnsi="Times New Roman" w:eastAsia="Times New Roman" w:cs="Times New Roman"/>
                <w:b/>
                <w:color w:val="000000"/>
                <w:sz w:val="22"/>
              </w:rPr>
              <w:t xml:space="preserve">Giấy chứng nhận Quyền sử dụng đất quyền sở hữu nhà ở và tài sản khác gắn liền với đất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04602CC3">
            <w:pPr>
              <w:pBdr/>
              <w:spacing w:after="0" w:before="0" w:line="240" w:lineRule="auto"/>
              <w:ind/>
              <w:jc w:val="center"/>
              <w:rPr/>
            </w:pPr>
            <w:r>
              <w:rPr>
                <w:rFonts w:ascii="Times New Roman" w:hAnsi="Times New Roman" w:eastAsia="Times New Roman" w:cs="Times New Roman"/>
                <w:b/>
                <w:color w:val="000000"/>
                <w:sz w:val="22"/>
              </w:rPr>
              <w:t xml:space="preserve">Giấy chứng nhận Quyền sử dụng đất quyền sở hữu nhà ở và tài sản khác gắn liền với đất</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4B5F40C7">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326E7E58">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val="false"/>
          </w:tcPr>
          <w:p w14:paraId="0BF0142D">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04057848">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16749F9A">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097D36C2">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3BA62046">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78919E64">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1D66FF0E">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tcPr>
          <w:p w14:paraId="13DDEA86">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4B74315D">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6FAAB513">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701B81D0">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75769D3D">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3A37D881">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1F0826BA">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tcPr>
          <w:p w14:paraId="6CD8841D">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74F0655B">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21E74653">
            <w:pPr>
              <w:pBdr/>
              <w:spacing w:after="0" w:before="0" w:line="240" w:lineRule="auto"/>
              <w:ind/>
              <w:jc w:val="center"/>
              <w:rPr/>
            </w:pPr>
            <w:r>
              <w:rPr>
                <w:rFonts w:ascii="Times New Roman" w:hAnsi="Times New Roman" w:eastAsia="Times New Roman" w:cs="Times New Roman"/>
                <w:color w:val="000000"/>
                <w:sz w:val="22"/>
              </w:rPr>
              <w:t xml:space="preserve">64.248.555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0D0DB541">
            <w:pPr>
              <w:pBdr/>
              <w:spacing w:after="0" w:before="0" w:line="240" w:lineRule="auto"/>
              <w:ind/>
              <w:jc w:val="center"/>
              <w:rPr/>
            </w:pPr>
            <w:r>
              <w:rPr>
                <w:rFonts w:ascii="Times New Roman" w:hAnsi="Times New Roman" w:eastAsia="Times New Roman" w:cs="Times New Roman"/>
                <w:color w:val="000000"/>
                <w:sz w:val="22"/>
              </w:rPr>
              <w:t xml:space="preserve">69.593.023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11CE9ABC">
            <w:pPr>
              <w:pBdr/>
              <w:spacing w:after="0" w:before="0" w:line="240" w:lineRule="auto"/>
              <w:ind/>
              <w:jc w:val="center"/>
              <w:rPr/>
            </w:pPr>
            <w:r>
              <w:rPr>
                <w:rFonts w:ascii="Times New Roman" w:hAnsi="Times New Roman" w:eastAsia="Times New Roman" w:cs="Times New Roman"/>
                <w:color w:val="000000"/>
                <w:sz w:val="22"/>
              </w:rPr>
              <w:t xml:space="preserve">74.828.767 </w:t>
            </w: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541" w:type="dxa"/>
            <w:vAlign w:val="center"/>
            <w:vMerge w:val="restart"/>
            <w:textDirection w:val="lrTb"/>
            <w:noWrap w:val="false"/>
          </w:tcPr>
          <w:p w14:paraId="75600E69">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2200B4E6">
            <w:pPr>
              <w:pBdr/>
              <w:spacing w:after="0" w:before="0" w:line="240" w:lineRule="auto"/>
              <w:ind/>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val="false"/>
          </w:tcPr>
          <w:p w14:paraId="20B1AACA">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53C49112">
            <w:pPr>
              <w:pBdr/>
              <w:spacing w:after="0" w:before="0" w:line="240" w:lineRule="auto"/>
              <w:ind/>
              <w:jc w:val="center"/>
              <w:rPr/>
            </w:pPr>
            <w:r>
              <w:rPr>
                <w:rFonts w:ascii="Times New Roman" w:hAnsi="Times New Roman" w:eastAsia="Times New Roman" w:cs="Times New Roman"/>
                <w:b/>
                <w:color w:val="000000"/>
                <w:sz w:val="22"/>
              </w:rPr>
              <w:t xml:space="preserve">Chung cư Momota Phường Tương Mai, quận Hoàng Mai, thành phố Hà Nội</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16AF1434">
            <w:pPr>
              <w:pBdr/>
              <w:spacing w:after="0" w:before="0" w:line="240" w:lineRule="auto"/>
              <w:ind/>
              <w:jc w:val="center"/>
              <w:rPr/>
            </w:pP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t xml:space="preserve">Chung cư Momota Phường Tương Mai, quận Hoàng Mai, thành phố Hà Nội</w:t>
            </w:r>
            <w:r>
              <w:rPr>
                <w:rFonts w:ascii="Times New Roman" w:hAnsi="Times New Roman" w:eastAsia="Times New Roman" w:cs="Times New Roman"/>
                <w:b/>
                <w:color w:val="000000"/>
                <w:sz w:val="22"/>
              </w:r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0DE11CBD">
            <w:pPr>
              <w:pBdr/>
              <w:spacing w:after="0" w:before="0" w:line="240" w:lineRule="auto"/>
              <w:ind/>
              <w:jc w:val="center"/>
              <w:rPr/>
            </w:pP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t xml:space="preserve">Chung cư Momota Phường Tương Mai, quận Hoàng Mai, thành phố Hà Nội</w:t>
            </w:r>
            <w:r>
              <w:rPr>
                <w:rFonts w:ascii="Times New Roman" w:hAnsi="Times New Roman" w:eastAsia="Times New Roman" w:cs="Times New Roman"/>
                <w:b/>
                <w:color w:val="000000"/>
                <w:sz w:val="22"/>
              </w:r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1912D571">
            <w:pPr>
              <w:pBdr/>
              <w:spacing w:after="0" w:before="0" w:line="240" w:lineRule="auto"/>
              <w:ind/>
              <w:jc w:val="center"/>
              <w:rPr/>
            </w:pP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t xml:space="preserve">Chung cư Momota Phường Tương Mai, quận Hoàng Mai, thành phố Hà Nội</w:t>
            </w:r>
            <w:r>
              <w:rPr>
                <w:rFonts w:ascii="Times New Roman" w:hAnsi="Times New Roman" w:eastAsia="Times New Roman" w:cs="Times New Roman"/>
                <w:b/>
                <w:color w:val="000000"/>
                <w:sz w:val="22"/>
              </w:rPr>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74307C96">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15B7AA7A">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val="false"/>
          </w:tcPr>
          <w:p w14:paraId="1B8783EA">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2F8E4A93">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62DB8713">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30DC9471">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6D15707F">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24932665">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382454B2">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tcPr>
          <w:p w14:paraId="1A1FAB32">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1529823D">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5C06E85C">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5F31652C">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3A6BBD1F">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7684FC4A">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099EECBE">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tcPr>
          <w:p w14:paraId="4D9271C8">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58370E2A">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44154F88">
            <w:pPr>
              <w:pBdr/>
              <w:spacing w:after="0" w:before="0" w:line="240" w:lineRule="auto"/>
              <w:ind/>
              <w:jc w:val="center"/>
              <w:rPr/>
            </w:pPr>
            <w:r>
              <w:rPr>
                <w:rFonts w:ascii="Times New Roman" w:hAnsi="Times New Roman" w:eastAsia="Times New Roman" w:cs="Times New Roman"/>
                <w:color w:val="000000"/>
                <w:sz w:val="22"/>
              </w:rPr>
              <w:t xml:space="preserve">64.248.555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5A327D67">
            <w:pPr>
              <w:pBdr/>
              <w:spacing w:after="0" w:before="0" w:line="240" w:lineRule="auto"/>
              <w:ind/>
              <w:jc w:val="center"/>
              <w:rPr/>
            </w:pPr>
            <w:r>
              <w:rPr>
                <w:rFonts w:ascii="Times New Roman" w:hAnsi="Times New Roman" w:eastAsia="Times New Roman" w:cs="Times New Roman"/>
                <w:color w:val="000000"/>
                <w:sz w:val="22"/>
              </w:rPr>
              <w:t xml:space="preserve">69.593.023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45E81E84">
            <w:pPr>
              <w:pBdr/>
              <w:spacing w:after="0" w:before="0" w:line="240" w:lineRule="auto"/>
              <w:ind/>
              <w:jc w:val="center"/>
              <w:rPr/>
            </w:pPr>
            <w:r>
              <w:rPr>
                <w:rFonts w:ascii="Times New Roman" w:hAnsi="Times New Roman" w:eastAsia="Times New Roman" w:cs="Times New Roman"/>
                <w:color w:val="000000"/>
                <w:sz w:val="22"/>
              </w:rPr>
              <w:t xml:space="preserve">74.828.767 </w:t>
            </w: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541" w:type="dxa"/>
            <w:vAlign w:val="center"/>
            <w:vMerge w:val="restart"/>
            <w:textDirection w:val="lrTb"/>
            <w:noWrap w:val="false"/>
          </w:tcPr>
          <w:p w14:paraId="1A408797">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2B6AE37C">
            <w:pPr>
              <w:pBdr/>
              <w:spacing w:after="0" w:before="0" w:line="240" w:lineRule="auto"/>
              <w:ind/>
              <w:rPr/>
            </w:pPr>
            <w:r>
              <w:rPr>
                <w:rFonts w:ascii="Times New Roman" w:hAnsi="Times New Roman" w:eastAsia="Times New Roman" w:cs="Times New Roman"/>
                <w:b/>
                <w:color w:val="000000"/>
                <w:sz w:val="22"/>
              </w:rPr>
              <w:t xml:space="preserve">Diện tích sàn (m²)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val="false"/>
          </w:tcPr>
          <w:p w14:paraId="54203E15">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3627A7A2">
            <w:pPr>
              <w:pBdr/>
              <w:spacing w:after="0" w:before="0" w:line="240" w:lineRule="auto"/>
              <w:ind/>
              <w:jc w:val="center"/>
              <w:rPr/>
            </w:pPr>
            <w:r>
              <w:rPr>
                <w:rFonts w:ascii="Times New Roman" w:hAnsi="Times New Roman" w:eastAsia="Times New Roman" w:cs="Times New Roman"/>
                <w:b/>
                <w:color w:val="000000"/>
                <w:sz w:val="22"/>
              </w:rPr>
              <w:t xml:space="preserve">51,1</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2BA962B3">
            <w:pPr>
              <w:pBdr/>
              <w:spacing w:after="0" w:before="0" w:line="240" w:lineRule="auto"/>
              <w:ind/>
              <w:jc w:val="center"/>
              <w:rPr/>
            </w:pPr>
            <w:r>
              <w:rPr>
                <w:rFonts w:ascii="Times New Roman" w:hAnsi="Times New Roman" w:eastAsia="Times New Roman" w:cs="Times New Roman"/>
                <w:b/>
                <w:color w:val="000000"/>
                <w:sz w:val="22"/>
              </w:rPr>
              <w:t xml:space="preserve">86,5</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747C070E">
            <w:pPr>
              <w:pBdr/>
              <w:spacing w:after="0" w:before="0" w:line="240" w:lineRule="auto"/>
              <w:ind/>
              <w:jc w:val="center"/>
              <w:rPr/>
            </w:pPr>
            <w:r>
              <w:rPr>
                <w:rFonts w:ascii="Times New Roman" w:hAnsi="Times New Roman" w:eastAsia="Times New Roman" w:cs="Times New Roman"/>
                <w:b/>
                <w:color w:val="000000"/>
                <w:sz w:val="22"/>
              </w:rPr>
              <w:t xml:space="preserve">86,0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17840A90">
            <w:pPr>
              <w:pBdr/>
              <w:spacing w:after="0" w:before="0" w:line="240" w:lineRule="auto"/>
              <w:ind/>
              <w:jc w:val="center"/>
              <w:rPr/>
            </w:pPr>
            <w:r>
              <w:rPr>
                <w:rFonts w:ascii="Times New Roman" w:hAnsi="Times New Roman" w:eastAsia="Times New Roman" w:cs="Times New Roman"/>
                <w:b/>
                <w:color w:val="000000"/>
                <w:sz w:val="22"/>
              </w:rPr>
              <w:t xml:space="preserve">73,0</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3EB3572E">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7C30B15E">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val="false"/>
          </w:tcPr>
          <w:p w14:paraId="6CEEEEA4">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3C80BE58">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4F76DB39">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128784FC">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005034AC">
            <w:pPr>
              <w:pBdr/>
              <w:spacing w:after="0" w:before="0" w:line="240" w:lineRule="auto"/>
              <w:ind/>
              <w:jc w:val="center"/>
              <w:rPr/>
            </w:pPr>
            <w:r>
              <w:rPr>
                <w:rFonts w:ascii="Times New Roman" w:hAnsi="Times New Roman" w:eastAsia="Times New Roman" w:cs="Times New Roman"/>
                <w:color w:val="000000"/>
                <w:sz w:val="22"/>
              </w:rPr>
              <w:t xml:space="preserve">5,00%</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6C5C4892">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258973C8">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tcPr>
          <w:p w14:paraId="443BD9B3">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4334A2FD">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509C933A">
            <w:pPr>
              <w:pBdr/>
              <w:spacing w:after="0" w:before="0" w:line="240" w:lineRule="auto"/>
              <w:ind/>
              <w:jc w:val="center"/>
              <w:rPr/>
            </w:pPr>
            <w:r>
              <w:rPr>
                <w:rFonts w:ascii="Times New Roman" w:hAnsi="Times New Roman" w:eastAsia="Times New Roman" w:cs="Times New Roman"/>
                <w:color w:val="000000"/>
                <w:sz w:val="22"/>
              </w:rPr>
              <w:t xml:space="preserve">3.212.428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0ACEB652">
            <w:pPr>
              <w:pBdr/>
              <w:spacing w:after="0" w:before="0" w:line="240" w:lineRule="auto"/>
              <w:ind/>
              <w:jc w:val="center"/>
              <w:rPr/>
            </w:pPr>
            <w:r>
              <w:rPr>
                <w:rFonts w:ascii="Times New Roman" w:hAnsi="Times New Roman" w:eastAsia="Times New Roman" w:cs="Times New Roman"/>
                <w:color w:val="000000"/>
                <w:sz w:val="22"/>
              </w:rPr>
              <w:t xml:space="preserve">3.479.651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000ABC59">
            <w:pPr>
              <w:pBdr/>
              <w:spacing w:after="0" w:before="0" w:line="240" w:lineRule="auto"/>
              <w:ind/>
              <w:jc w:val="center"/>
              <w:rPr/>
            </w:pPr>
            <w:r>
              <w:rPr>
                <w:rFonts w:ascii="Times New Roman" w:hAnsi="Times New Roman" w:eastAsia="Times New Roman" w:cs="Times New Roman"/>
                <w:color w:val="000000"/>
                <w:sz w:val="22"/>
              </w:rPr>
              <w:t xml:space="preserve">3.741.438 </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26F7CC22">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65506207">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tcPr>
          <w:p w14:paraId="44B24A51">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3BE48042">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41DF29CD">
            <w:pPr>
              <w:pBdr/>
              <w:spacing w:after="0" w:before="0" w:line="240" w:lineRule="auto"/>
              <w:ind/>
              <w:jc w:val="center"/>
              <w:rPr/>
            </w:pPr>
            <w:r>
              <w:rPr>
                <w:rFonts w:ascii="Times New Roman" w:hAnsi="Times New Roman" w:eastAsia="Times New Roman" w:cs="Times New Roman"/>
                <w:color w:val="000000"/>
                <w:sz w:val="22"/>
              </w:rPr>
              <w:t xml:space="preserve">67.460.983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59E43804">
            <w:pPr>
              <w:pBdr/>
              <w:spacing w:after="0" w:before="0" w:line="240" w:lineRule="auto"/>
              <w:ind/>
              <w:jc w:val="center"/>
              <w:rPr/>
            </w:pPr>
            <w:r>
              <w:rPr>
                <w:rFonts w:ascii="Times New Roman" w:hAnsi="Times New Roman" w:eastAsia="Times New Roman" w:cs="Times New Roman"/>
                <w:color w:val="000000"/>
                <w:sz w:val="22"/>
              </w:rPr>
              <w:t xml:space="preserve">73.072.674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376439E1">
            <w:pPr>
              <w:pBdr/>
              <w:spacing w:after="0" w:before="0" w:line="240" w:lineRule="auto"/>
              <w:ind/>
              <w:jc w:val="center"/>
              <w:rPr/>
            </w:pPr>
            <w:r>
              <w:rPr>
                <w:rFonts w:ascii="Times New Roman" w:hAnsi="Times New Roman" w:eastAsia="Times New Roman" w:cs="Times New Roman"/>
                <w:color w:val="000000"/>
                <w:sz w:val="22"/>
              </w:rPr>
              <w:t xml:space="preserve">78.570.205 </w:t>
            </w: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541" w:type="dxa"/>
            <w:vAlign w:val="center"/>
            <w:vMerge w:val="restart"/>
            <w:textDirection w:val="lrTb"/>
            <w:noWrap w:val="false"/>
          </w:tcPr>
          <w:p w14:paraId="4952B03A">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tcPr>
          <w:p w14:paraId="510DC3FA">
            <w:pPr>
              <w:pBdr/>
              <w:spacing w:after="0" w:before="0" w:line="240" w:lineRule="auto"/>
              <w:ind/>
              <w:rPr/>
            </w:pPr>
            <w:r>
              <w:rPr>
                <w:rFonts w:ascii="Times New Roman" w:hAnsi="Times New Roman" w:eastAsia="Times New Roman" w:cs="Times New Roman"/>
                <w:b/>
                <w:color w:val="000000"/>
                <w:sz w:val="22"/>
              </w:rPr>
              <w:t xml:space="preserve">Mặt tiếp giáp</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tcPr>
          <w:p w14:paraId="1F7DEF4E">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43484FF8">
            <w:pPr>
              <w:pBdr/>
              <w:spacing w:after="0" w:before="0" w:line="240" w:lineRule="auto"/>
              <w:ind/>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357D4666">
            <w:pPr>
              <w:pBdr/>
              <w:spacing w:after="0" w:before="0" w:line="240" w:lineRule="auto"/>
              <w:ind/>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4E2D2AD4">
            <w:pPr>
              <w:pBdr/>
              <w:spacing w:after="0" w:before="0" w:line="240" w:lineRule="auto"/>
              <w:ind/>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0220B780">
            <w:pPr>
              <w:pBdr/>
              <w:spacing w:after="0" w:before="0" w:line="240" w:lineRule="auto"/>
              <w:ind/>
              <w:jc w:val="center"/>
              <w:rPr/>
            </w:pPr>
            <w:r>
              <w:rPr>
                <w:rFonts w:ascii="Times New Roman" w:hAnsi="Times New Roman" w:eastAsia="Times New Roman" w:cs="Times New Roman"/>
                <w:b/>
                <w:color w:val="000000"/>
                <w:sz w:val="22"/>
              </w:rPr>
              <w:t xml:space="preserve">Căn góc</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155F3EBA">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2F7C4702">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val="false"/>
          </w:tcPr>
          <w:p w14:paraId="20510FB9">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3D43609A">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4CB9E365">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562FD9E7">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2963EDF1">
            <w:pPr>
              <w:pBdr/>
              <w:spacing w:after="0" w:before="0" w:line="240" w:lineRule="auto"/>
              <w:ind/>
              <w:jc w:val="center"/>
              <w:rPr/>
            </w:pPr>
            <w:r>
              <w:rPr>
                <w:rFonts w:ascii="Times New Roman" w:hAnsi="Times New Roman" w:eastAsia="Times New Roman" w:cs="Times New Roman"/>
                <w:color w:val="000000"/>
                <w:sz w:val="22"/>
              </w:rPr>
              <w:t xml:space="preserve">-5,00%</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7BE277AA">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203B805A">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tcPr>
          <w:p w14:paraId="08EF9CB5">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430D299B">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12E74527">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5C8F9C4F">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14284BF0">
            <w:pPr>
              <w:pBdr/>
              <w:spacing w:after="0" w:before="0" w:line="240" w:lineRule="auto"/>
              <w:ind/>
              <w:jc w:val="center"/>
              <w:rPr/>
            </w:pPr>
            <w:r>
              <w:rPr>
                <w:rFonts w:ascii="Times New Roman" w:hAnsi="Times New Roman" w:eastAsia="Times New Roman" w:cs="Times New Roman"/>
                <w:color w:val="000000"/>
                <w:sz w:val="22"/>
              </w:rPr>
              <w:t xml:space="preserve">-3.741.438 </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1BE281FF">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37FB1881">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tcPr>
          <w:p w14:paraId="72CAB7D6">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4713B8DD">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76EA40BD">
            <w:pPr>
              <w:pBdr/>
              <w:spacing w:after="0" w:before="0" w:line="240" w:lineRule="auto"/>
              <w:ind/>
              <w:jc w:val="center"/>
              <w:rPr/>
            </w:pPr>
            <w:r>
              <w:rPr>
                <w:rFonts w:ascii="Times New Roman" w:hAnsi="Times New Roman" w:eastAsia="Times New Roman" w:cs="Times New Roman"/>
                <w:color w:val="000000"/>
                <w:sz w:val="22"/>
              </w:rPr>
              <w:t xml:space="preserve">67.460.983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6C96BEFA">
            <w:pPr>
              <w:pBdr/>
              <w:spacing w:after="0" w:before="0" w:line="240" w:lineRule="auto"/>
              <w:ind/>
              <w:jc w:val="center"/>
              <w:rPr/>
            </w:pPr>
            <w:r>
              <w:rPr>
                <w:rFonts w:ascii="Times New Roman" w:hAnsi="Times New Roman" w:eastAsia="Times New Roman" w:cs="Times New Roman"/>
                <w:color w:val="000000"/>
                <w:sz w:val="22"/>
              </w:rPr>
              <w:t xml:space="preserve">73.072.674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7609FC2E">
            <w:pPr>
              <w:pBdr/>
              <w:spacing w:after="0" w:before="0" w:line="240" w:lineRule="auto"/>
              <w:ind/>
              <w:jc w:val="center"/>
              <w:rPr/>
            </w:pPr>
            <w:r>
              <w:rPr>
                <w:rFonts w:ascii="Times New Roman" w:hAnsi="Times New Roman" w:eastAsia="Times New Roman" w:cs="Times New Roman"/>
                <w:color w:val="000000"/>
                <w:sz w:val="22"/>
              </w:rPr>
              <w:t xml:space="preserve">74.828.767 </w:t>
            </w: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541" w:type="dxa"/>
            <w:vAlign w:val="center"/>
            <w:vMerge w:val="restart"/>
            <w:textDirection w:val="lrTb"/>
            <w:noWrap w:val="false"/>
          </w:tcPr>
          <w:p w14:paraId="5A44A35D">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tcPr>
          <w:p w14:paraId="53595755">
            <w:pPr>
              <w:pBdr/>
              <w:spacing w:after="0" w:before="0" w:line="240" w:lineRule="auto"/>
              <w:ind/>
              <w:rPr/>
            </w:pPr>
            <w:r>
              <w:rPr>
                <w:rFonts w:ascii="Times New Roman" w:hAnsi="Times New Roman" w:eastAsia="Times New Roman" w:cs="Times New Roman"/>
                <w:b/>
                <w:color w:val="000000"/>
                <w:sz w:val="22"/>
              </w:rPr>
              <w:t xml:space="preserve">Tầng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tcPr>
          <w:p w14:paraId="28CC40F4">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1D799882">
            <w:pPr>
              <w:pBdr/>
              <w:spacing w:after="0" w:before="0" w:line="240" w:lineRule="auto"/>
              <w:ind/>
              <w:jc w:val="center"/>
              <w:rPr/>
            </w:pPr>
            <w:r>
              <w:rPr>
                <w:rFonts w:ascii="Times New Roman" w:hAnsi="Times New Roman" w:eastAsia="Times New Roman" w:cs="Times New Roman"/>
                <w:b/>
                <w:color w:val="000000"/>
                <w:sz w:val="22"/>
              </w:rPr>
              <w:t xml:space="preserve">Tầng cao 22/22</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33C2B9E7">
            <w:pPr>
              <w:pBdr/>
              <w:spacing w:after="0" w:before="0" w:line="240" w:lineRule="auto"/>
              <w:ind/>
              <w:jc w:val="center"/>
              <w:rPr/>
            </w:pPr>
            <w:r>
              <w:rPr>
                <w:rFonts w:ascii="Times New Roman" w:hAnsi="Times New Roman" w:eastAsia="Times New Roman" w:cs="Times New Roman"/>
                <w:b/>
                <w:color w:val="000000"/>
                <w:sz w:val="22"/>
              </w:rPr>
              <w:t xml:space="preserve">Tầng thấp</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4687D635">
            <w:pPr>
              <w:pBdr/>
              <w:spacing w:after="0" w:before="0" w:line="240" w:lineRule="auto"/>
              <w:ind/>
              <w:jc w:val="center"/>
              <w:rPr/>
            </w:pPr>
            <w:r>
              <w:rPr>
                <w:rFonts w:ascii="Times New Roman" w:hAnsi="Times New Roman" w:eastAsia="Times New Roman" w:cs="Times New Roman"/>
                <w:b/>
                <w:color w:val="000000"/>
                <w:sz w:val="22"/>
              </w:rPr>
              <w:t xml:space="preserve">Tầng thấp</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20E8F2FD">
            <w:pPr>
              <w:pBdr/>
              <w:spacing w:after="0" w:before="0" w:line="240" w:lineRule="auto"/>
              <w:ind/>
              <w:jc w:val="center"/>
              <w:rPr/>
            </w:pPr>
            <w:r>
              <w:rPr>
                <w:rFonts w:ascii="Times New Roman" w:hAnsi="Times New Roman" w:eastAsia="Times New Roman" w:cs="Times New Roman"/>
                <w:b/>
                <w:color w:val="000000"/>
                <w:sz w:val="22"/>
              </w:rPr>
              <w:t xml:space="preserve">Tầng thấp</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3DD1A10A">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10C40F58">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val="false"/>
          </w:tcPr>
          <w:p w14:paraId="5DBF5E7D">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7379304B">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7E9BF955">
            <w:pPr>
              <w:pBdr/>
              <w:spacing w:after="0" w:before="0" w:line="240" w:lineRule="auto"/>
              <w:ind/>
              <w:jc w:val="center"/>
              <w:rPr/>
            </w:pPr>
            <w:r>
              <w:rPr>
                <w:rFonts w:ascii="Times New Roman" w:hAnsi="Times New Roman" w:eastAsia="Times New Roman" w:cs="Times New Roman"/>
                <w:color w:val="000000"/>
                <w:sz w:val="22"/>
              </w:rPr>
              <w:t xml:space="preserve">-2,00%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58E8E685">
            <w:pPr>
              <w:pBdr/>
              <w:spacing w:after="0" w:before="0" w:line="240" w:lineRule="auto"/>
              <w:ind/>
              <w:jc w:val="center"/>
              <w:rPr/>
            </w:pPr>
            <w:r>
              <w:rPr>
                <w:rFonts w:ascii="Times New Roman" w:hAnsi="Times New Roman" w:eastAsia="Times New Roman" w:cs="Times New Roman"/>
                <w:color w:val="000000"/>
                <w:sz w:val="22"/>
              </w:rPr>
              <w:t xml:space="preserve">-2,00%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38B38257">
            <w:pPr>
              <w:pBdr/>
              <w:spacing w:after="0" w:before="0" w:line="240" w:lineRule="auto"/>
              <w:ind/>
              <w:jc w:val="center"/>
              <w:rPr/>
            </w:pPr>
            <w:r>
              <w:rPr>
                <w:rFonts w:ascii="Times New Roman" w:hAnsi="Times New Roman" w:eastAsia="Times New Roman" w:cs="Times New Roman"/>
                <w:color w:val="000000"/>
                <w:sz w:val="22"/>
              </w:rPr>
              <w:t xml:space="preserve">-2,00%</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756ECCFA">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46472336">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tcPr>
          <w:p w14:paraId="4017DAB8">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0CC7E407">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5D6A6944">
            <w:pPr>
              <w:pBdr/>
              <w:spacing w:after="0" w:before="0" w:line="240" w:lineRule="auto"/>
              <w:ind/>
              <w:jc w:val="center"/>
              <w:rPr/>
            </w:pPr>
            <w:r>
              <w:rPr>
                <w:rFonts w:ascii="Times New Roman" w:hAnsi="Times New Roman" w:eastAsia="Times New Roman" w:cs="Times New Roman"/>
                <w:color w:val="000000"/>
                <w:sz w:val="22"/>
              </w:rPr>
              <w:t xml:space="preserve">-1.284.971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7A1BAF4F">
            <w:pPr>
              <w:pBdr/>
              <w:spacing w:after="0" w:before="0" w:line="240" w:lineRule="auto"/>
              <w:ind/>
              <w:jc w:val="center"/>
              <w:rPr/>
            </w:pPr>
            <w:r>
              <w:rPr>
                <w:rFonts w:ascii="Times New Roman" w:hAnsi="Times New Roman" w:eastAsia="Times New Roman" w:cs="Times New Roman"/>
                <w:color w:val="000000"/>
                <w:sz w:val="22"/>
              </w:rPr>
              <w:t xml:space="preserve">-1.391.860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02906180">
            <w:pPr>
              <w:pBdr/>
              <w:spacing w:after="0" w:before="0" w:line="240" w:lineRule="auto"/>
              <w:ind/>
              <w:jc w:val="center"/>
              <w:rPr/>
            </w:pPr>
            <w:r>
              <w:rPr>
                <w:rFonts w:ascii="Times New Roman" w:hAnsi="Times New Roman" w:eastAsia="Times New Roman" w:cs="Times New Roman"/>
                <w:color w:val="000000"/>
                <w:sz w:val="22"/>
              </w:rPr>
              <w:t xml:space="preserve">-1.496.575 </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2A8F1B49">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2EB525D4">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tcPr>
          <w:p w14:paraId="1A377564">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4C4101D3">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585F6484">
            <w:pPr>
              <w:pBdr/>
              <w:spacing w:after="0" w:before="0" w:line="240" w:lineRule="auto"/>
              <w:ind/>
              <w:jc w:val="center"/>
              <w:rPr/>
            </w:pPr>
            <w:r>
              <w:rPr>
                <w:rFonts w:ascii="Times New Roman" w:hAnsi="Times New Roman" w:eastAsia="Times New Roman" w:cs="Times New Roman"/>
                <w:color w:val="000000"/>
                <w:sz w:val="22"/>
              </w:rPr>
              <w:t xml:space="preserve">66.176.012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300426CE">
            <w:pPr>
              <w:pBdr/>
              <w:spacing w:after="0" w:before="0" w:line="240" w:lineRule="auto"/>
              <w:ind/>
              <w:jc w:val="center"/>
              <w:rPr/>
            </w:pPr>
            <w:r>
              <w:rPr>
                <w:rFonts w:ascii="Times New Roman" w:hAnsi="Times New Roman" w:eastAsia="Times New Roman" w:cs="Times New Roman"/>
                <w:color w:val="000000"/>
                <w:sz w:val="22"/>
              </w:rPr>
              <w:t xml:space="preserve">71.680.814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0BA6B6DB">
            <w:pPr>
              <w:pBdr/>
              <w:spacing w:after="0" w:before="0" w:line="240" w:lineRule="auto"/>
              <w:ind/>
              <w:jc w:val="center"/>
              <w:rPr/>
            </w:pPr>
            <w:r>
              <w:rPr>
                <w:rFonts w:ascii="Times New Roman" w:hAnsi="Times New Roman" w:eastAsia="Times New Roman" w:cs="Times New Roman"/>
                <w:color w:val="000000"/>
                <w:sz w:val="22"/>
              </w:rPr>
              <w:t xml:space="preserve">73.332.192 </w:t>
            </w: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541" w:type="dxa"/>
            <w:vAlign w:val="center"/>
            <w:vMerge w:val="restart"/>
            <w:textDirection w:val="lrTb"/>
            <w:noWrap w:val="false"/>
          </w:tcPr>
          <w:p w14:paraId="32D59BDD">
            <w:pPr>
              <w:pBdr/>
              <w:spacing w:after="0" w:before="0" w:line="240"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31497032">
            <w:pPr>
              <w:pBdr/>
              <w:spacing w:after="0" w:before="0" w:line="240" w:lineRule="auto"/>
              <w:ind/>
              <w:rPr/>
            </w:pPr>
            <w:r>
              <w:rPr>
                <w:rFonts w:ascii="Times New Roman" w:hAnsi="Times New Roman" w:eastAsia="Times New Roman" w:cs="Times New Roman"/>
                <w:b/>
                <w:color w:val="000000"/>
                <w:sz w:val="22"/>
              </w:rPr>
              <w:t xml:space="preserve">Hướng ban công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val="false"/>
          </w:tcPr>
          <w:p w14:paraId="119D6B86">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18AD9A78">
            <w:pPr>
              <w:pBdr/>
              <w:spacing w:after="0" w:before="0" w:line="240" w:lineRule="auto"/>
              <w:ind/>
              <w:jc w:val="center"/>
              <w:rPr/>
            </w:pPr>
            <w:r>
              <w:rPr>
                <w:rFonts w:ascii="Times New Roman" w:hAnsi="Times New Roman" w:eastAsia="Times New Roman" w:cs="Times New Roman"/>
                <w:b/>
                <w:color w:val="000000"/>
                <w:sz w:val="22"/>
              </w:rPr>
              <w:t xml:space="preserve">01 Ban công hướng Nam</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383DDF2B">
            <w:pPr>
              <w:pBdr/>
              <w:spacing w:after="0" w:before="0" w:line="240" w:lineRule="auto"/>
              <w:ind/>
              <w:jc w:val="center"/>
              <w:rPr/>
            </w:pPr>
            <w:r>
              <w:rPr>
                <w:rFonts w:ascii="Times New Roman" w:hAnsi="Times New Roman" w:eastAsia="Times New Roman" w:cs="Times New Roman"/>
                <w:b/>
                <w:color w:val="000000"/>
                <w:sz w:val="22"/>
              </w:rPr>
              <w:t xml:space="preserve">01 Ban công hướng Tây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5DECECF4">
            <w:pPr>
              <w:pBdr/>
              <w:spacing w:after="0" w:before="0" w:line="240" w:lineRule="auto"/>
              <w:ind/>
              <w:jc w:val="center"/>
              <w:rPr/>
            </w:pPr>
            <w:r>
              <w:rPr>
                <w:rFonts w:ascii="Times New Roman" w:hAnsi="Times New Roman" w:eastAsia="Times New Roman" w:cs="Times New Roman"/>
                <w:b/>
                <w:color w:val="000000"/>
                <w:sz w:val="22"/>
              </w:rPr>
              <w:t xml:space="preserve">1 Ban công hướng Đông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31BAA8B8">
            <w:pPr>
              <w:pBdr/>
              <w:spacing w:after="0" w:before="0" w:line="240" w:lineRule="auto"/>
              <w:ind/>
              <w:jc w:val="center"/>
              <w:rPr/>
            </w:pPr>
            <w:r>
              <w:rPr>
                <w:rFonts w:ascii="Times New Roman" w:hAnsi="Times New Roman" w:eastAsia="Times New Roman" w:cs="Times New Roman"/>
                <w:b/>
                <w:color w:val="000000"/>
                <w:sz w:val="22"/>
              </w:rPr>
              <w:t xml:space="preserve">1 Ban công hướng Tây</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4D2A7D02">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0FEB38E3">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val="false"/>
          </w:tcPr>
          <w:p w14:paraId="797D7D98">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78C9665B">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68C0C98B">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4DDD5F35">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6BC7A056">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4811B32B">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1F6112E8">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tcPr>
          <w:p w14:paraId="10A8800F">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320F45ED">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71E74E46">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0522BBDB">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54605FE0">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49028243">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5EFAE500">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tcPr>
          <w:p w14:paraId="20090B00">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36B26EDB">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3C9EF4B8">
            <w:pPr>
              <w:pBdr/>
              <w:spacing w:after="0" w:before="0" w:line="240" w:lineRule="auto"/>
              <w:ind/>
              <w:jc w:val="center"/>
              <w:rPr/>
            </w:pPr>
            <w:r>
              <w:rPr>
                <w:rFonts w:ascii="Times New Roman" w:hAnsi="Times New Roman" w:eastAsia="Times New Roman" w:cs="Times New Roman"/>
                <w:color w:val="000000"/>
                <w:sz w:val="22"/>
              </w:rPr>
              <w:t xml:space="preserve">66.176.012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766CAD2E">
            <w:pPr>
              <w:pBdr/>
              <w:spacing w:after="0" w:before="0" w:line="240" w:lineRule="auto"/>
              <w:ind/>
              <w:jc w:val="center"/>
              <w:rPr/>
            </w:pPr>
            <w:r>
              <w:rPr>
                <w:rFonts w:ascii="Times New Roman" w:hAnsi="Times New Roman" w:eastAsia="Times New Roman" w:cs="Times New Roman"/>
                <w:color w:val="000000"/>
                <w:sz w:val="22"/>
              </w:rPr>
              <w:t xml:space="preserve">71.680.814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5C11A2E3">
            <w:pPr>
              <w:pBdr/>
              <w:spacing w:after="0" w:before="0" w:line="240" w:lineRule="auto"/>
              <w:ind/>
              <w:jc w:val="center"/>
              <w:rPr/>
            </w:pPr>
            <w:r>
              <w:rPr>
                <w:rFonts w:ascii="Times New Roman" w:hAnsi="Times New Roman" w:eastAsia="Times New Roman" w:cs="Times New Roman"/>
                <w:color w:val="000000"/>
                <w:sz w:val="22"/>
              </w:rPr>
              <w:t xml:space="preserve">73.332.192 </w:t>
            </w: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541" w:type="dxa"/>
            <w:vAlign w:val="center"/>
            <w:vMerge w:val="restart"/>
            <w:textDirection w:val="lrTb"/>
            <w:noWrap w:val="false"/>
          </w:tcPr>
          <w:p w14:paraId="7AB5C449">
            <w:pPr>
              <w:pBdr/>
              <w:spacing w:after="0" w:before="0" w:line="240" w:lineRule="auto"/>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5E73FDB6">
            <w:pPr>
              <w:pBdr/>
              <w:spacing w:after="0" w:before="0" w:line="240" w:lineRule="auto"/>
              <w:ind/>
              <w:rPr/>
            </w:pPr>
            <w:r>
              <w:rPr>
                <w:rFonts w:ascii="Times New Roman" w:hAnsi="Times New Roman" w:eastAsia="Times New Roman" w:cs="Times New Roman"/>
                <w:b/>
                <w:color w:val="000000"/>
                <w:sz w:val="22"/>
              </w:rPr>
              <w:t xml:space="preserve">Cấu trúc</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val="false"/>
          </w:tcPr>
          <w:p w14:paraId="7D5094AE">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017046B1">
            <w:pPr>
              <w:pBdr/>
              <w:spacing w:after="0" w:before="0" w:line="240" w:lineRule="auto"/>
              <w:ind/>
              <w:jc w:val="center"/>
              <w:rPr>
                <w:b/>
                <w:bCs/>
              </w:rPr>
            </w:pPr>
            <w:r>
              <w:rPr>
                <w:rFonts w:ascii="Times New Roman" w:hAnsi="Times New Roman" w:eastAsia="Times New Roman" w:cs="Times New Roman"/>
                <w:b/>
                <w:bCs/>
                <w:color w:val="000000"/>
                <w:sz w:val="22"/>
              </w:rPr>
            </w:r>
            <w:r>
              <w:rPr>
                <w:rFonts w:ascii="Times New Roman" w:hAnsi="Times New Roman" w:eastAsia="Times New Roman" w:cs="Times New Roman"/>
                <w:b/>
                <w:bCs/>
                <w:color w:val="000000"/>
                <w:sz w:val="22"/>
                <w:szCs w:val="22"/>
              </w:rPr>
              <w:t xml:space="preserve">Tài sản đập thông căn bên cạnh. Tổng có 3 phòng ngủ + 2WC +1 khách + 1 bếp</w:t>
            </w:r>
            <w:r>
              <w:rPr>
                <w:b/>
                <w:bCs/>
              </w:rPr>
            </w:r>
            <w:r>
              <w:rPr>
                <w:b/>
                <w:bCs/>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1692ACA8">
            <w:pPr>
              <w:pBdr/>
              <w:spacing w:after="0" w:before="0" w:line="240" w:lineRule="auto"/>
              <w:ind/>
              <w:jc w:val="center"/>
              <w:rPr/>
            </w:pPr>
            <w:r>
              <w:rPr>
                <w:rFonts w:ascii="Times New Roman" w:hAnsi="Times New Roman" w:eastAsia="Times New Roman" w:cs="Times New Roman"/>
                <w:b/>
                <w:color w:val="000000"/>
                <w:sz w:val="22"/>
              </w:rPr>
              <w:t xml:space="preserve">2 phòng ngủ, 2 vệ sinh, phòng khách + bếp</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51C71941">
            <w:pPr>
              <w:pBdr/>
              <w:spacing w:after="0" w:before="0" w:line="240" w:lineRule="auto"/>
              <w:ind/>
              <w:jc w:val="center"/>
              <w:rPr/>
            </w:pPr>
            <w:r>
              <w:rPr>
                <w:rFonts w:ascii="Times New Roman" w:hAnsi="Times New Roman" w:eastAsia="Times New Roman" w:cs="Times New Roman"/>
                <w:b/>
                <w:color w:val="000000"/>
                <w:sz w:val="22"/>
              </w:rPr>
              <w:t xml:space="preserve">2 phòng ngủ, 2 vệ sinh, phòng khách + bếp</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7CB2F66A">
            <w:pPr>
              <w:pBdr/>
              <w:spacing w:after="0" w:before="0" w:line="240" w:lineRule="auto"/>
              <w:ind/>
              <w:jc w:val="center"/>
              <w:rPr/>
            </w:pPr>
            <w:r>
              <w:rPr>
                <w:rFonts w:ascii="Times New Roman" w:hAnsi="Times New Roman" w:eastAsia="Times New Roman" w:cs="Times New Roman"/>
                <w:b/>
                <w:color w:val="000000"/>
                <w:sz w:val="22"/>
              </w:rPr>
              <w:t xml:space="preserve">3 phòng ngủ, 2 vệ sinh, phòng khách + bếp</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5CAC8D39">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7E2663A3">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val="false"/>
          </w:tcPr>
          <w:p w14:paraId="3B4E21B0">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1168D84C">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5C075FC9">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224F8F72">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27DF3E0E">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5B4A03B7">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57E7222C">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tcPr>
          <w:p w14:paraId="1DB5AF84">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0A03613A">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4515ABB1">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61650F5A">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49A133A8">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1A2A95B6">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1FB926F8">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tcPr>
          <w:p w14:paraId="7F1C1AAC">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71D08511">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43D8BC37">
            <w:pPr>
              <w:pBdr/>
              <w:spacing w:after="0" w:before="0" w:line="240" w:lineRule="auto"/>
              <w:ind/>
              <w:jc w:val="center"/>
              <w:rPr/>
            </w:pPr>
            <w:r>
              <w:rPr>
                <w:rFonts w:ascii="Times New Roman" w:hAnsi="Times New Roman" w:eastAsia="Times New Roman" w:cs="Times New Roman"/>
                <w:color w:val="000000"/>
                <w:sz w:val="22"/>
              </w:rPr>
              <w:t xml:space="preserve">66.176.012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53BA105D">
            <w:pPr>
              <w:pBdr/>
              <w:spacing w:after="0" w:before="0" w:line="240" w:lineRule="auto"/>
              <w:ind/>
              <w:jc w:val="center"/>
              <w:rPr/>
            </w:pPr>
            <w:r>
              <w:rPr>
                <w:rFonts w:ascii="Times New Roman" w:hAnsi="Times New Roman" w:eastAsia="Times New Roman" w:cs="Times New Roman"/>
                <w:color w:val="000000"/>
                <w:sz w:val="22"/>
              </w:rPr>
              <w:t xml:space="preserve">71.680.814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602CC13C">
            <w:pPr>
              <w:pBdr/>
              <w:spacing w:after="0" w:before="0" w:line="240" w:lineRule="auto"/>
              <w:ind/>
              <w:jc w:val="center"/>
              <w:rPr/>
            </w:pPr>
            <w:r>
              <w:rPr>
                <w:rFonts w:ascii="Times New Roman" w:hAnsi="Times New Roman" w:eastAsia="Times New Roman" w:cs="Times New Roman"/>
                <w:color w:val="000000"/>
                <w:sz w:val="22"/>
              </w:rPr>
              <w:t xml:space="preserve">73.332.192 </w:t>
            </w: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541" w:type="dxa"/>
            <w:vAlign w:val="center"/>
            <w:vMerge w:val="restart"/>
            <w:textDirection w:val="lrTb"/>
            <w:noWrap w:val="false"/>
          </w:tcPr>
          <w:p w14:paraId="7433F73B">
            <w:pPr>
              <w:pBdr/>
              <w:spacing w:after="0" w:before="0" w:line="240" w:lineRule="auto"/>
              <w:ind/>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7E1ABC0B">
            <w:pPr>
              <w:pBdr/>
              <w:spacing w:after="0" w:before="0" w:line="240" w:lineRule="auto"/>
              <w:ind/>
              <w:rPr/>
            </w:pPr>
            <w:r>
              <w:rPr>
                <w:rFonts w:ascii="Times New Roman" w:hAnsi="Times New Roman" w:eastAsia="Times New Roman" w:cs="Times New Roman"/>
                <w:b/>
                <w:color w:val="000000"/>
                <w:sz w:val="22"/>
              </w:rPr>
              <w:t xml:space="preserve">Nội thất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val="false"/>
          </w:tcPr>
          <w:p w14:paraId="022AD2EE">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60543E7A">
            <w:pPr>
              <w:pBdr/>
              <w:spacing w:after="0" w:before="0" w:line="240" w:lineRule="auto"/>
              <w:ind/>
              <w:jc w:val="center"/>
              <w:rPr/>
            </w:pPr>
            <w:r>
              <w:rPr>
                <w:rFonts w:ascii="Times New Roman" w:hAnsi="Times New Roman" w:eastAsia="Times New Roman" w:cs="Times New Roman"/>
                <w:b/>
                <w:color w:val="000000"/>
                <w:sz w:val="22"/>
              </w:rPr>
              <w:t xml:space="preserve">Nội thất cơ bản</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7204FF26">
            <w:pPr>
              <w:pBdr/>
              <w:spacing w:after="0" w:before="0" w:line="240" w:lineRule="auto"/>
              <w:ind/>
              <w:jc w:val="center"/>
              <w:rPr/>
            </w:pPr>
            <w:r>
              <w:rPr>
                <w:rFonts w:ascii="Times New Roman" w:hAnsi="Times New Roman" w:eastAsia="Times New Roman" w:cs="Times New Roman"/>
                <w:b/>
                <w:color w:val="000000"/>
                <w:sz w:val="22"/>
              </w:rPr>
              <w:t xml:space="preserve">Nội thất nguyên bản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32E48258">
            <w:pPr>
              <w:pBdr/>
              <w:spacing w:after="0" w:before="0" w:line="240" w:lineRule="auto"/>
              <w:ind/>
              <w:jc w:val="center"/>
              <w:rPr/>
            </w:pPr>
            <w:r>
              <w:rPr>
                <w:rFonts w:ascii="Times New Roman" w:hAnsi="Times New Roman" w:eastAsia="Times New Roman" w:cs="Times New Roman"/>
                <w:b/>
                <w:color w:val="000000"/>
                <w:sz w:val="22"/>
              </w:rPr>
              <w:t xml:space="preserve">Nội thất đầy đủ</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7A70FCF2">
            <w:pPr>
              <w:pBdr/>
              <w:spacing w:after="0" w:before="0" w:line="240" w:lineRule="auto"/>
              <w:ind/>
              <w:jc w:val="center"/>
              <w:rPr/>
            </w:pPr>
            <w:r>
              <w:rPr>
                <w:rFonts w:ascii="Times New Roman" w:hAnsi="Times New Roman" w:eastAsia="Times New Roman" w:cs="Times New Roman"/>
                <w:b/>
                <w:color w:val="000000"/>
                <w:sz w:val="22"/>
              </w:rPr>
              <w:t xml:space="preserve">Nội thất đầy đủ</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4E8C014F">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7B54F7EC">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val="false"/>
          </w:tcPr>
          <w:p w14:paraId="27FB21D4">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2DF1A77E">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59E4E1E0">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6621A761">
            <w:pPr>
              <w:pBdr/>
              <w:spacing w:after="0" w:before="0" w:line="240" w:lineRule="auto"/>
              <w:ind/>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371CE124">
            <w:pPr>
              <w:pBdr/>
              <w:spacing w:after="0" w:before="0" w:line="240" w:lineRule="auto"/>
              <w:ind/>
              <w:jc w:val="center"/>
              <w:rPr/>
            </w:pPr>
            <w:r>
              <w:rPr>
                <w:rFonts w:ascii="Times New Roman" w:hAnsi="Times New Roman" w:eastAsia="Times New Roman" w:cs="Times New Roman"/>
                <w:color w:val="000000"/>
                <w:sz w:val="22"/>
              </w:rPr>
              <w:t xml:space="preserve">-3,00%</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12C6B64E">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4A743E96">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tcPr>
          <w:p w14:paraId="40EAE910">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63F23E63">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720EB256">
            <w:pPr>
              <w:pBdr/>
              <w:spacing w:after="0" w:before="0" w:line="240" w:lineRule="auto"/>
              <w:ind/>
              <w:jc w:val="center"/>
              <w:rPr/>
            </w:pPr>
            <w:r>
              <w:rPr>
                <w:rFonts w:ascii="Times New Roman" w:hAnsi="Times New Roman" w:eastAsia="Times New Roman" w:cs="Times New Roman"/>
                <w:color w:val="000000"/>
                <w:sz w:val="22"/>
              </w:rPr>
              <w:t xml:space="preserve">3.212.428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3470EF2E">
            <w:pPr>
              <w:pBdr/>
              <w:spacing w:after="0" w:before="0" w:line="240" w:lineRule="auto"/>
              <w:ind/>
              <w:jc w:val="center"/>
              <w:rPr/>
            </w:pPr>
            <w:r>
              <w:rPr>
                <w:rFonts w:ascii="Times New Roman" w:hAnsi="Times New Roman" w:eastAsia="Times New Roman" w:cs="Times New Roman"/>
                <w:color w:val="000000"/>
                <w:sz w:val="22"/>
              </w:rPr>
              <w:t xml:space="preserve">-2.087.791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24DD4AE0">
            <w:pPr>
              <w:pBdr/>
              <w:spacing w:after="0" w:before="0" w:line="240" w:lineRule="auto"/>
              <w:ind/>
              <w:jc w:val="center"/>
              <w:rPr/>
            </w:pPr>
            <w:r>
              <w:rPr>
                <w:rFonts w:ascii="Times New Roman" w:hAnsi="Times New Roman" w:eastAsia="Times New Roman" w:cs="Times New Roman"/>
                <w:color w:val="000000"/>
                <w:sz w:val="22"/>
              </w:rPr>
              <w:t xml:space="preserve">-2.244.863 </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070D145D">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3BE46B71">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tcPr>
          <w:p w14:paraId="34EA6D10">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08471BA0">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3275C1A5">
            <w:pPr>
              <w:pBdr/>
              <w:spacing w:after="0" w:before="0" w:line="240" w:lineRule="auto"/>
              <w:ind/>
              <w:jc w:val="center"/>
              <w:rPr/>
            </w:pPr>
            <w:r>
              <w:rPr>
                <w:rFonts w:ascii="Times New Roman" w:hAnsi="Times New Roman" w:eastAsia="Times New Roman" w:cs="Times New Roman"/>
                <w:color w:val="000000"/>
                <w:sz w:val="22"/>
              </w:rPr>
              <w:t xml:space="preserve">69.388.439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32679496">
            <w:pPr>
              <w:pBdr/>
              <w:spacing w:after="0" w:before="0" w:line="240" w:lineRule="auto"/>
              <w:ind/>
              <w:jc w:val="center"/>
              <w:rPr/>
            </w:pPr>
            <w:r>
              <w:rPr>
                <w:rFonts w:ascii="Times New Roman" w:hAnsi="Times New Roman" w:eastAsia="Times New Roman" w:cs="Times New Roman"/>
                <w:color w:val="000000"/>
                <w:sz w:val="22"/>
              </w:rPr>
              <w:t xml:space="preserve">69.593.023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7B34CEBC">
            <w:pPr>
              <w:pBdr/>
              <w:spacing w:after="0" w:before="0" w:line="240" w:lineRule="auto"/>
              <w:ind/>
              <w:jc w:val="center"/>
              <w:rPr/>
            </w:pPr>
            <w:r>
              <w:rPr>
                <w:rFonts w:ascii="Times New Roman" w:hAnsi="Times New Roman" w:eastAsia="Times New Roman" w:cs="Times New Roman"/>
                <w:color w:val="000000"/>
                <w:sz w:val="22"/>
              </w:rPr>
              <w:t xml:space="preserve">71.087.329 </w:t>
            </w: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541" w:type="dxa"/>
            <w:vAlign w:val="center"/>
            <w:vMerge w:val="restart"/>
            <w:textDirection w:val="lrTb"/>
            <w:noWrap w:val="false"/>
          </w:tcPr>
          <w:p w14:paraId="06803142">
            <w:pPr>
              <w:pBdr/>
              <w:spacing w:after="0" w:before="0" w:line="240" w:lineRule="auto"/>
              <w:ind/>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661CF0B4">
            <w:pPr>
              <w:pBdr/>
              <w:spacing w:after="0" w:before="0" w:line="240" w:lineRule="auto"/>
              <w:ind/>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val="false"/>
          </w:tcPr>
          <w:p w14:paraId="19AE45C4">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29E98E3F">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07282690">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24C4E6A2">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2D7E7187">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12613387">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43FB1898">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val="false"/>
          </w:tcPr>
          <w:p w14:paraId="3FCBC458">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74FF9EA4">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4D4F0429">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38CD28BC">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5AF7329A">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12345B6B">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1069A96A">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tcPr>
          <w:p w14:paraId="3D667B1F">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3F907334">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0C3DA545">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4BAC0CF0">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743B944C">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496F1052">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34928762">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tcPr>
          <w:p w14:paraId="17D870E8">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34AEB911">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5A48A9F6">
            <w:pPr>
              <w:pBdr/>
              <w:spacing w:after="0" w:before="0" w:line="240" w:lineRule="auto"/>
              <w:ind/>
              <w:jc w:val="center"/>
              <w:rPr/>
            </w:pPr>
            <w:r>
              <w:rPr>
                <w:rFonts w:ascii="Times New Roman" w:hAnsi="Times New Roman" w:eastAsia="Times New Roman" w:cs="Times New Roman"/>
                <w:color w:val="000000"/>
                <w:sz w:val="22"/>
              </w:rPr>
              <w:t xml:space="preserve">69.388.439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66341404">
            <w:pPr>
              <w:pBdr/>
              <w:spacing w:after="0" w:before="0" w:line="240" w:lineRule="auto"/>
              <w:ind/>
              <w:jc w:val="center"/>
              <w:rPr/>
            </w:pPr>
            <w:r>
              <w:rPr>
                <w:rFonts w:ascii="Times New Roman" w:hAnsi="Times New Roman" w:eastAsia="Times New Roman" w:cs="Times New Roman"/>
                <w:color w:val="000000"/>
                <w:sz w:val="22"/>
              </w:rPr>
              <w:t xml:space="preserve">69.593.023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77AFE09E">
            <w:pPr>
              <w:pBdr/>
              <w:spacing w:after="0" w:before="0" w:line="240" w:lineRule="auto"/>
              <w:ind/>
              <w:jc w:val="center"/>
              <w:rPr/>
            </w:pPr>
            <w:r>
              <w:rPr>
                <w:rFonts w:ascii="Times New Roman" w:hAnsi="Times New Roman" w:eastAsia="Times New Roman" w:cs="Times New Roman"/>
                <w:color w:val="000000"/>
                <w:sz w:val="22"/>
              </w:rPr>
              <w:t xml:space="preserve">71.087.329 </w:t>
            </w: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541" w:type="dxa"/>
            <w:vAlign w:val="center"/>
            <w:vMerge w:val="restart"/>
            <w:textDirection w:val="lrTb"/>
            <w:noWrap w:val="false"/>
          </w:tcPr>
          <w:p w14:paraId="3280DACE">
            <w:pPr>
              <w:pBdr/>
              <w:spacing w:after="0" w:before="0" w:line="240" w:lineRule="auto"/>
              <w:ind/>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46CF2ED6">
            <w:pPr>
              <w:pBdr/>
              <w:spacing w:after="0" w:before="0" w:line="240" w:lineRule="auto"/>
              <w:ind/>
              <w:rPr/>
            </w:pPr>
            <w:r>
              <w:rPr>
                <w:rFonts w:ascii="Times New Roman" w:hAnsi="Times New Roman" w:eastAsia="Times New Roman" w:cs="Times New Roman"/>
                <w:b/>
                <w:color w:val="000000"/>
                <w:sz w:val="22"/>
              </w:rPr>
              <w:t xml:space="preserve">Điều kiện môi trường an ninh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val="false"/>
          </w:tcPr>
          <w:p w14:paraId="0A71696B">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643B2748">
            <w:pPr>
              <w:pBdr/>
              <w:spacing w:after="0" w:before="0" w:line="240" w:lineRule="auto"/>
              <w:ind/>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116C6D2C">
            <w:pPr>
              <w:pBdr/>
              <w:spacing w:after="0" w:before="0" w:line="240" w:lineRule="auto"/>
              <w:ind/>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4F99902A">
            <w:pPr>
              <w:pBdr/>
              <w:spacing w:after="0" w:before="0" w:line="240" w:lineRule="auto"/>
              <w:ind/>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4FBAB862">
            <w:pPr>
              <w:pBdr/>
              <w:spacing w:after="0" w:before="0" w:line="240" w:lineRule="auto"/>
              <w:ind/>
              <w:jc w:val="center"/>
              <w:rPr/>
            </w:pPr>
            <w:r>
              <w:rPr>
                <w:rFonts w:ascii="Times New Roman" w:hAnsi="Times New Roman" w:eastAsia="Times New Roman" w:cs="Times New Roman"/>
                <w:b/>
                <w:color w:val="000000"/>
                <w:sz w:val="22"/>
              </w:rPr>
              <w:t xml:space="preserve">Tốt</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0B02366D">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5CCAA8E5">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val="false"/>
          </w:tcPr>
          <w:p w14:paraId="4464F2A6">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766B2595">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15A3A4F1">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2AA51049">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688A5BF7">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06CDB263">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3DF0FDFD">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tcPr>
          <w:p w14:paraId="1FE857F9">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003799A7">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23087D1B">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670CDB4D">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3CE07D75">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036DA84D">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77D45B44">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tcPr>
          <w:p w14:paraId="248F92D1">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7F5C568D">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455401C6">
            <w:pPr>
              <w:pBdr/>
              <w:spacing w:after="0" w:before="0" w:line="240" w:lineRule="auto"/>
              <w:ind/>
              <w:jc w:val="center"/>
              <w:rPr/>
            </w:pPr>
            <w:r>
              <w:rPr>
                <w:rFonts w:ascii="Times New Roman" w:hAnsi="Times New Roman" w:eastAsia="Times New Roman" w:cs="Times New Roman"/>
                <w:color w:val="000000"/>
                <w:sz w:val="22"/>
              </w:rPr>
              <w:t xml:space="preserve">69.388.439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29E5692C">
            <w:pPr>
              <w:pBdr/>
              <w:spacing w:after="0" w:before="0" w:line="240" w:lineRule="auto"/>
              <w:ind/>
              <w:jc w:val="center"/>
              <w:rPr/>
            </w:pPr>
            <w:r>
              <w:rPr>
                <w:rFonts w:ascii="Times New Roman" w:hAnsi="Times New Roman" w:eastAsia="Times New Roman" w:cs="Times New Roman"/>
                <w:color w:val="000000"/>
                <w:sz w:val="22"/>
              </w:rPr>
              <w:t xml:space="preserve">69.593.023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72AC2E38">
            <w:pPr>
              <w:pBdr/>
              <w:spacing w:after="0" w:before="0" w:line="240" w:lineRule="auto"/>
              <w:ind/>
              <w:jc w:val="center"/>
              <w:rPr/>
            </w:pPr>
            <w:r>
              <w:rPr>
                <w:rFonts w:ascii="Times New Roman" w:hAnsi="Times New Roman" w:eastAsia="Times New Roman" w:cs="Times New Roman"/>
                <w:color w:val="000000"/>
                <w:sz w:val="22"/>
              </w:rPr>
              <w:t xml:space="preserve">71.087.329 </w:t>
            </w: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0137B155">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tcPr>
          <w:p w14:paraId="1F0FBE73">
            <w:pPr>
              <w:pBdr/>
              <w:spacing w:after="0" w:before="0" w:line="240" w:lineRule="auto"/>
              <w:ind/>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tcPr>
          <w:p w14:paraId="273EE540">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61141F03">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4E3D2CE0">
            <w:pPr>
              <w:pBdr/>
              <w:spacing w:after="0" w:before="0" w:line="240" w:lineRule="auto"/>
              <w:ind/>
              <w:jc w:val="center"/>
              <w:rPr/>
            </w:pPr>
            <w:r>
              <w:rPr>
                <w:rFonts w:ascii="Times New Roman" w:hAnsi="Times New Roman" w:eastAsia="Times New Roman" w:cs="Times New Roman"/>
                <w:b/>
                <w:color w:val="000000"/>
                <w:sz w:val="22"/>
              </w:rPr>
              <w:t xml:space="preserve">69.388.439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11D6CA33">
            <w:pPr>
              <w:pBdr/>
              <w:spacing w:after="0" w:before="0" w:line="240" w:lineRule="auto"/>
              <w:ind/>
              <w:jc w:val="center"/>
              <w:rPr/>
            </w:pPr>
            <w:r>
              <w:rPr>
                <w:rFonts w:ascii="Times New Roman" w:hAnsi="Times New Roman" w:eastAsia="Times New Roman" w:cs="Times New Roman"/>
                <w:b/>
                <w:color w:val="000000"/>
                <w:sz w:val="22"/>
              </w:rPr>
              <w:t xml:space="preserve">69.593.023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5CF5B461">
            <w:pPr>
              <w:pBdr/>
              <w:spacing w:after="0" w:before="0" w:line="240" w:lineRule="auto"/>
              <w:ind/>
              <w:jc w:val="center"/>
              <w:rPr/>
            </w:pPr>
            <w:r>
              <w:rPr>
                <w:rFonts w:ascii="Times New Roman" w:hAnsi="Times New Roman" w:eastAsia="Times New Roman" w:cs="Times New Roman"/>
                <w:b/>
                <w:color w:val="000000"/>
                <w:sz w:val="22"/>
              </w:rPr>
              <w:t xml:space="preserve">71.087.329 </w:t>
            </w: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205F01D0">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4A8D46D9">
            <w:pPr>
              <w:pBdr/>
              <w:spacing w:after="0" w:before="0" w:line="240" w:lineRule="auto"/>
              <w:ind/>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tcPr>
          <w:p w14:paraId="30DDB1C8">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315417A3">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6" w:space="0"/>
              <w:right w:val="single" w:color="000000" w:sz="6" w:space="0"/>
            </w:tcBorders>
            <w:tcMar>
              <w:left w:w="15" w:type="dxa"/>
              <w:top w:w="15" w:type="dxa"/>
              <w:right w:w="15" w:type="dxa"/>
              <w:bottom w:w="0" w:type="dxa"/>
            </w:tcMar>
            <w:tcW w:w="4741" w:type="dxa"/>
            <w:vAlign w:val="center"/>
            <w:textDirection w:val="lrTb"/>
            <w:noWrap/>
          </w:tcPr>
          <w:p w14:paraId="40E61EF8">
            <w:pPr>
              <w:pBdr/>
              <w:spacing w:after="0" w:before="0" w:line="240" w:lineRule="auto"/>
              <w:ind/>
              <w:jc w:val="center"/>
              <w:rPr/>
            </w:pPr>
            <w:r>
              <w:rPr>
                <w:rFonts w:ascii="Times New Roman" w:hAnsi="Times New Roman" w:eastAsia="Times New Roman" w:cs="Times New Roman"/>
                <w:b/>
                <w:color w:val="000000"/>
                <w:sz w:val="22"/>
              </w:rPr>
              <w:t xml:space="preserve">70.000.000 </w:t>
            </w: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29DEFE64">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44AC8AA1">
            <w:pPr>
              <w:pBdr/>
              <w:spacing w:after="0" w:before="0" w:line="240" w:lineRule="auto"/>
              <w:ind/>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val="false"/>
          </w:tcPr>
          <w:p w14:paraId="20823AAA">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3ED7578C">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259220B8">
            <w:pPr>
              <w:pBdr/>
              <w:spacing w:after="0" w:before="0" w:line="240" w:lineRule="auto"/>
              <w:ind/>
              <w:jc w:val="center"/>
              <w:rPr/>
            </w:pPr>
            <w:r>
              <w:rPr>
                <w:rFonts w:ascii="Times New Roman" w:hAnsi="Times New Roman" w:eastAsia="Times New Roman" w:cs="Times New Roman"/>
                <w:color w:val="000000"/>
                <w:sz w:val="22"/>
              </w:rPr>
              <w:t xml:space="preserve">-0,9%</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777C5155">
            <w:pPr>
              <w:pBdr/>
              <w:spacing w:after="0" w:before="0" w:line="240" w:lineRule="auto"/>
              <w:ind/>
              <w:jc w:val="center"/>
              <w:rPr/>
            </w:pPr>
            <w:r>
              <w:rPr>
                <w:rFonts w:ascii="Times New Roman" w:hAnsi="Times New Roman" w:eastAsia="Times New Roman" w:cs="Times New Roman"/>
                <w:color w:val="000000"/>
                <w:sz w:val="22"/>
              </w:rPr>
              <w:t xml:space="preserve">-0,6%</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4ECD7A51">
            <w:pPr>
              <w:pBdr/>
              <w:spacing w:after="0" w:before="0" w:line="240" w:lineRule="auto"/>
              <w:ind/>
              <w:jc w:val="center"/>
              <w:rPr/>
            </w:pPr>
            <w:r>
              <w:rPr>
                <w:rFonts w:ascii="Times New Roman" w:hAnsi="Times New Roman" w:eastAsia="Times New Roman" w:cs="Times New Roman"/>
                <w:color w:val="000000"/>
                <w:sz w:val="22"/>
              </w:rPr>
              <w:t xml:space="preserve">1,6%</w:t>
            </w: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18B0C66B">
            <w:pPr>
              <w:pBdr/>
              <w:spacing w:after="0" w:before="0" w:line="240" w:lineRule="auto"/>
              <w:ind/>
              <w:jc w:val="center"/>
              <w:rPr/>
            </w:pPr>
            <w:r>
              <w:rPr>
                <w:rFonts w:ascii="Times New Roman" w:hAnsi="Times New Roman" w:eastAsia="Times New Roman" w:cs="Times New Roman"/>
                <w:b/>
                <w:color w:val="000000"/>
                <w:sz w:val="22"/>
              </w:rPr>
              <w:t xml:space="preserve">E</w:t>
            </w:r>
            <w:r/>
          </w:p>
        </w:tc>
        <w:tc>
          <w:tcPr>
            <w:gridSpan w:val="6"/>
            <w:shd w:val="clear" w:color="ffffff" w:fill="ffffff"/>
            <w:tcBorders>
              <w:top w:val="single" w:color="000000" w:sz="6" w:space="0"/>
              <w:bottom w:val="single" w:color="000000" w:sz="6" w:space="0"/>
              <w:right w:val="single" w:color="000000" w:sz="4" w:space="0"/>
            </w:tcBorders>
            <w:tcMar>
              <w:left w:w="15" w:type="dxa"/>
              <w:top w:w="15" w:type="dxa"/>
              <w:right w:w="15" w:type="dxa"/>
              <w:bottom w:w="0" w:type="dxa"/>
            </w:tcMar>
            <w:tcW w:w="8785" w:type="dxa"/>
            <w:vAlign w:val="center"/>
            <w:textDirection w:val="lrTb"/>
            <w:noWrap w:val="false"/>
          </w:tcPr>
          <w:p w14:paraId="278AC659">
            <w:pPr>
              <w:pBdr/>
              <w:spacing w:after="0" w:before="0" w:line="240" w:lineRule="auto"/>
              <w:ind/>
              <w:rPr/>
            </w:pPr>
            <w:r>
              <w:rPr>
                <w:rFonts w:ascii="Times New Roman" w:hAnsi="Times New Roman" w:eastAsia="Times New Roman" w:cs="Times New Roman"/>
                <w:b/>
                <w:color w:val="000000"/>
                <w:sz w:val="22"/>
              </w:rPr>
              <w:t xml:space="preserve">Tổng hợp các số liệu điều chỉnh tại mục C</w:t>
            </w: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64230D43">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6E2ADCCE">
            <w:pPr>
              <w:pBdr/>
              <w:spacing w:after="0" w:before="0" w:line="240" w:lineRule="auto"/>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tcPr>
          <w:p w14:paraId="384A3681">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5B9B6F47">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638919E7">
            <w:pPr>
              <w:pBdr/>
              <w:spacing w:after="0" w:before="0" w:line="240" w:lineRule="auto"/>
              <w:ind/>
              <w:jc w:val="center"/>
              <w:rPr/>
            </w:pPr>
            <w:r>
              <w:rPr>
                <w:rFonts w:ascii="Times New Roman" w:hAnsi="Times New Roman" w:eastAsia="Times New Roman" w:cs="Times New Roman"/>
                <w:b/>
                <w:color w:val="000000"/>
                <w:sz w:val="22"/>
              </w:rPr>
              <w:t xml:space="preserve">7.709.827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7FE3201E">
            <w:pPr>
              <w:pBdr/>
              <w:spacing w:after="0" w:before="0" w:line="240" w:lineRule="auto"/>
              <w:ind/>
              <w:jc w:val="center"/>
              <w:rPr/>
            </w:pPr>
            <w:r>
              <w:rPr>
                <w:rFonts w:ascii="Times New Roman" w:hAnsi="Times New Roman" w:eastAsia="Times New Roman" w:cs="Times New Roman"/>
                <w:b/>
                <w:color w:val="000000"/>
                <w:sz w:val="22"/>
              </w:rPr>
              <w:t xml:space="preserve">6.959.302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1E26EBBA">
            <w:pPr>
              <w:pBdr/>
              <w:spacing w:after="0" w:before="0" w:line="240" w:lineRule="auto"/>
              <w:ind/>
              <w:jc w:val="center"/>
              <w:rPr/>
            </w:pPr>
            <w:r>
              <w:rPr>
                <w:rFonts w:ascii="Times New Roman" w:hAnsi="Times New Roman" w:eastAsia="Times New Roman" w:cs="Times New Roman"/>
                <w:b/>
                <w:color w:val="000000"/>
                <w:sz w:val="22"/>
              </w:rPr>
              <w:t xml:space="preserve">11.224.315 </w:t>
            </w: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7716A3DF">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063751D7">
            <w:pPr>
              <w:pBdr/>
              <w:spacing w:after="0" w:before="0" w:line="240" w:lineRule="auto"/>
              <w:ind/>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val="false"/>
          </w:tcPr>
          <w:p w14:paraId="37120409">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3406F82D">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3EFD5618">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6B824BC3">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6541A2DA">
            <w:pPr>
              <w:pBdr/>
              <w:spacing w:after="0" w:before="0" w:line="240" w:lineRule="auto"/>
              <w:ind/>
              <w:jc w:val="center"/>
              <w:rPr/>
            </w:pPr>
            <w:r>
              <w:rPr>
                <w:rFonts w:ascii="Times New Roman" w:hAnsi="Times New Roman" w:eastAsia="Times New Roman" w:cs="Times New Roman"/>
                <w:color w:val="000000"/>
                <w:sz w:val="22"/>
              </w:rPr>
              <w:t xml:space="preserve">4</w:t>
            </w: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4CD36818">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02B159F0">
            <w:pPr>
              <w:pBdr/>
              <w:spacing w:after="0" w:before="0" w:line="240" w:lineRule="auto"/>
              <w:ind/>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val="false"/>
          </w:tcPr>
          <w:p w14:paraId="5C3CE4BF">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14:paraId="7513DF1E">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716B5AAE">
            <w:pPr>
              <w:pBdr/>
              <w:spacing w:after="0" w:before="0" w:line="240" w:lineRule="auto"/>
              <w:ind/>
              <w:jc w:val="center"/>
              <w:rPr/>
            </w:pPr>
            <w:r>
              <w:rPr>
                <w:rFonts w:ascii="Times New Roman" w:hAnsi="Times New Roman" w:eastAsia="Times New Roman" w:cs="Times New Roman"/>
                <w:color w:val="000000"/>
                <w:sz w:val="22"/>
              </w:rPr>
              <w:t xml:space="preserve">2-5%</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31789D02">
            <w:pPr>
              <w:pBdr/>
              <w:spacing w:after="0" w:before="0" w:line="240" w:lineRule="auto"/>
              <w:ind/>
              <w:jc w:val="center"/>
              <w:rPr/>
            </w:pPr>
            <w:r>
              <w:rPr>
                <w:rFonts w:ascii="Times New Roman" w:hAnsi="Times New Roman" w:eastAsia="Times New Roman" w:cs="Times New Roman"/>
                <w:color w:val="000000"/>
                <w:sz w:val="22"/>
              </w:rPr>
              <w:t xml:space="preserve">2-5%</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54221A5E">
            <w:pPr>
              <w:pBdr/>
              <w:spacing w:after="0" w:before="0" w:line="240" w:lineRule="auto"/>
              <w:ind/>
              <w:jc w:val="center"/>
              <w:rPr/>
            </w:pPr>
            <w:r>
              <w:rPr>
                <w:rFonts w:ascii="Times New Roman" w:hAnsi="Times New Roman" w:eastAsia="Times New Roman" w:cs="Times New Roman"/>
                <w:color w:val="000000"/>
                <w:sz w:val="22"/>
              </w:rPr>
              <w:t xml:space="preserve">3-5%</w:t>
            </w: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78AFC174">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55" w:type="dxa"/>
            <w:vAlign w:val="center"/>
            <w:textDirection w:val="lrTb"/>
            <w:noWrap w:val="false"/>
          </w:tcPr>
          <w:p w14:paraId="493AFC7B">
            <w:pPr>
              <w:pBdr/>
              <w:spacing w:after="0" w:before="0" w:line="240" w:lineRule="auto"/>
              <w:ind/>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09" w:type="dxa"/>
            <w:vAlign w:val="center"/>
            <w:textDirection w:val="lrTb"/>
            <w:noWrap/>
          </w:tcPr>
          <w:p w14:paraId="3D1EB18F">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03E23FEA">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20F3608D">
            <w:pPr>
              <w:pBdr/>
              <w:spacing w:after="0" w:before="0" w:line="240" w:lineRule="auto"/>
              <w:ind/>
              <w:jc w:val="center"/>
              <w:rPr/>
            </w:pPr>
            <w:r>
              <w:rPr>
                <w:rFonts w:ascii="Times New Roman" w:hAnsi="Times New Roman" w:eastAsia="Times New Roman" w:cs="Times New Roman"/>
                <w:color w:val="000000"/>
                <w:sz w:val="22"/>
              </w:rPr>
              <w:t xml:space="preserve">5.139.884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2B9C54D4">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14:paraId="1348E9EF">
            <w:pPr>
              <w:pBdr/>
              <w:spacing w:after="0" w:before="0" w:line="240" w:lineRule="auto"/>
              <w:ind/>
              <w:jc w:val="center"/>
              <w:rPr/>
            </w:pPr>
            <w:r>
              <w:rPr>
                <w:rFonts w:ascii="Times New Roman" w:hAnsi="Times New Roman" w:eastAsia="Times New Roman" w:cs="Times New Roman"/>
                <w:color w:val="000000"/>
                <w:sz w:val="22"/>
              </w:rPr>
              <w:t xml:space="preserve">3.741.438 </w:t>
            </w: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0,6% </w:t>
      </w:r>
      <w:r>
        <w:t xml:space="preserve">đến</w:t>
      </w:r>
      <w:r>
        <w:t xml:space="preserve"> 1,6%,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0"/>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0"/>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69.388.439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23.127.166</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69.959.023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23.317.342</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71.087.329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23.693.406</w:t>
            </w:r>
            <w:r>
              <w:rPr>
                <w:color w:val="000000"/>
              </w:rPr>
            </w:r>
            <w:r>
              <w:rPr>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70.000.000</w:t>
            </w:r>
            <w:r>
              <w:rPr>
                <w:b/>
                <w:bCs/>
                <w:color w:val="000000"/>
              </w:rPr>
            </w:r>
            <w:r>
              <w:rPr>
                <w:b/>
                <w:bCs/>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70.000.000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70.000.000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3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3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rPr>
            </w:pPr>
            <w:r>
              <w:rPr>
                <w:color w:val="000000"/>
              </w:rPr>
              <w:t xml:space="preserve">Căn hộ chung cư số 22AM Toà nhà chung cư Lô II-2, Khu nhà ở bán và dịch vụ công cộng 151A Nguyễn Đức Cảnh, phường Tương Mai, quận Hoàng Mai, thành phố Hà Nội (nay là phường Tương Mai, thành phố Hà Nội) theo Giấy</w:t>
            </w:r>
            <w:r>
              <w:rPr>
                <w:color w:val="000000"/>
              </w:rPr>
              <w:t xml:space="preserve"> chứng nhận quyền sử dụng đất quyền sở hữu nhà ở và tài sản khác gắn liền với đất số: CB 832723, số vào sổ cấp GCN: CS01906 do Sở Tài nguyên và Môi trường thành phố Hà Nội cấp ngày 28/01/2016; Chủ sử dụng đất là Bà Trịnh Thu Hằng (cập nhập ngày 20/10/2021)</w:t>
            </w:r>
            <w:r>
              <w:rPr>
                <w:b/>
                <w:bCs/>
              </w:rPr>
              <w:t xml:space="preserve">.</w:t>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Căn hộ chung cư</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51,1</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70.000.000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3.577.000.000</w:t>
            </w:r>
            <w:r/>
          </w:p>
        </w:tc>
      </w:tr>
      <w:tr>
        <w:trPr>
          <w:trHeight w:val="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3.577.000.000</w:t>
            </w:r>
            <w:r>
              <w:rPr>
                <w:b/>
                <w:bCs/>
                <w:color w:val="000000"/>
              </w:rPr>
            </w:r>
            <w:r>
              <w:rPr>
                <w:b/>
                <w:bCs/>
                <w:color w:val="000000"/>
              </w:rPr>
            </w:r>
          </w:p>
        </w:tc>
      </w:tr>
      <w:tr>
        <w:trPr>
          <w:trHeight w:val="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3.577.000.000</w:t>
            </w:r>
            <w:r>
              <w:rPr>
                <w:b/>
                <w:bCs/>
                <w:color w:val="000000"/>
              </w:rPr>
            </w:r>
            <w:r>
              <w:rPr>
                <w:b/>
                <w:bCs/>
                <w:color w:val="000000"/>
              </w:rPr>
            </w:r>
          </w:p>
        </w:tc>
      </w:tr>
      <w:tr>
        <w:trPr>
          <w:trHeight w:val="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tỷ năm trăm bảy mươi bảy triệu đồng</w:t>
            </w:r>
            <w:r>
              <w:rPr>
                <w:b/>
                <w:bCs/>
                <w:i/>
                <w:iCs/>
                <w:color w:val="000000"/>
              </w:rPr>
              <w:t xml:space="preserve">./.)</w:t>
            </w:r>
            <w:r>
              <w:rPr>
                <w:b/>
                <w:bCs/>
                <w:i/>
                <w:iCs/>
                <w:color w:val="000000"/>
              </w:rPr>
            </w:r>
            <w:r>
              <w:rPr>
                <w:b/>
                <w:bCs/>
                <w:i/>
                <w:iCs/>
                <w:color w:val="000000"/>
              </w:rPr>
            </w:r>
          </w:p>
        </w:tc>
      </w:tr>
    </w:tbl>
    <w:p w14:paraId="187E2E91" w14:textId="56B58432">
      <w:pPr>
        <w:pStyle w:val="103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3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3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3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3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3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3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3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3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3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3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3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3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3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3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35"/>
        <w:numPr>
          <w:ilvl w:val="0"/>
          <w:numId w:val="3"/>
        </w:numPr>
        <w:pBdr/>
        <w:tabs>
          <w:tab w:val="left" w:leader="none" w:pos="993"/>
        </w:tabs>
        <w:spacing w:after="120" w:before="120" w:line="276"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5"/>
        <w:numPr>
          <w:ilvl w:val="0"/>
          <w:numId w:val="5"/>
        </w:numPr>
        <w:pBdr/>
        <w:tabs>
          <w:tab w:val="left" w:leader="none" w:pos="993"/>
        </w:tabs>
        <w:spacing w:after="120" w:before="120" w:line="276"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35"/>
        <w:numPr>
          <w:ilvl w:val="0"/>
          <w:numId w:val="5"/>
        </w:numPr>
        <w:pBdr/>
        <w:tabs>
          <w:tab w:val="left" w:leader="none" w:pos="993"/>
        </w:tabs>
        <w:spacing w:after="120" w:before="120" w:line="276"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3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23A41B4">
      <w:pPr>
        <w:pBdr/>
        <w:shd w:val="nil" w:color="auto"/>
        <w:spacing/>
        <w:ind/>
        <w:rPr>
          <w:lang w:val="vi-VN"/>
        </w:rPr>
      </w:pPr>
      <w:r>
        <w:rPr>
          <w:highlight w:val="none"/>
          <w:lang w:val="vi-VN"/>
        </w:rPr>
      </w: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275/2026/0106/VFI-CT.48.A</w:t>
      </w:r>
      <w:r>
        <w:rPr>
          <w:color w:val="ff0000"/>
          <w:lang w:val="vi-VN"/>
        </w:rPr>
        <w:t xml:space="preserve"> </w:t>
      </w:r>
      <w:r>
        <w:rPr>
          <w:color w:val="000000" w:themeColor="text1"/>
        </w:rPr>
        <w:t xml:space="preserve">ngày 16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highlight w:val="white"/>
              </w:rPr>
            </w:pPr>
            <w:r>
              <w:rPr>
                <w:rFonts w:eastAsia="Calibri"/>
                <w:bCs/>
                <w:highlight w:val="white"/>
                <w:lang w:val="vi-VN"/>
              </w:rPr>
              <w:t xml:space="preserve">Số thẻ thẩm định viên về giá</w:t>
            </w:r>
            <w:r>
              <w:rPr>
                <w:rFonts w:eastAsia="Calibri"/>
                <w:bCs/>
                <w:highlight w:val="white"/>
                <w:lang w:val="vi-VN"/>
              </w:rPr>
              <w:t xml:space="preserve">: </w:t>
            </w:r>
            <w:r>
              <w:rPr>
                <w:rFonts w:eastAsia="Calibri"/>
                <w:bCs/>
                <w:highlight w:val="white"/>
                <w:lang w:val="vi-VN"/>
              </w:rPr>
              <w:t xml:space="preserve">VIII13.721</w:t>
            </w:r>
            <w:r>
              <w:rPr>
                <w:rFonts w:eastAsia="Calibri"/>
                <w:bCs/>
                <w:highlight w:val="white"/>
                <w:lang w:val="pt-BR"/>
              </w:rPr>
            </w:r>
            <w:r>
              <w:rPr>
                <w:rFonts w:eastAsia="Calibri"/>
                <w:bCs/>
                <w:highlight w:val="white"/>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tc>
      </w:tr>
    </w:tbl>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275/2026/0106/VFI-BC.48.A</w:t>
      </w:r>
      <w:r>
        <w:rPr>
          <w:i/>
          <w:lang w:val="pt-BR"/>
        </w:rPr>
        <w:t xml:space="preserve"> </w:t>
      </w:r>
      <w:r>
        <w:rPr>
          <w:i/>
          <w:lang w:val="pt-BR"/>
        </w:rPr>
        <w:t xml:space="preserve">16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147049" cy="248527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074164" name=""/>
                              <pic:cNvPicPr>
                                <a:picLocks noChangeAspect="1"/>
                              </pic:cNvPicPr>
                              <pic:nvPr/>
                            </pic:nvPicPr>
                            <pic:blipFill rotWithShape="1">
                              <a:blip r:embed="rId19"/>
                              <a:stretch/>
                            </pic:blipFill>
                            <pic:spPr bwMode="auto">
                              <a:xfrm flipH="0" flipV="0">
                                <a:off x="0" y="0"/>
                                <a:ext cx="1147048" cy="24852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90.32pt;height:195.69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24187" cy="226814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315991" name=""/>
                              <pic:cNvPicPr>
                                <a:picLocks noChangeAspect="1"/>
                              </pic:cNvPicPr>
                              <pic:nvPr/>
                            </pic:nvPicPr>
                            <pic:blipFill rotWithShape="1">
                              <a:blip r:embed="rId20"/>
                              <a:stretch/>
                            </pic:blipFill>
                            <pic:spPr bwMode="auto">
                              <a:xfrm flipH="0" flipV="0">
                                <a:off x="0" y="0"/>
                                <a:ext cx="3024187" cy="22681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8.12pt;height:178.59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98610" cy="202395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553136" name=""/>
                              <pic:cNvPicPr>
                                <a:picLocks noChangeAspect="1"/>
                              </pic:cNvPicPr>
                              <pic:nvPr/>
                            </pic:nvPicPr>
                            <pic:blipFill rotWithShape="1">
                              <a:blip r:embed="rId21"/>
                              <a:stretch/>
                            </pic:blipFill>
                            <pic:spPr bwMode="auto">
                              <a:xfrm flipH="0" flipV="0">
                                <a:off x="0" y="0"/>
                                <a:ext cx="2698609" cy="20239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2.49pt;height:159.37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62338" cy="207175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313764" name=""/>
                              <pic:cNvPicPr>
                                <a:picLocks noChangeAspect="1"/>
                              </pic:cNvPicPr>
                              <pic:nvPr/>
                            </pic:nvPicPr>
                            <pic:blipFill rotWithShape="1">
                              <a:blip r:embed="rId22"/>
                              <a:stretch/>
                            </pic:blipFill>
                            <pic:spPr bwMode="auto">
                              <a:xfrm flipH="0" flipV="0">
                                <a:off x="0" y="0"/>
                                <a:ext cx="2762337" cy="20717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7.51pt;height:163.13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32003" cy="197400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093633" name=""/>
                              <pic:cNvPicPr>
                                <a:picLocks noChangeAspect="1"/>
                              </pic:cNvPicPr>
                              <pic:nvPr/>
                            </pic:nvPicPr>
                            <pic:blipFill rotWithShape="1">
                              <a:blip r:embed="rId23"/>
                              <a:stretch/>
                            </pic:blipFill>
                            <pic:spPr bwMode="auto">
                              <a:xfrm flipH="0" flipV="0">
                                <a:off x="0" y="0"/>
                                <a:ext cx="2632002" cy="19740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7.24pt;height:155.43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30342" cy="204775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550104" name=""/>
                              <pic:cNvPicPr>
                                <a:picLocks noChangeAspect="1"/>
                              </pic:cNvPicPr>
                              <pic:nvPr/>
                            </pic:nvPicPr>
                            <pic:blipFill rotWithShape="1">
                              <a:blip r:embed="rId24"/>
                              <a:stretch/>
                            </pic:blipFill>
                            <pic:spPr bwMode="auto">
                              <a:xfrm flipH="0" flipV="0">
                                <a:off x="0" y="0"/>
                                <a:ext cx="2730342" cy="20477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4.99pt;height:161.24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275/2026/0106/VFI-BC.48.A</w:t>
      </w:r>
      <w:r>
        <w:rPr>
          <w:i/>
          <w:lang w:val="pt-BR"/>
        </w:rPr>
        <w:t xml:space="preserve"> </w:t>
      </w:r>
      <w:r>
        <w:rPr>
          <w:i/>
          <w:lang w:val="pt-BR"/>
        </w:rPr>
        <w:t xml:space="preserve">16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45"/>
        <w:gridCol w:w="2217"/>
        <w:gridCol w:w="6597"/>
      </w:tblGrid>
      <w:tr>
        <w:trPr>
          <w:trHeight w:val="28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45" w:type="dxa"/>
            <w:vAlign w:val="top"/>
            <w:textDirection w:val="lrTb"/>
            <w:noWrap w:val="false"/>
          </w:tcPr>
          <w:p w14:paraId="70FA1042">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6" w:space="0"/>
              <w:bottom w:val="single" w:color="000000" w:sz="6" w:space="0"/>
              <w:right w:val="single" w:color="000000" w:sz="6" w:space="0"/>
            </w:tcBorders>
            <w:tcMar>
              <w:left w:w="0" w:type="dxa"/>
              <w:top w:w="0" w:type="dxa"/>
              <w:right w:w="0" w:type="dxa"/>
              <w:bottom w:w="0" w:type="dxa"/>
            </w:tcMar>
            <w:tcW w:w="2217" w:type="dxa"/>
            <w:vAlign w:val="top"/>
            <w:textDirection w:val="lrTb"/>
            <w:noWrap w:val="false"/>
          </w:tcPr>
          <w:p w14:paraId="34EBAB95">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6" w:space="0"/>
              <w:bottom w:val="single" w:color="000000" w:sz="6" w:space="0"/>
              <w:right w:val="single" w:color="000000" w:sz="6" w:space="0"/>
            </w:tcBorders>
            <w:tcMar>
              <w:left w:w="0" w:type="dxa"/>
              <w:top w:w="0" w:type="dxa"/>
              <w:right w:w="0" w:type="dxa"/>
              <w:bottom w:w="0" w:type="dxa"/>
            </w:tcMar>
            <w:tcW w:w="6597" w:type="dxa"/>
            <w:vAlign w:val="top"/>
            <w:textDirection w:val="lrTb"/>
            <w:noWrap w:val="false"/>
          </w:tcPr>
          <w:p w14:paraId="0D619929">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840"/>
        </w:trPr>
        <w:tc>
          <w:tcPr>
            <w:tcBorders>
              <w:left w:val="single" w:color="000000" w:sz="6" w:space="0"/>
              <w:bottom w:val="single" w:color="000000" w:sz="6" w:space="0"/>
              <w:right w:val="single" w:color="000000" w:sz="6" w:space="0"/>
            </w:tcBorders>
            <w:tcMar>
              <w:left w:w="0" w:type="dxa"/>
              <w:top w:w="0" w:type="dxa"/>
              <w:right w:w="0" w:type="dxa"/>
              <w:bottom w:w="0" w:type="dxa"/>
            </w:tcMar>
            <w:tcW w:w="545" w:type="dxa"/>
            <w:vAlign w:val="center"/>
            <w:textDirection w:val="lrTb"/>
            <w:noWrap/>
          </w:tcPr>
          <w:p w14:paraId="05B323DA">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14:paraId="734D6F10">
            <w:pPr>
              <w:pBdr/>
              <w:spacing w:after="0" w:before="0" w:line="240" w:lineRule="auto"/>
              <w:ind w:right="0" w:firstLine="0" w:left="90"/>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0" w:type="dxa"/>
              <w:top w:w="0" w:type="dxa"/>
              <w:right w:w="0" w:type="dxa"/>
              <w:bottom w:w="0" w:type="dxa"/>
            </w:tcMar>
            <w:tcW w:w="6597" w:type="dxa"/>
            <w:vAlign w:val="center"/>
            <w:textDirection w:val="lrTb"/>
            <w:noWrap w:val="false"/>
          </w:tcPr>
          <w:p w14:paraId="2E31C288">
            <w:pPr>
              <w:pBdr/>
              <w:spacing w:after="0" w:before="0" w:line="240" w:lineRule="auto"/>
              <w:ind/>
              <w:jc w:val="center"/>
              <w:rPr/>
            </w:pPr>
            <w:r>
              <w:rPr>
                <w:rFonts w:ascii="Times New Roman" w:hAnsi="Times New Roman" w:eastAsia="Times New Roman" w:cs="Times New Roman"/>
                <w:color w:val="000000"/>
                <w:sz w:val="22"/>
              </w:rPr>
              <w:t xml:space="preserve">https://batdongsan.com.vn/ban-can-ho-chung-cu-duong-nguyen-duc-canh-phuong-tuong-mai-prj-momota-151a-nguyen-duc-canh/ban-hang-hiem-tai-5-85-ty-86-5m2-2pn-ang-ha-noi-pr44834064 - SDT: 0917619830</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45" w:type="dxa"/>
            <w:vAlign w:val="center"/>
            <w:textDirection w:val="lrTb"/>
            <w:noWrap/>
          </w:tcPr>
          <w:p w14:paraId="4E3EABA7">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14:paraId="0FD6F8D2">
            <w:pPr>
              <w:pBdr/>
              <w:spacing w:after="0" w:before="0" w:line="240" w:lineRule="auto"/>
              <w:ind w:right="0" w:firstLine="0" w:left="90"/>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0" w:type="dxa"/>
              <w:top w:w="0" w:type="dxa"/>
              <w:right w:w="0" w:type="dxa"/>
              <w:bottom w:w="0" w:type="dxa"/>
            </w:tcMar>
            <w:tcW w:w="6597" w:type="dxa"/>
            <w:vAlign w:val="center"/>
            <w:textDirection w:val="lrTb"/>
            <w:noWrap w:val="false"/>
          </w:tcPr>
          <w:p w14:paraId="449BF175">
            <w:pPr>
              <w:pBdr/>
              <w:spacing w:after="0" w:before="0" w:line="240" w:lineRule="auto"/>
              <w:ind/>
              <w:jc w:val="center"/>
              <w:rPr/>
            </w:pPr>
            <w:r>
              <w:rPr>
                <w:rFonts w:ascii="Times New Roman" w:hAnsi="Times New Roman" w:eastAsia="Times New Roman" w:cs="Times New Roman"/>
                <w:color w:val="000000"/>
                <w:sz w:val="22"/>
              </w:rPr>
              <w:t xml:space="preserve">5.850.000.000</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45" w:type="dxa"/>
            <w:vAlign w:val="center"/>
            <w:textDirection w:val="lrTb"/>
            <w:noWrap/>
          </w:tcPr>
          <w:p w14:paraId="0C847F6D">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14:paraId="68DB5678">
            <w:pPr>
              <w:pBdr/>
              <w:spacing w:after="0" w:before="0" w:line="240" w:lineRule="auto"/>
              <w:ind w:right="0" w:firstLine="0" w:left="90"/>
              <w:rPr/>
            </w:pPr>
            <w:r>
              <w:rPr>
                <w:rFonts w:ascii="Times New Roman" w:hAnsi="Times New Roman" w:eastAsia="Times New Roman" w:cs="Times New Roman"/>
                <w:color w:val="000000"/>
                <w:sz w:val="22"/>
              </w:rPr>
              <w:t xml:space="preserve">Giá thương lượng (đồng)</w:t>
            </w:r>
            <w:r/>
          </w:p>
        </w:tc>
        <w:tc>
          <w:tcPr>
            <w:tcBorders>
              <w:bottom w:val="single" w:color="000000" w:sz="6" w:space="0"/>
              <w:right w:val="single" w:color="000000" w:sz="6" w:space="0"/>
            </w:tcBorders>
            <w:tcMar>
              <w:left w:w="0" w:type="dxa"/>
              <w:top w:w="0" w:type="dxa"/>
              <w:right w:w="0" w:type="dxa"/>
              <w:bottom w:w="0" w:type="dxa"/>
            </w:tcMar>
            <w:tcW w:w="6597" w:type="dxa"/>
            <w:vAlign w:val="center"/>
            <w:textDirection w:val="lrTb"/>
            <w:noWrap w:val="false"/>
          </w:tcPr>
          <w:p w14:paraId="5CC291B4">
            <w:pPr>
              <w:pBdr/>
              <w:spacing w:after="0" w:before="0" w:line="240" w:lineRule="auto"/>
              <w:ind/>
              <w:jc w:val="center"/>
              <w:rPr/>
            </w:pPr>
            <w:r>
              <w:rPr>
                <w:rFonts w:ascii="Times New Roman" w:hAnsi="Times New Roman" w:eastAsia="Times New Roman" w:cs="Times New Roman"/>
                <w:color w:val="000000"/>
                <w:sz w:val="22"/>
              </w:rPr>
              <w:t xml:space="preserve">5.557.500.000</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45" w:type="dxa"/>
            <w:vAlign w:val="center"/>
            <w:textDirection w:val="lrTb"/>
            <w:noWrap/>
          </w:tcPr>
          <w:p w14:paraId="2D00F08A">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14:paraId="51EA3748">
            <w:pPr>
              <w:pBdr/>
              <w:spacing w:after="0" w:before="0" w:line="240" w:lineRule="auto"/>
              <w:ind w:right="0" w:firstLine="0" w:left="90"/>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0" w:type="dxa"/>
              <w:top w:w="0" w:type="dxa"/>
              <w:right w:w="0" w:type="dxa"/>
              <w:bottom w:w="0" w:type="dxa"/>
            </w:tcMar>
            <w:tcW w:w="6597" w:type="dxa"/>
            <w:vAlign w:val="center"/>
            <w:textDirection w:val="lrTb"/>
            <w:noWrap w:val="false"/>
          </w:tcPr>
          <w:p w14:paraId="0DDE3777">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45" w:type="dxa"/>
            <w:vAlign w:val="center"/>
            <w:textDirection w:val="lrTb"/>
            <w:noWrap/>
          </w:tcPr>
          <w:p w14:paraId="0E3EADE0">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14:paraId="13CA181D">
            <w:pPr>
              <w:pBdr/>
              <w:spacing w:after="0" w:before="0" w:line="240" w:lineRule="auto"/>
              <w:ind w:right="0" w:firstLine="0" w:left="90"/>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0" w:type="dxa"/>
              <w:top w:w="0" w:type="dxa"/>
              <w:right w:w="0" w:type="dxa"/>
              <w:bottom w:w="0" w:type="dxa"/>
            </w:tcMar>
            <w:tcW w:w="6597" w:type="dxa"/>
            <w:vAlign w:val="center"/>
            <w:textDirection w:val="lrTb"/>
            <w:noWrap w:val="false"/>
          </w:tcPr>
          <w:p w14:paraId="1DB77BA9">
            <w:pPr>
              <w:pBdr/>
              <w:spacing w:after="0" w:before="0" w:line="240" w:lineRule="auto"/>
              <w:ind/>
              <w:jc w:val="center"/>
              <w:rPr/>
            </w:pPr>
            <w:r>
              <w:rPr>
                <w:rFonts w:ascii="Times New Roman" w:hAnsi="Times New Roman" w:eastAsia="Times New Roman" w:cs="Times New Roman"/>
                <w:color w:val="000000"/>
                <w:sz w:val="22"/>
              </w:rPr>
              <w:t xml:space="preserve">Tháng 01/2026</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45" w:type="dxa"/>
            <w:vAlign w:val="center"/>
            <w:textDirection w:val="lrTb"/>
            <w:noWrap/>
          </w:tcPr>
          <w:p w14:paraId="2AEFFC3E">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14:paraId="2B456B5D">
            <w:pPr>
              <w:pBdr/>
              <w:spacing w:after="0" w:before="0" w:line="240" w:lineRule="auto"/>
              <w:ind w:right="0" w:firstLine="0" w:left="90"/>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6597" w:type="dxa"/>
            <w:vAlign w:val="center"/>
            <w:textDirection w:val="lrTb"/>
            <w:noWrap w:val="false"/>
          </w:tcPr>
          <w:p w14:paraId="74E63FEC">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545" w:type="dxa"/>
            <w:vAlign w:val="center"/>
            <w:textDirection w:val="lrTb"/>
            <w:noWrap/>
          </w:tcPr>
          <w:p w14:paraId="138C5200">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14:paraId="7074DB68">
            <w:pPr>
              <w:pBdr/>
              <w:spacing w:after="0" w:before="0" w:line="240" w:lineRule="auto"/>
              <w:ind w:right="0" w:firstLine="0" w:left="90"/>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6597" w:type="dxa"/>
            <w:vAlign w:val="center"/>
            <w:textDirection w:val="lrTb"/>
            <w:noWrap w:val="false"/>
          </w:tcPr>
          <w:p w14:paraId="23EDFE60">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45" w:type="dxa"/>
            <w:vAlign w:val="center"/>
            <w:textDirection w:val="lrTb"/>
            <w:noWrap/>
          </w:tcPr>
          <w:p w14:paraId="1DFEE840">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14:paraId="0C976132">
            <w:pPr>
              <w:pBdr/>
              <w:spacing w:after="0" w:before="0" w:line="240" w:lineRule="auto"/>
              <w:ind w:right="0" w:firstLine="0" w:left="90"/>
              <w:rPr/>
            </w:pPr>
            <w:r>
              <w:rPr>
                <w:rFonts w:ascii="Times New Roman" w:hAnsi="Times New Roman" w:eastAsia="Times New Roman" w:cs="Times New Roman"/>
                <w:color w:val="000000"/>
                <w:sz w:val="22"/>
              </w:rPr>
              <w:t xml:space="preserve">Loại hình tài sản</w:t>
            </w:r>
            <w:r/>
          </w:p>
        </w:tc>
        <w:tc>
          <w:tcPr>
            <w:tcBorders>
              <w:bottom w:val="single" w:color="000000" w:sz="6" w:space="0"/>
              <w:right w:val="single" w:color="000000" w:sz="6" w:space="0"/>
            </w:tcBorders>
            <w:tcMar>
              <w:left w:w="0" w:type="dxa"/>
              <w:top w:w="0" w:type="dxa"/>
              <w:right w:w="0" w:type="dxa"/>
              <w:bottom w:w="0" w:type="dxa"/>
            </w:tcMar>
            <w:tcW w:w="6597" w:type="dxa"/>
            <w:vAlign w:val="center"/>
            <w:textDirection w:val="lrTb"/>
            <w:noWrap w:val="false"/>
          </w:tcPr>
          <w:p w14:paraId="4774A0D6">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45" w:type="dxa"/>
            <w:vAlign w:val="center"/>
            <w:textDirection w:val="lrTb"/>
            <w:noWrap/>
          </w:tcPr>
          <w:p w14:paraId="0FA96AE9">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14:paraId="1438ECBD">
            <w:pPr>
              <w:pBdr/>
              <w:spacing w:after="0" w:before="0" w:line="240" w:lineRule="auto"/>
              <w:ind w:right="0" w:firstLine="0" w:left="90"/>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6597" w:type="dxa"/>
            <w:vAlign w:val="center"/>
            <w:textDirection w:val="lrTb"/>
            <w:noWrap w:val="false"/>
          </w:tcPr>
          <w:p w14:paraId="61BF9D4A">
            <w:pPr>
              <w:pBdr/>
              <w:spacing w:after="0" w:before="0" w:line="240" w:lineRule="auto"/>
              <w:ind/>
              <w:jc w:val="center"/>
              <w:rPr/>
            </w:pPr>
            <w:r>
              <w:rPr>
                <w:rFonts w:ascii="Times New Roman" w:hAnsi="Times New Roman" w:eastAsia="Times New Roman" w:cs="Times New Roman"/>
                <w:color w:val="000000"/>
                <w:sz w:val="22"/>
              </w:rPr>
              <w:t xml:space="preserve">Chung cư Monita Phường Tương Mai, quận Hoàng Mai, thành phố Hà Nội</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45" w:type="dxa"/>
            <w:vAlign w:val="center"/>
            <w:textDirection w:val="lrTb"/>
            <w:noWrap/>
          </w:tcPr>
          <w:p w14:paraId="324E3758">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14:paraId="1AC76EB0">
            <w:pPr>
              <w:pBdr/>
              <w:spacing w:after="0" w:before="0" w:line="240" w:lineRule="auto"/>
              <w:ind w:right="0" w:firstLine="0" w:left="90"/>
              <w:rPr/>
            </w:pPr>
            <w:r>
              <w:rPr>
                <w:rFonts w:ascii="Times New Roman" w:hAnsi="Times New Roman" w:eastAsia="Times New Roman" w:cs="Times New Roman"/>
                <w:color w:val="000000"/>
                <w:sz w:val="22"/>
              </w:rPr>
              <w:t xml:space="preserve">Diện tích đất (m²)</w:t>
            </w:r>
            <w:r/>
          </w:p>
        </w:tc>
        <w:tc>
          <w:tcPr>
            <w:tcBorders>
              <w:bottom w:val="single" w:color="000000" w:sz="6" w:space="0"/>
              <w:right w:val="single" w:color="000000" w:sz="6" w:space="0"/>
            </w:tcBorders>
            <w:tcMar>
              <w:left w:w="0" w:type="dxa"/>
              <w:top w:w="0" w:type="dxa"/>
              <w:right w:w="0" w:type="dxa"/>
              <w:bottom w:w="0" w:type="dxa"/>
            </w:tcMar>
            <w:tcW w:w="6597" w:type="dxa"/>
            <w:vAlign w:val="center"/>
            <w:textDirection w:val="lrTb"/>
            <w:noWrap w:val="false"/>
          </w:tcPr>
          <w:p w14:paraId="54E47F98">
            <w:pPr>
              <w:pBdr/>
              <w:spacing w:after="0" w:before="0" w:line="240" w:lineRule="auto"/>
              <w:ind/>
              <w:jc w:val="center"/>
              <w:rPr/>
            </w:pPr>
            <w:r>
              <w:rPr>
                <w:rFonts w:ascii="Times New Roman" w:hAnsi="Times New Roman" w:eastAsia="Times New Roman" w:cs="Times New Roman"/>
                <w:color w:val="000000"/>
                <w:sz w:val="22"/>
              </w:rPr>
              <w:t xml:space="preserve">86,5</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45" w:type="dxa"/>
            <w:vAlign w:val="center"/>
            <w:textDirection w:val="lrTb"/>
            <w:noWrap/>
          </w:tcPr>
          <w:p w14:paraId="1B1D4504">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14:paraId="4EC8882A">
            <w:pPr>
              <w:pBdr/>
              <w:spacing w:after="0" w:before="0" w:line="240" w:lineRule="auto"/>
              <w:ind w:right="0" w:firstLine="0" w:left="90"/>
              <w:rPr/>
            </w:pPr>
            <w:r>
              <w:rPr>
                <w:rFonts w:ascii="Times New Roman" w:hAnsi="Times New Roman" w:eastAsia="Times New Roman" w:cs="Times New Roman"/>
                <w:color w:val="000000"/>
                <w:sz w:val="22"/>
              </w:rPr>
              <w:t xml:space="preserve">Mặt tiếp giáp</w:t>
            </w:r>
            <w:r/>
          </w:p>
        </w:tc>
        <w:tc>
          <w:tcPr>
            <w:tcBorders>
              <w:bottom w:val="single" w:color="000000" w:sz="6" w:space="0"/>
              <w:right w:val="single" w:color="000000" w:sz="6" w:space="0"/>
            </w:tcBorders>
            <w:tcMar>
              <w:left w:w="0" w:type="dxa"/>
              <w:top w:w="0" w:type="dxa"/>
              <w:right w:w="0" w:type="dxa"/>
              <w:bottom w:w="0" w:type="dxa"/>
            </w:tcMar>
            <w:tcW w:w="6597" w:type="dxa"/>
            <w:vAlign w:val="center"/>
            <w:textDirection w:val="lrTb"/>
            <w:noWrap w:val="false"/>
          </w:tcPr>
          <w:p w14:paraId="177D7A34">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45" w:type="dxa"/>
            <w:vAlign w:val="center"/>
            <w:textDirection w:val="lrTb"/>
            <w:noWrap/>
          </w:tcPr>
          <w:p w14:paraId="67332D96">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14:paraId="0066204B">
            <w:pPr>
              <w:pBdr/>
              <w:spacing w:after="0" w:before="0" w:line="240" w:lineRule="auto"/>
              <w:ind w:right="0" w:firstLine="0" w:left="90"/>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6" w:space="0"/>
            </w:tcBorders>
            <w:tcMar>
              <w:left w:w="0" w:type="dxa"/>
              <w:top w:w="0" w:type="dxa"/>
              <w:right w:w="0" w:type="dxa"/>
              <w:bottom w:w="0" w:type="dxa"/>
            </w:tcMar>
            <w:tcW w:w="6597" w:type="dxa"/>
            <w:vAlign w:val="center"/>
            <w:textDirection w:val="lrTb"/>
            <w:noWrap w:val="false"/>
          </w:tcPr>
          <w:p w14:paraId="1477CC3C">
            <w:pPr>
              <w:pBdr/>
              <w:spacing w:after="0" w:before="0" w:line="240" w:lineRule="auto"/>
              <w:ind/>
              <w:jc w:val="center"/>
              <w:rPr/>
            </w:pPr>
            <w:r>
              <w:rPr>
                <w:rFonts w:ascii="Times New Roman" w:hAnsi="Times New Roman" w:eastAsia="Times New Roman" w:cs="Times New Roman"/>
                <w:color w:val="000000"/>
                <w:sz w:val="22"/>
              </w:rPr>
              <w:t xml:space="preserve">Tầng thấp</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45" w:type="dxa"/>
            <w:vAlign w:val="center"/>
            <w:textDirection w:val="lrTb"/>
            <w:noWrap/>
          </w:tcPr>
          <w:p w14:paraId="3AE8DEC2">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14:paraId="17418032">
            <w:pPr>
              <w:pBdr/>
              <w:spacing w:after="0" w:before="0" w:line="240" w:lineRule="auto"/>
              <w:ind w:right="0" w:firstLine="0" w:left="90"/>
              <w:rPr/>
            </w:pPr>
            <w:r>
              <w:rPr>
                <w:rFonts w:ascii="Times New Roman" w:hAnsi="Times New Roman" w:eastAsia="Times New Roman" w:cs="Times New Roman"/>
                <w:color w:val="000000"/>
                <w:sz w:val="22"/>
              </w:rPr>
              <w:t xml:space="preserve">Hướng ban công</w:t>
            </w:r>
            <w:r/>
          </w:p>
        </w:tc>
        <w:tc>
          <w:tcPr>
            <w:tcBorders>
              <w:bottom w:val="single" w:color="000000" w:sz="6" w:space="0"/>
              <w:right w:val="single" w:color="000000" w:sz="6" w:space="0"/>
            </w:tcBorders>
            <w:tcMar>
              <w:left w:w="0" w:type="dxa"/>
              <w:top w:w="0" w:type="dxa"/>
              <w:right w:w="0" w:type="dxa"/>
              <w:bottom w:w="0" w:type="dxa"/>
            </w:tcMar>
            <w:tcW w:w="6597" w:type="dxa"/>
            <w:vAlign w:val="center"/>
            <w:textDirection w:val="lrTb"/>
            <w:noWrap w:val="false"/>
          </w:tcPr>
          <w:p w14:paraId="0CFD5E31">
            <w:pPr>
              <w:pBdr/>
              <w:spacing w:after="0" w:before="0" w:line="240" w:lineRule="auto"/>
              <w:ind/>
              <w:jc w:val="center"/>
              <w:rPr/>
            </w:pPr>
            <w:r>
              <w:rPr>
                <w:rFonts w:ascii="Times New Roman" w:hAnsi="Times New Roman" w:eastAsia="Times New Roman" w:cs="Times New Roman"/>
                <w:color w:val="000000"/>
                <w:sz w:val="22"/>
              </w:rPr>
              <w:t xml:space="preserve">01 Ban công hướng Tây </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45" w:type="dxa"/>
            <w:vAlign w:val="center"/>
            <w:textDirection w:val="lrTb"/>
            <w:noWrap/>
          </w:tcPr>
          <w:p w14:paraId="3A65EDD1">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14:paraId="47CB07FA">
            <w:pPr>
              <w:pBdr/>
              <w:spacing w:after="0" w:before="0" w:line="240" w:lineRule="auto"/>
              <w:ind w:right="0" w:firstLine="0" w:left="90"/>
              <w:rPr/>
            </w:pPr>
            <w:r>
              <w:rPr>
                <w:rFonts w:ascii="Times New Roman" w:hAnsi="Times New Roman" w:eastAsia="Times New Roman" w:cs="Times New Roman"/>
                <w:color w:val="000000"/>
                <w:sz w:val="22"/>
              </w:rPr>
              <w:t xml:space="preserve">Cấu trúc</w:t>
            </w:r>
            <w:r/>
          </w:p>
        </w:tc>
        <w:tc>
          <w:tcPr>
            <w:tcBorders>
              <w:bottom w:val="single" w:color="000000" w:sz="6" w:space="0"/>
              <w:right w:val="single" w:color="000000" w:sz="6" w:space="0"/>
            </w:tcBorders>
            <w:tcMar>
              <w:left w:w="0" w:type="dxa"/>
              <w:top w:w="0" w:type="dxa"/>
              <w:right w:w="0" w:type="dxa"/>
              <w:bottom w:w="0" w:type="dxa"/>
            </w:tcMar>
            <w:tcW w:w="6597" w:type="dxa"/>
            <w:vAlign w:val="center"/>
            <w:textDirection w:val="lrTb"/>
            <w:noWrap w:val="false"/>
          </w:tcPr>
          <w:p w14:paraId="1D571269">
            <w:pPr>
              <w:pBdr/>
              <w:spacing w:after="0" w:before="0" w:line="240" w:lineRule="auto"/>
              <w:ind/>
              <w:jc w:val="center"/>
              <w:rPr/>
            </w:pPr>
            <w:r>
              <w:rPr>
                <w:rFonts w:ascii="Times New Roman" w:hAnsi="Times New Roman" w:eastAsia="Times New Roman" w:cs="Times New Roman"/>
                <w:color w:val="000000"/>
                <w:sz w:val="22"/>
              </w:rPr>
              <w:t xml:space="preserve">2 phòng ngủ, 2 vệ sinh, phòng khách + bếp</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45" w:type="dxa"/>
            <w:vAlign w:val="center"/>
            <w:textDirection w:val="lrTb"/>
            <w:noWrap/>
          </w:tcPr>
          <w:p w14:paraId="0B1670FC">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14:paraId="68262F12">
            <w:pPr>
              <w:pBdr/>
              <w:spacing w:after="0" w:before="0" w:line="240" w:lineRule="auto"/>
              <w:ind w:right="0" w:firstLine="0" w:left="90"/>
              <w:rPr/>
            </w:pPr>
            <w:r>
              <w:rPr>
                <w:rFonts w:ascii="Times New Roman" w:hAnsi="Times New Roman" w:eastAsia="Times New Roman" w:cs="Times New Roman"/>
                <w:color w:val="000000"/>
                <w:sz w:val="22"/>
              </w:rPr>
              <w:t xml:space="preserve">Nội thất</w:t>
            </w:r>
            <w:r/>
          </w:p>
        </w:tc>
        <w:tc>
          <w:tcPr>
            <w:tcBorders>
              <w:bottom w:val="single" w:color="000000" w:sz="6" w:space="0"/>
              <w:right w:val="single" w:color="000000" w:sz="6" w:space="0"/>
            </w:tcBorders>
            <w:tcMar>
              <w:left w:w="0" w:type="dxa"/>
              <w:top w:w="0" w:type="dxa"/>
              <w:right w:w="0" w:type="dxa"/>
              <w:bottom w:w="0" w:type="dxa"/>
            </w:tcMar>
            <w:tcW w:w="6597" w:type="dxa"/>
            <w:vAlign w:val="center"/>
            <w:textDirection w:val="lrTb"/>
            <w:noWrap w:val="false"/>
          </w:tcPr>
          <w:p w14:paraId="4BD79DEE">
            <w:pPr>
              <w:pBdr/>
              <w:spacing w:after="0" w:before="0" w:line="240" w:lineRule="auto"/>
              <w:ind/>
              <w:jc w:val="center"/>
              <w:rPr/>
            </w:pPr>
            <w:r>
              <w:rPr>
                <w:rFonts w:ascii="Times New Roman" w:hAnsi="Times New Roman" w:eastAsia="Times New Roman" w:cs="Times New Roman"/>
                <w:color w:val="000000"/>
                <w:sz w:val="22"/>
              </w:rPr>
              <w:t xml:space="preserve">Nội thất nguyên bản </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45" w:type="dxa"/>
            <w:vAlign w:val="center"/>
            <w:textDirection w:val="lrTb"/>
            <w:noWrap/>
          </w:tcPr>
          <w:p w14:paraId="6DE564C6">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14:paraId="030559F0">
            <w:pPr>
              <w:pBdr/>
              <w:spacing w:after="0" w:before="0" w:line="240" w:lineRule="auto"/>
              <w:ind w:right="0" w:firstLine="0" w:left="9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6597" w:type="dxa"/>
            <w:vAlign w:val="center"/>
            <w:textDirection w:val="lrTb"/>
            <w:noWrap w:val="false"/>
          </w:tcPr>
          <w:p w14:paraId="458D4A57">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45" w:type="dxa"/>
            <w:vAlign w:val="center"/>
            <w:textDirection w:val="lrTb"/>
            <w:noWrap/>
          </w:tcPr>
          <w:p w14:paraId="58B71B3F">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14:paraId="2785773B">
            <w:pPr>
              <w:pBdr/>
              <w:spacing w:after="0" w:before="0" w:line="240" w:lineRule="auto"/>
              <w:ind w:right="0" w:firstLine="0" w:left="90"/>
              <w:rPr/>
            </w:pPr>
            <w:r>
              <w:rPr>
                <w:rFonts w:ascii="Times New Roman" w:hAnsi="Times New Roman" w:eastAsia="Times New Roman" w:cs="Times New Roman"/>
                <w:b/>
                <w:color w:val="000000"/>
                <w:sz w:val="22"/>
              </w:rPr>
              <w:t xml:space="preserve">Bằng chứng thu thập</w:t>
            </w:r>
            <w:r/>
          </w:p>
        </w:tc>
        <w:tc>
          <w:tcPr>
            <w:tcBorders>
              <w:bottom w:val="single" w:color="000000" w:sz="6" w:space="0"/>
              <w:right w:val="single" w:color="000000" w:sz="6" w:space="0"/>
            </w:tcBorders>
            <w:tcMar>
              <w:left w:w="0" w:type="dxa"/>
              <w:top w:w="0" w:type="dxa"/>
              <w:right w:w="0" w:type="dxa"/>
              <w:bottom w:w="0" w:type="dxa"/>
            </w:tcMar>
            <w:tcW w:w="6597" w:type="dxa"/>
            <w:vAlign w:val="center"/>
            <w:textDirection w:val="lrTb"/>
            <w:noWrap w:val="false"/>
          </w:tcPr>
          <w:p w14:paraId="7CCD4EB0">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80"/>
        </w:trPr>
        <w:tc>
          <w:tcPr>
            <w:gridSpan w:val="3"/>
            <w:tcBorders>
              <w:left w:val="single" w:color="000000" w:sz="6" w:space="0"/>
              <w:bottom w:val="single" w:color="000000" w:sz="6" w:space="0"/>
              <w:right w:val="single" w:color="000000" w:sz="6" w:space="0"/>
            </w:tcBorders>
            <w:tcMar>
              <w:left w:w="0" w:type="dxa"/>
              <w:top w:w="0" w:type="dxa"/>
              <w:right w:w="0" w:type="dxa"/>
              <w:bottom w:w="0" w:type="dxa"/>
            </w:tcMar>
            <w:tcW w:w="9359" w:type="dxa"/>
            <w:vAlign w:val="center"/>
            <w:vMerge w:val="restart"/>
            <w:textDirection w:val="lrTb"/>
            <w:noWrap/>
          </w:tcPr>
          <w:p w14:paraId="40A5A57C">
            <w:pPr>
              <w:pBdr/>
              <w:spacing w:after="0" w:before="0" w:line="240" w:lineRule="auto"/>
              <w:ind/>
              <w:jc w:val="lef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r>
              <mc:AlternateContent>
                <mc:Choice Requires="wpg">
                  <w:drawing>
                    <wp:anchor xmlns:wp="http://schemas.openxmlformats.org/drawingml/2006/wordprocessingDrawing" xmlns:wp14="http://schemas.microsoft.com/office/word/2010/wordprocessingDrawing" distT="0" distB="0" distL="115200" distR="115200" simplePos="0" relativeHeight="251688448" behindDoc="0" locked="0" layoutInCell="1" allowOverlap="1">
                      <wp:simplePos x="0" y="0"/>
                      <wp:positionH relativeFrom="column">
                        <wp:posOffset>2966824</wp:posOffset>
                      </wp:positionH>
                      <wp:positionV relativeFrom="paragraph">
                        <wp:posOffset>0</wp:posOffset>
                      </wp:positionV>
                      <wp:extent cx="2797780" cy="1730586"/>
                      <wp:effectExtent l="0" t="0" r="0" b="0"/>
                      <wp:wrapThrough wrapText="bothSides">
                        <wp:wrapPolygon edited="1">
                          <wp:start x="0" y="0"/>
                          <wp:lineTo x="21600" y="0"/>
                          <wp:lineTo x="21600" y="21600"/>
                          <wp:lineTo x="0" y="21600"/>
                        </wp:wrapPolygon>
                      </wp:wrapThrough>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203540" name=""/>
                              <pic:cNvPicPr>
                                <a:picLocks noChangeAspect="1"/>
                              </pic:cNvPicPr>
                              <pic:nvPr/>
                            </pic:nvPicPr>
                            <pic:blipFill rotWithShape="1">
                              <a:blip r:embed="rId25"/>
                              <a:stretch/>
                            </pic:blipFill>
                            <pic:spPr bwMode="auto">
                              <a:xfrm flipH="0" flipV="0">
                                <a:off x="0" y="0"/>
                                <a:ext cx="2797779" cy="1730585"/>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position:absolute;z-index:251688448;o:allowoverlap:true;o:allowincell:true;mso-position-horizontal-relative:text;margin-left:233.61pt;mso-position-horizontal:absolute;mso-position-vertical-relative:text;margin-top:0.00pt;mso-position-vertical:absolute;width:220.30pt;height:136.27pt;mso-wrap-distance-left:9.07pt;mso-wrap-distance-top:0.00pt;mso-wrap-distance-right:9.07pt;mso-wrap-distance-bottom:0.00pt;z-index:1;" wrapcoords="0 0 100000 0 100000 100000 0 100000" stroked="false">
                      <w10:wrap type="through"/>
                      <v:imagedata r:id="rId25"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5200" distR="115200" simplePos="0" relativeHeight="251686400" behindDoc="0" locked="0" layoutInCell="1" allowOverlap="1">
                      <wp:simplePos x="0" y="0"/>
                      <wp:positionH relativeFrom="column">
                        <wp:posOffset>52015</wp:posOffset>
                      </wp:positionH>
                      <wp:positionV relativeFrom="paragraph">
                        <wp:posOffset>15992</wp:posOffset>
                      </wp:positionV>
                      <wp:extent cx="2914808" cy="1714593"/>
                      <wp:effectExtent l="0" t="0" r="0" b="0"/>
                      <wp:wrapThrough wrapText="bothSides">
                        <wp:wrapPolygon edited="1">
                          <wp:start x="0" y="0"/>
                          <wp:lineTo x="21600" y="0"/>
                          <wp:lineTo x="21600" y="21600"/>
                          <wp:lineTo x="0" y="21600"/>
                        </wp:wrapPolygon>
                      </wp:wrapThrough>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757021" name=""/>
                              <pic:cNvPicPr>
                                <a:picLocks noChangeAspect="1"/>
                              </pic:cNvPicPr>
                              <pic:nvPr/>
                            </pic:nvPicPr>
                            <pic:blipFill rotWithShape="1">
                              <a:blip r:embed="rId26"/>
                              <a:stretch/>
                            </pic:blipFill>
                            <pic:spPr bwMode="auto">
                              <a:xfrm flipH="0" flipV="0">
                                <a:off x="0" y="0"/>
                                <a:ext cx="2914808" cy="1714592"/>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position:absolute;z-index:251686400;o:allowoverlap:true;o:allowincell:true;mso-position-horizontal-relative:text;margin-left:4.10pt;mso-position-horizontal:absolute;mso-position-vertical-relative:text;margin-top:1.26pt;mso-position-vertical:absolute;width:229.51pt;height:135.01pt;mso-wrap-distance-left:9.07pt;mso-wrap-distance-top:0.00pt;mso-wrap-distance-right:9.07pt;mso-wrap-distance-bottom:0.00pt;z-index:1;" wrapcoords="0 0 100000 0 100000 100000 0 100000" stroked="false">
                      <w10:wrap type="through"/>
                      <v:imagedata r:id="rId26" o:title=""/>
                      <o:lock v:ext="edit" rotation="t"/>
                    </v:shape>
                  </w:pict>
                </mc:Fallback>
              </mc:AlternateContent>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Phạm Thị Dung</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51584DE9">
      <w:pPr>
        <w:pBdr/>
        <w:spacing w:after="200" w:line="276" w:lineRule="auto"/>
        <w:ind/>
        <w:jc w:val="center"/>
        <w:rPr>
          <w:lang w:val="pt-BR"/>
        </w:rPr>
      </w:pPr>
      <w:r>
        <w:rPr>
          <w:b/>
          <w:bCs/>
          <w:iCs/>
          <w:highlight w:val="none"/>
          <w:lang w:val="pt-BR"/>
        </w:rPr>
      </w:r>
      <w:r>
        <w:rPr>
          <w:lang w:val="pt-BR"/>
        </w:rPr>
      </w:r>
      <w:r>
        <w:rPr>
          <w:lang w:val="pt-BR"/>
        </w:rPr>
      </w:r>
    </w:p>
    <w:p w14:paraId="3123A226" w14:textId="73AF49F0">
      <w:pPr>
        <w:pBdr/>
        <w:spacing w:after="200" w:line="276" w:lineRule="auto"/>
        <w:ind/>
        <w:jc w:val="center"/>
        <w:rPr>
          <w:b/>
          <w:bCs/>
          <w:iCs/>
          <w:highlight w:val="none"/>
          <w:lang w:val="pt-BR"/>
        </w:rPr>
      </w:pPr>
      <w:r>
        <w:rPr>
          <w:b/>
          <w:bCs/>
          <w:iCs/>
          <w:lang w:val="pt-BR"/>
        </w:rPr>
        <w:t xml:space="preserve">TSSS2</w:t>
      </w:r>
      <w:r>
        <w:rPr>
          <w:b/>
          <w:bCs/>
          <w:iCs/>
          <w:highlight w:val="none"/>
          <w:lang w:val="pt-BR"/>
        </w:rPr>
      </w:r>
      <w:r>
        <w:rPr>
          <w:b/>
          <w:bCs/>
          <w:iCs/>
          <w:highlight w:val="none"/>
          <w:lang w:val="pt-BR"/>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56"/>
        <w:gridCol w:w="2759"/>
        <w:gridCol w:w="6040"/>
      </w:tblGrid>
      <w:tr>
        <w:trPr>
          <w:trHeight w:val="28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56" w:type="dxa"/>
            <w:vAlign w:val="top"/>
            <w:textDirection w:val="lrTb"/>
            <w:noWrap w:val="false"/>
          </w:tcPr>
          <w:p w14:paraId="1F36C1B7">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6" w:space="0"/>
              <w:bottom w:val="single" w:color="000000" w:sz="6" w:space="0"/>
              <w:right w:val="single" w:color="000000" w:sz="6" w:space="0"/>
            </w:tcBorders>
            <w:tcMar>
              <w:left w:w="0" w:type="dxa"/>
              <w:top w:w="0" w:type="dxa"/>
              <w:right w:w="0" w:type="dxa"/>
              <w:bottom w:w="0" w:type="dxa"/>
            </w:tcMar>
            <w:tcW w:w="2759" w:type="dxa"/>
            <w:vAlign w:val="top"/>
            <w:textDirection w:val="lrTb"/>
            <w:noWrap w:val="false"/>
          </w:tcPr>
          <w:p w14:paraId="15A579E0">
            <w:pPr>
              <w:pBdr/>
              <w:spacing w:after="0" w:before="0" w:line="240" w:lineRule="auto"/>
              <w:ind w:right="0" w:firstLine="0" w:left="90"/>
              <w:rPr/>
            </w:pPr>
            <w:r>
              <w:rPr>
                <w:rFonts w:ascii="Times New Roman" w:hAnsi="Times New Roman" w:eastAsia="Times New Roman" w:cs="Times New Roman"/>
                <w:b/>
                <w:color w:val="000000"/>
                <w:sz w:val="22"/>
              </w:rPr>
              <w:t xml:space="preserve">Thông tin về tài sản</w:t>
            </w:r>
            <w:r/>
          </w:p>
        </w:tc>
        <w:tc>
          <w:tcPr>
            <w:tcBorders>
              <w:top w:val="single" w:color="000000" w:sz="6" w:space="0"/>
              <w:bottom w:val="single" w:color="000000" w:sz="6" w:space="0"/>
              <w:right w:val="single" w:color="000000" w:sz="6" w:space="0"/>
            </w:tcBorders>
            <w:tcMar>
              <w:left w:w="0" w:type="dxa"/>
              <w:top w:w="0" w:type="dxa"/>
              <w:right w:w="0" w:type="dxa"/>
              <w:bottom w:w="0" w:type="dxa"/>
            </w:tcMar>
            <w:tcW w:w="6040" w:type="dxa"/>
            <w:vAlign w:val="top"/>
            <w:textDirection w:val="lrTb"/>
            <w:noWrap w:val="false"/>
          </w:tcPr>
          <w:p w14:paraId="64E5CD44">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840"/>
        </w:trPr>
        <w:tc>
          <w:tcPr>
            <w:tcBorders>
              <w:left w:val="single" w:color="000000" w:sz="6" w:space="0"/>
              <w:bottom w:val="single" w:color="000000" w:sz="6" w:space="0"/>
              <w:right w:val="single" w:color="000000" w:sz="6" w:space="0"/>
            </w:tcBorders>
            <w:tcMar>
              <w:left w:w="0" w:type="dxa"/>
              <w:top w:w="0" w:type="dxa"/>
              <w:right w:w="0" w:type="dxa"/>
              <w:bottom w:w="0" w:type="dxa"/>
            </w:tcMar>
            <w:tcW w:w="556" w:type="dxa"/>
            <w:vAlign w:val="center"/>
            <w:textDirection w:val="lrTb"/>
            <w:noWrap/>
          </w:tcPr>
          <w:p w14:paraId="119D1FAE">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2759" w:type="dxa"/>
            <w:vAlign w:val="center"/>
            <w:textDirection w:val="lrTb"/>
            <w:noWrap w:val="false"/>
          </w:tcPr>
          <w:p w14:paraId="2D6BFB65">
            <w:pPr>
              <w:pBdr/>
              <w:spacing w:after="0" w:before="0" w:line="240" w:lineRule="auto"/>
              <w:ind w:right="0" w:firstLine="0" w:left="90"/>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0" w:type="dxa"/>
              <w:top w:w="0" w:type="dxa"/>
              <w:right w:w="0" w:type="dxa"/>
              <w:bottom w:w="0" w:type="dxa"/>
            </w:tcMar>
            <w:tcW w:w="6040" w:type="dxa"/>
            <w:vAlign w:val="center"/>
            <w:textDirection w:val="lrTb"/>
            <w:noWrap w:val="false"/>
          </w:tcPr>
          <w:p w14:paraId="61933904">
            <w:pPr>
              <w:pBdr/>
              <w:spacing w:after="0" w:before="0" w:line="240" w:lineRule="auto"/>
              <w:ind/>
              <w:jc w:val="center"/>
              <w:rPr/>
            </w:pPr>
            <w:r>
              <w:rPr>
                <w:rFonts w:ascii="Times New Roman" w:hAnsi="Times New Roman" w:eastAsia="Times New Roman" w:cs="Times New Roman"/>
                <w:color w:val="000000"/>
                <w:sz w:val="22"/>
              </w:rPr>
              <w:t xml:space="preserve">https://batdongsan.com.vn/ban-can-ho-chung-cu-duong-nguyen-duc-canh-phuong-tuong-mai-prj-momota-151a-nguyen-duc-canh/ban-chcc-2pn-2wc-5ty29-full-noi-that-lh-pr43542918 - SDT: 0978723985</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56" w:type="dxa"/>
            <w:vAlign w:val="center"/>
            <w:textDirection w:val="lrTb"/>
            <w:noWrap/>
          </w:tcPr>
          <w:p w14:paraId="313A8491">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2759" w:type="dxa"/>
            <w:vAlign w:val="center"/>
            <w:textDirection w:val="lrTb"/>
            <w:noWrap w:val="false"/>
          </w:tcPr>
          <w:p w14:paraId="717268F4">
            <w:pPr>
              <w:pBdr/>
              <w:spacing w:after="0" w:before="0" w:line="240" w:lineRule="auto"/>
              <w:ind w:right="0" w:firstLine="0" w:left="90"/>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0" w:type="dxa"/>
              <w:top w:w="0" w:type="dxa"/>
              <w:right w:w="0" w:type="dxa"/>
              <w:bottom w:w="0" w:type="dxa"/>
            </w:tcMar>
            <w:tcW w:w="6040" w:type="dxa"/>
            <w:vAlign w:val="center"/>
            <w:textDirection w:val="lrTb"/>
            <w:noWrap w:val="false"/>
          </w:tcPr>
          <w:p w14:paraId="5E2690E7">
            <w:pPr>
              <w:pBdr/>
              <w:spacing w:after="0" w:before="0" w:line="240" w:lineRule="auto"/>
              <w:ind/>
              <w:jc w:val="center"/>
              <w:rPr/>
            </w:pPr>
            <w:r>
              <w:rPr>
                <w:rFonts w:ascii="Times New Roman" w:hAnsi="Times New Roman" w:eastAsia="Times New Roman" w:cs="Times New Roman"/>
                <w:color w:val="000000"/>
                <w:sz w:val="22"/>
              </w:rPr>
              <w:t xml:space="preserve">6.300.000.000</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56" w:type="dxa"/>
            <w:vAlign w:val="center"/>
            <w:textDirection w:val="lrTb"/>
            <w:noWrap/>
          </w:tcPr>
          <w:p w14:paraId="241C6E10">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2759" w:type="dxa"/>
            <w:vAlign w:val="center"/>
            <w:textDirection w:val="lrTb"/>
            <w:noWrap w:val="false"/>
          </w:tcPr>
          <w:p w14:paraId="69C3B25C">
            <w:pPr>
              <w:pBdr/>
              <w:spacing w:after="0" w:before="0" w:line="240" w:lineRule="auto"/>
              <w:ind w:right="0" w:firstLine="0" w:left="90"/>
              <w:rPr/>
            </w:pPr>
            <w:r>
              <w:rPr>
                <w:rFonts w:ascii="Times New Roman" w:hAnsi="Times New Roman" w:eastAsia="Times New Roman" w:cs="Times New Roman"/>
                <w:color w:val="000000"/>
                <w:sz w:val="22"/>
              </w:rPr>
              <w:t xml:space="preserve">Giá thương lượng (đồng)</w:t>
            </w:r>
            <w:r/>
          </w:p>
        </w:tc>
        <w:tc>
          <w:tcPr>
            <w:tcBorders>
              <w:bottom w:val="single" w:color="000000" w:sz="6" w:space="0"/>
              <w:right w:val="single" w:color="000000" w:sz="6" w:space="0"/>
            </w:tcBorders>
            <w:tcMar>
              <w:left w:w="0" w:type="dxa"/>
              <w:top w:w="0" w:type="dxa"/>
              <w:right w:w="0" w:type="dxa"/>
              <w:bottom w:w="0" w:type="dxa"/>
            </w:tcMar>
            <w:tcW w:w="6040" w:type="dxa"/>
            <w:vAlign w:val="center"/>
            <w:textDirection w:val="lrTb"/>
            <w:noWrap w:val="false"/>
          </w:tcPr>
          <w:p w14:paraId="59C910C9">
            <w:pPr>
              <w:pBdr/>
              <w:spacing w:after="0" w:before="0" w:line="240" w:lineRule="auto"/>
              <w:ind/>
              <w:jc w:val="center"/>
              <w:rPr/>
            </w:pPr>
            <w:r>
              <w:rPr>
                <w:rFonts w:ascii="Times New Roman" w:hAnsi="Times New Roman" w:eastAsia="Times New Roman" w:cs="Times New Roman"/>
                <w:color w:val="000000"/>
                <w:sz w:val="22"/>
              </w:rPr>
              <w:t xml:space="preserve">5.985.000.000</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56" w:type="dxa"/>
            <w:vAlign w:val="center"/>
            <w:textDirection w:val="lrTb"/>
            <w:noWrap/>
          </w:tcPr>
          <w:p w14:paraId="205336EA">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2759" w:type="dxa"/>
            <w:vAlign w:val="center"/>
            <w:textDirection w:val="lrTb"/>
            <w:noWrap w:val="false"/>
          </w:tcPr>
          <w:p w14:paraId="04637A30">
            <w:pPr>
              <w:pBdr/>
              <w:spacing w:after="0" w:before="0" w:line="240" w:lineRule="auto"/>
              <w:ind w:right="0" w:firstLine="0" w:left="90"/>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0" w:type="dxa"/>
              <w:top w:w="0" w:type="dxa"/>
              <w:right w:w="0" w:type="dxa"/>
              <w:bottom w:w="0" w:type="dxa"/>
            </w:tcMar>
            <w:tcW w:w="6040" w:type="dxa"/>
            <w:vAlign w:val="center"/>
            <w:textDirection w:val="lrTb"/>
            <w:noWrap w:val="false"/>
          </w:tcPr>
          <w:p w14:paraId="76FB0F32">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56" w:type="dxa"/>
            <w:vAlign w:val="center"/>
            <w:textDirection w:val="lrTb"/>
            <w:noWrap/>
          </w:tcPr>
          <w:p w14:paraId="6C466274">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2759" w:type="dxa"/>
            <w:vAlign w:val="center"/>
            <w:textDirection w:val="lrTb"/>
            <w:noWrap w:val="false"/>
          </w:tcPr>
          <w:p w14:paraId="1810AC10">
            <w:pPr>
              <w:pBdr/>
              <w:spacing w:after="0" w:before="0" w:line="240" w:lineRule="auto"/>
              <w:ind w:right="0" w:firstLine="0" w:left="90"/>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0" w:type="dxa"/>
              <w:top w:w="0" w:type="dxa"/>
              <w:right w:w="0" w:type="dxa"/>
              <w:bottom w:w="0" w:type="dxa"/>
            </w:tcMar>
            <w:tcW w:w="6040" w:type="dxa"/>
            <w:vAlign w:val="center"/>
            <w:textDirection w:val="lrTb"/>
            <w:noWrap w:val="false"/>
          </w:tcPr>
          <w:p w14:paraId="735CC2A9">
            <w:pPr>
              <w:pBdr/>
              <w:spacing w:after="0" w:before="0" w:line="240" w:lineRule="auto"/>
              <w:ind/>
              <w:jc w:val="center"/>
              <w:rPr/>
            </w:pPr>
            <w:r>
              <w:rPr>
                <w:rFonts w:ascii="Times New Roman" w:hAnsi="Times New Roman" w:eastAsia="Times New Roman" w:cs="Times New Roman"/>
                <w:color w:val="000000"/>
                <w:sz w:val="22"/>
              </w:rPr>
              <w:t xml:space="preserve">Tháng 01/2026</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56" w:type="dxa"/>
            <w:vAlign w:val="center"/>
            <w:textDirection w:val="lrTb"/>
            <w:noWrap/>
          </w:tcPr>
          <w:p w14:paraId="75C3F364">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2759" w:type="dxa"/>
            <w:vAlign w:val="center"/>
            <w:textDirection w:val="lrTb"/>
            <w:noWrap w:val="false"/>
          </w:tcPr>
          <w:p w14:paraId="0F60C231">
            <w:pPr>
              <w:pBdr/>
              <w:spacing w:after="0" w:before="0" w:line="240" w:lineRule="auto"/>
              <w:ind w:right="0" w:firstLine="0" w:left="90"/>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6040" w:type="dxa"/>
            <w:vAlign w:val="center"/>
            <w:textDirection w:val="lrTb"/>
            <w:noWrap w:val="false"/>
          </w:tcPr>
          <w:p w14:paraId="4ED98D42">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556" w:type="dxa"/>
            <w:vAlign w:val="center"/>
            <w:textDirection w:val="lrTb"/>
            <w:noWrap/>
          </w:tcPr>
          <w:p w14:paraId="6537164A">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2759" w:type="dxa"/>
            <w:vAlign w:val="center"/>
            <w:textDirection w:val="lrTb"/>
            <w:noWrap w:val="false"/>
          </w:tcPr>
          <w:p w14:paraId="2B44713C">
            <w:pPr>
              <w:pBdr/>
              <w:spacing w:after="0" w:before="0" w:line="240" w:lineRule="auto"/>
              <w:ind w:right="0" w:firstLine="0" w:left="90"/>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6040" w:type="dxa"/>
            <w:vAlign w:val="center"/>
            <w:textDirection w:val="lrTb"/>
            <w:noWrap w:val="false"/>
          </w:tcPr>
          <w:p w14:paraId="3613C89B">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56" w:type="dxa"/>
            <w:vAlign w:val="center"/>
            <w:textDirection w:val="lrTb"/>
            <w:noWrap/>
          </w:tcPr>
          <w:p w14:paraId="3DB81F1F">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2759" w:type="dxa"/>
            <w:vAlign w:val="center"/>
            <w:textDirection w:val="lrTb"/>
            <w:noWrap w:val="false"/>
          </w:tcPr>
          <w:p w14:paraId="4C411562">
            <w:pPr>
              <w:pBdr/>
              <w:spacing w:after="0" w:before="0" w:line="240" w:lineRule="auto"/>
              <w:ind w:right="0" w:firstLine="0" w:left="90"/>
              <w:rPr/>
            </w:pPr>
            <w:r>
              <w:rPr>
                <w:rFonts w:ascii="Times New Roman" w:hAnsi="Times New Roman" w:eastAsia="Times New Roman" w:cs="Times New Roman"/>
                <w:color w:val="000000"/>
                <w:sz w:val="22"/>
              </w:rPr>
              <w:t xml:space="preserve">Loại hình tài sản</w:t>
            </w:r>
            <w:r/>
          </w:p>
        </w:tc>
        <w:tc>
          <w:tcPr>
            <w:tcBorders>
              <w:bottom w:val="single" w:color="000000" w:sz="6" w:space="0"/>
              <w:right w:val="single" w:color="000000" w:sz="6" w:space="0"/>
            </w:tcBorders>
            <w:tcMar>
              <w:left w:w="0" w:type="dxa"/>
              <w:top w:w="0" w:type="dxa"/>
              <w:right w:w="0" w:type="dxa"/>
              <w:bottom w:w="0" w:type="dxa"/>
            </w:tcMar>
            <w:tcW w:w="6040" w:type="dxa"/>
            <w:vAlign w:val="center"/>
            <w:textDirection w:val="lrTb"/>
            <w:noWrap w:val="false"/>
          </w:tcPr>
          <w:p w14:paraId="4A3C1A0A">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56" w:type="dxa"/>
            <w:vAlign w:val="center"/>
            <w:textDirection w:val="lrTb"/>
            <w:noWrap/>
          </w:tcPr>
          <w:p w14:paraId="141F7F65">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2759" w:type="dxa"/>
            <w:vAlign w:val="center"/>
            <w:textDirection w:val="lrTb"/>
            <w:noWrap w:val="false"/>
          </w:tcPr>
          <w:p w14:paraId="23D52833">
            <w:pPr>
              <w:pBdr/>
              <w:spacing w:after="0" w:before="0" w:line="240" w:lineRule="auto"/>
              <w:ind w:right="0" w:firstLine="0" w:left="90"/>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6040" w:type="dxa"/>
            <w:vAlign w:val="center"/>
            <w:textDirection w:val="lrTb"/>
            <w:noWrap w:val="false"/>
          </w:tcPr>
          <w:p w14:paraId="5D673B7B">
            <w:pPr>
              <w:pBdr/>
              <w:spacing w:after="0" w:before="0" w:line="240" w:lineRule="auto"/>
              <w:ind/>
              <w:jc w:val="center"/>
              <w:rPr/>
            </w:pPr>
            <w:r>
              <w:rPr>
                <w:rFonts w:ascii="Times New Roman" w:hAnsi="Times New Roman" w:eastAsia="Times New Roman" w:cs="Times New Roman"/>
                <w:color w:val="000000"/>
                <w:sz w:val="22"/>
              </w:rPr>
              <w:t xml:space="preserve">Chung cư Monita Phường Tương Mai, quận Hoàng Mai, thành phố Hà Nội</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56" w:type="dxa"/>
            <w:vAlign w:val="center"/>
            <w:textDirection w:val="lrTb"/>
            <w:noWrap/>
          </w:tcPr>
          <w:p w14:paraId="6329A490">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2759" w:type="dxa"/>
            <w:vAlign w:val="center"/>
            <w:textDirection w:val="lrTb"/>
            <w:noWrap w:val="false"/>
          </w:tcPr>
          <w:p w14:paraId="18492990">
            <w:pPr>
              <w:pBdr/>
              <w:spacing w:after="0" w:before="0" w:line="240" w:lineRule="auto"/>
              <w:ind w:right="0" w:firstLine="0" w:left="90"/>
              <w:rPr/>
            </w:pPr>
            <w:r>
              <w:rPr>
                <w:rFonts w:ascii="Times New Roman" w:hAnsi="Times New Roman" w:eastAsia="Times New Roman" w:cs="Times New Roman"/>
                <w:color w:val="000000"/>
                <w:sz w:val="22"/>
              </w:rPr>
              <w:t xml:space="preserve">Diện tích sàn (m²)</w:t>
            </w:r>
            <w:r/>
          </w:p>
        </w:tc>
        <w:tc>
          <w:tcPr>
            <w:tcBorders>
              <w:bottom w:val="single" w:color="000000" w:sz="6" w:space="0"/>
              <w:right w:val="single" w:color="000000" w:sz="6" w:space="0"/>
            </w:tcBorders>
            <w:tcMar>
              <w:left w:w="0" w:type="dxa"/>
              <w:top w:w="0" w:type="dxa"/>
              <w:right w:w="0" w:type="dxa"/>
              <w:bottom w:w="0" w:type="dxa"/>
            </w:tcMar>
            <w:tcW w:w="6040" w:type="dxa"/>
            <w:vAlign w:val="center"/>
            <w:textDirection w:val="lrTb"/>
            <w:noWrap w:val="false"/>
          </w:tcPr>
          <w:p w14:paraId="7C14D979">
            <w:pPr>
              <w:pBdr/>
              <w:spacing w:after="0" w:before="0" w:line="240" w:lineRule="auto"/>
              <w:ind/>
              <w:jc w:val="center"/>
              <w:rPr/>
            </w:pPr>
            <w:r>
              <w:rPr>
                <w:rFonts w:ascii="Times New Roman" w:hAnsi="Times New Roman" w:eastAsia="Times New Roman" w:cs="Times New Roman"/>
                <w:color w:val="000000"/>
                <w:sz w:val="22"/>
              </w:rPr>
              <w:t xml:space="preserve">86</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56" w:type="dxa"/>
            <w:vAlign w:val="center"/>
            <w:textDirection w:val="lrTb"/>
            <w:noWrap/>
          </w:tcPr>
          <w:p w14:paraId="7410D616">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2759" w:type="dxa"/>
            <w:vAlign w:val="center"/>
            <w:textDirection w:val="lrTb"/>
            <w:noWrap w:val="false"/>
          </w:tcPr>
          <w:p w14:paraId="0E801B59">
            <w:pPr>
              <w:pBdr/>
              <w:spacing w:after="0" w:before="0" w:line="240" w:lineRule="auto"/>
              <w:ind w:right="0" w:firstLine="0" w:left="90"/>
              <w:rPr/>
            </w:pPr>
            <w:r>
              <w:rPr>
                <w:rFonts w:ascii="Times New Roman" w:hAnsi="Times New Roman" w:eastAsia="Times New Roman" w:cs="Times New Roman"/>
                <w:color w:val="000000"/>
                <w:sz w:val="22"/>
              </w:rPr>
              <w:t xml:space="preserve">Mặt tiếp giáp</w:t>
            </w:r>
            <w:r/>
          </w:p>
        </w:tc>
        <w:tc>
          <w:tcPr>
            <w:tcBorders>
              <w:bottom w:val="single" w:color="000000" w:sz="6" w:space="0"/>
              <w:right w:val="single" w:color="000000" w:sz="6" w:space="0"/>
            </w:tcBorders>
            <w:tcMar>
              <w:left w:w="0" w:type="dxa"/>
              <w:top w:w="0" w:type="dxa"/>
              <w:right w:w="0" w:type="dxa"/>
              <w:bottom w:w="0" w:type="dxa"/>
            </w:tcMar>
            <w:tcW w:w="6040" w:type="dxa"/>
            <w:vAlign w:val="center"/>
            <w:textDirection w:val="lrTb"/>
            <w:noWrap w:val="false"/>
          </w:tcPr>
          <w:p w14:paraId="5FD22A85">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56" w:type="dxa"/>
            <w:vAlign w:val="center"/>
            <w:textDirection w:val="lrTb"/>
            <w:noWrap/>
          </w:tcPr>
          <w:p w14:paraId="6A77F617">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0" w:type="dxa"/>
              <w:top w:w="0" w:type="dxa"/>
              <w:right w:w="0" w:type="dxa"/>
              <w:bottom w:w="0" w:type="dxa"/>
            </w:tcMar>
            <w:tcW w:w="2759" w:type="dxa"/>
            <w:vAlign w:val="center"/>
            <w:textDirection w:val="lrTb"/>
            <w:noWrap w:val="false"/>
          </w:tcPr>
          <w:p w14:paraId="0CCDA3DC">
            <w:pPr>
              <w:pBdr/>
              <w:spacing w:after="0" w:before="0" w:line="240" w:lineRule="auto"/>
              <w:ind w:right="0" w:firstLine="0" w:left="90"/>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6" w:space="0"/>
            </w:tcBorders>
            <w:tcMar>
              <w:left w:w="0" w:type="dxa"/>
              <w:top w:w="0" w:type="dxa"/>
              <w:right w:w="0" w:type="dxa"/>
              <w:bottom w:w="0" w:type="dxa"/>
            </w:tcMar>
            <w:tcW w:w="6040" w:type="dxa"/>
            <w:vAlign w:val="center"/>
            <w:textDirection w:val="lrTb"/>
            <w:noWrap w:val="false"/>
          </w:tcPr>
          <w:p w14:paraId="2F0B4991">
            <w:pPr>
              <w:pBdr/>
              <w:spacing w:after="0" w:before="0" w:line="240" w:lineRule="auto"/>
              <w:ind/>
              <w:jc w:val="center"/>
              <w:rPr/>
            </w:pPr>
            <w:r>
              <w:rPr>
                <w:rFonts w:ascii="Times New Roman" w:hAnsi="Times New Roman" w:eastAsia="Times New Roman" w:cs="Times New Roman"/>
                <w:color w:val="000000"/>
                <w:sz w:val="22"/>
              </w:rPr>
              <w:t xml:space="preserve">Tầng thấp</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56" w:type="dxa"/>
            <w:vAlign w:val="center"/>
            <w:textDirection w:val="lrTb"/>
            <w:noWrap/>
          </w:tcPr>
          <w:p w14:paraId="3F64E028">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0" w:type="dxa"/>
              <w:top w:w="0" w:type="dxa"/>
              <w:right w:w="0" w:type="dxa"/>
              <w:bottom w:w="0" w:type="dxa"/>
            </w:tcMar>
            <w:tcW w:w="2759" w:type="dxa"/>
            <w:vAlign w:val="center"/>
            <w:textDirection w:val="lrTb"/>
            <w:noWrap w:val="false"/>
          </w:tcPr>
          <w:p w14:paraId="58FC78AF">
            <w:pPr>
              <w:pBdr/>
              <w:spacing w:after="0" w:before="0" w:line="240" w:lineRule="auto"/>
              <w:ind w:right="0" w:firstLine="0" w:left="90"/>
              <w:rPr/>
            </w:pPr>
            <w:r>
              <w:rPr>
                <w:rFonts w:ascii="Times New Roman" w:hAnsi="Times New Roman" w:eastAsia="Times New Roman" w:cs="Times New Roman"/>
                <w:color w:val="000000"/>
                <w:sz w:val="22"/>
              </w:rPr>
              <w:t xml:space="preserve">Hướng ban công</w:t>
            </w:r>
            <w:r/>
          </w:p>
        </w:tc>
        <w:tc>
          <w:tcPr>
            <w:tcBorders>
              <w:bottom w:val="single" w:color="000000" w:sz="6" w:space="0"/>
              <w:right w:val="single" w:color="000000" w:sz="6" w:space="0"/>
            </w:tcBorders>
            <w:tcMar>
              <w:left w:w="0" w:type="dxa"/>
              <w:top w:w="0" w:type="dxa"/>
              <w:right w:w="0" w:type="dxa"/>
              <w:bottom w:w="0" w:type="dxa"/>
            </w:tcMar>
            <w:tcW w:w="6040" w:type="dxa"/>
            <w:vAlign w:val="center"/>
            <w:textDirection w:val="lrTb"/>
            <w:noWrap w:val="false"/>
          </w:tcPr>
          <w:p w14:paraId="02679446">
            <w:pPr>
              <w:pBdr/>
              <w:spacing w:after="0" w:before="0" w:line="240" w:lineRule="auto"/>
              <w:ind/>
              <w:jc w:val="center"/>
              <w:rPr/>
            </w:pPr>
            <w:r>
              <w:rPr>
                <w:rFonts w:ascii="Times New Roman" w:hAnsi="Times New Roman" w:eastAsia="Times New Roman" w:cs="Times New Roman"/>
                <w:color w:val="000000"/>
                <w:sz w:val="22"/>
              </w:rPr>
              <w:t xml:space="preserve">1 Ban công hướng Đông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56" w:type="dxa"/>
            <w:vAlign w:val="center"/>
            <w:textDirection w:val="lrTb"/>
            <w:noWrap/>
          </w:tcPr>
          <w:p w14:paraId="3706F9D0">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2759" w:type="dxa"/>
            <w:vAlign w:val="center"/>
            <w:textDirection w:val="lrTb"/>
            <w:noWrap w:val="false"/>
          </w:tcPr>
          <w:p w14:paraId="3CDDB61A">
            <w:pPr>
              <w:pBdr/>
              <w:spacing w:after="0" w:before="0" w:line="240" w:lineRule="auto"/>
              <w:ind w:right="0" w:firstLine="0" w:left="90"/>
              <w:rPr/>
            </w:pPr>
            <w:r>
              <w:rPr>
                <w:rFonts w:ascii="Times New Roman" w:hAnsi="Times New Roman" w:eastAsia="Times New Roman" w:cs="Times New Roman"/>
                <w:color w:val="000000"/>
                <w:sz w:val="22"/>
              </w:rPr>
              <w:t xml:space="preserve">Cấu trúc</w:t>
            </w:r>
            <w:r/>
          </w:p>
        </w:tc>
        <w:tc>
          <w:tcPr>
            <w:tcBorders>
              <w:bottom w:val="single" w:color="000000" w:sz="6" w:space="0"/>
              <w:right w:val="single" w:color="000000" w:sz="6" w:space="0"/>
            </w:tcBorders>
            <w:tcMar>
              <w:left w:w="0" w:type="dxa"/>
              <w:top w:w="0" w:type="dxa"/>
              <w:right w:w="0" w:type="dxa"/>
              <w:bottom w:w="0" w:type="dxa"/>
            </w:tcMar>
            <w:tcW w:w="6040" w:type="dxa"/>
            <w:vAlign w:val="center"/>
            <w:textDirection w:val="lrTb"/>
            <w:noWrap w:val="false"/>
          </w:tcPr>
          <w:p w14:paraId="4FCDC285">
            <w:pPr>
              <w:pBdr/>
              <w:spacing w:after="0" w:before="0" w:line="240" w:lineRule="auto"/>
              <w:ind/>
              <w:jc w:val="center"/>
              <w:rPr/>
            </w:pPr>
            <w:r>
              <w:rPr>
                <w:rFonts w:ascii="Times New Roman" w:hAnsi="Times New Roman" w:eastAsia="Times New Roman" w:cs="Times New Roman"/>
                <w:color w:val="000000"/>
                <w:sz w:val="22"/>
              </w:rPr>
              <w:t xml:space="preserve">2 phòng ngủ, 2 vệ sinh, phòng khách + bếp</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56" w:type="dxa"/>
            <w:vAlign w:val="center"/>
            <w:textDirection w:val="lrTb"/>
            <w:noWrap/>
          </w:tcPr>
          <w:p w14:paraId="3ABA2DE7">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2759" w:type="dxa"/>
            <w:vAlign w:val="center"/>
            <w:textDirection w:val="lrTb"/>
            <w:noWrap w:val="false"/>
          </w:tcPr>
          <w:p w14:paraId="256C2FFA">
            <w:pPr>
              <w:pBdr/>
              <w:spacing w:after="0" w:before="0" w:line="240" w:lineRule="auto"/>
              <w:ind w:right="0" w:firstLine="0" w:left="90"/>
              <w:rPr/>
            </w:pPr>
            <w:r>
              <w:rPr>
                <w:rFonts w:ascii="Times New Roman" w:hAnsi="Times New Roman" w:eastAsia="Times New Roman" w:cs="Times New Roman"/>
                <w:color w:val="000000"/>
                <w:sz w:val="22"/>
              </w:rPr>
              <w:t xml:space="preserve">Nội thất</w:t>
            </w:r>
            <w:r/>
          </w:p>
        </w:tc>
        <w:tc>
          <w:tcPr>
            <w:tcBorders>
              <w:bottom w:val="single" w:color="000000" w:sz="6" w:space="0"/>
              <w:right w:val="single" w:color="000000" w:sz="6" w:space="0"/>
            </w:tcBorders>
            <w:tcMar>
              <w:left w:w="0" w:type="dxa"/>
              <w:top w:w="0" w:type="dxa"/>
              <w:right w:w="0" w:type="dxa"/>
              <w:bottom w:w="0" w:type="dxa"/>
            </w:tcMar>
            <w:tcW w:w="6040" w:type="dxa"/>
            <w:vAlign w:val="center"/>
            <w:textDirection w:val="lrTb"/>
            <w:noWrap w:val="false"/>
          </w:tcPr>
          <w:p w14:paraId="335B1D23">
            <w:pPr>
              <w:pBdr/>
              <w:spacing w:after="0" w:before="0" w:line="240" w:lineRule="auto"/>
              <w:ind/>
              <w:jc w:val="center"/>
              <w:rPr/>
            </w:pPr>
            <w:r>
              <w:rPr>
                <w:rFonts w:ascii="Times New Roman" w:hAnsi="Times New Roman" w:eastAsia="Times New Roman" w:cs="Times New Roman"/>
                <w:color w:val="000000"/>
                <w:sz w:val="22"/>
              </w:rPr>
              <w:t xml:space="preserve">Nội thất đầy đủ</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56" w:type="dxa"/>
            <w:vAlign w:val="center"/>
            <w:textDirection w:val="lrTb"/>
            <w:noWrap/>
          </w:tcPr>
          <w:p w14:paraId="4BAD6E7C">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0" w:type="dxa"/>
              <w:top w:w="0" w:type="dxa"/>
              <w:right w:w="0" w:type="dxa"/>
              <w:bottom w:w="0" w:type="dxa"/>
            </w:tcMar>
            <w:tcW w:w="2759" w:type="dxa"/>
            <w:vAlign w:val="center"/>
            <w:textDirection w:val="lrTb"/>
            <w:noWrap w:val="false"/>
          </w:tcPr>
          <w:p w14:paraId="3BE2DAAA">
            <w:pPr>
              <w:pBdr/>
              <w:spacing w:after="0" w:before="0" w:line="240" w:lineRule="auto"/>
              <w:ind w:right="0" w:firstLine="0" w:left="9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6040" w:type="dxa"/>
            <w:vAlign w:val="center"/>
            <w:textDirection w:val="lrTb"/>
            <w:noWrap w:val="false"/>
          </w:tcPr>
          <w:p w14:paraId="4AA60E18">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56" w:type="dxa"/>
            <w:vAlign w:val="center"/>
            <w:textDirection w:val="lrTb"/>
            <w:noWrap/>
          </w:tcPr>
          <w:p w14:paraId="58E8A4B8">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0" w:type="dxa"/>
              <w:top w:w="0" w:type="dxa"/>
              <w:right w:w="0" w:type="dxa"/>
              <w:bottom w:w="0" w:type="dxa"/>
            </w:tcMar>
            <w:tcW w:w="2759" w:type="dxa"/>
            <w:vAlign w:val="center"/>
            <w:textDirection w:val="lrTb"/>
            <w:noWrap w:val="false"/>
          </w:tcPr>
          <w:p w14:paraId="67B8839A">
            <w:pPr>
              <w:pBdr/>
              <w:spacing w:after="0" w:before="0" w:line="240" w:lineRule="auto"/>
              <w:ind w:right="0" w:firstLine="0" w:left="90"/>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6040" w:type="dxa"/>
            <w:vAlign w:val="center"/>
            <w:textDirection w:val="lrTb"/>
            <w:noWrap w:val="false"/>
          </w:tcPr>
          <w:p w14:paraId="32BE5FBC">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56" w:type="dxa"/>
            <w:vAlign w:val="center"/>
            <w:textDirection w:val="lrTb"/>
            <w:noWrap/>
          </w:tcPr>
          <w:p w14:paraId="1C0BECB2">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2759" w:type="dxa"/>
            <w:vAlign w:val="center"/>
            <w:textDirection w:val="lrTb"/>
            <w:noWrap w:val="false"/>
          </w:tcPr>
          <w:p w14:paraId="6608EC74">
            <w:pPr>
              <w:pBdr/>
              <w:spacing w:after="0" w:before="0" w:line="240" w:lineRule="auto"/>
              <w:ind w:right="0" w:firstLine="0" w:left="90"/>
              <w:rPr/>
            </w:pPr>
            <w:r>
              <w:rPr>
                <w:rFonts w:ascii="Times New Roman" w:hAnsi="Times New Roman" w:eastAsia="Times New Roman" w:cs="Times New Roman"/>
                <w:b/>
                <w:color w:val="000000"/>
                <w:sz w:val="22"/>
              </w:rPr>
              <w:t xml:space="preserve">Bằng chứng thu thập</w:t>
            </w:r>
            <w:r/>
          </w:p>
        </w:tc>
        <w:tc>
          <w:tcPr>
            <w:tcBorders>
              <w:bottom w:val="single" w:color="000000" w:sz="6" w:space="0"/>
              <w:right w:val="single" w:color="000000" w:sz="6" w:space="0"/>
            </w:tcBorders>
            <w:tcMar>
              <w:left w:w="0" w:type="dxa"/>
              <w:top w:w="0" w:type="dxa"/>
              <w:right w:w="0" w:type="dxa"/>
              <w:bottom w:w="0" w:type="dxa"/>
            </w:tcMar>
            <w:tcW w:w="6040" w:type="dxa"/>
            <w:vAlign w:val="center"/>
            <w:textDirection w:val="lrTb"/>
            <w:noWrap w:val="false"/>
          </w:tcPr>
          <w:p w14:paraId="76063BF7">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80"/>
        </w:trPr>
        <w:tc>
          <w:tcPr>
            <w:gridSpan w:val="3"/>
            <w:tcBorders>
              <w:left w:val="single" w:color="000000" w:sz="6" w:space="0"/>
              <w:bottom w:val="single" w:color="000000" w:sz="6" w:space="0"/>
              <w:right w:val="single" w:color="000000" w:sz="6" w:space="0"/>
            </w:tcBorders>
            <w:tcMar>
              <w:left w:w="0" w:type="dxa"/>
              <w:top w:w="0" w:type="dxa"/>
              <w:right w:w="0" w:type="dxa"/>
              <w:bottom w:w="0" w:type="dxa"/>
            </w:tcMar>
            <w:tcW w:w="9354" w:type="dxa"/>
            <w:vAlign w:val="center"/>
            <w:vMerge w:val="restart"/>
            <w:textDirection w:val="lrTb"/>
            <w:noWrap/>
          </w:tcPr>
          <w:p w14:paraId="389638D1">
            <w:pPr>
              <w:pBdr/>
              <w:spacing w:after="0" w:before="0" w:line="240" w:lineRule="auto"/>
              <w:ind/>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r>
              <mc:AlternateContent>
                <mc:Choice Requires="wpg">
                  <w:drawing>
                    <wp:anchor xmlns:wp="http://schemas.openxmlformats.org/drawingml/2006/wordprocessingDrawing" xmlns:wp14="http://schemas.microsoft.com/office/word/2010/wordprocessingDrawing" distT="0" distB="0" distL="115200" distR="115200" simplePos="0" relativeHeight="251694592" behindDoc="0" locked="0" layoutInCell="1" allowOverlap="1">
                      <wp:simplePos x="0" y="0"/>
                      <wp:positionH relativeFrom="column">
                        <wp:posOffset>3358736</wp:posOffset>
                      </wp:positionH>
                      <wp:positionV relativeFrom="paragraph">
                        <wp:posOffset>0</wp:posOffset>
                      </wp:positionV>
                      <wp:extent cx="2372316" cy="2527828"/>
                      <wp:effectExtent l="0" t="0" r="0" b="0"/>
                      <wp:wrapThrough wrapText="bothSides">
                        <wp:wrapPolygon edited="1">
                          <wp:start x="0" y="0"/>
                          <wp:lineTo x="21600" y="0"/>
                          <wp:lineTo x="21600" y="21600"/>
                          <wp:lineTo x="0" y="21600"/>
                        </wp:wrapPolygon>
                      </wp:wrapThrough>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40159" name=""/>
                              <pic:cNvPicPr>
                                <a:picLocks noChangeAspect="1"/>
                              </pic:cNvPicPr>
                              <pic:nvPr/>
                            </pic:nvPicPr>
                            <pic:blipFill rotWithShape="1">
                              <a:blip r:embed="rId27"/>
                              <a:stretch/>
                            </pic:blipFill>
                            <pic:spPr bwMode="auto">
                              <a:xfrm flipH="0" flipV="0">
                                <a:off x="0" y="0"/>
                                <a:ext cx="2372316" cy="2527828"/>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position:absolute;z-index:251694592;o:allowoverlap:true;o:allowincell:true;mso-position-horizontal-relative:text;margin-left:264.47pt;mso-position-horizontal:absolute;mso-position-vertical-relative:text;margin-top:0.00pt;mso-position-vertical:absolute;width:186.80pt;height:199.04pt;mso-wrap-distance-left:9.07pt;mso-wrap-distance-top:0.00pt;mso-wrap-distance-right:9.07pt;mso-wrap-distance-bottom:0.00pt;z-index:1;" wrapcoords="0 0 100000 0 100000 100000 0 100000" stroked="false">
                      <w10:wrap type="through"/>
                      <v:imagedata r:id="rId27"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5200" distR="115200" simplePos="0" relativeHeight="251692544" behindDoc="0" locked="0" layoutInCell="1" allowOverlap="1">
                      <wp:simplePos x="0" y="0"/>
                      <wp:positionH relativeFrom="column">
                        <wp:posOffset>51994</wp:posOffset>
                      </wp:positionH>
                      <wp:positionV relativeFrom="paragraph">
                        <wp:posOffset>0</wp:posOffset>
                      </wp:positionV>
                      <wp:extent cx="3306741" cy="1872809"/>
                      <wp:effectExtent l="0" t="0" r="0" b="0"/>
                      <wp:wrapThrough wrapText="bothSides">
                        <wp:wrapPolygon edited="1">
                          <wp:start x="0" y="0"/>
                          <wp:lineTo x="21600" y="0"/>
                          <wp:lineTo x="21600" y="21600"/>
                          <wp:lineTo x="0" y="21600"/>
                        </wp:wrapPolygon>
                      </wp:wrapThrough>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933269" name=""/>
                              <pic:cNvPicPr>
                                <a:picLocks noChangeAspect="1"/>
                              </pic:cNvPicPr>
                              <pic:nvPr/>
                            </pic:nvPicPr>
                            <pic:blipFill rotWithShape="1">
                              <a:blip r:embed="rId28"/>
                              <a:stretch/>
                            </pic:blipFill>
                            <pic:spPr bwMode="auto">
                              <a:xfrm flipH="0" flipV="0">
                                <a:off x="0" y="0"/>
                                <a:ext cx="3306741" cy="1872808"/>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position:absolute;z-index:251692544;o:allowoverlap:true;o:allowincell:true;mso-position-horizontal-relative:text;margin-left:4.09pt;mso-position-horizontal:absolute;mso-position-vertical-relative:text;margin-top:0.00pt;mso-position-vertical:absolute;width:260.37pt;height:147.47pt;mso-wrap-distance-left:9.07pt;mso-wrap-distance-top:0.00pt;mso-wrap-distance-right:9.07pt;mso-wrap-distance-bottom:0.00pt;z-index:1;" wrapcoords="0 0 100000 0 100000 100000 0 100000" stroked="false">
                      <w10:wrap type="through"/>
                      <v:imagedata r:id="rId28" o:title=""/>
                      <o:lock v:ext="edit" rotation="t"/>
                    </v:shape>
                  </w:pict>
                </mc:Fallback>
              </mc:AlternateContent>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3EF8CDA2" w14:textId="77777777">
            <w:pPr>
              <w:pBdr/>
              <w:spacing/>
              <w:ind/>
              <w:jc w:val="left"/>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15ABD247">
            <w:pPr>
              <w:pBdr/>
              <w:spacing/>
              <w:ind/>
              <w:jc w:val="left"/>
              <w:rPr>
                <w:b/>
                <w:bCs/>
              </w:rPr>
            </w:pPr>
            <w:r>
              <w:rPr>
                <w:b/>
                <w:bCs/>
              </w:rPr>
            </w:r>
            <w:r>
              <w:rPr>
                <w:b/>
                <w:bCs/>
              </w:rPr>
            </w:r>
            <w:r>
              <w:rPr>
                <w:b/>
                <w:bCs/>
              </w:rPr>
            </w:r>
          </w:p>
          <w:p w14:paraId="58DF1A6B">
            <w:pPr>
              <w:pBdr/>
              <w:spacing/>
              <w:ind/>
              <w:jc w:val="left"/>
              <w:rPr>
                <w:b/>
                <w:bCs/>
              </w:rPr>
            </w:pPr>
            <w:r>
              <w:rPr>
                <w:b/>
                <w:bCs/>
              </w:rPr>
            </w:r>
            <w:r>
              <w:rPr>
                <w:b/>
                <w:bCs/>
              </w:rPr>
            </w:r>
            <w:r>
              <w:rPr>
                <w:b/>
                <w:bCs/>
              </w:rPr>
            </w:r>
          </w:p>
          <w:p w14:paraId="619CB1AC" w14:textId="77777777">
            <w:pPr>
              <w:pBdr/>
              <w:spacing/>
              <w:ind/>
              <w:jc w:val="left"/>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Phạm Thị Dung</w:t>
            </w:r>
            <w:r/>
          </w:p>
        </w:tc>
      </w:tr>
    </w:tbl>
    <w:p w14:paraId="721B1096">
      <w:pPr>
        <w:pBdr/>
        <w:spacing w:after="200" w:line="276" w:lineRule="auto"/>
        <w:ind/>
        <w:jc w:val="center"/>
        <w:rPr>
          <w:b/>
          <w:bCs/>
          <w:lang w:val="pt-BR"/>
        </w:rPr>
      </w:pPr>
      <w:r>
        <w:rPr>
          <w:b/>
          <w:bCs/>
          <w:iCs/>
          <w:highlight w:val="none"/>
          <w:lang w:val="pt-BR"/>
        </w:rPr>
      </w:r>
      <w:r>
        <w:rPr>
          <w:b/>
          <w:bCs/>
          <w:lang w:val="pt-BR"/>
        </w:rPr>
      </w:r>
      <w:r>
        <w:rPr>
          <w:b/>
          <w:bCs/>
          <w:lang w:val="pt-BR"/>
        </w:rPr>
      </w:r>
    </w:p>
    <w:p w14:paraId="546DA933" w14:textId="65DE0C84">
      <w:pPr>
        <w:pBdr/>
        <w:spacing w:after="200" w:line="276" w:lineRule="auto"/>
        <w:ind/>
        <w:jc w:val="center"/>
        <w:rPr>
          <w:b/>
          <w:bCs/>
          <w:iCs/>
          <w:highlight w:val="none"/>
          <w:lang w:val="pt-BR"/>
        </w:rPr>
      </w:pPr>
      <w:r>
        <w:rPr>
          <w:b/>
          <w:bCs/>
          <w:iCs/>
          <w:lang w:val="pt-BR"/>
        </w:rPr>
        <w:t xml:space="preserve">TSSS 3</w:t>
      </w:r>
      <w:r>
        <w:rPr>
          <w:b/>
          <w:bCs/>
          <w:iCs/>
          <w:highlight w:val="none"/>
          <w:lang w:val="pt-BR"/>
        </w:rPr>
      </w:r>
      <w:r>
        <w:rPr>
          <w:b/>
          <w:bCs/>
          <w:iCs/>
          <w:highlight w:val="none"/>
          <w:lang w:val="pt-BR"/>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53"/>
        <w:gridCol w:w="2738"/>
        <w:gridCol w:w="6063"/>
      </w:tblGrid>
      <w:tr>
        <w:trPr>
          <w:trHeight w:val="280"/>
        </w:trPr>
        <w:tc>
          <w:tcPr>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553" w:type="dxa"/>
            <w:vAlign w:val="top"/>
            <w:textDirection w:val="lrTb"/>
            <w:noWrap w:val="false"/>
          </w:tcPr>
          <w:p w14:paraId="3AE6F533">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738" w:type="dxa"/>
            <w:vAlign w:val="top"/>
            <w:textDirection w:val="lrTb"/>
            <w:noWrap w:val="false"/>
          </w:tcPr>
          <w:p w14:paraId="2638BE63">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6063" w:type="dxa"/>
            <w:vAlign w:val="top"/>
            <w:textDirection w:val="lrTb"/>
            <w:noWrap w:val="false"/>
          </w:tcPr>
          <w:p w14:paraId="1C77FDE3">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840"/>
        </w:trPr>
        <w:tc>
          <w:tcPr>
            <w:tcBorders>
              <w:left w:val="single" w:color="000000" w:sz="6" w:space="0"/>
              <w:bottom w:val="single" w:color="000000" w:sz="6" w:space="0"/>
              <w:right w:val="single" w:color="000000" w:sz="6" w:space="0"/>
            </w:tcBorders>
            <w:tcMar>
              <w:left w:w="15" w:type="dxa"/>
              <w:top w:w="15" w:type="dxa"/>
              <w:right w:w="15" w:type="dxa"/>
              <w:bottom w:w="0" w:type="dxa"/>
            </w:tcMar>
            <w:tcW w:w="553" w:type="dxa"/>
            <w:vAlign w:val="center"/>
            <w:textDirection w:val="lrTb"/>
            <w:noWrap/>
          </w:tcPr>
          <w:p w14:paraId="776D4796">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15" w:type="dxa"/>
              <w:top w:w="15" w:type="dxa"/>
              <w:right w:w="15" w:type="dxa"/>
              <w:bottom w:w="0" w:type="dxa"/>
            </w:tcMar>
            <w:tcW w:w="2738" w:type="dxa"/>
            <w:vAlign w:val="center"/>
            <w:textDirection w:val="lrTb"/>
            <w:noWrap w:val="false"/>
          </w:tcPr>
          <w:p w14:paraId="5A712C1A">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15" w:type="dxa"/>
              <w:top w:w="15" w:type="dxa"/>
              <w:right w:w="15" w:type="dxa"/>
              <w:bottom w:w="0" w:type="dxa"/>
            </w:tcMar>
            <w:tcW w:w="6063" w:type="dxa"/>
            <w:vAlign w:val="center"/>
            <w:textDirection w:val="lrTb"/>
            <w:noWrap w:val="false"/>
          </w:tcPr>
          <w:p w14:paraId="712898A2">
            <w:pPr>
              <w:pBdr/>
              <w:spacing w:after="0" w:before="0" w:line="240" w:lineRule="auto"/>
              <w:ind/>
              <w:jc w:val="center"/>
              <w:rPr/>
            </w:pPr>
            <w:r>
              <w:rPr>
                <w:rFonts w:ascii="Times New Roman" w:hAnsi="Times New Roman" w:eastAsia="Times New Roman" w:cs="Times New Roman"/>
                <w:color w:val="000000"/>
                <w:sz w:val="22"/>
              </w:rPr>
              <w:t xml:space="preserve">https://batdongsan.com.vn/ban-can-ho-chung-cu-duong-nguyen-duc-canh-phuong-tuong-mai-prj-momota-151a-nguyen-duc-canh/-151-den-lu-71m2-2-ngu-lo-goc-n-5-ty-pr44832567 - SDT: 0978723985</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53" w:type="dxa"/>
            <w:vAlign w:val="center"/>
            <w:textDirection w:val="lrTb"/>
            <w:noWrap/>
          </w:tcPr>
          <w:p w14:paraId="67B988CF">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15" w:type="dxa"/>
              <w:top w:w="15" w:type="dxa"/>
              <w:right w:w="15" w:type="dxa"/>
              <w:bottom w:w="0" w:type="dxa"/>
            </w:tcMar>
            <w:tcW w:w="2738" w:type="dxa"/>
            <w:vAlign w:val="center"/>
            <w:textDirection w:val="lrTb"/>
            <w:noWrap w:val="false"/>
          </w:tcPr>
          <w:p w14:paraId="0690AB00">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15" w:type="dxa"/>
              <w:top w:w="15" w:type="dxa"/>
              <w:right w:w="15" w:type="dxa"/>
              <w:bottom w:w="0" w:type="dxa"/>
            </w:tcMar>
            <w:tcW w:w="6063" w:type="dxa"/>
            <w:vAlign w:val="center"/>
            <w:textDirection w:val="lrTb"/>
            <w:noWrap w:val="false"/>
          </w:tcPr>
          <w:p w14:paraId="7F9A1965">
            <w:pPr>
              <w:pBdr/>
              <w:spacing w:after="0" w:before="0" w:line="240" w:lineRule="auto"/>
              <w:ind/>
              <w:jc w:val="center"/>
              <w:rPr/>
            </w:pPr>
            <w:r>
              <w:rPr>
                <w:rFonts w:ascii="Times New Roman" w:hAnsi="Times New Roman" w:eastAsia="Times New Roman" w:cs="Times New Roman"/>
                <w:color w:val="000000"/>
                <w:sz w:val="22"/>
              </w:rPr>
              <w:t xml:space="preserve">5.750.000.000</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53" w:type="dxa"/>
            <w:vAlign w:val="center"/>
            <w:textDirection w:val="lrTb"/>
            <w:noWrap/>
          </w:tcPr>
          <w:p w14:paraId="123CDDA9">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15" w:type="dxa"/>
              <w:top w:w="15" w:type="dxa"/>
              <w:right w:w="15" w:type="dxa"/>
              <w:bottom w:w="0" w:type="dxa"/>
            </w:tcMar>
            <w:tcW w:w="2738" w:type="dxa"/>
            <w:vAlign w:val="center"/>
            <w:textDirection w:val="lrTb"/>
            <w:noWrap w:val="false"/>
          </w:tcPr>
          <w:p w14:paraId="29EB36F3">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6" w:space="0"/>
              <w:right w:val="single" w:color="000000" w:sz="6" w:space="0"/>
            </w:tcBorders>
            <w:tcMar>
              <w:left w:w="15" w:type="dxa"/>
              <w:top w:w="15" w:type="dxa"/>
              <w:right w:w="15" w:type="dxa"/>
              <w:bottom w:w="0" w:type="dxa"/>
            </w:tcMar>
            <w:tcW w:w="6063" w:type="dxa"/>
            <w:vAlign w:val="center"/>
            <w:textDirection w:val="lrTb"/>
            <w:noWrap w:val="false"/>
          </w:tcPr>
          <w:p w14:paraId="60A27C59">
            <w:pPr>
              <w:pBdr/>
              <w:spacing w:after="0" w:before="0" w:line="240" w:lineRule="auto"/>
              <w:ind/>
              <w:jc w:val="center"/>
              <w:rPr/>
            </w:pPr>
            <w:r>
              <w:rPr>
                <w:rFonts w:ascii="Times New Roman" w:hAnsi="Times New Roman" w:eastAsia="Times New Roman" w:cs="Times New Roman"/>
                <w:color w:val="000000"/>
                <w:sz w:val="22"/>
              </w:rPr>
              <w:t xml:space="preserve">5.462.500.000</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53" w:type="dxa"/>
            <w:vAlign w:val="center"/>
            <w:textDirection w:val="lrTb"/>
            <w:noWrap/>
          </w:tcPr>
          <w:p w14:paraId="095739C7">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15" w:type="dxa"/>
              <w:top w:w="15" w:type="dxa"/>
              <w:right w:w="15" w:type="dxa"/>
              <w:bottom w:w="0" w:type="dxa"/>
            </w:tcMar>
            <w:tcW w:w="2738" w:type="dxa"/>
            <w:vAlign w:val="center"/>
            <w:textDirection w:val="lrTb"/>
            <w:noWrap w:val="false"/>
          </w:tcPr>
          <w:p w14:paraId="59D9DAD6">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15" w:type="dxa"/>
              <w:top w:w="15" w:type="dxa"/>
              <w:right w:w="15" w:type="dxa"/>
              <w:bottom w:w="0" w:type="dxa"/>
            </w:tcMar>
            <w:tcW w:w="6063" w:type="dxa"/>
            <w:vAlign w:val="center"/>
            <w:textDirection w:val="lrTb"/>
            <w:noWrap w:val="false"/>
          </w:tcPr>
          <w:p w14:paraId="4B40CA6A">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53" w:type="dxa"/>
            <w:vAlign w:val="center"/>
            <w:textDirection w:val="lrTb"/>
            <w:noWrap/>
          </w:tcPr>
          <w:p w14:paraId="241DE765">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15" w:type="dxa"/>
              <w:top w:w="15" w:type="dxa"/>
              <w:right w:w="15" w:type="dxa"/>
              <w:bottom w:w="0" w:type="dxa"/>
            </w:tcMar>
            <w:tcW w:w="2738" w:type="dxa"/>
            <w:vAlign w:val="center"/>
            <w:textDirection w:val="lrTb"/>
            <w:noWrap w:val="false"/>
          </w:tcPr>
          <w:p w14:paraId="08E62051">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15" w:type="dxa"/>
              <w:top w:w="15" w:type="dxa"/>
              <w:right w:w="15" w:type="dxa"/>
              <w:bottom w:w="0" w:type="dxa"/>
            </w:tcMar>
            <w:tcW w:w="6063" w:type="dxa"/>
            <w:vAlign w:val="center"/>
            <w:textDirection w:val="lrTb"/>
            <w:noWrap w:val="false"/>
          </w:tcPr>
          <w:p w14:paraId="234C8EF4">
            <w:pPr>
              <w:pBdr/>
              <w:spacing w:after="0" w:before="0" w:line="240" w:lineRule="auto"/>
              <w:ind/>
              <w:jc w:val="center"/>
              <w:rPr/>
            </w:pPr>
            <w:r>
              <w:rPr>
                <w:rFonts w:ascii="Times New Roman" w:hAnsi="Times New Roman" w:eastAsia="Times New Roman" w:cs="Times New Roman"/>
                <w:color w:val="000000"/>
                <w:sz w:val="22"/>
              </w:rPr>
              <w:t xml:space="preserve">Tháng 01/2026</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53" w:type="dxa"/>
            <w:vAlign w:val="center"/>
            <w:textDirection w:val="lrTb"/>
            <w:noWrap/>
          </w:tcPr>
          <w:p w14:paraId="24F6B160">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15" w:type="dxa"/>
              <w:top w:w="15" w:type="dxa"/>
              <w:right w:w="15" w:type="dxa"/>
              <w:bottom w:w="0" w:type="dxa"/>
            </w:tcMar>
            <w:tcW w:w="2738" w:type="dxa"/>
            <w:vAlign w:val="center"/>
            <w:textDirection w:val="lrTb"/>
            <w:noWrap w:val="false"/>
          </w:tcPr>
          <w:p w14:paraId="0CA51076">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15" w:type="dxa"/>
              <w:top w:w="15" w:type="dxa"/>
              <w:right w:w="15" w:type="dxa"/>
              <w:bottom w:w="0" w:type="dxa"/>
            </w:tcMar>
            <w:tcW w:w="6063" w:type="dxa"/>
            <w:vAlign w:val="center"/>
            <w:textDirection w:val="lrTb"/>
            <w:noWrap w:val="false"/>
          </w:tcPr>
          <w:p w14:paraId="027C35B4">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560"/>
        </w:trPr>
        <w:tc>
          <w:tcPr>
            <w:tcBorders>
              <w:left w:val="single" w:color="000000" w:sz="6" w:space="0"/>
              <w:bottom w:val="single" w:color="000000" w:sz="6" w:space="0"/>
              <w:right w:val="single" w:color="000000" w:sz="6" w:space="0"/>
            </w:tcBorders>
            <w:tcMar>
              <w:left w:w="15" w:type="dxa"/>
              <w:top w:w="15" w:type="dxa"/>
              <w:right w:w="15" w:type="dxa"/>
              <w:bottom w:w="0" w:type="dxa"/>
            </w:tcMar>
            <w:tcW w:w="553" w:type="dxa"/>
            <w:vAlign w:val="center"/>
            <w:textDirection w:val="lrTb"/>
            <w:noWrap/>
          </w:tcPr>
          <w:p w14:paraId="3506286D">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15" w:type="dxa"/>
              <w:top w:w="15" w:type="dxa"/>
              <w:right w:w="15" w:type="dxa"/>
              <w:bottom w:w="0" w:type="dxa"/>
            </w:tcMar>
            <w:tcW w:w="2738" w:type="dxa"/>
            <w:vAlign w:val="center"/>
            <w:textDirection w:val="lrTb"/>
            <w:noWrap w:val="false"/>
          </w:tcPr>
          <w:p w14:paraId="1E561154">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15" w:type="dxa"/>
              <w:top w:w="15" w:type="dxa"/>
              <w:right w:w="15" w:type="dxa"/>
              <w:bottom w:w="0" w:type="dxa"/>
            </w:tcMar>
            <w:tcW w:w="6063" w:type="dxa"/>
            <w:vAlign w:val="center"/>
            <w:textDirection w:val="lrTb"/>
            <w:noWrap w:val="false"/>
          </w:tcPr>
          <w:p w14:paraId="221C9CD4">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53" w:type="dxa"/>
            <w:vAlign w:val="center"/>
            <w:textDirection w:val="lrTb"/>
            <w:noWrap/>
          </w:tcPr>
          <w:p w14:paraId="0226742B">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15" w:type="dxa"/>
              <w:top w:w="15" w:type="dxa"/>
              <w:right w:w="15" w:type="dxa"/>
              <w:bottom w:w="0" w:type="dxa"/>
            </w:tcMar>
            <w:tcW w:w="2738" w:type="dxa"/>
            <w:vAlign w:val="center"/>
            <w:textDirection w:val="lrTb"/>
            <w:noWrap w:val="false"/>
          </w:tcPr>
          <w:p w14:paraId="6A99A6A3">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6" w:space="0"/>
              <w:right w:val="single" w:color="000000" w:sz="6" w:space="0"/>
            </w:tcBorders>
            <w:tcMar>
              <w:left w:w="15" w:type="dxa"/>
              <w:top w:w="15" w:type="dxa"/>
              <w:right w:w="15" w:type="dxa"/>
              <w:bottom w:w="0" w:type="dxa"/>
            </w:tcMar>
            <w:tcW w:w="6063" w:type="dxa"/>
            <w:vAlign w:val="center"/>
            <w:textDirection w:val="lrTb"/>
            <w:noWrap w:val="false"/>
          </w:tcPr>
          <w:p w14:paraId="0C80C111">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53" w:type="dxa"/>
            <w:vAlign w:val="center"/>
            <w:textDirection w:val="lrTb"/>
            <w:noWrap/>
          </w:tcPr>
          <w:p w14:paraId="2F6A69FB">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15" w:type="dxa"/>
              <w:top w:w="15" w:type="dxa"/>
              <w:right w:w="15" w:type="dxa"/>
              <w:bottom w:w="0" w:type="dxa"/>
            </w:tcMar>
            <w:tcW w:w="2738" w:type="dxa"/>
            <w:vAlign w:val="center"/>
            <w:textDirection w:val="lrTb"/>
            <w:noWrap w:val="false"/>
          </w:tcPr>
          <w:p w14:paraId="1376C74C">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15" w:type="dxa"/>
              <w:top w:w="15" w:type="dxa"/>
              <w:right w:w="15" w:type="dxa"/>
              <w:bottom w:w="0" w:type="dxa"/>
            </w:tcMar>
            <w:tcW w:w="6063" w:type="dxa"/>
            <w:vAlign w:val="center"/>
            <w:textDirection w:val="lrTb"/>
            <w:noWrap w:val="false"/>
          </w:tcPr>
          <w:p w14:paraId="2E7E7D0A">
            <w:pPr>
              <w:pBdr/>
              <w:spacing w:after="0" w:before="0" w:line="240" w:lineRule="auto"/>
              <w:ind/>
              <w:jc w:val="center"/>
              <w:rPr/>
            </w:pPr>
            <w:r>
              <w:rPr>
                <w:rFonts w:ascii="Times New Roman" w:hAnsi="Times New Roman" w:eastAsia="Times New Roman" w:cs="Times New Roman"/>
                <w:color w:val="000000"/>
                <w:sz w:val="22"/>
              </w:rPr>
              <w:t xml:space="preserve">Chung cư Monita Phường Tương Mai, quận Hoàng Mai, thành phố Hà Nội</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53" w:type="dxa"/>
            <w:vAlign w:val="center"/>
            <w:textDirection w:val="lrTb"/>
            <w:noWrap/>
          </w:tcPr>
          <w:p w14:paraId="1F16B7AF">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15" w:type="dxa"/>
              <w:top w:w="15" w:type="dxa"/>
              <w:right w:w="15" w:type="dxa"/>
              <w:bottom w:w="0" w:type="dxa"/>
            </w:tcMar>
            <w:tcW w:w="2738" w:type="dxa"/>
            <w:vAlign w:val="center"/>
            <w:textDirection w:val="lrTb"/>
            <w:noWrap w:val="false"/>
          </w:tcPr>
          <w:p w14:paraId="4A7430D6">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tcBorders>
              <w:bottom w:val="single" w:color="000000" w:sz="6" w:space="0"/>
              <w:right w:val="single" w:color="000000" w:sz="6" w:space="0"/>
            </w:tcBorders>
            <w:tcMar>
              <w:left w:w="15" w:type="dxa"/>
              <w:top w:w="15" w:type="dxa"/>
              <w:right w:w="15" w:type="dxa"/>
              <w:bottom w:w="0" w:type="dxa"/>
            </w:tcMar>
            <w:tcW w:w="6063" w:type="dxa"/>
            <w:vAlign w:val="center"/>
            <w:textDirection w:val="lrTb"/>
            <w:noWrap w:val="false"/>
          </w:tcPr>
          <w:p w14:paraId="0A9E1F11">
            <w:pPr>
              <w:pBdr/>
              <w:spacing w:after="0" w:before="0" w:line="240" w:lineRule="auto"/>
              <w:ind/>
              <w:jc w:val="center"/>
              <w:rPr/>
            </w:pPr>
            <w:r>
              <w:rPr>
                <w:rFonts w:ascii="Times New Roman" w:hAnsi="Times New Roman" w:eastAsia="Times New Roman" w:cs="Times New Roman"/>
                <w:color w:val="000000"/>
                <w:sz w:val="22"/>
              </w:rPr>
              <w:t xml:space="preserve">73</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53" w:type="dxa"/>
            <w:vAlign w:val="center"/>
            <w:textDirection w:val="lrTb"/>
            <w:noWrap/>
          </w:tcPr>
          <w:p w14:paraId="1D15C389">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15" w:type="dxa"/>
              <w:top w:w="15" w:type="dxa"/>
              <w:right w:w="15" w:type="dxa"/>
              <w:bottom w:w="0" w:type="dxa"/>
            </w:tcMar>
            <w:tcW w:w="2738" w:type="dxa"/>
            <w:vAlign w:val="center"/>
            <w:textDirection w:val="lrTb"/>
            <w:noWrap w:val="false"/>
          </w:tcPr>
          <w:p w14:paraId="2E09A478">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6" w:space="0"/>
              <w:right w:val="single" w:color="000000" w:sz="6" w:space="0"/>
            </w:tcBorders>
            <w:tcMar>
              <w:left w:w="15" w:type="dxa"/>
              <w:top w:w="15" w:type="dxa"/>
              <w:right w:w="15" w:type="dxa"/>
              <w:bottom w:w="0" w:type="dxa"/>
            </w:tcMar>
            <w:tcW w:w="6063" w:type="dxa"/>
            <w:vAlign w:val="center"/>
            <w:textDirection w:val="lrTb"/>
            <w:noWrap w:val="false"/>
          </w:tcPr>
          <w:p w14:paraId="6E2F0BFD">
            <w:pPr>
              <w:pBdr/>
              <w:spacing w:after="0" w:before="0" w:line="240" w:lineRule="auto"/>
              <w:ind/>
              <w:jc w:val="center"/>
              <w:rPr/>
            </w:pPr>
            <w:r>
              <w:rPr>
                <w:rFonts w:ascii="Times New Roman" w:hAnsi="Times New Roman" w:eastAsia="Times New Roman" w:cs="Times New Roman"/>
                <w:color w:val="000000"/>
                <w:sz w:val="22"/>
              </w:rPr>
              <w:t xml:space="preserve">Căn góc</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53" w:type="dxa"/>
            <w:vAlign w:val="center"/>
            <w:textDirection w:val="lrTb"/>
            <w:noWrap/>
          </w:tcPr>
          <w:p w14:paraId="0AF41D81">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15" w:type="dxa"/>
              <w:top w:w="15" w:type="dxa"/>
              <w:right w:w="15" w:type="dxa"/>
              <w:bottom w:w="0" w:type="dxa"/>
            </w:tcMar>
            <w:tcW w:w="2738" w:type="dxa"/>
            <w:vAlign w:val="center"/>
            <w:textDirection w:val="lrTb"/>
            <w:noWrap w:val="false"/>
          </w:tcPr>
          <w:p w14:paraId="22FC0D24">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6" w:space="0"/>
            </w:tcBorders>
            <w:tcMar>
              <w:left w:w="15" w:type="dxa"/>
              <w:top w:w="15" w:type="dxa"/>
              <w:right w:w="15" w:type="dxa"/>
              <w:bottom w:w="0" w:type="dxa"/>
            </w:tcMar>
            <w:tcW w:w="6063" w:type="dxa"/>
            <w:vAlign w:val="center"/>
            <w:textDirection w:val="lrTb"/>
            <w:noWrap w:val="false"/>
          </w:tcPr>
          <w:p w14:paraId="29677C83">
            <w:pPr>
              <w:pBdr/>
              <w:spacing w:after="0" w:before="0" w:line="240" w:lineRule="auto"/>
              <w:ind/>
              <w:jc w:val="center"/>
              <w:rPr/>
            </w:pPr>
            <w:r>
              <w:rPr>
                <w:rFonts w:ascii="Times New Roman" w:hAnsi="Times New Roman" w:eastAsia="Times New Roman" w:cs="Times New Roman"/>
                <w:color w:val="000000"/>
                <w:sz w:val="22"/>
              </w:rPr>
              <w:t xml:space="preserve">Tầng thấp</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53" w:type="dxa"/>
            <w:vAlign w:val="center"/>
            <w:textDirection w:val="lrTb"/>
            <w:noWrap/>
          </w:tcPr>
          <w:p w14:paraId="184707AA">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15" w:type="dxa"/>
              <w:top w:w="15" w:type="dxa"/>
              <w:right w:w="15" w:type="dxa"/>
              <w:bottom w:w="0" w:type="dxa"/>
            </w:tcMar>
            <w:tcW w:w="2738" w:type="dxa"/>
            <w:vAlign w:val="center"/>
            <w:textDirection w:val="lrTb"/>
            <w:noWrap w:val="false"/>
          </w:tcPr>
          <w:p w14:paraId="55851404">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6" w:space="0"/>
              <w:right w:val="single" w:color="000000" w:sz="6" w:space="0"/>
            </w:tcBorders>
            <w:tcMar>
              <w:left w:w="15" w:type="dxa"/>
              <w:top w:w="15" w:type="dxa"/>
              <w:right w:w="15" w:type="dxa"/>
              <w:bottom w:w="0" w:type="dxa"/>
            </w:tcMar>
            <w:tcW w:w="6063" w:type="dxa"/>
            <w:vAlign w:val="center"/>
            <w:textDirection w:val="lrTb"/>
            <w:noWrap w:val="false"/>
          </w:tcPr>
          <w:p w14:paraId="39BCED53">
            <w:pPr>
              <w:pBdr/>
              <w:spacing w:after="0" w:before="0" w:line="240" w:lineRule="auto"/>
              <w:ind/>
              <w:jc w:val="center"/>
              <w:rPr/>
            </w:pPr>
            <w:r>
              <w:rPr>
                <w:rFonts w:ascii="Times New Roman" w:hAnsi="Times New Roman" w:eastAsia="Times New Roman" w:cs="Times New Roman"/>
                <w:color w:val="000000"/>
                <w:sz w:val="22"/>
              </w:rPr>
              <w:t xml:space="preserve">1 Ban công hướng Tây</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53" w:type="dxa"/>
            <w:vAlign w:val="center"/>
            <w:textDirection w:val="lrTb"/>
            <w:noWrap/>
          </w:tcPr>
          <w:p w14:paraId="1DC1679F">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15" w:type="dxa"/>
              <w:top w:w="15" w:type="dxa"/>
              <w:right w:w="15" w:type="dxa"/>
              <w:bottom w:w="0" w:type="dxa"/>
            </w:tcMar>
            <w:tcW w:w="2738" w:type="dxa"/>
            <w:vAlign w:val="center"/>
            <w:textDirection w:val="lrTb"/>
            <w:noWrap w:val="false"/>
          </w:tcPr>
          <w:p w14:paraId="1015DE9B">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6" w:space="0"/>
              <w:right w:val="single" w:color="000000" w:sz="6" w:space="0"/>
            </w:tcBorders>
            <w:tcMar>
              <w:left w:w="15" w:type="dxa"/>
              <w:top w:w="15" w:type="dxa"/>
              <w:right w:w="15" w:type="dxa"/>
              <w:bottom w:w="0" w:type="dxa"/>
            </w:tcMar>
            <w:tcW w:w="6063" w:type="dxa"/>
            <w:vAlign w:val="center"/>
            <w:textDirection w:val="lrTb"/>
            <w:noWrap w:val="false"/>
          </w:tcPr>
          <w:p w14:paraId="780F7CE7">
            <w:pPr>
              <w:pBdr/>
              <w:spacing w:after="0" w:before="0" w:line="240" w:lineRule="auto"/>
              <w:ind/>
              <w:jc w:val="center"/>
              <w:rPr/>
            </w:pPr>
            <w:r>
              <w:rPr>
                <w:rFonts w:ascii="Times New Roman" w:hAnsi="Times New Roman" w:eastAsia="Times New Roman" w:cs="Times New Roman"/>
                <w:color w:val="000000"/>
                <w:sz w:val="22"/>
              </w:rPr>
              <w:t xml:space="preserve">3 phòng ngủ, 2 vệ sinh, phòng khách + bếp</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53" w:type="dxa"/>
            <w:vAlign w:val="center"/>
            <w:textDirection w:val="lrTb"/>
            <w:noWrap/>
          </w:tcPr>
          <w:p w14:paraId="1F7361ED">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15" w:type="dxa"/>
              <w:top w:w="15" w:type="dxa"/>
              <w:right w:w="15" w:type="dxa"/>
              <w:bottom w:w="0" w:type="dxa"/>
            </w:tcMar>
            <w:tcW w:w="2738" w:type="dxa"/>
            <w:vAlign w:val="center"/>
            <w:textDirection w:val="lrTb"/>
            <w:noWrap w:val="false"/>
          </w:tcPr>
          <w:p w14:paraId="7EE46200">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6" w:space="0"/>
              <w:right w:val="single" w:color="000000" w:sz="6" w:space="0"/>
            </w:tcBorders>
            <w:tcMar>
              <w:left w:w="15" w:type="dxa"/>
              <w:top w:w="15" w:type="dxa"/>
              <w:right w:w="15" w:type="dxa"/>
              <w:bottom w:w="0" w:type="dxa"/>
            </w:tcMar>
            <w:tcW w:w="6063" w:type="dxa"/>
            <w:vAlign w:val="center"/>
            <w:textDirection w:val="lrTb"/>
            <w:noWrap w:val="false"/>
          </w:tcPr>
          <w:p w14:paraId="1AD2B784">
            <w:pPr>
              <w:pBdr/>
              <w:spacing w:after="0" w:before="0" w:line="240" w:lineRule="auto"/>
              <w:ind/>
              <w:jc w:val="center"/>
              <w:rPr/>
            </w:pPr>
            <w:r>
              <w:rPr>
                <w:rFonts w:ascii="Times New Roman" w:hAnsi="Times New Roman" w:eastAsia="Times New Roman" w:cs="Times New Roman"/>
                <w:color w:val="000000"/>
                <w:sz w:val="22"/>
              </w:rPr>
              <w:t xml:space="preserve">Nội thất đầy đủ</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53" w:type="dxa"/>
            <w:vAlign w:val="center"/>
            <w:textDirection w:val="lrTb"/>
            <w:noWrap/>
          </w:tcPr>
          <w:p w14:paraId="3EF1CE8F">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15" w:type="dxa"/>
              <w:top w:w="15" w:type="dxa"/>
              <w:right w:w="15" w:type="dxa"/>
              <w:bottom w:w="0" w:type="dxa"/>
            </w:tcMar>
            <w:tcW w:w="2738" w:type="dxa"/>
            <w:vAlign w:val="center"/>
            <w:textDirection w:val="lrTb"/>
            <w:noWrap w:val="false"/>
          </w:tcPr>
          <w:p w14:paraId="29335145">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15" w:type="dxa"/>
              <w:top w:w="15" w:type="dxa"/>
              <w:right w:w="15" w:type="dxa"/>
              <w:bottom w:w="0" w:type="dxa"/>
            </w:tcMar>
            <w:tcW w:w="6063" w:type="dxa"/>
            <w:vAlign w:val="center"/>
            <w:textDirection w:val="lrTb"/>
            <w:noWrap w:val="false"/>
          </w:tcPr>
          <w:p w14:paraId="1D3E188C">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53" w:type="dxa"/>
            <w:vAlign w:val="center"/>
            <w:textDirection w:val="lrTb"/>
            <w:noWrap/>
          </w:tcPr>
          <w:p w14:paraId="1C45F48A">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15" w:type="dxa"/>
              <w:top w:w="15" w:type="dxa"/>
              <w:right w:w="15" w:type="dxa"/>
              <w:bottom w:w="0" w:type="dxa"/>
            </w:tcMar>
            <w:tcW w:w="2738" w:type="dxa"/>
            <w:vAlign w:val="center"/>
            <w:textDirection w:val="lrTb"/>
            <w:noWrap w:val="false"/>
          </w:tcPr>
          <w:p w14:paraId="18521415">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15" w:type="dxa"/>
              <w:top w:w="15" w:type="dxa"/>
              <w:right w:w="15" w:type="dxa"/>
              <w:bottom w:w="0" w:type="dxa"/>
            </w:tcMar>
            <w:tcW w:w="6063" w:type="dxa"/>
            <w:vAlign w:val="center"/>
            <w:textDirection w:val="lrTb"/>
            <w:noWrap w:val="false"/>
          </w:tcPr>
          <w:p w14:paraId="7BB25326">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53" w:type="dxa"/>
            <w:vAlign w:val="center"/>
            <w:textDirection w:val="lrTb"/>
            <w:noWrap/>
          </w:tcPr>
          <w:p w14:paraId="52CC9137">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15" w:type="dxa"/>
              <w:top w:w="15" w:type="dxa"/>
              <w:right w:w="15" w:type="dxa"/>
              <w:bottom w:w="0" w:type="dxa"/>
            </w:tcMar>
            <w:tcW w:w="2738" w:type="dxa"/>
            <w:vAlign w:val="center"/>
            <w:textDirection w:val="lrTb"/>
            <w:noWrap w:val="false"/>
          </w:tcPr>
          <w:p w14:paraId="4FC48E37">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6" w:space="0"/>
              <w:right w:val="single" w:color="000000" w:sz="6" w:space="0"/>
            </w:tcBorders>
            <w:tcMar>
              <w:left w:w="15" w:type="dxa"/>
              <w:top w:w="15" w:type="dxa"/>
              <w:right w:w="15" w:type="dxa"/>
              <w:bottom w:w="0" w:type="dxa"/>
            </w:tcMar>
            <w:tcW w:w="6063" w:type="dxa"/>
            <w:vAlign w:val="center"/>
            <w:textDirection w:val="lrTb"/>
            <w:noWrap w:val="false"/>
          </w:tcPr>
          <w:p w14:paraId="15B91EF8">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80"/>
        </w:trPr>
        <w:tc>
          <w:tcPr>
            <w:gridSpan w:val="3"/>
            <w:tcBorders>
              <w:left w:val="single" w:color="000000" w:sz="6" w:space="0"/>
              <w:bottom w:val="single" w:color="000000" w:sz="6" w:space="0"/>
              <w:right w:val="single" w:color="000000" w:sz="6" w:space="0"/>
            </w:tcBorders>
            <w:tcMar>
              <w:left w:w="15" w:type="dxa"/>
              <w:top w:w="15" w:type="dxa"/>
              <w:right w:w="15" w:type="dxa"/>
              <w:bottom w:w="0" w:type="dxa"/>
            </w:tcMar>
            <w:tcW w:w="9354" w:type="dxa"/>
            <w:vAlign w:val="center"/>
            <w:vMerge w:val="restart"/>
            <w:textDirection w:val="lrTb"/>
            <w:noWrap/>
          </w:tcPr>
          <w:p w14:paraId="797D55D5">
            <w:pPr>
              <w:pBdr/>
              <w:spacing w:after="0" w:before="0" w:line="240" w:lineRule="auto"/>
              <w:ind/>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r>
              <mc:AlternateContent>
                <mc:Choice Requires="wpg">
                  <w:drawing>
                    <wp:anchor xmlns:wp="http://schemas.openxmlformats.org/drawingml/2006/wordprocessingDrawing" xmlns:wp14="http://schemas.microsoft.com/office/word/2010/wordprocessingDrawing" distT="0" distB="0" distL="115200" distR="115200" simplePos="0" relativeHeight="251696640" behindDoc="0" locked="0" layoutInCell="1" allowOverlap="1">
                      <wp:simplePos x="0" y="0"/>
                      <wp:positionH relativeFrom="column">
                        <wp:posOffset>3114795</wp:posOffset>
                      </wp:positionH>
                      <wp:positionV relativeFrom="paragraph">
                        <wp:posOffset>82761</wp:posOffset>
                      </wp:positionV>
                      <wp:extent cx="2815680" cy="1688326"/>
                      <wp:effectExtent l="0" t="0" r="0" b="0"/>
                      <wp:wrapThrough wrapText="bothSides">
                        <wp:wrapPolygon edited="1">
                          <wp:start x="0" y="0"/>
                          <wp:lineTo x="21600" y="0"/>
                          <wp:lineTo x="21600" y="21600"/>
                          <wp:lineTo x="0" y="21600"/>
                        </wp:wrapPolygon>
                      </wp:wrapThrough>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63381" name=""/>
                              <pic:cNvPicPr>
                                <a:picLocks noChangeAspect="1"/>
                              </pic:cNvPicPr>
                              <pic:nvPr/>
                            </pic:nvPicPr>
                            <pic:blipFill rotWithShape="1">
                              <a:blip r:embed="rId29"/>
                              <a:stretch/>
                            </pic:blipFill>
                            <pic:spPr bwMode="auto">
                              <a:xfrm flipH="0" flipV="0">
                                <a:off x="0" y="0"/>
                                <a:ext cx="2815680" cy="1688325"/>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position:absolute;z-index:251696640;o:allowoverlap:true;o:allowincell:true;mso-position-horizontal-relative:text;margin-left:245.26pt;mso-position-horizontal:absolute;mso-position-vertical-relative:text;margin-top:6.52pt;mso-position-vertical:absolute;width:221.71pt;height:132.94pt;mso-wrap-distance-left:9.07pt;mso-wrap-distance-top:0.00pt;mso-wrap-distance-right:9.07pt;mso-wrap-distance-bottom:0.00pt;z-index:1;" wrapcoords="0 0 100000 0 100000 100000 0 100000" stroked="false">
                      <w10:wrap type="through"/>
                      <v:imagedata r:id="rId29"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5200" distR="115200" simplePos="0" relativeHeight="251695616" behindDoc="0" locked="0" layoutInCell="1" allowOverlap="1">
                      <wp:simplePos x="0" y="0"/>
                      <wp:positionH relativeFrom="column">
                        <wp:posOffset>37799</wp:posOffset>
                      </wp:positionH>
                      <wp:positionV relativeFrom="paragraph">
                        <wp:posOffset>0</wp:posOffset>
                      </wp:positionV>
                      <wp:extent cx="3069116" cy="1771088"/>
                      <wp:effectExtent l="0" t="0" r="0" b="0"/>
                      <wp:wrapThrough wrapText="bothSides">
                        <wp:wrapPolygon edited="1">
                          <wp:start x="0" y="0"/>
                          <wp:lineTo x="21600" y="0"/>
                          <wp:lineTo x="21600" y="21600"/>
                          <wp:lineTo x="0" y="21600"/>
                        </wp:wrapPolygon>
                      </wp:wrapThrough>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773983" name=""/>
                              <pic:cNvPicPr>
                                <a:picLocks noChangeAspect="1"/>
                              </pic:cNvPicPr>
                              <pic:nvPr/>
                            </pic:nvPicPr>
                            <pic:blipFill rotWithShape="1">
                              <a:blip r:embed="rId30"/>
                              <a:stretch/>
                            </pic:blipFill>
                            <pic:spPr bwMode="auto">
                              <a:xfrm flipH="0" flipV="0">
                                <a:off x="0" y="0"/>
                                <a:ext cx="3069115" cy="1771087"/>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position:absolute;z-index:251695616;o:allowoverlap:true;o:allowincell:true;mso-position-horizontal-relative:text;margin-left:2.98pt;mso-position-horizontal:absolute;mso-position-vertical-relative:text;margin-top:0.00pt;mso-position-vertical:absolute;width:241.66pt;height:139.46pt;mso-wrap-distance-left:9.07pt;mso-wrap-distance-top:0.00pt;mso-wrap-distance-right:9.07pt;mso-wrap-distance-bottom:0.00pt;z-index:1;" wrapcoords="0 0 100000 0 100000 100000 0 100000" stroked="false">
                      <w10:wrap type="through"/>
                      <v:imagedata r:id="rId30" o:title=""/>
                      <o:lock v:ext="edit" rotation="t"/>
                    </v:shape>
                  </w:pict>
                </mc:Fallback>
              </mc:AlternateContent>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t xml:space="preserve">Phạm Thị Dung</w:t>
            </w:r>
            <w:r>
              <w:rPr>
                <w:b/>
                <w:bCs/>
              </w:rPr>
            </w:r>
            <w:r>
              <w:rPr>
                <w:b/>
                <w:bCs/>
              </w:rPr>
            </w:r>
          </w:p>
        </w:tc>
      </w:tr>
    </w:tbl>
    <w:p w14:paraId="24BDBB5E">
      <w:pPr>
        <w:pBdr/>
        <w:shd w:val="nil" w:color="auto"/>
        <w:spacing/>
        <w:ind/>
        <w:jc w:val="center"/>
        <w:rPr>
          <w:b/>
          <w:bCs/>
          <w:highlight w:val="none"/>
          <w:lang w:val="pt-BR"/>
        </w:rPr>
      </w:pPr>
      <w:r>
        <w:rPr>
          <w:b/>
          <w:bCs/>
          <w:iCs/>
          <w:lang w:val="pt-BR"/>
        </w:rPr>
        <w:br w:type="page" w:clear="all"/>
        <w:t xml:space="preserve">GIẤY CHỨNG NHẬN QSDĐ </w:t>
      </w:r>
      <w:r>
        <w:rPr>
          <w:b/>
          <w:bCs/>
          <w:highlight w:val="none"/>
          <w:lang w:val="pt-BR"/>
        </w:rPr>
      </w:r>
      <w:r>
        <w:rPr>
          <w:b/>
          <w:bCs/>
          <w:highlight w:val="none"/>
          <w:lang w:val="pt-BR"/>
        </w:rPr>
      </w:r>
    </w:p>
    <w:p w14:paraId="60A5AB92">
      <w:pPr>
        <w:pBdr/>
        <w:shd w:val="nil" w:color="000000"/>
        <w:spacing/>
        <w:ind/>
        <w:jc w:val="center"/>
        <w:rPr>
          <w:b/>
          <w:bCs/>
        </w:rPr>
      </w:pPr>
      <w:r>
        <w:rPr>
          <w:b/>
          <w:bCs/>
          <w:highlight w:val="none"/>
          <w:lang w:val="pt-BR"/>
        </w:rPr>
      </w:r>
      <w:r>
        <mc:AlternateContent>
          <mc:Choice Requires="wpg">
            <w:drawing>
              <wp:inline xmlns:wp="http://schemas.openxmlformats.org/drawingml/2006/wordprocessingDrawing" distT="0" distB="0" distL="0" distR="0">
                <wp:extent cx="6048375" cy="4206086"/>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883948" name=""/>
                        <pic:cNvPicPr>
                          <a:picLocks noChangeAspect="1"/>
                        </pic:cNvPicPr>
                        <pic:nvPr/>
                      </pic:nvPicPr>
                      <pic:blipFill rotWithShape="1">
                        <a:blip r:embed="rId31"/>
                        <a:stretch/>
                      </pic:blipFill>
                      <pic:spPr bwMode="auto">
                        <a:xfrm>
                          <a:off x="0" y="0"/>
                          <a:ext cx="6048374" cy="42060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331.19pt;mso-wrap-distance-left:0.00pt;mso-wrap-distance-top:0.00pt;mso-wrap-distance-right:0.00pt;mso-wrap-distance-bottom:0.00pt;z-index:1;" stroked="false">
                <v:imagedata r:id="rId31" o:title=""/>
                <o:lock v:ext="edit" rotation="t"/>
              </v:shape>
            </w:pict>
          </mc:Fallback>
        </mc:AlternateContent>
      </w:r>
      <w:r>
        <w:rPr>
          <w:b/>
          <w:bCs/>
        </w:rPr>
      </w:r>
      <w:r>
        <w:rPr>
          <w:b/>
          <w:bCs/>
        </w:rPr>
      </w:r>
    </w:p>
    <w:p w14:paraId="769FF5EB">
      <w:pPr>
        <w:pBdr/>
        <w:spacing/>
        <w:ind/>
        <w:jc w:val="center"/>
        <w:rPr>
          <w:highlight w:val="none"/>
        </w:rPr>
      </w:pPr>
      <w:r>
        <mc:AlternateContent>
          <mc:Choice Requires="wpg">
            <w:drawing>
              <wp:inline xmlns:wp="http://schemas.openxmlformats.org/drawingml/2006/wordprocessingDrawing" distT="0" distB="0" distL="0" distR="0">
                <wp:extent cx="6048375" cy="408779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925081" name=""/>
                        <pic:cNvPicPr>
                          <a:picLocks noChangeAspect="1"/>
                        </pic:cNvPicPr>
                        <pic:nvPr/>
                      </pic:nvPicPr>
                      <pic:blipFill rotWithShape="1">
                        <a:blip r:embed="rId32"/>
                        <a:stretch/>
                      </pic:blipFill>
                      <pic:spPr bwMode="auto">
                        <a:xfrm>
                          <a:off x="0" y="0"/>
                          <a:ext cx="6048374" cy="40877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321.87pt;mso-wrap-distance-left:0.00pt;mso-wrap-distance-top:0.00pt;mso-wrap-distance-right:0.00pt;mso-wrap-distance-bottom:0.00pt;z-index:1;" stroked="false">
                <v:imagedata r:id="rId32" o:title=""/>
                <o:lock v:ext="edit" rotation="t"/>
              </v:shape>
            </w:pict>
          </mc:Fallback>
        </mc:AlternateContent>
      </w:r>
      <w:r>
        <w:rPr>
          <w:highlight w:val="none"/>
        </w:rPr>
      </w:r>
      <w:r>
        <w:rPr>
          <w:highlight w:val="none"/>
        </w:rPr>
      </w:r>
    </w:p>
    <w:p w14:paraId="6CF845E5">
      <w:pPr>
        <w:pBdr/>
        <w:shd w:val="nil" w:color="auto"/>
        <w:spacing/>
        <w:ind/>
        <w:rPr/>
      </w:pPr>
      <w:r>
        <w:br w:type="page" w:clear="all"/>
      </w:r>
      <w:r/>
    </w:p>
    <w:p w14:paraId="674EC3A0">
      <w:pPr>
        <w:pBdr/>
        <w:spacing/>
        <w:ind/>
        <w:jc w:val="center"/>
        <w:rPr>
          <w:b/>
          <w:bCs/>
          <w:highlight w:val="none"/>
        </w:rPr>
      </w:pPr>
      <w:r>
        <w:rPr>
          <w:b/>
          <w:bCs/>
          <w:highlight w:val="none"/>
        </w:rPr>
        <w:t xml:space="preserve">BIÊN BẢN KHẢO SÁT</w:t>
      </w:r>
      <w:r>
        <w:rPr>
          <w:b/>
          <w:bCs/>
          <w:highlight w:val="none"/>
        </w:rPr>
      </w:r>
      <w:r>
        <w:rPr>
          <w:b/>
          <w:bCs/>
          <w:highlight w:val="none"/>
        </w:rPr>
      </w:r>
    </w:p>
    <w:p w14:paraId="1434C9EE">
      <w:pPr>
        <w:pBdr/>
        <w:spacing/>
        <w:ind/>
        <w:jc w:val="center"/>
        <w:rPr>
          <w:b/>
          <w:bCs/>
        </w:rPr>
      </w:pPr>
      <w:r>
        <w:rPr>
          <w:b/>
          <w:bCs/>
          <w:highlight w:val="none"/>
        </w:rPr>
      </w:r>
      <w:r>
        <mc:AlternateContent>
          <mc:Choice Requires="wpg">
            <w:drawing>
              <wp:inline xmlns:wp="http://schemas.openxmlformats.org/drawingml/2006/wordprocessingDrawing" distT="0" distB="0" distL="0" distR="0">
                <wp:extent cx="5834296" cy="8221227"/>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404332" name=""/>
                        <pic:cNvPicPr>
                          <a:picLocks noChangeAspect="1"/>
                        </pic:cNvPicPr>
                        <pic:nvPr/>
                      </pic:nvPicPr>
                      <pic:blipFill rotWithShape="1">
                        <a:blip r:embed="rId33"/>
                        <a:srcRect l="0" t="9764" r="0" b="11247"/>
                        <a:stretch/>
                      </pic:blipFill>
                      <pic:spPr bwMode="auto">
                        <a:xfrm flipH="0" flipV="0">
                          <a:off x="0" y="0"/>
                          <a:ext cx="5834296" cy="82212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59.39pt;height:647.34pt;mso-wrap-distance-left:0.00pt;mso-wrap-distance-top:0.00pt;mso-wrap-distance-right:0.00pt;mso-wrap-distance-bottom:0.00pt;z-index:1;" stroked="false">
                <v:imagedata r:id="rId33" o:title="" croptop="6399f" cropleft="0f" cropbottom="7371f" cropright="0f"/>
                <o:lock v:ext="edit" rotation="t"/>
              </v:shape>
            </w:pict>
          </mc:Fallback>
        </mc:AlternateContent>
      </w:r>
      <w:r>
        <w:rPr>
          <w:b/>
          <w:bCs/>
        </w:rPr>
      </w:r>
      <w:r>
        <w:rPr>
          <w:b/>
          <w:bCs/>
        </w:rP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AB707FA">
    <w:pPr>
      <w:pStyle w:val="1029"/>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hyperlink" Target="mailto:ilotus.contact@gmail.com" TargetMode="External"/><Relationship Id="rId17" Type="http://schemas.openxmlformats.org/officeDocument/2006/relationships/hyperlink" Target="mailto:ilotus.contact@gmail.com" TargetMode="External"/><Relationship Id="rId18" Type="http://schemas.openxmlformats.org/officeDocument/2006/relationships/image" Target="media/image3.png"/><Relationship Id="rId19" Type="http://schemas.openxmlformats.org/officeDocument/2006/relationships/image" Target="media/image4.jp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274</cp:revision>
  <dcterms:created xsi:type="dcterms:W3CDTF">2025-09-15T09:58:00Z</dcterms:created>
  <dcterms:modified xsi:type="dcterms:W3CDTF">2026-01-19T07:48:26Z</dcterms:modified>
</cp:coreProperties>
</file>