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275/2025/0143/VFI-CT.63.A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Ngân hàng nông nghiệp và phát triển nông thôn Việt Nam - Chi nhánh Thạch Thất</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Quyền sử dụng đất tại thửa đất số: 205, tờ bản đồ số: 38 có địa chỉ: Thôn Hòa Lạc, xã Bình Yên, huyện Thạch Thất, thành phố Hà Nội (nay là thôn Hòa Lạc, xã Hòa Lạc, thành phố Hà Nội) theo Giấy chứng nhận quyền sử dụng đất, quyền sở hữu nhà ở và tài sản khác gắn liền với đất  số: DL 206763, số vào sổ cấp GCN: CN00137 do Chi nhánh văn phòng đăng ký đất đai Hà Nội - Huyện Thạch Thất cấp ngày 15/7/2023; chủ sử dụng đất là Ông Giang Văn Thăng và Bà Lê Thị Hà</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01/2026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275/2025/0143/VFI-CT.63.A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Ngân hàng nông nghiệp và phát triển nông thôn Việt Nam - Chi nhánh Thạch Thất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Quyền sử dụng đất tại thửa đất số: 205, tờ bản đồ số: 38 có địa chỉ: Thôn Hòa Lạc, xã Bình Yên, huyện Thạch Thất, thành phố Hà Nội (nay là thôn Hòa Lạc, xã Hòa Lạc, thành phố Hà Nội) theo Giấy chứng nhận quyền sử dụng đất, quyền sở hữu nhà ở và tài sản khác gắn liền với đất  số: DL 206763, số vào sổ cấp GCN: CN00137 do Chi nhánh văn phòng đăng ký đất đai Hà Nội - Huyện Thạch Thất cấp ngày 15/7/2023; chủ sử dụng đất là Ông Giang Văn Thăng và Bà Lê Thị Hà</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01/2026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275/2025/0143/VFI-CT.63.A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20 tháng 1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Ngân hàng nông nghiệp và phát triển nông thôn Việt Nam - Chi nhánh Thạch Thất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275/2025/0143/VFI-HĐTĐ.63.A</w:t>
      </w:r>
      <w:r w:rsidR="00ED4B3E" w:rsidRPr="00AE0B65">
        <w:rPr>
          <w:spacing w:val="-4"/>
          <w:lang w:val="vi-VN"/>
        </w:rPr>
        <w:t xml:space="preserve"> ký ngày </w:t>
      </w:r>
      <w:r w:rsidR="003C0E35" w:rsidRPr="005541C3">
        <w:rPr>
          <w:color w:val="000000" w:themeColor="text1"/>
          <w:spacing w:val="-4"/>
        </w:rPr>
        <w:t>18 tháng 1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Ngân hàng nông nghiệp và phát triển nông thôn Việt Nam - Chi nhánh Thạch Thất</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275/2025/0143/VFI-BC.63.A</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20 tháng 1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Quyền sử dụng đất tại thửa đất số: 205, tờ bản đồ số: 38 có địa chỉ: Thôn Hòa Lạc, xã Bình Yên, huyện Thạch Thất, thành phố Hà Nội (nay là thôn Hòa Lạc, xã Hòa Lạc, thành phố Hà Nội) theo Giấy chứng nhận quyền sử dụng đất, quyền sở hữu nhà ở và tài sản khác gắn liền với đất  số: DL 206763, số vào sổ cấp GCN: CN00137 do Chi nhánh văn phòng đăng ký đất đai Hà Nội - Huyện Thạch Thất cấp ngày 15/7/2023; chủ sử dụng đất là Ông Giang Văn Thăng và Bà Lê Thị Hà</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01/2026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01/2026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Quyền sử dụng đất tại thửa đất số: 205, tờ bản đồ số: 38 có địa chỉ: Thôn Hòa Lạc, xã Bình Yên, huyện Thạch Thất, thành phố Hà Nội (nay là thôn Hòa Lạc, xã Hòa Lạc, thành phố Hà Nội) theo Giấy chứng nhận quyền sử dụng đất, quyền sở hữu nhà ở và tài sản khác gắn liền với đất  số: DL 206763, số vào sổ cấp GCN: CN00137 do Chi nhánh văn phòng đăng ký đất đai Hà Nội - Huyện Thạch Thất cấp ngày 15/7/2023; chủ sử dụng đất là Ông Giang Văn Thăng và Bà Lê Thị Hà</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60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54.066.502</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3.243.990.118</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2</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trồng cây lâu năm</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128.3</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13.168.121</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1.689.469.882</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4.933.460.000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4.933.500.000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Bốn tỷ chín trăm ba mươi ba triệu năm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275/2025/0143/VFI-CT.63.A</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20 tháng 1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275/2025/0143/VFI-CT.63.A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20 tháng 1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Quyền sử dụng đất tại thửa đất số: 205, tờ bản đồ số: 38 có địa chỉ: Thôn Hòa Lạc, xã Bình Yên, huyện Thạch Thất, thành phố Hà Nội (nay là thôn Hòa Lạc, xã Hòa Lạc, thành phố Hà Nội) theo Giấy chứng nhận quyền sử dụng đất, quyền sở hữu nhà ở và tài sản khác gắn liền với đất  số: DL 206763, số vào sổ cấp GCN: CN00137 do Chi nhánh văn phòng đăng ký đất đai Hà Nội - Huyện Thạch Thất cấp ngày 15/7/2023; chủ sử dụng đất là Ông Giang Văn Thăng và Bà Lê Thị Hà</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01/2026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Thôn Hòa Lạc, xã Hòa Lạc,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21.027988, 105.52433</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02/2026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quyền sử dụng đất, quyền sở hữu nhà ở và tài sản khác gắn liền với đất  số: DL 206763, số vào sổ cấp GCN: CN00138 do Chi nhánh văn phòng đăng ký đất đai Hà Nội - Huyện Thạch Thất cấp ngày 15/7/2023; chủ sử dụng đất là Ông Giang Văn Thăng và Bà Lê Thị Hà</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275/2025/0143/VFI-HĐTĐ.63.A ngày 18/01/2026 giữa Ngân hàng nông nghiệp và phát triển nông thôn Việt Nam - Chi nhánh Thạch Thất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Huyện Thạch Thất, nằm ở phía Tây Hà Nội và cách trung tâm Thủ đô khoảng 30 km, đang được đánh giá là một trong những khu vực có nhiều tiềm năng phát triển bất động sản trong giai đoạn đô thị hóa mở rộng hiện nay. Với vị trí địa lý đóng vai trò là vùng chuyển tiếp giữa đồng bằng Bắc Bộ và khu vực trung du miền núi, Thạch Thất không chỉ sở hữu quỹ đất tương đối lớn mà còn có điều kiện thuận lợi để kết nối với các khu vực kinh tế – xã hội lân cận. Hệ thống giao thông tại đây ngày càng hoàn thiện với sự hiện diện của nhiều tuyến đường huyết mạch như Đại lộ Thăng Long, Quốc lộ 21, Quốc lộ 32 và các trục đường kết nối với khu vực Hòa Lạc, giúp rút ngắn đáng kể thời gian di chuyển về nội đô Hà Nội. Những lợi thế này tạo điều kiện thúc đẩy phát triển các loại hình bất động sản như đất nền, nhà ở thổ cư, khu dân cư mới và các dự án thương mại – dịch vụ. Trong định hướng phát triển không gian đô thị của Hà Nội, Thạch Thất được xác định là khu vực có vai trò quan trọng trong việc giãn dân, giảm áp lực cho khu vực trung tâm, đồng thời hình thành các khu đô thị vệ tinh hiện đại, đồng bộ về hạ tầng kỹ thuật và hạ tầng xã hội. Chính những yếu tố về vị trí, giao thông và quy hoạch dài hạn đã giúp thị trường bất động sản tại Thạch Thất ngày càng thu hút sự quan tâm của người mua ở thực cũng như các nhà đầu tư dài hạn.</w:t>
        <w:br/>
        <w:t/>
        <w:br/>
        <w:t>Bên cạnh lợi thế về vị trí và hạ tầng, động lực lớn nhất thúc đẩy bất động sản Thạch Thất phát triển chính là sự lan tỏa từ khu đô thị vệ tinh Hòa Lạc và khu công nghệ cao nằm trên địa bàn lân cận. Khu vực này tập trung nhiều cơ sở đào tạo, viện nghiên cứu, trường đại học và các dự án công nghệ cao, qua đó tạo ra nhu cầu lớn về nhà ở, dịch vụ sinh hoạt và tiện ích đô thị cho đội ngũ chuyên gia, sinh viên và người lao động. Nhờ đó, nhiều xã của Thạch Thất như Bình Yên, Cần Kiệm, Thạch Hòa đang trở thành điểm đến của dòng tiền đầu tư bất động sản, đặc biệt là phân khúc đất ở và nhà ở thấp tầng. Tuy nhiên, cùng với cơ hội, thị trường bất động sản tại đây cũng đặt ra những thách thức nhất định, đòi hỏi người mua và nhà đầu tư phải có sự tìm hiểu kỹ lưỡng về pháp lý, quy hoạch chi tiết và tiến độ triển khai hạ tầng. Quy hoạch phát triển của Thạch Thất trong thời gian tới được định hướng theo hướng cân bằng giữa đô thị hóa và bảo tồn các giá trị truyền thống như làng nghề, cảnh quan sinh thái và không gian xanh. Điều này giúp khu vực không chỉ hấp dẫn về mặt đầu tư mà còn phù hợp để phát triển thành nơi an cư bền vững. Trong bối cảnh đó, bất động sản Thạch Thất được đánh giá là thị trường có tiềm năng tăng trưởng trong dài hạn, song hiệu quả đầu tư sẽ phụ thuộc lớn vào việc lựa chọn vị trí phù hợp, nắm bắt đúng thời điểm và đánh giá chính xác các yếu tố rủi ro đi kèm.</w:t>
        <w:br/>
        <w:t>(Nguồn: https://onehousing.vn/blog/bat-dong-san-huyen-thach-that-tiem-nang-va-vi-tri-dep-n17t)</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Quyền sử dụng đất tại thửa đất số: 205, tờ bản đồ số: 38 có địa chỉ: Thôn Hòa Lạc, xã Bình Yên, huyện Thạch Thất, thành phố Hà Nội (nay là thôn Hòa Lạc, xã Hòa Lạc, thành phố Hà Nội) theo Giấy chứng nhận quyền sử dụng đất, quyền sở hữu nhà ở và tài sản khác gắn liền với đất  số: DL 206763, số vào sổ cấp GCN: CN00137 do Chi nhánh văn phòng đăng ký đất đai Hà Nội - Huyện Thạch Thất cấp ngày 15/7/2023; chủ sử dụng đất là Ông Giang Văn Thăng và Bà Lê Thị Hà</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204</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38</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Thôn Hòa Lạc, xã Bình Yên, huyện Thạch Thất,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188,3</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 Đất trồng cây lâu năm</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Được tặng cho đất được Công nhận QSDĐ như giao đất có thu tiền sử dụng đất: 60m2; Được tặng cho đất được Công nhận QSDĐ như giao đất không thu tiền sử dụng đất: 128,3m2</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Đường đất</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3</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3</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Cách DT420 khoảng 150m</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21.027988</w:t>
            </w:r>
            <w:r w:rsidR="0009433C" w:rsidRPr="00DA674E">
              <w:rPr>
                <w:color w:val="000000"/>
              </w:rPr>
              <w:t xml:space="preserve">, </w:t>
            </w:r>
            <w:r w:rsidR="0009433C">
              <w:rPr>
                <w:color w:val="000000"/>
              </w:rPr>
              <w:t>105.52433</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77.03927492447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188,3</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8,63</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21,54</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Tự nhiên,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Hạ tầng khu dân cư</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Thưa thớt</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Không có lợi thế kinh doanh</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Tốt</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Thôn Hòa Lạc, xã Bình Yên, huyện Thạch Thất, Thành phố Hà Nội. ✔</w:t>
            </w:r>
          </w:p>
        </w:tc>
        <w:tc>
          <w:tcPr>
            <w:tcW w:w="1605" w:type="dxa"/>
            <w:vAlign w:val="center"/>
          </w:tcPr>
          <w:p w14:paraId="79F97508" w14:textId="77777777" w:rsidR="004A2C6A" w:rsidRPr="00BA38C2" w:rsidRDefault="004A2C6A" w:rsidP="00DB4CBC">
            <w:pPr>
              <w:jc w:val="center"/>
            </w:pPr>
            <w:r w:rsidRPr="00BA38C2">
              <w:t>Xã Bình Yên, Huyện Thạch Thất, Thành phố Hà Nội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Bình Yên, Huyện Thạch Thất, Thành phố Hà Nội</w:t>
            </w:r>
          </w:p>
        </w:tc>
        <w:tc>
          <w:tcPr>
            <w:tcW w:w="1605" w:type="dxa"/>
            <w:vAlign w:val="center"/>
          </w:tcPr>
          <w:p w14:paraId="79F97508" w14:textId="77777777" w:rsidR="004A2C6A" w:rsidRPr="00BA38C2" w:rsidRDefault="004A2C6A" w:rsidP="00DB4CBC">
            <w:pPr>
              <w:jc w:val="center"/>
            </w:pPr>
            <w:r w:rsidRPr="00BA38C2">
              <w:t>Xã Bình Yên, Huyện Thạch Thất,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 Đất trồng cây lâu năm ✔</w:t>
            </w:r>
          </w:p>
        </w:tc>
        <w:tc>
          <w:tcPr>
            <w:tcW w:w="1605" w:type="dxa"/>
            <w:vAlign w:val="center"/>
          </w:tcPr>
          <w:p w14:paraId="79F97508" w14:textId="77777777" w:rsidR="004A2C6A" w:rsidRPr="00BA38C2" w:rsidRDefault="004A2C6A" w:rsidP="00DB4CBC">
            <w:pPr>
              <w:jc w:val="center"/>
            </w:pPr>
            <w:r w:rsidRPr="00BA38C2">
              <w:t>Đất ở nông thôn</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VT4</w:t>
            </w:r>
          </w:p>
        </w:tc>
        <w:tc>
          <w:tcPr>
            <w:tcW w:w="1605" w:type="dxa"/>
            <w:vAlign w:val="center"/>
          </w:tcPr>
          <w:p w14:paraId="79F97508" w14:textId="77777777" w:rsidR="004A2C6A" w:rsidRPr="00BA38C2" w:rsidRDefault="004A2C6A" w:rsidP="00DB4CBC">
            <w:pPr>
              <w:jc w:val="center"/>
            </w:pPr>
            <w:r w:rsidRPr="00BA38C2">
              <w:t>VT4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đất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3</w:t>
            </w:r>
          </w:p>
        </w:tc>
        <w:tc>
          <w:tcPr>
            <w:tcW w:w="1605" w:type="dxa"/>
            <w:vAlign w:val="center"/>
          </w:tcPr>
          <w:p w14:paraId="79F97508" w14:textId="77777777" w:rsidR="004A2C6A" w:rsidRPr="00BA38C2" w:rsidRDefault="004A2C6A" w:rsidP="00DB4CBC">
            <w:pPr>
              <w:jc w:val="center"/>
            </w:pPr>
            <w:r w:rsidRPr="00BA38C2">
              <w:t>3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Trung bình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188.3</w:t>
            </w:r>
          </w:p>
        </w:tc>
        <w:tc>
          <w:tcPr>
            <w:tcW w:w="1605" w:type="dxa"/>
            <w:vAlign w:val="center"/>
          </w:tcPr>
          <w:p w14:paraId="79F97508" w14:textId="77777777" w:rsidR="004A2C6A" w:rsidRPr="00BA38C2" w:rsidRDefault="004A2C6A" w:rsidP="00DB4CBC">
            <w:pPr>
              <w:jc w:val="center"/>
            </w:pPr>
            <w:r w:rsidRPr="00BA38C2">
              <w:t>188.3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8.63</w:t>
            </w:r>
          </w:p>
        </w:tc>
        <w:tc>
          <w:tcPr>
            <w:tcW w:w="1605" w:type="dxa"/>
            <w:vAlign w:val="center"/>
          </w:tcPr>
          <w:p w14:paraId="79F97508" w14:textId="77777777" w:rsidR="004A2C6A" w:rsidRPr="00BA38C2" w:rsidRDefault="004A2C6A" w:rsidP="00DB4CBC">
            <w:pPr>
              <w:jc w:val="center"/>
            </w:pPr>
            <w:r w:rsidRPr="00BA38C2">
              <w:t>8.63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21.82</w:t>
            </w:r>
          </w:p>
        </w:tc>
        <w:tc>
          <w:tcPr>
            <w:tcW w:w="1605" w:type="dxa"/>
            <w:vAlign w:val="center"/>
          </w:tcPr>
          <w:p w14:paraId="79F97508" w14:textId="77777777" w:rsidR="004A2C6A" w:rsidRPr="00BA38C2" w:rsidRDefault="004A2C6A" w:rsidP="00DB4CBC">
            <w:pPr>
              <w:jc w:val="center"/>
            </w:pPr>
            <w:r w:rsidRPr="00BA38C2">
              <w:t>21.54 ✔</w:t>
            </w:r>
          </w:p>
        </w:tc>
        <w:tc>
          <w:tcPr>
            <w:tcW w:w="1371" w:type="dxa"/>
            <w:vAlign w:val="center"/>
          </w:tcPr>
          <w:p w14:paraId="720BC03F" w14:textId="77777777" w:rsidR="004A2C6A" w:rsidRPr="00BA38C2" w:rsidRDefault="004A2C6A" w:rsidP="00DB4CBC">
            <w:pPr>
              <w:jc w:val="center"/>
            </w:pPr>
            <w:r w:rsidRPr="00BA38C2">
              <w:t>-0.4</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Tương đối vuông vức</w:t>
            </w:r>
          </w:p>
        </w:tc>
        <w:tc>
          <w:tcPr>
            <w:tcW w:w="1605" w:type="dxa"/>
            <w:vAlign w:val="center"/>
          </w:tcPr>
          <w:p w14:paraId="79F97508" w14:textId="77777777" w:rsidR="004A2C6A" w:rsidRPr="00BA38C2" w:rsidRDefault="004A2C6A" w:rsidP="00DB4CBC">
            <w:pPr>
              <w:jc w:val="center"/>
            </w:pPr>
            <w:r w:rsidRPr="00BA38C2">
              <w:t>Tương đối vuông vức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Đông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Không có lợi thế kinh doanh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Bình Yên, Huyện Thạch Thất,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Bình Yên, Huyện Thạch Thất,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Bình Yên, Huyện Thạch Thất,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Bình Yên, Huyện Thạch Thất,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https://www.facebook.com/photo/?fbid=895789632953877&amp;set=pcb.2706848543003105</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https://www.facebook.com/photo/?fbid=1566256244616216&amp;set=pcb.2723460261341933</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0972 043 281</w:t>
            </w:r>
            <w:r w:rsidR="00FF596C" w:rsidRPr="00FF596C">
              <w:rPr>
                <w:sz w:val="22"/>
                <w:szCs w:val="22"/>
              </w:rPr>
              <w:t xml:space="preserve"> </w:t>
            </w:r>
            <w:r w:rsidR="00FF596C" w:rsidRPr="00FF596C">
              <w:rPr>
                <w:sz w:val="22"/>
                <w:szCs w:val="22"/>
              </w:rPr>
              <w:br/>
              <w:t>(</w:t>
            </w:r>
            <w:r w:rsidR="00C81F6E">
              <w:rPr>
                <w:sz w:val="22"/>
                <w:szCs w:val="22"/>
              </w:rPr>
              <w:t>Toàn</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0972 043 281</w:t>
            </w:r>
            <w:r w:rsidR="00FF596C" w:rsidRPr="00FF596C">
              <w:rPr>
                <w:sz w:val="22"/>
                <w:szCs w:val="22"/>
              </w:rPr>
              <w:br/>
            </w:r>
            <w:r w:rsidR="00C81F6E" w:rsidRPr="00FF596C">
              <w:rPr>
                <w:sz w:val="22"/>
                <w:szCs w:val="22"/>
              </w:rPr>
              <w:t>(</w:t>
            </w:r>
            <w:r w:rsidR="00C81F6E">
              <w:rPr>
                <w:sz w:val="22"/>
                <w:szCs w:val="22"/>
              </w:rPr>
              <w:t>Toàn</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0988.604.589</w:t>
            </w:r>
            <w:r w:rsidR="00FF596C" w:rsidRPr="00FF596C">
              <w:rPr>
                <w:sz w:val="22"/>
                <w:szCs w:val="22"/>
              </w:rPr>
              <w:br/>
            </w:r>
            <w:r w:rsidR="00C81F6E" w:rsidRPr="00FF596C">
              <w:rPr>
                <w:sz w:val="22"/>
                <w:szCs w:val="22"/>
              </w:rPr>
              <w:t>(</w:t>
            </w:r>
            <w:r w:rsidR="00C81F6E">
              <w:rPr>
                <w:sz w:val="22"/>
                <w:szCs w:val="22"/>
              </w:rPr>
              <w:t>Hải</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 (60 m²), Đất trồng cây lâu năm (128.3 m²)</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 Có thời hạn (đến 31/05/2064)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 Có thời hạn (đến 30/06/2064)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 Có thời hạn (đến 25/12/2075)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Bình Yên, Huyện Thạch Thất, Thành phố Hà Nội, độ rộng đường trước mặt tài sản 3m, mặt tiền 8.63m, 21.027988, 105.52433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Bình Yên, Huyện Thạch Thất, Thành phố Hà Nội, khoảng cách ra đường chính cách DT420 khoảng 200m, độ rộng đường trước mặt tài sản 4.5m, mặt tiền 5.31m, 21.031972888195952, 105.53352847663861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Bình Yên, Huyện Thạch Thất, Thành phố Hà Nội, khoảng cách ra đường chính cách DT420 khoảng 60m, độ rộng đường trước mặt tài sản 4m, mặt tiền 5m, 21.030468264521716, 105.53411927678769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Bình Yên, Huyện Thạch Thất, Thành phố Hà Nội, khoảng cách ra đường chính cách DT420 khoảng 200m, độ rộng đường trước mặt tài sản 4m, mặt tiền 5m, 21.03147969396101, 105.53307857968991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188.3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110.8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127.5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109.2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8.63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5.31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21.54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20.87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25.5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21.84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Không có lợi thế kinh doanh</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3.878.000.000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5.100.000.000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3.721.800.000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3.684.100.000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4.845.000.000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3.535.710.000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3.878.000.000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5.100.000.000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3.721.800.000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3.684.100.000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4.845.000.000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3.535.710.000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3.684.100.000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4.845.000.000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3.535.710.000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33.250.000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38.000.000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32.378.297</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3.684.100.000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4.845.000.000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3.535.710.000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33.250.000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38.000.000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32.378.297</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33.250.000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38.000.000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32.378.297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 (60 m²), Đất trồng cây lâu năm (128.3 m²)</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-11%</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-9%</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-3.657.500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-3.040.000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-2.914.047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29.592.500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34.960.000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29.464.250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 (đến 31/05/2064, 38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 (đến 30/06/2064, 38 năm)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 (đến 25/12/2075, 49 năm)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29.592.500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34.960.000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29.464.250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Bình Yên, Huyện Thạch Thất, Thành phố Hà Nội, độ rộng đường trước mặt tài sản 3m, mặt tiền 8.63m, 21.027988, 105.52433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Bình Yên, Huyện Thạch Thất, Thành phố Hà Nội, khoảng cách ra đường chính cách DT420 khoảng 200m, độ rộng đường trước mặt tài sản 4.5m, mặt tiền 5.31m, 21.031972888195952, 105.53352847663861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Bình Yên, Huyện Thạch Thất, Thành phố Hà Nội, khoảng cách ra đường chính cách DT420 khoảng 60m, độ rộng đường trước mặt tài sản 4m, mặt tiền 5m, 21.030468264521716, 105.53411927678769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Bình Yên, Huyện Thạch Thất, Thành phố Hà Nội, khoảng cách ra đường chính cách DT420 khoảng 200m, độ rộng đường trước mặt tài sản 4m, mặt tiền 5m, 21.03147969396101, 105.53307857968991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-1.662.500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-1.900.000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-1.618.915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27.930.000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33.060.000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27.845.335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-1.662.500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-1.900.000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-1.618.915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26.267.500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31.160.000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26.226.420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-2.660.000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-1.900.000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-1.618.915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23.607.500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29.260.000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24.607.505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23.607.500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29.260.000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24.607.505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23.607.500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29.260.000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24.607.505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23.607.500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29.260.000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24.607.505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188.3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110.8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127.5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109.2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-3.325.000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-3.800.000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-3.237.830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20.282.500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25.460.000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21.369.675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8.63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5.31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3.325.000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3.800.000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3.237.830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23.607.500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29.260.000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24.607.505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21.54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20.87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25.5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21.84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23.607.500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29.260.000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24.607.505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-1.900.000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23.607.500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27.360.000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24.607.505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-1.900.000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23.607.500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25.460.000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24.607.505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23.607.500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25.460.000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24.607.505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23.607.500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25.460.000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24.607.505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lợi thế kinh doanh</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23.607.500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25.460.000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24.607.505</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23.607.500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25.460.000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24.607.505</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24.558.335</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-3.87%</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3.67%</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0.2%</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16.292.500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20.140.000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14.246.452</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8</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6</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- 11%%</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9.642.500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12.540.000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7.770.792</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-3.87</w:t>
      </w:r>
      <w:r w:rsidRPr="00AE0B65">
        <w:t xml:space="preserve">% </w:t>
      </w:r>
      <w:proofErr w:type="spellStart"/>
      <w:r w:rsidRPr="00AE0B65">
        <w:t>đến</w:t>
      </w:r>
      <w:proofErr w:type="spellEnd"/>
      <w:r w:rsidR="00AB735E">
        <w:t xml:space="preserve"> </w:t>
      </w:r>
      <w:r w:rsidRPr="00AE0B65">
        <w:t xml:space="preserve"> </w:t>
      </w:r>
      <w:r w:rsidR="00AB735E">
        <w:t>3.67</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23.607.500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7.870.741</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25.460.000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8.485.818</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24.607.505</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8.201.681</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24.558.240</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24.500.000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24.500.000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01/2026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Quyền sử dụng đất tại thửa đất số: 205, tờ bản đồ số: 38 có địa chỉ: Thôn Hòa Lạc, xã Bình Yên, huyện Thạch Thất, thành phố Hà Nội (nay là thôn Hòa Lạc, xã Hòa Lạc, thành phố Hà Nội) theo Giấy chứng nhận quyền sử dụng đất, quyền sở hữu nhà ở và tài sản khác gắn liền với đất  số: DL 206763, số vào sổ cấp GCN: CN00137 do Chi nhánh văn phòng đăng ký đất đai Hà Nội - Huyện Thạch Thất cấp ngày 15/7/2023; chủ sử dụng đất là Ông Giang Văn Thăng và Bà Lê Thị Hà</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60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54.066.502</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3.243.990.118</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2</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trồng cây lâu năm</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128.3</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13.168.121</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1.689.469.882</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4.933.460.000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4.933.500.000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Bốn tỷ chín trăm ba mươi ba triệu năm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275/2025/0143/VFI-CT.63.A</w:t>
      </w:r>
      <w:r w:rsidRPr="003C613A">
        <w:rPr>
          <w:color w:val="FF0000"/>
          <w:lang w:val="vi-VN"/>
        </w:rPr>
        <w:t xml:space="preserve"> </w:t>
      </w:r>
      <w:r w:rsidR="009F0570" w:rsidRPr="003D369D">
        <w:rPr>
          <w:color w:val="000000" w:themeColor="text1"/>
        </w:rPr>
        <w:t>ngày 20 tháng 1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Chu Thế Hiển</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275/2025/0143/VFI-BC.63.A</w:t>
      </w:r>
      <w:r w:rsidR="00455B92" w:rsidRPr="00AE0B65">
        <w:rPr>
          <w:i/>
          <w:lang w:val="pt-BR"/>
        </w:rPr>
        <w:t xml:space="preserve"> </w:t>
      </w:r>
      <w:r w:rsidR="00455B92">
        <w:rPr>
          <w:i/>
          <w:lang w:val="pt-BR"/>
        </w:rPr>
        <w:t>20 tháng 1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200px;height:150px" stroked="f" filled="f">
                  <v:imagedata r:id="rId25"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6"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7"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28"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275/2025/0143/VFI-BC.63.A</w:t>
      </w:r>
      <w:r w:rsidRPr="00AE0B65">
        <w:rPr>
          <w:i/>
          <w:lang w:val="pt-BR"/>
        </w:rPr>
        <w:t xml:space="preserve"> </w:t>
      </w:r>
      <w:r w:rsidR="00445442">
        <w:rPr>
          <w:i/>
          <w:lang w:val="pt-BR"/>
        </w:rPr>
        <w:t>20 tháng 1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https://www.facebook.com/photo/?fbid=895789632953877&amp;set=pcb.2706848543003105</w:t>
            </w:r>
            <w:r w:rsidRPr="0082135F">
              <w:rPr>
                <w:color w:val="000000" w:themeColor="text1"/>
                <w:sz w:val="22"/>
                <w:szCs w:val="22"/>
              </w:rPr>
              <w:br/>
              <w:t>0972 043 281</w:t>
            </w:r>
            <w:r w:rsidRPr="0082135F">
              <w:rPr>
                <w:sz w:val="22"/>
                <w:szCs w:val="22"/>
              </w:rPr>
              <w:t xml:space="preserve"> </w:t>
            </w:r>
            <w:r w:rsidRPr="0082135F">
              <w:rPr>
                <w:sz w:val="22"/>
                <w:szCs w:val="22"/>
              </w:rPr>
              <w:br/>
              <w:t>(Toàn</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3.878.000.000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3.684.100.000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01/2026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(66.6 m²), Đất trồng cây lâu năm (44.2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 Đất trồng cây lâu năm – Có thời hạn (đến 31/05/2064, 38 năm)</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Bình Yên, Huyện Thạch Thất, Thành phố Hà Nội, khoảng cách ra đường chính cách DT420 khoảng 200m, độ rộng đường trước mặt tài sản 4.5m, mặt tiền 5.31m, 21.031972888195952, 105.53352847663861</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110.8</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5.31</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57.93103448276px;height:250px" stroked="f" filled="f">
                  <v:imagedata r:id="rId18" o:title=""/>
                </v:shape>
              </w:pict>
              <w:t/>
            </w:r>
            <w:r>
              <w:rPr>
                <w:color w:val="000000"/>
                <w:sz w:val="22"/>
                <w:szCs w:val="22"/>
              </w:rPr>
              <w:t xml:space="preserve"> </w:t>
            </w:r>
            <w:r w:rsidRPr="00FC727D">
              <w:rPr>
                <w:color w:val="000000"/>
                <w:sz w:val="22"/>
                <w:szCs w:val="22"/>
              </w:rPr>
              <w:t/>
              <w:pict>
                <v:shape type="#_x0000_t75" style="width:297.72937905468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5px;height:250px" stroked="f" filled="f">
                  <v:imagedata r:id="rId20" o:title=""/>
                </v:shape>
              </w:pict>
              <w:t/>
            </w:r>
            <w:r>
              <w:rPr>
                <w:color w:val="000000"/>
                <w:sz w:val="22"/>
                <w:szCs w:val="22"/>
              </w:rPr>
              <w:t xml:space="preserve"> </w:t>
            </w:r>
            <w:r w:rsidRPr="00FC727D">
              <w:rPr>
                <w:color w:val="000000"/>
                <w:sz w:val="22"/>
                <w:szCs w:val="22"/>
              </w:rPr>
              <w:t/>
              <w:pict>
                <v:shape type="#_x0000_t75" style="width:140.25423728814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Chu Thế Hiển</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0972 043 281</w:t>
            </w:r>
            <w:r w:rsidRPr="0082135F">
              <w:rPr>
                <w:sz w:val="22"/>
                <w:szCs w:val="22"/>
              </w:rPr>
              <w:t xml:space="preserve"> </w:t>
            </w:r>
            <w:r w:rsidRPr="0082135F">
              <w:rPr>
                <w:sz w:val="22"/>
                <w:szCs w:val="22"/>
              </w:rPr>
              <w:br/>
              <w:t>(Toàn</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5.100.000.000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4.845.000.000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01/2026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(60 m²), Đất trồng cây lâu năm (67.5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 Đất trồng cây lâu năm – Có thời hạn (đến 30/06/2064, 38 năm)</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Bình Yên, Huyện Thạch Thất, Thành phố Hà Nội, khoảng cách ra đường chính cách DT420 khoảng 60m, độ rộng đường trước mặt tài sản 4m, mặt tiền 5m, 21.030468264521716, 105.53411927678769</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127.5</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2 mặt đường trước sau</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518.16745655608px;height:250px" stroked="f" filled="f">
                  <v:imagedata r:id="rId22" o:title=""/>
                </v:shape>
              </w:pict>
              <w:t/>
            </w:r>
            <w:r>
              <w:rPr>
                <w:color w:val="000000"/>
                <w:sz w:val="22"/>
                <w:szCs w:val="22"/>
              </w:rPr>
              <w:t xml:space="preserve"> </w:t>
            </w:r>
            <w:r w:rsidRPr="00FC727D">
              <w:rPr>
                <w:color w:val="000000"/>
                <w:sz w:val="22"/>
                <w:szCs w:val="22"/>
              </w:rPr>
              <w:t/>
              <w:pict>
                <v:shape type="#_x0000_t75" style="width:299.58294717331px;height:250px" stroked="f" filled="f">
                  <v:imagedata r:id="rId23"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333.68091762252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Chu Thế Hiển</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https://www.facebook.com/photo/?fbid=1566256244616216&amp;set=pcb.2723460261341933</w:t>
            </w:r>
            <w:r w:rsidRPr="0082135F">
              <w:rPr>
                <w:color w:val="000000" w:themeColor="text1"/>
                <w:sz w:val="22"/>
                <w:szCs w:val="22"/>
              </w:rPr>
              <w:br/>
            </w:r>
            <w:r w:rsidRPr="0082135F">
              <w:rPr>
                <w:sz w:val="22"/>
                <w:szCs w:val="22"/>
              </w:rPr>
              <w:t xml:space="preserve">SĐT: </w:t>
            </w:r>
            <w:r w:rsidRPr="0082135F">
              <w:rPr>
                <w:color w:val="000000" w:themeColor="text1"/>
                <w:sz w:val="22"/>
                <w:szCs w:val="22"/>
              </w:rPr>
              <w:t>0988.604.589</w:t>
            </w:r>
            <w:r w:rsidRPr="0082135F">
              <w:rPr>
                <w:sz w:val="22"/>
                <w:szCs w:val="22"/>
              </w:rPr>
              <w:t xml:space="preserve"> </w:t>
            </w:r>
            <w:r w:rsidRPr="0082135F">
              <w:rPr>
                <w:sz w:val="22"/>
                <w:szCs w:val="22"/>
              </w:rPr>
              <w:br/>
              <w:t>(Hải</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3.721.800.000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3.535.710.000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01/2026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(60 m²), Đất trồng cây lâu năm (49.2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 Đất trồng cây lâu năm – Có thời hạn (đến 25/12/2075, 49 năm)</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Bình Yên, Huyện Thạch Thất, Thành phố Hà Nội, khoảng cách ra đường chính cách DT420 khoảng 200m, độ rộng đường trước mặt tài sản 4m, mặt tiền 5m, 21.03147969396101, 105.53307857968991</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109.2</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Chu Thế Hiển</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