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HSTD-20251223-0004/CT-VFI</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30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cụm công nghiệp</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323</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500</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500 m2</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500</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50</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16.5</w:t>
            </w:r>
            <w:r/>
          </w:p>
        </w:tc>
        <w:tc>
          <w:tcPr>
            <w:tcBorders/>
            <w:tcW w:w="1371" w:type="dxa"/>
            <w:vAlign w:val="center"/>
            <w:textDirection w:val="lrTb"/>
            <w:noWrap w:val="false"/>
          </w:tcPr>
          <w:p w14:paraId="720BC03F" w14:textId="77777777">
            <w:pPr>
              <w:pBdr/>
              <w:spacing/>
              <w:ind/>
              <w:jc w:val="center"/>
              <w:rPr/>
            </w:pPr>
            <w:r>
              <w:t xml:space="preserve">-33.5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công nghiệp, cụm công nghiệp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500</w:t>
            </w:r>
            <w:r/>
          </w:p>
        </w:tc>
        <w:tc>
          <w:tcPr>
            <w:tcBorders/>
            <w:tcW w:w="1605" w:type="dxa"/>
            <w:vAlign w:val="center"/>
            <w:textDirection w:val="lrTb"/>
            <w:noWrap w:val="false"/>
          </w:tcPr>
          <w:p w14:paraId="79F97508" w14:textId="77777777">
            <w:pPr>
              <w:pBdr/>
              <w:spacing/>
              <w:ind/>
              <w:jc w:val="center"/>
              <w:rPr/>
            </w:pPr>
            <w:r>
              <w:t xml:space="preserve">500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50</w:t>
            </w:r>
            <w:r/>
          </w:p>
        </w:tc>
        <w:tc>
          <w:tcPr>
            <w:tcBorders/>
            <w:tcW w:w="1371" w:type="dxa"/>
            <w:vAlign w:val="center"/>
            <w:textDirection w:val="lrTb"/>
            <w:noWrap w:val="false"/>
          </w:tcPr>
          <w:p w14:paraId="720BC03F" w14:textId="77777777">
            <w:pPr>
              <w:pBdr/>
              <w:spacing/>
              <w:ind/>
              <w:jc w:val="center"/>
              <w:rPr/>
            </w:pPr>
            <w:r>
              <w:t xml:space="preserve">-50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1.744.842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1.411.200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9%</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312.000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872.421</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-78.400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10.712.000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12.310.830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-775.485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11.535.345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11.535.345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-2.288.000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-2.132.585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-1.938.713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-1.568.000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7.464.047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7.604.800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8.944.000</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7.464.047</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7.604.800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8.004.282</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11.74%</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-6.75%</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-4.99%</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3.120.000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7.464.046</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3.057.600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- 22%%</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8% - 22%%</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1% - 20%%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1.456.000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2.229.520</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235.200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-6.75</w:t>
      </w:r>
      <w:r>
        <w:t xml:space="preserve">% đến</w:t>
      </w:r>
      <w:r>
        <w:t xml:space="preserve"> </w:t>
      </w:r>
      <w:r>
        <w:t xml:space="preserve"> </w:t>
      </w:r>
      <w:r>
        <w:t xml:space="preserve">11.74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8.944.000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2.981.930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7.464.047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2.487.767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7.604.800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2.534.680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8.004.377</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8.000.000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w:t>
      </w:r>
      <w:r>
        <w:rPr>
          <w:b/>
          <w:bCs/>
          <w:color w:val="000000" w:themeColor="text1"/>
        </w:rPr>
        <w:t xml:space="preserve"> </w:t>
      </w:r>
      <w:r>
        <w:rPr>
          <w:b/>
          <w:bCs/>
        </w:rPr>
        <w:t xml:space="preserve">đồng/m².</w:t>
      </w:r>
      <w:r>
        <w:rPr>
          <w:b/>
          <w:bCs/>
        </w:rPr>
      </w:r>
    </w:p>
    <w:p w14:paraId="7CA7D420" w14:textId="77777777">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14:paraId="549B54B9" w14:textId="77777777">
      <w:pPr>
        <w:pStyle w:val="856"/>
        <w:pBdr/>
        <w:spacing w:after="120" w:before="120" w:line="276" w:lineRule="auto"/>
        <w:ind w:left="357"/>
        <w:jc w:val="both"/>
        <w:rPr>
          <w:b/>
          <w:lang w:val="pt-BR"/>
        </w:rPr>
      </w:pPr>
      <w:r>
        <w:rPr>
          <w:b/>
          <w:lang w:val="pt-BR"/>
        </w:rPr>
      </w:r>
      <w:r>
        <w:rPr>
          <w:b/>
          <w:lang w:val="pt-BR"/>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348169, Số vào sổ cấp GCN 1/8/2022 | Tài sản tại: Xã Nguyệt Đức, Huyện Yên Lạc, Tỉnh Vĩnh Phúc, độ rộng đường trước mặt tài sản 50m, mặt tiền 10m, 21.225277777777777, 105.5958611111111</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14:paraId="6415DD17" w14:textId="77777777">
      <w:pPr>
        <w:pStyle w:val="856"/>
        <w:pBdr/>
        <w:tabs>
          <w:tab w:val="left" w:leader="none" w:pos="993"/>
        </w:tabs>
        <w:spacing w:after="120" w:before="120" w:line="288" w:lineRule="auto"/>
        <w:ind w:left="0"/>
        <w:jc w:val="both"/>
        <w:rPr>
          <w:lang w:val="vi-VN"/>
        </w:rPr>
      </w:pPr>
      <w:r>
        <w:rPr>
          <w:lang w:val="vi-VN"/>
        </w:rPr>
      </w:r>
      <w:r>
        <w:rPr>
          <w:lang w:val="vi-VN"/>
        </w:rPr>
      </w:r>
    </w:p>
    <w:p w14:paraId="7C35FBCF" w14:textId="77777777">
      <w:pPr>
        <w:pStyle w:val="856"/>
        <w:pBdr/>
        <w:tabs>
          <w:tab w:val="left" w:leader="none" w:pos="993"/>
        </w:tabs>
        <w:spacing w:after="120" w:before="120" w:line="288" w:lineRule="auto"/>
        <w:ind w:left="0"/>
        <w:jc w:val="both"/>
        <w:rPr>
          <w:lang w:val="vi-VN"/>
        </w:rPr>
      </w:pPr>
      <w:r>
        <w:rPr>
          <w:lang w:val="vi-VN"/>
        </w:rPr>
      </w:r>
      <w:r>
        <w:rPr>
          <w:lang w:val="vi-VN"/>
        </w:rPr>
      </w:r>
    </w:p>
    <w:p w14:paraId="2838A8CA" w14:textId="77777777">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58.33pt;height:250.00pt;mso-wrap-distance-left:0.00pt;mso-wrap-distance-top:0.00pt;mso-wrap-distance-right:0.00pt;mso-wrap-distance-bottom:0.00pt;z-index:1;" stroked="false">
                      <v:imagedata r:id="rId1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32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3.60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7.3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9.2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269</cp:revision>
  <dcterms:created xsi:type="dcterms:W3CDTF">2025-09-15T09:58:00Z</dcterms:created>
  <dcterms:modified xsi:type="dcterms:W3CDTF">2025-12-30T06:38:43Z</dcterms:modified>
</cp:coreProperties>
</file>