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275/2025/1864/VFI-CT.01ĐN.A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Nguyễn Vũ Hoà</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Giá trị quyền sử dụng đất  tại Thửa đất số: 63, tờ bản đồ số: 51, địa chỉ: Lô 68, Khu B2-96, khu đô thị ven sông Hòa Quý - Đồng Nò, phường Hòa Quý, quận Ngũ Hành Sơn (Nay là phường Ngũ Hành Sơn), thành phố Đà Nẵng theo Giấy chứng nhận quyền sử dụng đất, quyền sở hữu tài sản gắn liền với đất số: CM 669996, số vào sổ cấp GCN: CT 43791 do Sở Tài nguyên và Môi trường TP Đà Nẵng cấp ngày 09/3/2018. Chủ sử dụng tài sản là Ông Nguyễn Vũ Hoà</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12/2025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275/2025/1864/VFI-CT.01ĐN.A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Nguyễn Vũ Hoà</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Giá trị quyền sử dụng đất  tại Thửa đất số: 63, tờ bản đồ số: 51, địa chỉ: Lô 68, Khu B2-96, khu đô thị ven sông Hòa Quý - Đồng Nò, phường Hòa Quý, quận Ngũ Hành Sơn (Nay là phường Ngũ Hành Sơn), thành phố Đà Nẵng theo Giấy chứng nhận quyền sử dụng đất, quyền sở hữu tài sản gắn liền với đất số: CM 669996, số vào sổ cấp GCN: CT 43791 do Sở Tài nguyên và Môi trường TP Đà Nẵng cấp ngày 09/3/2018. Chủ sử dụng tài sản là Ông Nguyễn Vũ Hoà</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12/2025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9532" w:type="dxa"/>
        <w:tblInd w:w="-34" w:type="dxa"/>
        <w:tblCellMar>
          <w:top w:w="15" w:type="dxa"/>
          <w:left w:w="15" w:type="dxa"/>
          <w:bottom w:w="15" w:type="dxa"/>
          <w:right w:w="15" w:type="dxa"/>
        </w:tblCellMar>
        <w:tblLook w:val="0000" w:firstRow="0" w:lastRow="0" w:firstColumn="0" w:lastColumn="0" w:noHBand="0" w:noVBand="0"/>
      </w:tblPr>
      <w:tblGrid>
        <w:gridCol w:w="3996"/>
        <w:gridCol w:w="5536"/>
      </w:tblGrid>
      <w:tr w:rsidR="00AE0B65" w:rsidRPr="00AE0B65" w14:paraId="3D5E2CDE" w14:textId="77777777" w:rsidTr="00D40834">
        <w:trPr>
          <w:trHeight w:val="482"/>
        </w:trPr>
        <w:tc>
          <w:tcPr>
            <w:tcW w:w="3996" w:type="dxa"/>
            <w:tcMar>
              <w:top w:w="0" w:type="dxa"/>
              <w:left w:w="108" w:type="dxa"/>
              <w:bottom w:w="0" w:type="dxa"/>
              <w:right w:w="108" w:type="dxa"/>
            </w:tcMar>
          </w:tcPr>
          <w:p w14:paraId="3F2FB326" w14:textId="3401E955" w:rsidR="00095D99" w:rsidRPr="00AE0B65" w:rsidRDefault="00095D99" w:rsidP="00B4604E">
            <w:pPr>
              <w:pStyle w:val="normal-p"/>
              <w:spacing w:before="200" w:after="60"/>
              <w:rPr>
                <w:rStyle w:val="normal-h1"/>
                <w:rFonts w:ascii="Times New Roman" w:hAnsi="Times New Roman"/>
                <w:color w:val="auto"/>
                <w:lang w:val="pt-BR"/>
              </w:rPr>
            </w:pPr>
          </w:p>
          <w:p w14:paraId="189019A0" w14:textId="50D2DFCA" w:rsidR="00471A67" w:rsidRPr="00AE0B65" w:rsidRDefault="00471A67" w:rsidP="00B4604E">
            <w:pPr>
              <w:pStyle w:val="normal-p"/>
              <w:spacing w:before="200" w:after="60"/>
              <w:rPr>
                <w:sz w:val="24"/>
                <w:szCs w:val="24"/>
              </w:rPr>
            </w:pPr>
            <w:r w:rsidRPr="00AE0B65">
              <w:rPr>
                <w:rStyle w:val="normal-h1"/>
                <w:rFonts w:ascii="Times New Roman" w:hAnsi="Times New Roman"/>
                <w:color w:val="auto"/>
                <w:lang w:val="pt-BR"/>
              </w:rPr>
              <w:t>Số:</w:t>
            </w:r>
            <w:r w:rsidR="00C74AA1" w:rsidRPr="00AE0B65">
              <w:rPr>
                <w:rStyle w:val="normal-h1"/>
                <w:rFonts w:ascii="Times New Roman" w:hAnsi="Times New Roman"/>
                <w:color w:val="auto"/>
                <w:lang w:val="pt-BR"/>
              </w:rPr>
              <w:t xml:space="preserve"> </w:t>
            </w:r>
            <w:r w:rsidR="003C0E35" w:rsidRPr="005541C3">
              <w:rPr>
                <w:rStyle w:val="normal-h1"/>
                <w:rFonts w:ascii="Times New Roman" w:hAnsi="Times New Roman"/>
                <w:color w:val="000000" w:themeColor="text1"/>
                <w:lang w:val="pt-BR"/>
              </w:rPr>
              <w:t>275/2025/1864/VFI-CT.01ĐN.A</w:t>
            </w:r>
          </w:p>
        </w:tc>
        <w:tc>
          <w:tcPr>
            <w:tcW w:w="5536" w:type="dxa"/>
            <w:tcMar>
              <w:top w:w="0" w:type="dxa"/>
              <w:left w:w="108" w:type="dxa"/>
              <w:bottom w:w="0" w:type="dxa"/>
              <w:right w:w="108" w:type="dxa"/>
            </w:tcMar>
          </w:tcPr>
          <w:p w14:paraId="504375E5" w14:textId="77777777" w:rsidR="00095D99" w:rsidRPr="00AE0B65" w:rsidRDefault="00095D99" w:rsidP="00B4604E">
            <w:pPr>
              <w:pStyle w:val="normal-p"/>
              <w:spacing w:before="200" w:after="60"/>
              <w:ind w:right="-56"/>
              <w:rPr>
                <w:rStyle w:val="normal-h1"/>
                <w:rFonts w:ascii="Times New Roman" w:hAnsi="Times New Roman"/>
                <w:i/>
                <w:color w:val="auto"/>
              </w:rPr>
            </w:pPr>
          </w:p>
          <w:p w14:paraId="6B33CD77" w14:textId="29BAA06D" w:rsidR="00471A67" w:rsidRPr="00AE0B65" w:rsidRDefault="008D3A31" w:rsidP="00B4604E">
            <w:pPr>
              <w:pStyle w:val="normal-p"/>
              <w:spacing w:before="200" w:after="60"/>
              <w:ind w:right="-56"/>
              <w:jc w:val="right"/>
              <w:rPr>
                <w:sz w:val="24"/>
                <w:szCs w:val="24"/>
                <w:lang w:val="vi-VN"/>
              </w:rPr>
            </w:pPr>
            <w:r w:rsidRPr="00AE0B65">
              <w:rPr>
                <w:rStyle w:val="normal-h1"/>
                <w:rFonts w:ascii="Times New Roman" w:hAnsi="Times New Roman"/>
                <w:i/>
                <w:color w:val="auto"/>
              </w:rPr>
              <w:t xml:space="preserve">TP. </w:t>
            </w:r>
            <w:r w:rsidR="00F8773E" w:rsidRPr="00AE0B65">
              <w:rPr>
                <w:rStyle w:val="normal-h1"/>
                <w:rFonts w:ascii="Times New Roman" w:hAnsi="Times New Roman"/>
                <w:i/>
                <w:color w:val="auto"/>
              </w:rPr>
              <w:t>Hà Nội</w:t>
            </w:r>
            <w:r w:rsidR="001207EB" w:rsidRPr="00AE0B65">
              <w:rPr>
                <w:rStyle w:val="normal-h1"/>
                <w:rFonts w:ascii="Times New Roman" w:hAnsi="Times New Roman"/>
                <w:i/>
                <w:color w:val="auto"/>
                <w:lang w:val="vi-VN"/>
              </w:rPr>
              <w:t xml:space="preserve">, </w:t>
            </w:r>
            <w:r w:rsidR="003C0E35" w:rsidRPr="005541C3">
              <w:rPr>
                <w:rStyle w:val="normal-h1"/>
                <w:rFonts w:ascii="Times New Roman" w:hAnsi="Times New Roman"/>
                <w:i/>
                <w:color w:val="000000" w:themeColor="text1"/>
                <w:lang w:val="vi-VN"/>
              </w:rPr>
              <w:t>ngày 24 tháng 12 năm 2025</w:t>
            </w:r>
            <w:r w:rsidR="00536495" w:rsidRPr="00AE0B65">
              <w:rPr>
                <w:rStyle w:val="normal-h1"/>
                <w:rFonts w:ascii="Times New Roman" w:hAnsi="Times New Roman"/>
                <w:i/>
                <w:color w:val="auto"/>
                <w:lang w:val="vi-VN"/>
              </w:rPr>
              <w:t xml:space="preserve">   </w:t>
            </w:r>
            <w:proofErr w:type="gramEnd"/>
            <w:r w:rsidR="00536495" w:rsidRPr="00AE0B65">
              <w:rPr>
                <w:rStyle w:val="normal-h1"/>
                <w:rFonts w:ascii="Times New Roman" w:hAnsi="Times New Roman"/>
                <w:i/>
                <w:color w:val="auto"/>
                <w:lang w:val="vi-VN"/>
              </w:rPr>
              <w:t xml:space="preserve">  </w:t>
            </w:r>
          </w:p>
        </w:tc>
      </w:tr>
    </w:tbl>
    <w:p w14:paraId="60EC0402" w14:textId="10F1A230" w:rsidR="00471A67" w:rsidRPr="00AE0B65" w:rsidRDefault="000E376B"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noProof/>
        </w:rPr>
        <w:drawing>
          <wp:anchor distT="0" distB="0" distL="114300" distR="114300" simplePos="0" relativeHeight="251649024" behindDoc="0" locked="0" layoutInCell="1" allowOverlap="1" wp14:anchorId="1145F785" wp14:editId="491D6F89">
            <wp:simplePos x="0" y="0"/>
            <wp:positionH relativeFrom="margin">
              <wp:posOffset>-998220</wp:posOffset>
            </wp:positionH>
            <wp:positionV relativeFrom="margin">
              <wp:posOffset>-705485</wp:posOffset>
            </wp:positionV>
            <wp:extent cx="7758113" cy="925836"/>
            <wp:effectExtent l="0" t="0" r="0" b="7620"/>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471A67"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Nguyễn Vũ Hoà</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275/2025/1864/VFI-HĐTĐ.01ĐN.A</w:t>
      </w:r>
      <w:r w:rsidR="00ED4B3E" w:rsidRPr="00AE0B65">
        <w:rPr>
          <w:spacing w:val="-4"/>
          <w:lang w:val="vi-VN"/>
        </w:rPr>
        <w:t xml:space="preserve"> ký ngày </w:t>
      </w:r>
      <w:r w:rsidR="003C0E35" w:rsidRPr="005541C3">
        <w:rPr>
          <w:color w:val="000000" w:themeColor="text1"/>
          <w:spacing w:val="-4"/>
        </w:rPr>
        <w:t>24 tháng 12 năm 2025</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Nguyễn Vũ Hoà</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275/2025/1864/VFI-BC.01ĐN.A</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23 tháng 12 năm 2025</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CÁN BỘ BANK</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3C2A8D5" w:rsidR="009B734B" w:rsidRPr="00AE0B65" w:rsidRDefault="009B734B" w:rsidP="009B734B">
            <w:pPr>
              <w:spacing w:before="40" w:after="40" w:line="276" w:lineRule="auto"/>
              <w:jc w:val="both"/>
              <w:rPr>
                <w:bCs/>
              </w:rPr>
            </w:pPr>
            <w:r w:rsidRPr="00AE0B65">
              <w:rPr>
                <w:bCs/>
              </w:rPr>
              <w:t>Số 1271/TB-BTC ngày 31/12/2024 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Giá trị quyền sử dụng đất  tại Thửa đất số: 63, tờ bản đồ số: 51, địa chỉ: Lô 68, Khu B2-96, khu đô thị ven sông Hòa Quý - Đồng Nò, phường Hòa Quý, quận Ngũ Hành Sơn (Nay là phường Ngũ Hành Sơn), thành phố Đà Nẵng theo Giấy chứng nhận quyền sử dụng đất, quyền sở hữu tài sản gắn liền với đất số: CM 669996, số vào sổ cấp GCN: CT 43791 do Sở Tài nguyên và Môi trường TP Đà Nẵng cấp ngày 09/3/2018. Chủ sử dụng tài sản là Ông Nguyễn Vũ Hoà</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12/2025</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lastRenderedPageBreak/>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12/2025</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Giá trị quyền sử dụng đất  tại Thửa đất số: 63, tờ bản đồ số: 51, địa chỉ: Lô 68, Khu B2-96, khu đô thị ven sông Hòa Quý - Đồng Nò, phường Hòa Quý, quận Ngũ Hành Sơn (Nay là phường Ngũ Hành Sơn), thành phố Đà Nẵng theo Giấy chứng nhận quyền sử dụng đất, quyền sở hữu tài sản gắn liền với đất số: CM 669996, số vào sổ cấp GCN: CT 43791 do Sở Tài nguyên và Môi trường TP Đà Nẵng cấp ngày 09/3/2018. Chủ sử dụng tài sản là Ông Nguyễn Vũ Hoà</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107.5</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56.000.000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6.020.000.000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6.020.000.000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6.020.000.000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Sáu tỷ hai mươi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Lê Thị Thịnh</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VIII13.990</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pPr w:leftFromText="180" w:rightFromText="180" w:vertAnchor="text" w:horzAnchor="margin" w:tblpY="73"/>
        <w:tblW w:w="0" w:type="auto"/>
        <w:tblLook w:val="04A0" w:firstRow="1" w:lastRow="0" w:firstColumn="1" w:lastColumn="0" w:noHBand="0" w:noVBand="1"/>
      </w:tblPr>
      <w:tblGrid>
        <w:gridCol w:w="4851"/>
        <w:gridCol w:w="4674"/>
      </w:tblGrid>
      <w:tr w:rsidR="00AE0B65" w:rsidRPr="00AE0B65" w14:paraId="4C0211CD" w14:textId="77777777" w:rsidTr="00CD6DFB">
        <w:trPr>
          <w:trHeight w:val="373"/>
        </w:trPr>
        <w:tc>
          <w:tcPr>
            <w:tcW w:w="4966" w:type="dxa"/>
          </w:tcPr>
          <w:p w14:paraId="7626A9CB" w14:textId="77777777" w:rsidR="0044426E" w:rsidRPr="00AE0B65" w:rsidRDefault="0044426E" w:rsidP="00B4604E">
            <w:pPr>
              <w:pStyle w:val="normal-p"/>
              <w:tabs>
                <w:tab w:val="left" w:pos="5103"/>
              </w:tabs>
              <w:spacing w:before="100" w:line="360" w:lineRule="auto"/>
              <w:jc w:val="left"/>
              <w:rPr>
                <w:sz w:val="24"/>
                <w:szCs w:val="24"/>
              </w:rPr>
            </w:pPr>
          </w:p>
          <w:p w14:paraId="4AAE4F1F" w14:textId="593C5ACF" w:rsidR="00D0143E" w:rsidRPr="00AE0B65" w:rsidRDefault="00D0143E" w:rsidP="00B4604E">
            <w:pPr>
              <w:pStyle w:val="normal-p"/>
              <w:tabs>
                <w:tab w:val="left" w:pos="5103"/>
              </w:tabs>
              <w:spacing w:before="100" w:line="360" w:lineRule="auto"/>
              <w:jc w:val="left"/>
              <w:rPr>
                <w:sz w:val="24"/>
                <w:szCs w:val="24"/>
              </w:rPr>
            </w:pPr>
            <w:r w:rsidRPr="00AE0B65">
              <w:rPr>
                <w:sz w:val="24"/>
                <w:szCs w:val="24"/>
              </w:rPr>
              <w:t>Số:</w:t>
            </w:r>
            <w:r w:rsidR="00E70D94" w:rsidRPr="00AE0B65">
              <w:rPr>
                <w:sz w:val="24"/>
                <w:szCs w:val="24"/>
              </w:rPr>
              <w:t xml:space="preserve"> </w:t>
            </w:r>
            <w:r w:rsidR="00E174C4" w:rsidRPr="00130449">
              <w:rPr>
                <w:color w:val="000000" w:themeColor="text1"/>
                <w:sz w:val="24"/>
                <w:szCs w:val="24"/>
              </w:rPr>
              <w:t>275/2025/1864/VFI-BC.01ĐN.A</w:t>
            </w:r>
          </w:p>
        </w:tc>
        <w:tc>
          <w:tcPr>
            <w:tcW w:w="4781" w:type="dxa"/>
          </w:tcPr>
          <w:p w14:paraId="4E249833" w14:textId="77777777" w:rsidR="0044426E" w:rsidRPr="00AE0B65" w:rsidRDefault="0044426E" w:rsidP="00B4604E">
            <w:pPr>
              <w:pStyle w:val="normal-p"/>
              <w:tabs>
                <w:tab w:val="left" w:pos="5103"/>
              </w:tabs>
              <w:spacing w:before="100" w:line="360" w:lineRule="auto"/>
              <w:jc w:val="right"/>
              <w:rPr>
                <w:rStyle w:val="normal-h1"/>
                <w:rFonts w:ascii="Times New Roman" w:hAnsi="Times New Roman"/>
                <w:i/>
                <w:color w:val="auto"/>
              </w:rPr>
            </w:pPr>
          </w:p>
          <w:p w14:paraId="1C1E2870" w14:textId="207F25D6" w:rsidR="00D0143E" w:rsidRPr="00AE0B65" w:rsidRDefault="00B10916" w:rsidP="00B4604E">
            <w:pPr>
              <w:pStyle w:val="normal-p"/>
              <w:tabs>
                <w:tab w:val="left" w:pos="5103"/>
              </w:tabs>
              <w:spacing w:before="100" w:line="360" w:lineRule="auto"/>
              <w:jc w:val="right"/>
              <w:rPr>
                <w:i/>
                <w:iCs/>
                <w:sz w:val="24"/>
                <w:szCs w:val="24"/>
              </w:rPr>
            </w:pPr>
            <w:r w:rsidRPr="00AE0B65">
              <w:rPr>
                <w:rStyle w:val="normal-h1"/>
                <w:rFonts w:ascii="Times New Roman" w:hAnsi="Times New Roman"/>
                <w:i/>
                <w:color w:val="auto"/>
              </w:rPr>
              <w:t>TP</w:t>
            </w:r>
            <w:r w:rsidRPr="00AE0B65">
              <w:rPr>
                <w:rStyle w:val="normal-h1"/>
                <w:rFonts w:ascii="Times New Roman" w:hAnsi="Times New Roman"/>
                <w:color w:val="auto"/>
              </w:rPr>
              <w:t xml:space="preserve">. </w:t>
            </w:r>
            <w:r w:rsidR="00EF7570" w:rsidRPr="00AE0B65">
              <w:rPr>
                <w:rStyle w:val="normal-h1"/>
                <w:rFonts w:ascii="Times New Roman" w:hAnsi="Times New Roman"/>
                <w:i/>
                <w:color w:val="auto"/>
              </w:rPr>
              <w:t>Hà Nội</w:t>
            </w:r>
            <w:r w:rsidR="00EF7570" w:rsidRPr="00AE0B65">
              <w:rPr>
                <w:rStyle w:val="normal-h1"/>
                <w:rFonts w:ascii="Times New Roman" w:hAnsi="Times New Roman"/>
                <w:i/>
                <w:color w:val="auto"/>
                <w:lang w:val="vi-VN"/>
              </w:rPr>
              <w:t xml:space="preserve">, </w:t>
            </w:r>
            <w:r w:rsidR="00E174C4" w:rsidRPr="00130449">
              <w:rPr>
                <w:i/>
                <w:iCs/>
                <w:color w:val="000000" w:themeColor="text1"/>
                <w:sz w:val="24"/>
                <w:szCs w:val="24"/>
                <w:lang w:val="pt-BR"/>
              </w:rPr>
              <w:t>ngày 24 tháng 12 năm 2025</w:t>
            </w:r>
            <w:r w:rsidR="00983797" w:rsidRPr="00AE0B65">
              <w:rPr>
                <w:rStyle w:val="normal-h1"/>
                <w:rFonts w:ascii="Times New Roman" w:hAnsi="Times New Roman"/>
                <w:i/>
                <w:color w:val="auto"/>
                <w:lang w:val="vi-VN"/>
              </w:rPr>
              <w:t xml:space="preserve">   </w:t>
            </w:r>
            <w:proofErr w:type="gramEnd"/>
            <w:r w:rsidR="00983797" w:rsidRPr="00AE0B65">
              <w:rPr>
                <w:rStyle w:val="normal-h1"/>
                <w:rFonts w:ascii="Times New Roman" w:hAnsi="Times New Roman"/>
                <w:i/>
                <w:color w:val="auto"/>
                <w:lang w:val="vi-VN"/>
              </w:rPr>
              <w:t xml:space="preserve">  </w:t>
            </w:r>
          </w:p>
        </w:tc>
      </w:tr>
    </w:tbl>
    <w:p w14:paraId="53E21BF3" w14:textId="73F69511" w:rsidR="00BD6D4C" w:rsidRPr="00AE0B65" w:rsidRDefault="0044426E" w:rsidP="00B4604E">
      <w:pPr>
        <w:pStyle w:val="normal-p"/>
        <w:tabs>
          <w:tab w:val="left" w:pos="5103"/>
        </w:tabs>
        <w:spacing w:before="200" w:line="340" w:lineRule="atLeast"/>
        <w:jc w:val="center"/>
        <w:rPr>
          <w:i/>
          <w:iCs/>
          <w:sz w:val="30"/>
          <w:szCs w:val="30"/>
          <w:lang w:val="pt-BR"/>
        </w:rPr>
      </w:pPr>
      <w:r w:rsidRPr="00AE0B65">
        <w:rPr>
          <w:noProof/>
        </w:rPr>
        <w:drawing>
          <wp:anchor distT="0" distB="0" distL="114300" distR="114300" simplePos="0" relativeHeight="251658240" behindDoc="0" locked="0" layoutInCell="1" allowOverlap="1" wp14:anchorId="01AEFE0D" wp14:editId="171F8442">
            <wp:simplePos x="0" y="0"/>
            <wp:positionH relativeFrom="page">
              <wp:align>left</wp:align>
            </wp:positionH>
            <wp:positionV relativeFrom="page">
              <wp:align>top</wp:align>
            </wp:positionV>
            <wp:extent cx="7797800" cy="930572"/>
            <wp:effectExtent l="0" t="0" r="0" b="3175"/>
            <wp:wrapNone/>
            <wp:docPr id="122173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w:r>
      <w:r w:rsidR="00BD6D4C"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275/2025/1864/VFI-CT.01ĐN.A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24 tháng 12 năm 2025</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CÁN BỘ BANK</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Giá trị quyền sử dụng đất  tại Thửa đất số: 63, tờ bản đồ số: 51, địa chỉ: Lô 68, Khu B2-96, khu đô thị ven sông Hòa Quý - Đồng Nò, phường Hòa Quý, quận Ngũ Hành Sơn (Nay là phường Ngũ Hành Sơn), thành phố Đà Nẵng theo Giấy chứng nhận quyền sử dụng đất, quyền sở hữu tài sản gắn liền với đất số: CM 669996, số vào sổ cấp GCN: CT 43791 do Sở Tài nguyên và Môi trường TP Đà Nẵng cấp ngày 09/3/2018. Chủ sử dụng tài sản là Ông Nguyễn Vũ Hoà</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12/2025</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KĐT ven sông Hoà Quý - Đồng Nò, phường Hoà Quý, quận Ngũ Hành Sơn (Nay là Đường Ngọc Tịnh, phường Ngũ Hành Sơn), thành phố Đà Nẵng</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16.0019221, 108.2411399</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12/2025</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lastRenderedPageBreak/>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lastRenderedPageBreak/>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quyền sử dụng đất, quyền sở hữu tài sản gắn liền với đất số: CM 669996, số vào sổ cấp GCN: CT 43791 do Sở Tài nguyên và Môi trường TP Đà Nẵng cấp ngày 09/3/2018. Chủ sử dụng tài sản là Ông Nguyễn Vũ Hoà.</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	Hợp đồng dịch vụ thẩm định giá số: 275/2025/1864/VFI-HĐTĐ.01ĐN.A ký ngày 24/12/2025 giữa Ông Nguyễn Vũ Hà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Thận trọng khi giá đất nền Đà Nẵng tăng trở lại</w:t>
        <w:br/>
        <w:t>Thị trường đất nền Đà Nẵng đang tăng giá trở lại sau thời gian trầm lắng.</w:t>
        <w:br/>
        <w:t>Khảo sát của chuyên trang Batdongsan.com.vn, thị trường đất nền Đà Nẵng là một trong số ít thị trường đất nền khu vực miền Trung có những bước nhảy mạnh mẽ về giá trong thời gian qua.</w:t>
        <w:br/>
        <w:t>Hàng loạt các cú hích lớn như sáp nhập tỉnh, hạ tầng được đầu tư phát triển, du lịch tăng trưởng trở lại và hàng loạt các dự án tung hàng trở thành động lực tăng trưởng của bất động sản Đà Nẵng nói chung, phân khúc đất nền nói riêng.</w:t>
        <w:br/>
        <w:t>Đáng chú ý, một trong những điểm nóng tiêu biểu của đất nền Đà Nẵng là trục ven biển kéo dài từ Sơn Trà - Mỹ Khê - Ngũ Hành Sơn - Hội An đến Chu Lai.</w:t>
        <w:br/>
        <w:t>Đơn cử, tại phường Sơn Trà, nhiều lô đất nền cách biển Mỹ Khê khoảng 200-300mm, giá đất đã tăng khoảng 20% so với cuối năm ngoái. Từ mức trung bình 70-75 triệu đồng/m2 lên 85-97 triệu đồng/m2.</w:t>
        <w:br/>
        <w:t>	Đất nền phường An Hải, đường Nguyễn Chính, trong vòng 1 năm qua mức giá đã tăng từ mức 80-85 triệu đồng/m2 lên 120-125 triệu đồng/m2. Đất nền đường Nguyễn Đức An giá cũng tăng từ 95-105 triệu đồng/m2 lên khoảng giá 120-130 triệu đồng/m2.</w:t>
        <w:br/>
        <w:t>Trong khi đó, đất nền phường Ngũ Hành Sơn, những lô vị trí mặt tiền đường Chế Lan Viên giá cũng tăng từ hơn 90 triệu đồng/m2 lên mức 115-120 triệu đồng/m2...</w:t>
        <w:br/>
        <w:t>Nhiều chuyên gia bất động sản cho rằng, không thể phủ nhận thực tế thị trường đất nền Đà Nẵng đang nóng sốt nhờ hạ tầng được đầu tư đồng bộ, định hướng phát triển rõ ràng, du lịch bùng nổ và tâm lý tích trữ tài sản của người dân.</w:t>
        <w:br/>
        <w:t>Trong cơn nóng sốt này, người dân càng phải tỉnh táo trước các quyết định xuống tiền đầu tư.</w:t>
        <w:br/>
        <w:t>“Đà Nẵng từng trải qua nhiều đợt sốt đất, giá bị đẩy lên cao rồi nhanh chóng chững lại. Nhà đầu tư cần cảnh giác trước tin đồn, tránh mua theo tâm lý đám đông. Phân tích giá trị thật của lô đất mới là chìa khóa quyết định đầu tư thành công” - ông Hoàng Văn Trường (nhà đầu tư bất động sản ở Đà Nẵng) nhấn mạnh.</w:t>
        <w:br/>
        <w:t>Đề cập đến nội dung này, ông Võ Hồng Thắng - Phó tổng Giám đốc đơn vị cung cấp dịch vụ bất động sản DKRA Group - nhận định, nửa đầu năm nay, thị trường đất nền Đà Nẵng đã có sự hồi phục. Nhưng từ khi có thông tin sáp nhập, thị trường Đà Nẵng có sự hồi phục mạnh mẽ hơn, đặc biệt là các khu vực vùng ven giáp ranh với Quảng Nam (cũ) như Hòa Xuân, Ngũ Hành Sơn...</w:t>
        <w:br/>
        <w:t>Thời điểm đó, giao dịch đất nền tại Đà Nẵng tăng đột biến, mức giá cũng tăng khoảng 15-20%, có nơi tăng tới 30%.</w:t>
        <w:br/>
        <w:t>Trong khoảng vài tháng trở lại đây, Đà Nẵng có nhiều thông tin về dự án lớn triển khai như Khu thương mại tự do, Trung tâm tài chính quốc tế...</w:t>
        <w:br/>
        <w:t>Tuy nhiên, nguồn cung đất nền tại Đà Nẵng hiện vẫn tương đối khan hiếm, chủ yếu là hàng thứ cấp và dự án cũ. Chuyên gia nhận định, sau sáp nhập, thị trường bất động sản Đà Nẵng sẽ còn nhiều dư địa để phát triển hơn, trong đó có phân khúc đất nền.</w:t>
        <w:br/>
        <w:t>(Nguồn tham khảo: https://laodong.vn/bat-dong-san/than-trong-khi-gia-dat-nen-da-nang-tang-tro-lai-1583675.ldo)</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Giá trị quyền sử dụng đất  tại Thửa đất số: 63, tờ bản đồ số: 51, địa chỉ: Lô 68, Khu B2-96, khu đô thị ven sông Hòa Quý - Đồng Nò, phường Hòa Quý, quận Ngũ Hành Sơn (Nay là phường Ngũ Hành Sơn), thành phố Đà Nẵng theo Giấy chứng nhận quyền sử dụng đất, quyền sở hữu tài sản gắn liền với đất số: CM 669996, số vào sổ cấp GCN: CT 43791 do Sở Tài nguyên và Môi trường TP Đà Nẵng cấp ngày 09/3/2018. Chủ sử dụng tài sản là Ông Nguyễn Vũ Hoà</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63</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51</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KĐT ven sông Hoà Quý - Đồng Nò, phường Hoà Quý, quận Ngũ Hành Sơn (Nay là phường Ngũ Hành Sơn), thành phố Đà Nẵng</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107,5</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Nhà nước giao đất có thu tiền sử dụng đất</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Ngọc Tịnh</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10.5</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10.5</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Cách trục đường Nguyễn Phước Lan khoảng 650m, cách UBND phường Ngũ Hành Sơn khoảng 2,6km.</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Hướng Đông Bắc: Tiếp giáp thửa đất khác.</w:t>
              <w:br/>
              <w:t>Hướng Tây Nam: Tiếp giáp thửa đất khác.</w:t>
              <w:br/>
              <w:t>Hướng Tây Bắc: Tiếp giáp khác (Mương/kênh/rạch, khe thoáng,…).</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16.0019221</w:t>
            </w:r>
            <w:r w:rsidR="0009433C" w:rsidRPr="00DA674E">
              <w:rPr>
                <w:color w:val="000000"/>
              </w:rPr>
              <w:t xml:space="preserve">, </w:t>
            </w:r>
            <w:r w:rsidR="0009433C">
              <w:rPr>
                <w:color w:val="000000"/>
              </w:rPr>
              <w:t>108.2411399</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5px;height:200px" stroked="f" filled="f">
                  <v:imagedata r:id="rId15"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107,5</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21,5</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 Nam</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Môi trường trong lành, an ninh đảm bảo, dân trí tốt.</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Tốt</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Tốt</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Lô 68, Khu B2-96, khu đô thị ven sông Hòa Quý - Đồng Nò, phường Hòa Quý, quận Ngũ Hành Sơn (Nay là Phường Ngũ Hành Sơn), thành phố Đà Nẵng</w:t>
            </w:r>
          </w:p>
        </w:tc>
        <w:tc>
          <w:tcPr>
            <w:tcW w:w="1605" w:type="dxa"/>
            <w:vAlign w:val="center"/>
          </w:tcPr>
          <w:p w14:paraId="79F97508" w14:textId="77777777" w:rsidR="004A2C6A" w:rsidRPr="00BA38C2" w:rsidRDefault="004A2C6A" w:rsidP="00DB4CBC">
            <w:pPr>
              <w:jc w:val="center"/>
            </w:pPr>
            <w:r w:rsidRPr="00BA38C2">
              <w:t>KĐT ven sông Hoà Quý - Đồng Nò, phường Hoà Quý, quận Ngũ Hành Sơn (Nay là phường Ngũ Hành Sơn), thành phố Đà Nẵng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Phường Ngũ Hành Sơn, thành phố Đà Nẵng</w:t>
            </w:r>
          </w:p>
        </w:tc>
        <w:tc>
          <w:tcPr>
            <w:tcW w:w="1605" w:type="dxa"/>
            <w:vAlign w:val="center"/>
          </w:tcPr>
          <w:p w14:paraId="79F97508" w14:textId="77777777" w:rsidR="004A2C6A" w:rsidRPr="00BA38C2" w:rsidRDefault="004A2C6A" w:rsidP="00DB4CBC">
            <w:pPr>
              <w:jc w:val="center"/>
            </w:pPr>
            <w:r w:rsidRPr="00BA38C2">
              <w:t>Phường Ngũ Hành Sơn, thành phố Đà Nẵng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tại đô thị</w:t>
            </w:r>
          </w:p>
        </w:tc>
        <w:tc>
          <w:tcPr>
            <w:tcW w:w="1605" w:type="dxa"/>
            <w:vAlign w:val="center"/>
          </w:tcPr>
          <w:p w14:paraId="79F97508" w14:textId="77777777" w:rsidR="004A2C6A" w:rsidRPr="00BA38C2" w:rsidRDefault="004A2C6A" w:rsidP="00DB4CBC">
            <w:pPr>
              <w:jc w:val="center"/>
            </w:pPr>
            <w:r w:rsidRPr="00BA38C2">
              <w:t>Đất ở tại đô thị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VT1</w:t>
            </w:r>
          </w:p>
        </w:tc>
        <w:tc>
          <w:tcPr>
            <w:tcW w:w="1605" w:type="dxa"/>
            <w:vAlign w:val="center"/>
          </w:tcPr>
          <w:p w14:paraId="79F97508" w14:textId="77777777" w:rsidR="004A2C6A" w:rsidRPr="00BA38C2" w:rsidRDefault="004A2C6A" w:rsidP="00DB4CBC">
            <w:pPr>
              <w:jc w:val="center"/>
            </w:pPr>
            <w:r w:rsidRPr="00BA38C2">
              <w:t>VT1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có vỉa hè</w:t>
            </w:r>
          </w:p>
        </w:tc>
        <w:tc>
          <w:tcPr>
            <w:tcW w:w="1605" w:type="dxa"/>
            <w:vAlign w:val="center"/>
          </w:tcPr>
          <w:p w14:paraId="79F97508" w14:textId="77777777" w:rsidR="004A2C6A" w:rsidRPr="00BA38C2" w:rsidRDefault="004A2C6A" w:rsidP="00DB4CBC">
            <w:pPr>
              <w:jc w:val="center"/>
            </w:pPr>
            <w:r w:rsidRPr="00BA38C2">
              <w:t>Đường nhựa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10.5</w:t>
            </w:r>
          </w:p>
        </w:tc>
        <w:tc>
          <w:tcPr>
            <w:tcW w:w="1605" w:type="dxa"/>
            <w:vAlign w:val="center"/>
          </w:tcPr>
          <w:p w14:paraId="79F97508" w14:textId="77777777" w:rsidR="004A2C6A" w:rsidRPr="00BA38C2" w:rsidRDefault="004A2C6A" w:rsidP="00DB4CBC">
            <w:pPr>
              <w:jc w:val="center"/>
            </w:pPr>
            <w:r w:rsidRPr="00BA38C2">
              <w:t>10.5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Hạ tầng khu đô thị, khu phân lô/tái định cư</w:t>
            </w:r>
          </w:p>
        </w:tc>
        <w:tc>
          <w:tcPr>
            <w:tcW w:w="1605" w:type="dxa"/>
            <w:vAlign w:val="center"/>
          </w:tcPr>
          <w:p w14:paraId="79F97508" w14:textId="77777777" w:rsidR="004A2C6A" w:rsidRPr="00BA38C2" w:rsidRDefault="004A2C6A" w:rsidP="00DB4CBC">
            <w:pPr>
              <w:jc w:val="center"/>
            </w:pPr>
            <w:r w:rsidRPr="00BA38C2">
              <w:t>Hạ tầng khu đô thị, khu phân lô/tái định cư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Tốt</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107.5</w:t>
            </w:r>
          </w:p>
        </w:tc>
        <w:tc>
          <w:tcPr>
            <w:tcW w:w="1605" w:type="dxa"/>
            <w:vAlign w:val="center"/>
          </w:tcPr>
          <w:p w14:paraId="79F97508" w14:textId="77777777" w:rsidR="004A2C6A" w:rsidRPr="00BA38C2" w:rsidRDefault="004A2C6A" w:rsidP="00DB4CBC">
            <w:pPr>
              <w:jc w:val="center"/>
            </w:pPr>
            <w:r w:rsidRPr="00BA38C2">
              <w:t>107.5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w:t>
            </w:r>
          </w:p>
        </w:tc>
        <w:tc>
          <w:tcPr>
            <w:tcW w:w="1605" w:type="dxa"/>
            <w:vAlign w:val="center"/>
          </w:tcPr>
          <w:p w14:paraId="79F97508" w14:textId="77777777" w:rsidR="004A2C6A" w:rsidRPr="00BA38C2" w:rsidRDefault="004A2C6A" w:rsidP="00DB4CBC">
            <w:pPr>
              <w:jc w:val="center"/>
            </w:pPr>
            <w:r w:rsidRPr="00BA38C2">
              <w:t>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21.5</w:t>
            </w:r>
          </w:p>
        </w:tc>
        <w:tc>
          <w:tcPr>
            <w:tcW w:w="1605" w:type="dxa"/>
            <w:vAlign w:val="center"/>
          </w:tcPr>
          <w:p w14:paraId="79F97508" w14:textId="77777777" w:rsidR="004A2C6A" w:rsidRPr="00BA38C2" w:rsidRDefault="004A2C6A" w:rsidP="00DB4CBC">
            <w:pPr>
              <w:jc w:val="center"/>
            </w:pPr>
            <w:r w:rsidRPr="00BA38C2">
              <w:t>21.5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Đông Nam</w:t>
            </w:r>
          </w:p>
        </w:tc>
        <w:tc>
          <w:tcPr>
            <w:tcW w:w="1605" w:type="dxa"/>
            <w:vAlign w:val="center"/>
          </w:tcPr>
          <w:p w14:paraId="79F97508" w14:textId="77777777" w:rsidR="004A2C6A" w:rsidRPr="00BA38C2" w:rsidRDefault="004A2C6A" w:rsidP="00DB4CBC">
            <w:pPr>
              <w:jc w:val="center"/>
            </w:pPr>
            <w:r w:rsidRPr="00BA38C2">
              <w:t>Đông Nam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View khu dân cư</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Tốt</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Lợi thế thương mại</w:t>
            </w:r>
          </w:p>
        </w:tc>
        <w:tc>
          <w:tcPr>
            <w:tcW w:w="1560" w:type="dxa"/>
            <w:vAlign w:val="center"/>
          </w:tcPr>
          <w:p w14:paraId="4576CF3F" w14:textId="77777777" w:rsidR="004A2C6A" w:rsidRPr="00BA38C2" w:rsidRDefault="004A2C6A" w:rsidP="00DB4CBC">
            <w:pPr>
              <w:jc w:val="center"/>
            </w:pPr>
            <w:r w:rsidRPr="00BA38C2">
              <w:t>Không có lợi thế thương mại</w:t>
            </w:r>
          </w:p>
        </w:tc>
        <w:tc>
          <w:tcPr>
            <w:tcW w:w="1605" w:type="dxa"/>
            <w:vAlign w:val="center"/>
          </w:tcPr>
          <w:p w14:paraId="79F97508" w14:textId="77777777" w:rsidR="004A2C6A" w:rsidRPr="00BA38C2" w:rsidRDefault="004A2C6A" w:rsidP="00DB4CBC">
            <w:pPr>
              <w:jc w:val="center"/>
            </w:pPr>
            <w:r w:rsidRPr="00BA38C2">
              <w:t>Không có lợi thế thương mại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20</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Mặt tiền bị che chắn (Có cột điện, trạm biến áp…)</w:t>
            </w:r>
          </w:p>
        </w:tc>
        <w:tc>
          <w:tcPr>
            <w:tcW w:w="1605" w:type="dxa"/>
            <w:vAlign w:val="center"/>
          </w:tcPr>
          <w:p w14:paraId="79F97508" w14:textId="77777777" w:rsidR="004A2C6A" w:rsidRPr="00BA38C2" w:rsidRDefault="004A2C6A" w:rsidP="00DB4CBC">
            <w:pPr>
              <w:jc w:val="center"/>
            </w:pPr>
            <w:r w:rsidRPr="00BA38C2">
              <w:t>Mặt tiền bị che chắn (Có cột điện, trạm biến áp…)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21</w:t>
            </w:r>
          </w:p>
        </w:tc>
        <w:tc>
          <w:tcPr>
            <w:tcW w:w="1663" w:type="dxa"/>
            <w:vAlign w:val="center"/>
          </w:tcPr>
          <w:p w14:paraId="02850E00" w14:textId="77777777" w:rsidR="004A2C6A" w:rsidRPr="00BA38C2" w:rsidRDefault="004A2C6A" w:rsidP="00DB4CBC">
            <w:pPr>
              <w:jc w:val="center"/>
            </w:pPr>
            <w:r w:rsidRPr="00BA38C2">
              <w:t>Khả năng chuyển nhượng</w:t>
            </w:r>
          </w:p>
        </w:tc>
        <w:tc>
          <w:tcPr>
            <w:tcW w:w="1560" w:type="dxa"/>
            <w:vAlign w:val="center"/>
          </w:tcPr>
          <w:p w14:paraId="4576CF3F" w14:textId="77777777" w:rsidR="004A2C6A" w:rsidRPr="00BA38C2" w:rsidRDefault="004A2C6A" w:rsidP="00DB4CBC">
            <w:pPr>
              <w:jc w:val="center"/>
            </w:pPr>
            <w:r w:rsidRPr="00BA38C2">
              <w:t>Tốt</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lastRenderedPageBreak/>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Có</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Phường Ngũ Hành Sơn, thành phố Đà Nẵng</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Phường Ngũ Hành Sơn, thành phố Đà Nẵng</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Phường Hòa Hải, Quận Ngũ Hành Sơn, Thành phố Đà Nẵng</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Phường Hòa Quý, Quận Ngũ Hành Sơn, Thành phố Đà Nẵng</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https://batdongsan.com.vn/ban-dat-duong-ngoc-tinh-phuong-hoa-quy/ban-truc-thong-10m5-nam-xuan-b2-70-tay-bac-truc-10m5-thong-thang-ra-song-pr44786128</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https://batdongsan.com.vn/ban-dat-duong-ngoc-tinh-phuong-hoa-quy/ban-truc-thong-10m5-nam-xuan-b2-70-tay-bac-truc-10m5-thong-thang-ra-song-pr44786128</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Phỏng vấn quan Zalo</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0905.621481</w:t>
            </w:r>
            <w:r w:rsidR="00FF596C" w:rsidRPr="00FF596C">
              <w:rPr>
                <w:sz w:val="22"/>
                <w:szCs w:val="22"/>
              </w:rPr>
              <w:t xml:space="preserve"> </w:t>
            </w:r>
            <w:r w:rsidR="00FF596C" w:rsidRPr="00FF596C">
              <w:rPr>
                <w:sz w:val="22"/>
                <w:szCs w:val="22"/>
              </w:rPr>
              <w:br/>
              <w:t>(</w:t>
            </w:r>
            <w:r w:rsidR="00C81F6E">
              <w:rPr>
                <w:sz w:val="22"/>
                <w:szCs w:val="22"/>
              </w:rPr>
              <w:t>Thanh Đào</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0905.621481</w:t>
            </w:r>
            <w:r w:rsidR="00FF596C" w:rsidRPr="00FF596C">
              <w:rPr>
                <w:sz w:val="22"/>
                <w:szCs w:val="22"/>
              </w:rPr>
              <w:br/>
            </w:r>
            <w:r w:rsidR="00C81F6E" w:rsidRPr="00FF596C">
              <w:rPr>
                <w:sz w:val="22"/>
                <w:szCs w:val="22"/>
              </w:rPr>
              <w:t>(</w:t>
            </w:r>
            <w:r w:rsidR="00C81F6E">
              <w:rPr>
                <w:sz w:val="22"/>
                <w:szCs w:val="22"/>
              </w:rPr>
              <w:t>Thanh Đào</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0902.136860</w:t>
            </w:r>
            <w:r w:rsidR="00FF596C" w:rsidRPr="00FF596C">
              <w:rPr>
                <w:sz w:val="22"/>
                <w:szCs w:val="22"/>
              </w:rPr>
              <w:br/>
            </w:r>
            <w:r w:rsidR="00C81F6E" w:rsidRPr="00FF596C">
              <w:rPr>
                <w:sz w:val="22"/>
                <w:szCs w:val="22"/>
              </w:rPr>
              <w:t>(</w:t>
            </w:r>
            <w:r w:rsidR="00C81F6E">
              <w:rPr>
                <w:sz w:val="22"/>
                <w:szCs w:val="22"/>
              </w:rPr>
              <w:t>Minh Hồng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Phường Ngũ Hành Sơn, thành phố Đà Nẵng, đường Ngọc Tịnh, độ rộng đường trước mặt tài sản 10.5m, mặt tiền 5m, 16.0019221, 108.2411399</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Phường Ngũ Hành Sơn, thành phố Đà Nẵng, đường Ngọc Tịnh, độ rộng đường trước mặt tài sản 10.5m, mặt tiền 5m, 16.0050841362635, 108.24408737080029</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Phường Ngũ Hành Sơn, thành phố Đà Nẵng, đường Ngọc Tịnh, độ rộng đường trước mặt tài sản 10.5m, mặt tiền 5m, 16.00397175196896, 108.24316479712567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Phường Ngũ Hành Sơn, Thành phố Đà Nẵng, đường Ngọc Tịnh, độ rộng đường trước mặt tài sản 7.5m, mặt tiền 5m, 16.00758539952426, 108.24764945059857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10.5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10.5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10.5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đô thị, khu phân lô/tái định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Hạ tầng khu đô thị, khu phân lô/tái định cư</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Hạ tầng khu đô thị, khu phân lô/tái định cư</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Tốt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107.5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102.5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102.5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21.5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20.5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20.5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Đông Nam</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Tốt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Không có lợi thế thương mại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Mặt tiền bị che chắn (Có cột điện, trạm biến áp…)</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Bình thường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Bình thường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Tốt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6.750.000.000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6.700.000.000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6.200.000.000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6.000.000.000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5.800.000.000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5.230.000.000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6.750.000.000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6.700.000.000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6.200.000.000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6.000.000.000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5.800.000.000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5.230.000.000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6.000.000.000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5.800.000.000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5.230.000.000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58.536.585</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56.585.366</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52.300.000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6.000.000.000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5.800.000.000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5.230.000.000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58.536.585</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56.585.366</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52.300.000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52.300.000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52.300.000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52.300.000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Phường Ngũ Hành Sơn, thành phố Đà Nẵng, đường Ngọc Tịnh, độ rộng đường trước mặt tài sản 10.5m, mặt tiền 5m, 16.0019221, 108.2411399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Phường Ngũ Hành Sơn, thành phố Đà Nẵng, đường Ngọc Tịnh, độ rộng đường trước mặt tài sản 10.5m, mặt tiền 5m, 16.0050841362635, 108.24408737080029</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Phường Ngũ Hành Sơn, thành phố Đà Nẵng, đường Ngọc Tịnh, độ rộng đường trước mặt tài sản 10.5m, mặt tiền 5m, 16.00397175196896, 108.24316479712567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Phường Ngũ Hành Sơn, Thành phố Đà Nẵng, đường Ngọc Tịnh, độ rộng đường trước mặt tài sản 7.5m, mặt tiền 5m, 16.00758539952426, 108.24764945059857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52.300.000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52.300.000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10.5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5.230.000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đô thị, khu phân lô/tái định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Hạ tầng khu đô thị, khu phân lô/tái định cư</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Hạ tầng khu đô thị, khu phân lô/tái định cư</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107.5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102.5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102.5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21.5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20.5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20.5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20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Đông Nam</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Đông Nam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Đông Nam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Đông Nam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lợi thế thương mại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Không có lợi thế thương mại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58.536.585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56.585.366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57.530.000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Mặt tiền bị che chắn (Có cột điện, trạm biến áp…)</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-1.170.732</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-1.131.707</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-1.046.000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57.365.853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55.453.659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56.484.000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Hiện trạng môi trường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Bình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Bình thường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57.365.853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55.453.659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56.484.000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Khả năng chuyển nhượng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57.365.853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55.453.659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56.484.000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57.365.853</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55.453.659</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56.484.000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56.434.504</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1.65%</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-1.74%</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0.09%</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1.170.732</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1.131.707</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6.276.000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1</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1</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2</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- 2%%</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2% - 10%%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1.170.732</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1.131.707</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4.184.000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-1.74</w:t>
      </w:r>
      <w:r w:rsidRPr="00AE0B65">
        <w:t>% đến</w:t>
      </w:r>
      <w:r w:rsidR="00AB735E">
        <w:t xml:space="preserve"> </w:t>
      </w:r>
      <w:r w:rsidRPr="00AE0B65">
        <w:t xml:space="preserve"> </w:t>
      </w:r>
      <w:r w:rsidR="00AB735E">
        <w:t>1.65</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57.365.853</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19.125.775</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55.453.659</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18.482.705</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56.484.000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18.826.117</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56.434.597</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56.000.000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56.000.000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12/2025</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Giá trị quyền sử dụng đất  tại Thửa đất số: 63, tờ bản đồ số: 51, địa chỉ: Lô 68, Khu B2-96, khu đô thị ven sông Hòa Quý - Đồng Nò, phường Hòa Quý, quận Ngũ Hành Sơn (Nay là phường Ngũ Hành Sơn), thành phố Đà Nẵng theo Giấy chứng nhận quyền sử dụng đất, quyền sở hữu tài sản gắn liền với đất số: CM 669996, số vào sổ cấp GCN: CT 43791 do Sở Tài nguyên và Môi trường TP Đà Nẵng cấp ngày 09/3/2018. Chủ sử dụng tài sản là Ông Nguyễn Vũ Hoà</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107.5</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56.000.000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6.020.000.000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6.020.000.000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6.020.000.000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Sáu tỷ hai mươi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275/2025/1864/VFI-CT.01ĐN.A</w:t>
      </w:r>
      <w:r w:rsidRPr="003C613A">
        <w:rPr>
          <w:color w:val="FF0000"/>
          <w:lang w:val="vi-VN"/>
        </w:rPr>
        <w:t xml:space="preserve"> </w:t>
      </w:r>
      <w:r w:rsidR="009F0570" w:rsidRPr="003D369D">
        <w:rPr>
          <w:color w:val="000000" w:themeColor="text1"/>
        </w:rPr>
        <w:t>ngày 23 tháng 12 năm 2025</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Lê Thị Thịnh</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VIII13.990</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Lê Thị Thịnh</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275/2025/1864/VFI-BC.01ĐN.A</w:t>
      </w:r>
      <w:r w:rsidR="00455B92" w:rsidRPr="00AE0B65">
        <w:rPr>
          <w:i/>
          <w:lang w:val="pt-BR"/>
        </w:rPr>
        <w:t xml:space="preserve"> </w:t>
      </w:r>
      <w:r w:rsidR="00455B92">
        <w:rPr>
          <w:i/>
          <w:lang w:val="pt-BR"/>
        </w:rPr>
        <w:t>23 tháng 12 năm 2025</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112.5px;height:150px" stroked="f" filled="f">
                  <v:imagedata r:id="rId22"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112.5px;height:150px" stroked="f" filled="f">
                  <v:imagedata r:id="rId23"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112.5px;height:150px" stroked="f" filled="f">
                  <v:imagedata r:id="rId24"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112.5px;height:150px" stroked="f" filled="f">
                  <v:imagedata r:id="rId25"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275/2025/1864/VFI-BC.01ĐN.A</w:t>
      </w:r>
      <w:r w:rsidRPr="00AE0B65">
        <w:rPr>
          <w:i/>
          <w:lang w:val="pt-BR"/>
        </w:rPr>
        <w:t xml:space="preserve"> </w:t>
      </w:r>
      <w:r w:rsidR="00445442">
        <w:rPr>
          <w:i/>
          <w:lang w:val="pt-BR"/>
        </w:rPr>
        <w:t>23 tháng 12 năm 2025</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https://batdongsan.com.vn/ban-dat-duong-ngoc-tinh-phuong-hoa-quy/ban-truc-thong-10m5-nam-xuan-b2-70-tay-bac-truc-10m5-thong-thang-ra-song-pr44786128</w:t>
            </w:r>
            <w:r w:rsidRPr="0082135F">
              <w:rPr>
                <w:color w:val="000000" w:themeColor="text1"/>
                <w:sz w:val="22"/>
                <w:szCs w:val="22"/>
              </w:rPr>
              <w:br/>
              <w:t>0905.621481</w:t>
            </w:r>
            <w:r w:rsidRPr="0082135F">
              <w:rPr>
                <w:sz w:val="22"/>
                <w:szCs w:val="22"/>
              </w:rPr>
              <w:t xml:space="preserve"> </w:t>
            </w:r>
            <w:r w:rsidRPr="0082135F">
              <w:rPr>
                <w:sz w:val="22"/>
                <w:szCs w:val="22"/>
              </w:rPr>
              <w:br/>
              <w:t>(Thanh Đào</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6.750.000.000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6.000.000.000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12/2025</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tại đô thị (102.5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tại đô thị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Phường Ngũ Hành Sơn, thành phố Đà Nẵng, đường Ngọc Tịnh, độ rộng đường trước mặt tài sản 10.5m, mặt tiền 5m, 16.0050841362635, 108.24408737080029</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102.5</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Không có bất lợi thương mại</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444.44444444444px;height:250px" stroked="f" filled="f">
                  <v:imagedata r:id="rId1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333.98641588297px;height:250px" stroked="f" filled="f">
                  <v:imagedata r:id="rId17"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Lê Thị Thịnh</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https://batdongsan.com.vn/ban-dat-duong-ngoc-tinh-phuong-hoa-quy/ban-truc-thong-10m5-nam-xuan-b2-70-tay-bac-truc-10m5-thong-thang-ra-song-pr44786128</w:t>
            </w:r>
            <w:r w:rsidRPr="0082135F">
              <w:rPr>
                <w:color w:val="000000" w:themeColor="text1"/>
                <w:sz w:val="22"/>
                <w:szCs w:val="22"/>
              </w:rPr>
              <w:br/>
              <w:t>0905.621481</w:t>
            </w:r>
            <w:r w:rsidRPr="0082135F">
              <w:rPr>
                <w:sz w:val="22"/>
                <w:szCs w:val="22"/>
              </w:rPr>
              <w:t xml:space="preserve"> </w:t>
            </w:r>
            <w:r w:rsidRPr="0082135F">
              <w:rPr>
                <w:sz w:val="22"/>
                <w:szCs w:val="22"/>
              </w:rPr>
              <w:br/>
              <w:t>(Thanh Đào</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6.700.000.000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5.800.000.000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12/2025</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tại đô thị (102.5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tại đô thị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Phường Ngũ Hành Sơn, thành phố Đà Nẵng, đường Ngọc Tịnh, độ rộng đường trước mặt tài sản 10.5m, mặt tiền 5m, 16.00397175196896, 108.24316479712567</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102.5</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Không có bất lợi thương mại</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Hạ tầng khu đô thị, khu phân lô/tái định cư</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444.44444444444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57.73026315789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Lê Thị Thịnh</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Phỏng vấn quan Zalo</w:t>
            </w:r>
            <w:r w:rsidRPr="0082135F">
              <w:rPr>
                <w:color w:val="000000" w:themeColor="text1"/>
                <w:sz w:val="22"/>
                <w:szCs w:val="22"/>
              </w:rPr>
              <w:br/>
            </w:r>
            <w:r w:rsidRPr="0082135F">
              <w:rPr>
                <w:sz w:val="22"/>
                <w:szCs w:val="22"/>
              </w:rPr>
              <w:t xml:space="preserve">SĐT: </w:t>
            </w:r>
            <w:r w:rsidRPr="0082135F">
              <w:rPr>
                <w:color w:val="000000" w:themeColor="text1"/>
                <w:sz w:val="22"/>
                <w:szCs w:val="22"/>
              </w:rPr>
              <w:t>0902.136860</w:t>
            </w:r>
            <w:r w:rsidRPr="0082135F">
              <w:rPr>
                <w:sz w:val="22"/>
                <w:szCs w:val="22"/>
              </w:rPr>
              <w:t xml:space="preserve"> </w:t>
            </w:r>
            <w:r w:rsidRPr="0082135F">
              <w:rPr>
                <w:sz w:val="22"/>
                <w:szCs w:val="22"/>
              </w:rPr>
              <w:br/>
              <w:t>(Minh Hồng</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6.200.000.000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5.230.000.000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12/2025</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tại đô thị (100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tại đô thị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Phường Ngũ Hành Sơn, Thành phố Đà Nẵng, đường Ngọc Tịnh, độ rộng đường trước mặt tài sản 7.5m, mặt tiền 5m, 16.00758539952426, 108.24764945059857</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100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Tốt</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Không có lợi thế thương mại</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Không có bất lợi thương mại</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Hạ tầng khu đô thị, khu phân lô/tái định cư</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Tốt</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115.55075593952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115.55075593952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Lê Thị Thịnh</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2"/>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C4516" w14:textId="77777777" w:rsidR="009C6E92" w:rsidRDefault="009C6E92" w:rsidP="001A0D0B">
      <w:r>
        <w:separator/>
      </w:r>
    </w:p>
  </w:endnote>
  <w:endnote w:type="continuationSeparator" w:id="0">
    <w:p w14:paraId="2345ED61" w14:textId="77777777" w:rsidR="009C6E92" w:rsidRDefault="009C6E92"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43B88" w14:textId="77777777" w:rsidR="009C6E92" w:rsidRDefault="009C6E92" w:rsidP="001A0D0B">
      <w:r>
        <w:separator/>
      </w:r>
    </w:p>
  </w:footnote>
  <w:footnote w:type="continuationSeparator" w:id="0">
    <w:p w14:paraId="028007FA" w14:textId="77777777" w:rsidR="009C6E92" w:rsidRDefault="009C6E92"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9C6E92">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23</Pages>
  <Words>5480</Words>
  <Characters>31240</Characters>
  <Application>Microsoft Office Word</Application>
  <DocSecurity>0</DocSecurity>
  <Lines>260</Lines>
  <Paragraphs>73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268</cp:revision>
  <cp:lastPrinted>2025-09-26T04:53:00Z</cp:lastPrinted>
  <dcterms:created xsi:type="dcterms:W3CDTF">2025-09-15T09:58:00Z</dcterms:created>
  <dcterms:modified xsi:type="dcterms:W3CDTF">2025-11-17T04:09:00Z</dcterms:modified>
</cp:coreProperties>
</file>