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7_document.png" ContentType="image/png"/>
  <Override PartName="/word/media/image_rId18_document.jpeg" ContentType="image/jpeg"/>
  <Override PartName="/word/media/image_rId19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8529C" w14:textId="5EF48C3E" w:rsidR="00471A67" w:rsidRPr="00AE0B65" w:rsidRDefault="00471A67" w:rsidP="00B4604E">
      <w:pPr>
        <w:ind w:right="-1"/>
        <w:jc w:val="center"/>
        <w:rPr>
          <w:b/>
          <w:sz w:val="28"/>
          <w:lang w:val="vi-VN"/>
        </w:rPr>
      </w:pPr>
    </w:p>
    <w:p w14:paraId="66B50FB9" w14:textId="4B2906F2" w:rsidR="00BE221C" w:rsidRPr="00AE0B65" w:rsidRDefault="00BE221C" w:rsidP="00B4604E">
      <w:pPr>
        <w:ind w:right="-1"/>
        <w:jc w:val="center"/>
        <w:rPr>
          <w:b/>
          <w:sz w:val="28"/>
        </w:rPr>
      </w:pPr>
    </w:p>
    <w:p w14:paraId="7FFC4A7A" w14:textId="0CC21EFD" w:rsidR="00BE221C" w:rsidRPr="00AE0B65" w:rsidRDefault="00BE221C" w:rsidP="00B4604E">
      <w:pPr>
        <w:ind w:right="-1"/>
        <w:jc w:val="center"/>
        <w:rPr>
          <w:b/>
          <w:sz w:val="28"/>
        </w:rPr>
      </w:pPr>
    </w:p>
    <w:p w14:paraId="0E2B7C59" w14:textId="354E0ACB" w:rsidR="00BE221C" w:rsidRPr="00AE0B65" w:rsidRDefault="00BE221C" w:rsidP="00B4604E">
      <w:pPr>
        <w:ind w:right="-1"/>
        <w:jc w:val="center"/>
        <w:rPr>
          <w:b/>
          <w:sz w:val="28"/>
        </w:rPr>
      </w:pPr>
    </w:p>
    <w:p w14:paraId="0E00EAE3" w14:textId="4ADEBA74" w:rsidR="00BE221C" w:rsidRPr="00AE0B65" w:rsidRDefault="00BE221C" w:rsidP="00B4604E">
      <w:pPr>
        <w:ind w:right="-1"/>
        <w:jc w:val="center"/>
        <w:rPr>
          <w:b/>
          <w:sz w:val="28"/>
        </w:rPr>
      </w:pPr>
    </w:p>
    <w:p w14:paraId="5DA3BE65" w14:textId="023D207E" w:rsidR="00BE221C" w:rsidRPr="00AE0B65" w:rsidRDefault="00BE221C" w:rsidP="00B4604E">
      <w:pPr>
        <w:ind w:right="-1"/>
        <w:jc w:val="center"/>
        <w:rPr>
          <w:b/>
          <w:sz w:val="28"/>
        </w:rPr>
      </w:pPr>
    </w:p>
    <w:p w14:paraId="7E14224A" w14:textId="77777777" w:rsidR="002B2C24" w:rsidRPr="00AE0B65" w:rsidRDefault="002B2C24" w:rsidP="00B4604E">
      <w:pPr>
        <w:ind w:right="-1"/>
        <w:jc w:val="center"/>
        <w:rPr>
          <w:b/>
          <w:sz w:val="28"/>
        </w:rPr>
      </w:pPr>
    </w:p>
    <w:p w14:paraId="2FB64195" w14:textId="65746AA4" w:rsidR="00ED4548" w:rsidRPr="00AE0B65" w:rsidRDefault="00ED4548" w:rsidP="00B4604E">
      <w:pPr>
        <w:ind w:right="-1"/>
        <w:jc w:val="center"/>
        <w:rPr>
          <w:b/>
          <w:sz w:val="28"/>
        </w:rPr>
      </w:pPr>
    </w:p>
    <w:p w14:paraId="3E2C0CCA" w14:textId="3AF37AD9" w:rsidR="002B2C24" w:rsidRPr="00AE0B65" w:rsidRDefault="002B2C24" w:rsidP="00B4604E">
      <w:pPr>
        <w:ind w:right="-1"/>
        <w:jc w:val="center"/>
        <w:rPr>
          <w:b/>
          <w:sz w:val="28"/>
        </w:rPr>
      </w:pPr>
    </w:p>
    <w:p w14:paraId="29BCAC07" w14:textId="4620502D" w:rsidR="002B2C24" w:rsidRPr="00AE0B65" w:rsidRDefault="002B2C24" w:rsidP="00B4604E">
      <w:pPr>
        <w:ind w:right="-1"/>
        <w:jc w:val="center"/>
        <w:rPr>
          <w:b/>
          <w:sz w:val="28"/>
        </w:rPr>
      </w:pPr>
    </w:p>
    <w:p w14:paraId="3324D91C" w14:textId="77777777" w:rsidR="00ED4548" w:rsidRPr="00AE0B65" w:rsidRDefault="00ED4548" w:rsidP="00B4604E">
      <w:pPr>
        <w:ind w:right="-1"/>
        <w:rPr>
          <w:b/>
          <w:sz w:val="28"/>
        </w:rPr>
      </w:pPr>
    </w:p>
    <w:p w14:paraId="5D2358BC" w14:textId="77777777" w:rsidR="00BE221C" w:rsidRPr="00AE0B65" w:rsidRDefault="00BE221C" w:rsidP="00B4604E">
      <w:pPr>
        <w:ind w:right="-1"/>
        <w:jc w:val="center"/>
        <w:rPr>
          <w:b/>
          <w:sz w:val="28"/>
        </w:rPr>
      </w:pPr>
    </w:p>
    <w:p w14:paraId="2A8852D7" w14:textId="7ABB7B72" w:rsidR="00BE221C" w:rsidRPr="00AE0B65" w:rsidRDefault="00A9734C" w:rsidP="00B4604E">
      <w:pPr>
        <w:ind w:right="-1"/>
        <w:jc w:val="center"/>
        <w:rPr>
          <w:b/>
          <w:sz w:val="28"/>
        </w:rPr>
      </w:pPr>
      <w:r w:rsidRPr="00AE0B65">
        <w:rPr>
          <w:noProof/>
          <w:spacing w:val="16"/>
          <w:sz w:val="21"/>
          <w:szCs w:val="21"/>
        </w:rPr>
        <mc:AlternateContent>
          <mc:Choice Requires="wps">
            <w:drawing>
              <wp:anchor distT="0" distB="0" distL="114300" distR="114300" simplePos="0" relativeHeight="251656704" behindDoc="0" locked="0" layoutInCell="1" allowOverlap="1" wp14:anchorId="13BE781B" wp14:editId="016B1AAC">
                <wp:simplePos x="0" y="0"/>
                <wp:positionH relativeFrom="margin">
                  <wp:posOffset>85135</wp:posOffset>
                </wp:positionH>
                <wp:positionV relativeFrom="paragraph">
                  <wp:posOffset>116554</wp:posOffset>
                </wp:positionV>
                <wp:extent cx="5467350" cy="5467350"/>
                <wp:effectExtent l="12700" t="12700" r="31750" b="31750"/>
                <wp:wrapNone/>
                <wp:docPr id="12"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7350"/>
                        </a:xfrm>
                        <a:prstGeom prst="roundRect">
                          <a:avLst>
                            <a:gd name="adj" fmla="val 16667"/>
                          </a:avLst>
                        </a:prstGeom>
                        <a:solidFill>
                          <a:srgbClr val="FFFFFF"/>
                        </a:solidFill>
                        <a:ln w="31750">
                          <a:solidFill>
                            <a:schemeClr val="tx2">
                              <a:lumMod val="7500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1A312D1" w14:textId="6BA943CF" w:rsidR="00AC3BE2" w:rsidRPr="008F75B8" w:rsidRDefault="00AC3BE2" w:rsidP="008C28C8">
                            <w:pPr>
                              <w:spacing w:before="40" w:after="40" w:line="276" w:lineRule="auto"/>
                              <w:jc w:val="center"/>
                              <w:rPr>
                                <w:b/>
                                <w:color w:val="990000"/>
                                <w:sz w:val="30"/>
                                <w:szCs w:val="30"/>
                              </w:rPr>
                            </w:pPr>
                            <w:r w:rsidRPr="008F75B8">
                              <w:rPr>
                                <w:b/>
                                <w:color w:val="17365D" w:themeColor="text2" w:themeShade="BF"/>
                                <w:sz w:val="30"/>
                                <w:szCs w:val="30"/>
                              </w:rPr>
                              <w:t>CHỨNG THƯ</w:t>
                            </w:r>
                            <w:r>
                              <w:rPr>
                                <w:b/>
                                <w:color w:val="17365D" w:themeColor="text2" w:themeShade="BF"/>
                                <w:sz w:val="30"/>
                                <w:szCs w:val="30"/>
                              </w:rPr>
                              <w:t>,</w:t>
                            </w:r>
                            <w:r w:rsidRPr="008F75B8">
                              <w:rPr>
                                <w:b/>
                                <w:color w:val="17365D" w:themeColor="text2" w:themeShade="BF"/>
                                <w:sz w:val="30"/>
                                <w:szCs w:val="30"/>
                              </w:rPr>
                              <w:t xml:space="preserve"> BÁO CÁO THẨM ĐỊNH GIÁ</w:t>
                            </w:r>
                          </w:p>
                          <w:p w14:paraId="0815951A" w14:textId="3755DA31" w:rsidR="00AC3BE2" w:rsidRPr="0033364D" w:rsidRDefault="00AC3BE2" w:rsidP="008C28C8">
                            <w:pPr>
                              <w:spacing w:before="120" w:after="120" w:line="276" w:lineRule="auto"/>
                              <w:jc w:val="center"/>
                              <w:rPr>
                                <w:b/>
                              </w:rPr>
                            </w:pPr>
                            <w:proofErr w:type="spellStart"/>
                            <w:r w:rsidRPr="00B4604E">
                              <w:rPr>
                                <w:b/>
                              </w:rPr>
                              <w:t>Số</w:t>
                            </w:r>
                            <w:proofErr w:type="spellEnd"/>
                            <w:r w:rsidRPr="00B4604E">
                              <w:rPr>
                                <w:b/>
                              </w:rPr>
                              <w:t xml:space="preserve">: </w:t>
                            </w:r>
                            <w:r w:rsidR="003C0E35" w:rsidRPr="005541C3">
                              <w:rPr>
                                <w:b/>
                                <w:color w:val="000000" w:themeColor="text1"/>
                              </w:rPr>
                              <w:t>HSTD-20251219-0002/CT-VFI</w:t>
                            </w:r>
                          </w:p>
                          <w:p w14:paraId="1E00851B" w14:textId="240AC658" w:rsidR="00AC3BE2" w:rsidRPr="006B2406" w:rsidRDefault="00AC3BE2" w:rsidP="006B2406">
                            <w:pPr>
                              <w:tabs>
                                <w:tab w:val="left" w:pos="3002"/>
                              </w:tabs>
                              <w:spacing w:before="120" w:after="120" w:line="276" w:lineRule="auto"/>
                              <w:jc w:val="center"/>
                              <w:rPr>
                                <w:rFonts w:ascii="Times New Roman Bold" w:hAnsi="Times New Roman Bold"/>
                                <w:b/>
                                <w:lang w:val="pt-BR"/>
                              </w:rPr>
                            </w:pPr>
                            <w:proofErr w:type="spellStart"/>
                            <w:r w:rsidRPr="0033364D">
                              <w:rPr>
                                <w:rFonts w:ascii="Times New Roman Bold" w:hAnsi="Times New Roman Bold"/>
                                <w:b/>
                                <w:lang w:val="pt-BR"/>
                              </w:rPr>
                              <w:t>Khách</w:t>
                            </w:r>
                            <w:proofErr w:type="spellEnd"/>
                            <w:r w:rsidRPr="0033364D">
                              <w:rPr>
                                <w:rFonts w:ascii="Times New Roman Bold" w:hAnsi="Times New Roman Bold"/>
                                <w:b/>
                                <w:lang w:val="pt-BR"/>
                              </w:rPr>
                              <w:t xml:space="preserve"> </w:t>
                            </w:r>
                            <w:proofErr w:type="spellStart"/>
                            <w:r w:rsidRPr="0033364D">
                              <w:rPr>
                                <w:rFonts w:ascii="Times New Roman Bold" w:hAnsi="Times New Roman Bold"/>
                                <w:b/>
                                <w:lang w:val="pt-BR"/>
                              </w:rPr>
                              <w:t>hàng</w:t>
                            </w:r>
                            <w:proofErr w:type="spellEnd"/>
                            <w:r w:rsidRPr="0033364D">
                              <w:rPr>
                                <w:rFonts w:ascii="Times New Roman Bold" w:hAnsi="Times New Roman Bold"/>
                                <w:b/>
                                <w:lang w:val="pt-BR"/>
                              </w:rPr>
                              <w:t xml:space="preserve"> </w:t>
                            </w:r>
                            <w:proofErr w:type="spellStart"/>
                            <w:r w:rsidRPr="0033364D">
                              <w:rPr>
                                <w:rFonts w:ascii="Times New Roman Bold" w:hAnsi="Times New Roman Bold"/>
                                <w:b/>
                                <w:lang w:val="pt-BR"/>
                              </w:rPr>
                              <w:t>yêu</w:t>
                            </w:r>
                            <w:proofErr w:type="spellEnd"/>
                            <w:r w:rsidRPr="0033364D">
                              <w:rPr>
                                <w:rFonts w:ascii="Times New Roman Bold" w:hAnsi="Times New Roman Bold"/>
                                <w:b/>
                                <w:lang w:val="pt-BR"/>
                              </w:rPr>
                              <w:t xml:space="preserve"> </w:t>
                            </w:r>
                            <w:proofErr w:type="spellStart"/>
                            <w:r w:rsidRPr="0033364D">
                              <w:rPr>
                                <w:rFonts w:ascii="Times New Roman Bold" w:hAnsi="Times New Roman Bold"/>
                                <w:b/>
                                <w:lang w:val="pt-BR"/>
                              </w:rPr>
                              <w:t>cầu</w:t>
                            </w:r>
                            <w:proofErr w:type="spellEnd"/>
                            <w:r w:rsidRPr="0033364D">
                              <w:rPr>
                                <w:rFonts w:ascii="Times New Roman Bold" w:hAnsi="Times New Roman Bold"/>
                                <w:b/>
                                <w:lang w:val="pt-BR"/>
                              </w:rPr>
                              <w:t xml:space="preserve">: </w:t>
                            </w:r>
                            <w:r w:rsidR="003C0E35" w:rsidRPr="005541C3">
                              <w:rPr>
                                <w:rFonts w:ascii="Times New Roman Bold" w:hAnsi="Times New Roman Bold"/>
                                <w:b/>
                                <w:color w:val="000000" w:themeColor="text1"/>
                                <w:lang w:val="pt-BR"/>
                              </w:rPr>
                              <w:t>Ông Ông Nguyễn Bá Thiện</w:t>
                            </w:r>
                          </w:p>
                          <w:p w14:paraId="2B1FED5E" w14:textId="22BABD42" w:rsidR="00663667" w:rsidRPr="00FA1607" w:rsidRDefault="00AC3BE2" w:rsidP="00663667">
                            <w:pPr>
                              <w:spacing w:before="120" w:after="120" w:line="360" w:lineRule="auto"/>
                              <w:jc w:val="both"/>
                              <w:rPr>
                                <w:bCs/>
                                <w:i/>
                                <w:iCs/>
                              </w:rPr>
                            </w:pPr>
                            <w:proofErr w:type="spellStart"/>
                            <w:r w:rsidRPr="0033364D">
                              <w:rPr>
                                <w:b/>
                              </w:rPr>
                              <w:t>Tài</w:t>
                            </w:r>
                            <w:proofErr w:type="spellEnd"/>
                            <w:r w:rsidRPr="0033364D">
                              <w:rPr>
                                <w:b/>
                              </w:rPr>
                              <w:t xml:space="preserve"> </w:t>
                            </w:r>
                            <w:proofErr w:type="spellStart"/>
                            <w:r w:rsidRPr="0033364D">
                              <w:rPr>
                                <w:b/>
                              </w:rPr>
                              <w:t>sản</w:t>
                            </w:r>
                            <w:proofErr w:type="spellEnd"/>
                            <w:r w:rsidRPr="0033364D">
                              <w:rPr>
                                <w:b/>
                              </w:rPr>
                              <w:t xml:space="preserve"> </w:t>
                            </w:r>
                            <w:proofErr w:type="spellStart"/>
                            <w:r w:rsidRPr="0033364D">
                              <w:rPr>
                                <w:b/>
                              </w:rPr>
                              <w:t>thẩm</w:t>
                            </w:r>
                            <w:proofErr w:type="spellEnd"/>
                            <w:r w:rsidRPr="0033364D">
                              <w:rPr>
                                <w:b/>
                              </w:rPr>
                              <w:t xml:space="preserve"> </w:t>
                            </w:r>
                            <w:proofErr w:type="spellStart"/>
                            <w:r w:rsidRPr="00C6023E">
                              <w:rPr>
                                <w:b/>
                              </w:rPr>
                              <w:t>định</w:t>
                            </w:r>
                            <w:proofErr w:type="spellEnd"/>
                            <w:r w:rsidRPr="00C6023E">
                              <w:rPr>
                                <w:b/>
                              </w:rPr>
                              <w:t xml:space="preserve">: </w:t>
                            </w:r>
                            <w:r w:rsidR="003C0E35">
                              <w:rPr>
                                <w:color w:val="000000"/>
                              </w:rPr>
                              <w:t>Giấy chứng nhận số CN0328, Số vào sổ cấp GCN CS03928, Nơi cấp Hà Nội, Ngày cấp 19/12/2021, Số thửa 0281, Tờ bản đồ 11, Địa chỉ trên sổ Đường Bùi Xương Trạch, Phường Giáp Bát, Quận Hoàng Mai, Thành phố Hà Nội | Tài sản tại: , độ rộng đường trước mặt tài sản 7m, mặt tiền 8m, 20.9872376, 105.8185928</w:t>
                            </w:r>
                            <w:r w:rsidR="003659AB" w:rsidRPr="00914462">
                              <w:rPr>
                                <w:bCs/>
                                <w:i/>
                                <w:iCs/>
                              </w:rPr>
                              <w:t>.</w:t>
                            </w:r>
                          </w:p>
                          <w:p w14:paraId="572E5005" w14:textId="39A8B690" w:rsidR="00AC3BE2" w:rsidRPr="00663667" w:rsidRDefault="00AC3BE2" w:rsidP="00663667">
                            <w:pPr>
                              <w:spacing w:before="120" w:after="120" w:line="360" w:lineRule="auto"/>
                              <w:jc w:val="center"/>
                              <w:rPr>
                                <w:bCs/>
                                <w:i/>
                                <w:iCs/>
                              </w:rPr>
                            </w:pPr>
                            <w:proofErr w:type="spellStart"/>
                            <w:r w:rsidRPr="00AD7B8A">
                              <w:rPr>
                                <w:b/>
                                <w:bCs/>
                                <w:lang w:val="pt-BR"/>
                              </w:rPr>
                              <w:t>Thời</w:t>
                            </w:r>
                            <w:proofErr w:type="spellEnd"/>
                            <w:r w:rsidRPr="00AD7B8A">
                              <w:rPr>
                                <w:b/>
                                <w:bCs/>
                                <w:lang w:val="pt-BR"/>
                              </w:rPr>
                              <w:t xml:space="preserve"> </w:t>
                            </w:r>
                            <w:proofErr w:type="spellStart"/>
                            <w:r w:rsidRPr="00AD7B8A">
                              <w:rPr>
                                <w:b/>
                                <w:bCs/>
                                <w:lang w:val="pt-BR"/>
                              </w:rPr>
                              <w:t>điểm</w:t>
                            </w:r>
                            <w:proofErr w:type="spellEnd"/>
                            <w:r w:rsidRPr="00AD7B8A">
                              <w:rPr>
                                <w:b/>
                                <w:bCs/>
                                <w:lang w:val="pt-BR"/>
                              </w:rPr>
                              <w:t xml:space="preserve"> </w:t>
                            </w:r>
                            <w:proofErr w:type="spellStart"/>
                            <w:r w:rsidRPr="00AD7B8A">
                              <w:rPr>
                                <w:b/>
                                <w:bCs/>
                                <w:lang w:val="pt-BR"/>
                              </w:rPr>
                              <w:t>thẩm</w:t>
                            </w:r>
                            <w:proofErr w:type="spellEnd"/>
                            <w:r w:rsidRPr="00AD7B8A">
                              <w:rPr>
                                <w:b/>
                                <w:bCs/>
                                <w:lang w:val="pt-BR"/>
                              </w:rPr>
                              <w:t xml:space="preserve"> </w:t>
                            </w:r>
                            <w:proofErr w:type="spellStart"/>
                            <w:r w:rsidRPr="00AD7B8A">
                              <w:rPr>
                                <w:b/>
                                <w:bCs/>
                                <w:lang w:val="pt-BR"/>
                              </w:rPr>
                              <w:t>định</w:t>
                            </w:r>
                            <w:proofErr w:type="spellEnd"/>
                            <w:r w:rsidRPr="00AD7B8A">
                              <w:rPr>
                                <w:b/>
                                <w:bCs/>
                                <w:lang w:val="pt-BR"/>
                              </w:rPr>
                              <w:t xml:space="preserve">: </w:t>
                            </w:r>
                            <w:r w:rsidR="003C0E35" w:rsidRPr="005541C3">
                              <w:rPr>
                                <w:color w:val="000000" w:themeColor="text1"/>
                                <w:lang w:val="pt-BR"/>
                              </w:rPr>
                              <w:t>Tháng 12/2025</w:t>
                            </w:r>
                            <w:r w:rsidRPr="00AD7B8A">
                              <w:rPr>
                                <w:lang w:val="pt-BR"/>
                              </w:rPr>
                              <w:t>.</w:t>
                            </w:r>
                          </w:p>
                          <w:p w14:paraId="26C0C2D5" w14:textId="77777777" w:rsidR="00AC3BE2" w:rsidRPr="008F75B8" w:rsidRDefault="00AC3BE2" w:rsidP="00AF2375">
                            <w:pPr>
                              <w:spacing w:before="120" w:after="120" w:line="276" w:lineRule="auto"/>
                              <w:jc w:val="center"/>
                              <w:rPr>
                                <w:b/>
                                <w:color w:val="0070C0"/>
                                <w:sz w:val="26"/>
                                <w:szCs w:val="26"/>
                                <w:lang w:val="pt-B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3BE781B" id="Rounded Rectangle 1" o:spid="_x0000_s1026" style="position:absolute;left:0;text-align:left;margin-left:6.7pt;margin-top:9.2pt;width:430.5pt;height:430.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" strokecolor="#17365d [2415]" strokeweight="2.5pt">
                <v:shadow color="#868686"/>
                <v:textbox>
                  <w:txbxContent>
                    <w:p w14:paraId="21A312D1" w14:textId="6BA943CF" w:rsidR="00AC3BE2" w:rsidRPr="008F75B8" w:rsidRDefault="00AC3BE2" w:rsidP="008C28C8">
                      <w:pPr>
                        <w:spacing w:before="40" w:after="40" w:line="276" w:lineRule="auto"/>
                        <w:jc w:val="center"/>
                        <w:rPr>
                          <w:b/>
                          <w:color w:val="990000"/>
                          <w:sz w:val="30"/>
                          <w:szCs w:val="30"/>
                        </w:rPr>
                      </w:pPr>
                      <w:r w:rsidRPr="008F75B8">
                        <w:rPr>
                          <w:b/>
                          <w:color w:val="17365D" w:themeColor="text2" w:themeShade="BF"/>
                          <w:sz w:val="30"/>
                          <w:szCs w:val="30"/>
                        </w:rPr>
                        <w:t>CHỨNG THƯ</w:t>
                      </w:r>
                      <w:r>
                        <w:rPr>
                          <w:b/>
                          <w:color w:val="17365D" w:themeColor="text2" w:themeShade="BF"/>
                          <w:sz w:val="30"/>
                          <w:szCs w:val="30"/>
                        </w:rPr>
                        <w:t>,</w:t>
                      </w:r>
                      <w:r w:rsidRPr="008F75B8">
                        <w:rPr>
                          <w:b/>
                          <w:color w:val="17365D" w:themeColor="text2" w:themeShade="BF"/>
                          <w:sz w:val="30"/>
                          <w:szCs w:val="30"/>
                        </w:rPr>
                        <w:t xml:space="preserve"> BÁO CÁO THẨM ĐỊNH GIÁ</w:t>
                      </w:r>
                    </w:p>
                    <w:p w14:paraId="0815951A" w14:textId="3755DA31" w:rsidR="00AC3BE2" w:rsidRPr="0033364D" w:rsidRDefault="00AC3BE2" w:rsidP="008C28C8">
                      <w:pPr>
                        <w:spacing w:before="120" w:after="120" w:line="276" w:lineRule="auto"/>
                        <w:jc w:val="center"/>
                        <w:rPr>
                          <w:b/>
                        </w:rPr>
                      </w:pPr>
                      <w:r w:rsidRPr="00B4604E">
                        <w:rPr>
                          <w:b/>
                        </w:rPr>
                        <w:t xml:space="preserve">Số: </w:t>
                      </w:r>
                      <w:r w:rsidR="003C0E35" w:rsidRPr="005541C3">
                        <w:rPr>
                          <w:b/>
                          <w:color w:val="000000" w:themeColor="text1"/>
                        </w:rPr>
                        <w:t>HSTD-20251219-0002/CT-VFI</w:t>
                      </w:r>
                    </w:p>
                    <w:p w14:paraId="1E00851B" w14:textId="240AC658" w:rsidR="00AC3BE2" w:rsidRPr="006B2406" w:rsidRDefault="00AC3BE2" w:rsidP="006B2406">
                      <w:pPr>
                        <w:tabs>
                          <w:tab w:val="left" w:pos="3002"/>
                        </w:tabs>
                        <w:spacing w:before="120" w:after="120" w:line="276" w:lineRule="auto"/>
                        <w:jc w:val="center"/>
                        <w:rPr>
                          <w:rFonts w:ascii="Times New Roman Bold" w:hAnsi="Times New Roman Bold"/>
                          <w:b/>
                          <w:lang w:val="pt-BR"/>
                        </w:rPr>
                      </w:pPr>
                      <w:r w:rsidRPr="0033364D">
                        <w:rPr>
                          <w:rFonts w:ascii="Times New Roman Bold" w:hAnsi="Times New Roman Bold"/>
                          <w:b/>
                          <w:lang w:val="pt-BR"/>
                        </w:rPr>
                        <w:t xml:space="preserve">Khách hàng yêu cầu: </w:t>
                      </w:r>
                      <w:r w:rsidR="003C0E35" w:rsidRPr="005541C3">
                        <w:rPr>
                          <w:rFonts w:ascii="Times New Roman Bold" w:hAnsi="Times New Roman Bold"/>
                          <w:b/>
                          <w:color w:val="000000" w:themeColor="text1"/>
                          <w:lang w:val="pt-BR"/>
                        </w:rPr>
                        <w:t>Ông Ông Nguyễn Bá Thiện</w:t>
                      </w:r>
                    </w:p>
                    <w:p w14:paraId="2B1FED5E" w14:textId="22BABD42" w:rsidR="00663667" w:rsidRPr="00FA1607" w:rsidRDefault="00AC3BE2" w:rsidP="00663667">
                      <w:pPr>
                        <w:spacing w:before="120" w:after="120" w:line="360" w:lineRule="auto"/>
                        <w:jc w:val="both"/>
                        <w:rPr>
                          <w:bCs/>
                          <w:i/>
                          <w:iCs/>
                        </w:rPr>
                      </w:pPr>
                      <w:r w:rsidRPr="0033364D">
                        <w:rPr>
                          <w:b/>
                        </w:rPr>
                        <w:t xml:space="preserve">Tài sản thẩm </w:t>
                      </w:r>
                      <w:r w:rsidRPr="00C6023E">
                        <w:rPr>
                          <w:b/>
                        </w:rPr>
                        <w:t xml:space="preserve">định: </w:t>
                      </w:r>
                      <w:r w:rsidR="003C0E35">
                        <w:rPr>
                          <w:color w:val="000000"/>
                        </w:rPr>
                        <w:t>Giấy chứng nhận số CN0328, Số vào sổ cấp GCN CS03928, Nơi cấp Hà Nội, Ngày cấp 19/12/2021, Số thửa 0281, Tờ bản đồ 11, Địa chỉ trên sổ Đường Bùi Xương Trạch, Phường Giáp Bát, Quận Hoàng Mai, Thành phố Hà Nội | Tài sản tại: , độ rộng đường trước mặt tài sản 7m, mặt tiền 8m, 20.9872376, 105.8185928</w:t>
                      </w:r>
                      <w:r w:rsidR="003659AB" w:rsidRPr="00914462">
                        <w:rPr>
                          <w:bCs/>
                          <w:i/>
                          <w:iCs/>
                        </w:rPr>
                        <w:t>.</w:t>
                      </w:r>
                    </w:p>
                    <w:p w14:paraId="572E5005" w14:textId="39A8B690" w:rsidR="00AC3BE2" w:rsidRPr="00663667" w:rsidRDefault="00AC3BE2" w:rsidP="00663667">
                      <w:pPr>
                        <w:spacing w:before="120" w:after="120" w:line="360" w:lineRule="auto"/>
                        <w:jc w:val="center"/>
                        <w:rPr>
                          <w:bCs/>
                          <w:i/>
                          <w:iCs/>
                        </w:rPr>
                      </w:pPr>
                      <w:r w:rsidRPr="00AD7B8A">
                        <w:rPr>
                          <w:b/>
                          <w:bCs/>
                          <w:lang w:val="pt-BR"/>
                        </w:rPr>
                        <w:t xml:space="preserve">Thời điểm thẩm định: </w:t>
                      </w:r>
                      <w:r w:rsidR="003C0E35" w:rsidRPr="005541C3">
                        <w:rPr>
                          <w:color w:val="000000" w:themeColor="text1"/>
                          <w:lang w:val="pt-BR"/>
                        </w:rPr>
                        <w:t>Tháng 12/2025</w:t>
                      </w:r>
                      <w:r w:rsidRPr="00AD7B8A">
                        <w:rPr>
                          <w:lang w:val="pt-BR"/>
                        </w:rPr>
                        <w:t>.</w:t>
                      </w:r>
                    </w:p>
                    <w:p w14:paraId="26C0C2D5" w14:textId="77777777" w:rsidR="00AC3BE2" w:rsidRPr="008F75B8" w:rsidRDefault="00AC3BE2" w:rsidP="00AF2375">
                      <w:pPr>
                        <w:spacing w:before="120" w:after="120" w:line="276" w:lineRule="auto"/>
                        <w:jc w:val="center"/>
                        <w:rPr>
                          <w:b/>
                          <w:color w:val="0070C0"/>
                          <w:sz w:val="26"/>
                          <w:szCs w:val="26"/>
                          <w:lang w:val="pt-BR"/>
                        </w:rPr>
                      </w:pPr>
                    </w:p>
                  </w:txbxContent>
                </v:textbox>
                <w10:wrap anchorx="margin"/>
              </v:roundrect>
            </w:pict>
          </mc:Fallback>
        </mc:AlternateContent>
      </w:r>
    </w:p>
    <w:p w14:paraId="07B60244" w14:textId="4FC2AEDF" w:rsidR="00471A67" w:rsidRPr="00AE0B65" w:rsidRDefault="00471A67" w:rsidP="00B4604E">
      <w:pPr>
        <w:ind w:right="-1"/>
        <w:jc w:val="center"/>
        <w:rPr>
          <w:b/>
          <w:sz w:val="28"/>
        </w:rPr>
      </w:pPr>
    </w:p>
    <w:p w14:paraId="6C81AB24" w14:textId="44FD889E" w:rsidR="00471A67" w:rsidRPr="00AE0B65" w:rsidRDefault="00471A67" w:rsidP="00B4604E">
      <w:pPr>
        <w:ind w:right="-1"/>
        <w:jc w:val="center"/>
        <w:rPr>
          <w:b/>
          <w:sz w:val="28"/>
        </w:rPr>
      </w:pPr>
    </w:p>
    <w:p w14:paraId="458F6602" w14:textId="0FD46D27" w:rsidR="00471A67" w:rsidRPr="00AE0B65" w:rsidRDefault="00471A67" w:rsidP="00B4604E">
      <w:pPr>
        <w:ind w:right="-1"/>
        <w:jc w:val="center"/>
        <w:rPr>
          <w:b/>
          <w:sz w:val="28"/>
        </w:rPr>
      </w:pPr>
    </w:p>
    <w:p w14:paraId="29494427" w14:textId="5D115C9A" w:rsidR="00471A67" w:rsidRPr="00AE0B65" w:rsidRDefault="00471A67" w:rsidP="00B4604E">
      <w:pPr>
        <w:ind w:right="-1"/>
        <w:jc w:val="center"/>
        <w:rPr>
          <w:b/>
          <w:sz w:val="28"/>
        </w:rPr>
      </w:pPr>
    </w:p>
    <w:p w14:paraId="7AC85572" w14:textId="656C989C" w:rsidR="00471A67" w:rsidRPr="00AE0B65" w:rsidRDefault="00471A67" w:rsidP="00B4604E">
      <w:pPr>
        <w:ind w:right="-1"/>
        <w:jc w:val="center"/>
        <w:rPr>
          <w:b/>
          <w:sz w:val="28"/>
        </w:rPr>
      </w:pPr>
    </w:p>
    <w:p w14:paraId="7282E8FA" w14:textId="03774A5F" w:rsidR="00471A67" w:rsidRPr="00AE0B65" w:rsidRDefault="00471A67" w:rsidP="00B4604E">
      <w:pPr>
        <w:ind w:right="-1"/>
        <w:jc w:val="center"/>
        <w:rPr>
          <w:b/>
          <w:sz w:val="28"/>
        </w:rPr>
      </w:pPr>
    </w:p>
    <w:p w14:paraId="662CBCC8" w14:textId="2B54496A" w:rsidR="009A1629" w:rsidRPr="00AE0B65" w:rsidRDefault="009A1629" w:rsidP="00B4604E">
      <w:pPr>
        <w:ind w:right="-1"/>
        <w:jc w:val="center"/>
        <w:rPr>
          <w:b/>
          <w:sz w:val="28"/>
        </w:rPr>
      </w:pPr>
    </w:p>
    <w:p w14:paraId="71E5B3D6" w14:textId="3C30DE50" w:rsidR="001202D9" w:rsidRPr="00AE0B65" w:rsidRDefault="001202D9" w:rsidP="00B4604E">
      <w:pPr>
        <w:ind w:right="-1"/>
        <w:jc w:val="center"/>
        <w:rPr>
          <w:b/>
          <w:sz w:val="28"/>
        </w:rPr>
      </w:pPr>
    </w:p>
    <w:p w14:paraId="2330B4AF" w14:textId="2169C7EB" w:rsidR="00471A67" w:rsidRPr="00AE0B65" w:rsidRDefault="00471A67" w:rsidP="00B4604E">
      <w:pPr>
        <w:ind w:right="-1"/>
        <w:jc w:val="center"/>
        <w:rPr>
          <w:b/>
          <w:sz w:val="28"/>
        </w:rPr>
      </w:pPr>
    </w:p>
    <w:p w14:paraId="1E906CC7" w14:textId="604EE98A" w:rsidR="00471A67" w:rsidRPr="00AE0B65" w:rsidRDefault="00471A67" w:rsidP="00B4604E">
      <w:pPr>
        <w:ind w:right="-1"/>
        <w:jc w:val="center"/>
        <w:rPr>
          <w:b/>
          <w:sz w:val="28"/>
        </w:rPr>
      </w:pPr>
    </w:p>
    <w:p w14:paraId="25A9C18C" w14:textId="70925B93" w:rsidR="00471A67" w:rsidRPr="00AE0B65" w:rsidRDefault="00471A67" w:rsidP="00B4604E">
      <w:pPr>
        <w:ind w:right="-1"/>
        <w:jc w:val="center"/>
        <w:rPr>
          <w:b/>
          <w:sz w:val="28"/>
        </w:rPr>
      </w:pPr>
    </w:p>
    <w:p w14:paraId="7C72D49F" w14:textId="0259940B" w:rsidR="00471A67" w:rsidRPr="00AE0B65" w:rsidRDefault="00471A67" w:rsidP="00B4604E">
      <w:pPr>
        <w:ind w:right="-1"/>
        <w:jc w:val="center"/>
        <w:rPr>
          <w:b/>
          <w:sz w:val="28"/>
        </w:rPr>
      </w:pPr>
    </w:p>
    <w:p w14:paraId="5C53E3E0" w14:textId="4C6FDC73" w:rsidR="00471A67" w:rsidRPr="00AE0B65" w:rsidRDefault="00471A67" w:rsidP="00B4604E">
      <w:pPr>
        <w:ind w:right="-1"/>
        <w:jc w:val="center"/>
        <w:rPr>
          <w:b/>
          <w:sz w:val="28"/>
        </w:rPr>
      </w:pPr>
    </w:p>
    <w:p w14:paraId="1959FBFE" w14:textId="77777777" w:rsidR="00471A67" w:rsidRPr="00AE0B65" w:rsidRDefault="00471A67" w:rsidP="00B4604E">
      <w:pPr>
        <w:ind w:right="-1"/>
        <w:jc w:val="center"/>
        <w:rPr>
          <w:b/>
          <w:sz w:val="28"/>
        </w:rPr>
      </w:pPr>
    </w:p>
    <w:p w14:paraId="2C24FD2A" w14:textId="77777777" w:rsidR="00471A67" w:rsidRPr="00AE0B65" w:rsidRDefault="00471A67" w:rsidP="00B4604E">
      <w:pPr>
        <w:ind w:right="-1"/>
        <w:jc w:val="center"/>
        <w:rPr>
          <w:b/>
          <w:sz w:val="28"/>
        </w:rPr>
      </w:pPr>
    </w:p>
    <w:p w14:paraId="22110F73" w14:textId="77777777" w:rsidR="00471A67" w:rsidRPr="00AE0B65" w:rsidRDefault="00471A67" w:rsidP="00B4604E">
      <w:pPr>
        <w:ind w:right="-1"/>
        <w:jc w:val="center"/>
        <w:rPr>
          <w:b/>
          <w:sz w:val="28"/>
        </w:rPr>
      </w:pPr>
    </w:p>
    <w:p w14:paraId="038A646E" w14:textId="77777777" w:rsidR="00471A67" w:rsidRPr="00AE0B65" w:rsidRDefault="00471A67" w:rsidP="00B4604E">
      <w:pPr>
        <w:ind w:right="-1"/>
        <w:jc w:val="center"/>
        <w:rPr>
          <w:b/>
          <w:sz w:val="28"/>
        </w:rPr>
      </w:pPr>
    </w:p>
    <w:p w14:paraId="6F3B8588" w14:textId="2C161D97" w:rsidR="00471A67" w:rsidRPr="00AE0B65" w:rsidRDefault="00471A67" w:rsidP="00693697">
      <w:pPr>
        <w:ind w:right="-1"/>
        <w:rPr>
          <w:b/>
          <w:sz w:val="28"/>
        </w:rPr>
      </w:pPr>
    </w:p>
    <w:p w14:paraId="597EADBD" w14:textId="77777777" w:rsidR="00471A67" w:rsidRPr="00AE0B65" w:rsidRDefault="00471A67" w:rsidP="00B4604E">
      <w:pPr>
        <w:ind w:right="-1"/>
        <w:jc w:val="center"/>
        <w:rPr>
          <w:b/>
          <w:sz w:val="28"/>
        </w:rPr>
      </w:pPr>
    </w:p>
    <w:p w14:paraId="6BDC04E6" w14:textId="77777777" w:rsidR="00471A67" w:rsidRPr="00AE0B65" w:rsidRDefault="00471A67" w:rsidP="00B4604E">
      <w:pPr>
        <w:ind w:right="-1"/>
        <w:jc w:val="center"/>
        <w:rPr>
          <w:b/>
          <w:sz w:val="28"/>
        </w:rPr>
      </w:pPr>
    </w:p>
    <w:p w14:paraId="72B4D234" w14:textId="77777777" w:rsidR="00471A67" w:rsidRPr="00AE0B65" w:rsidRDefault="00471A67" w:rsidP="00B4604E">
      <w:pPr>
        <w:ind w:right="-1"/>
        <w:jc w:val="center"/>
        <w:rPr>
          <w:b/>
          <w:sz w:val="28"/>
        </w:rPr>
      </w:pPr>
    </w:p>
    <w:p w14:paraId="1DF10F67" w14:textId="77777777" w:rsidR="00471A67" w:rsidRPr="00AE0B65" w:rsidRDefault="00471A67" w:rsidP="00B4604E">
      <w:pPr>
        <w:ind w:right="-1"/>
        <w:jc w:val="center"/>
        <w:rPr>
          <w:b/>
          <w:sz w:val="28"/>
        </w:rPr>
      </w:pPr>
    </w:p>
    <w:p w14:paraId="43E8954B" w14:textId="77777777" w:rsidR="00471A67" w:rsidRPr="00AE0B65" w:rsidRDefault="00471A67" w:rsidP="00B4604E">
      <w:pPr>
        <w:ind w:right="-1"/>
        <w:jc w:val="center"/>
        <w:rPr>
          <w:b/>
          <w:sz w:val="28"/>
        </w:rPr>
      </w:pPr>
    </w:p>
    <w:p w14:paraId="4CB444E6" w14:textId="77777777" w:rsidR="00471A67" w:rsidRPr="00AE0B65" w:rsidRDefault="00471A67" w:rsidP="00B4604E">
      <w:pPr>
        <w:ind w:right="-1"/>
        <w:jc w:val="center"/>
        <w:rPr>
          <w:b/>
          <w:sz w:val="28"/>
        </w:rPr>
      </w:pPr>
    </w:p>
    <w:p w14:paraId="3AC3FF8D" w14:textId="77777777" w:rsidR="00471A67" w:rsidRPr="00AE0B65" w:rsidRDefault="00471A67" w:rsidP="00B4604E">
      <w:pPr>
        <w:ind w:right="-1"/>
        <w:jc w:val="center"/>
        <w:rPr>
          <w:b/>
          <w:sz w:val="28"/>
        </w:rPr>
      </w:pPr>
    </w:p>
    <w:p w14:paraId="0C2F8F74" w14:textId="77777777" w:rsidR="00471A67" w:rsidRPr="00AE0B65" w:rsidRDefault="00471A67" w:rsidP="00B4604E">
      <w:pPr>
        <w:ind w:right="-1"/>
        <w:jc w:val="center"/>
        <w:rPr>
          <w:b/>
          <w:sz w:val="28"/>
        </w:rPr>
      </w:pPr>
    </w:p>
    <w:p w14:paraId="179F16B5" w14:textId="77777777" w:rsidR="00471A67" w:rsidRPr="00AE0B65" w:rsidRDefault="00471A67" w:rsidP="00B4604E">
      <w:pPr>
        <w:ind w:right="-1"/>
        <w:jc w:val="center"/>
        <w:rPr>
          <w:b/>
          <w:sz w:val="28"/>
        </w:rPr>
      </w:pPr>
    </w:p>
    <w:p w14:paraId="4D36CEC2" w14:textId="77777777" w:rsidR="00471A67" w:rsidRPr="00AE0B65" w:rsidRDefault="00471A67" w:rsidP="00B4604E">
      <w:pPr>
        <w:ind w:right="-1"/>
        <w:jc w:val="center"/>
        <w:rPr>
          <w:b/>
          <w:sz w:val="28"/>
        </w:rPr>
      </w:pPr>
    </w:p>
    <w:p w14:paraId="4AA6BA5F" w14:textId="77777777" w:rsidR="00471A67" w:rsidRPr="00AE0B65" w:rsidRDefault="00471A67" w:rsidP="00B4604E">
      <w:pPr>
        <w:ind w:right="-1"/>
        <w:jc w:val="center"/>
        <w:rPr>
          <w:b/>
          <w:sz w:val="28"/>
        </w:rPr>
      </w:pPr>
    </w:p>
    <w:p w14:paraId="7948BCCE" w14:textId="77777777" w:rsidR="00471A67" w:rsidRPr="00AE0B65" w:rsidRDefault="00471A67" w:rsidP="00B4604E">
      <w:pPr>
        <w:ind w:right="-1"/>
        <w:jc w:val="center"/>
        <w:rPr>
          <w:b/>
          <w:sz w:val="28"/>
        </w:rPr>
      </w:pPr>
    </w:p>
    <w:p w14:paraId="7680130F" w14:textId="77777777" w:rsidR="00471A67" w:rsidRPr="00AE0B65" w:rsidRDefault="00471A67" w:rsidP="00B4604E">
      <w:pPr>
        <w:ind w:right="-1"/>
        <w:jc w:val="center"/>
        <w:rPr>
          <w:b/>
          <w:sz w:val="28"/>
        </w:rPr>
      </w:pPr>
    </w:p>
    <w:p w14:paraId="2A6819C4" w14:textId="77777777" w:rsidR="003E5EF4" w:rsidRPr="00AE0B65" w:rsidRDefault="003E5EF4" w:rsidP="00B4604E">
      <w:pPr>
        <w:ind w:right="-1"/>
        <w:jc w:val="center"/>
        <w:rPr>
          <w:b/>
          <w:sz w:val="28"/>
        </w:rPr>
        <w:sectPr w:rsidR="003E5EF4" w:rsidRPr="00AE0B65" w:rsidSect="008204CC">
          <w:headerReference w:type="even" r:id="rId8"/>
          <w:footerReference w:type="default" r:id="rId9"/>
          <w:pgSz w:w="11907" w:h="16839" w:code="9"/>
          <w:pgMar w:top="1134" w:right="958" w:bottom="1134" w:left="1701" w:header="284" w:footer="720" w:gutter="0"/>
          <w:cols w:space="720"/>
          <w:titlePg/>
          <w:docGrid w:linePitch="360"/>
        </w:sectPr>
      </w:pPr>
    </w:p>
    <w:p w14:paraId="76B13CA8" w14:textId="77777777" w:rsidR="00471A67" w:rsidRPr="00AE0B65" w:rsidRDefault="00471A67" w:rsidP="00B4604E">
      <w:pPr>
        <w:ind w:right="-1"/>
        <w:jc w:val="center"/>
        <w:rPr>
          <w:sz w:val="28"/>
        </w:rPr>
      </w:pPr>
      <w:r w:rsidRPr="00AE0B65">
        <w:rPr>
          <w:b/>
          <w:sz w:val="28"/>
        </w:rPr>
        <w:lastRenderedPageBreak/>
        <w:t>MỤC LỤC</w:t>
      </w:r>
    </w:p>
    <w:p w14:paraId="0870EBAD" w14:textId="77777777" w:rsidR="00471A67" w:rsidRPr="00AE0B65" w:rsidRDefault="00471A67" w:rsidP="00B4604E"/>
    <w:tbl>
      <w:tblPr>
        <w:tblW w:w="0" w:type="auto"/>
        <w:tblInd w:w="93" w:type="dxa"/>
        <w:tblCellMar>
          <w:left w:w="10" w:type="dxa"/>
          <w:right w:w="10" w:type="dxa"/>
        </w:tblCellMar>
        <w:tblLook w:val="0000" w:firstRow="0" w:lastRow="0" w:firstColumn="0" w:lastColumn="0" w:noHBand="0" w:noVBand="0"/>
      </w:tblPr>
      <w:tblGrid>
        <w:gridCol w:w="6936"/>
        <w:gridCol w:w="2219"/>
      </w:tblGrid>
      <w:tr w:rsidR="00AE0B65" w:rsidRPr="00AE0B65" w14:paraId="07251902" w14:textId="77777777" w:rsidTr="00855D24">
        <w:tc>
          <w:tcPr>
            <w:tcW w:w="7280" w:type="dxa"/>
            <w:tcMar>
              <w:left w:w="108" w:type="dxa"/>
              <w:right w:w="108" w:type="dxa"/>
            </w:tcMar>
            <w:vAlign w:val="center"/>
          </w:tcPr>
          <w:p w14:paraId="6F0DFC06" w14:textId="77777777" w:rsidR="00471A67" w:rsidRPr="00AE0B65" w:rsidRDefault="00471A67" w:rsidP="00B4604E">
            <w:pPr>
              <w:spacing w:before="100" w:beforeAutospacing="1" w:after="120"/>
              <w:rPr>
                <w:rFonts w:eastAsia="Calibri"/>
                <w:b/>
                <w:u w:val="single"/>
              </w:rPr>
            </w:pPr>
            <w:r w:rsidRPr="00AE0B65">
              <w:rPr>
                <w:rFonts w:eastAsia="Calibri"/>
                <w:b/>
                <w:u w:val="single"/>
              </w:rPr>
              <w:t>NỘI DUNG</w:t>
            </w:r>
          </w:p>
        </w:tc>
        <w:tc>
          <w:tcPr>
            <w:tcW w:w="1520" w:type="dxa"/>
            <w:tcMar>
              <w:left w:w="108" w:type="dxa"/>
              <w:right w:w="108" w:type="dxa"/>
            </w:tcMar>
            <w:vAlign w:val="center"/>
          </w:tcPr>
          <w:p w14:paraId="068A6A85" w14:textId="77777777" w:rsidR="00471A67" w:rsidRPr="00AE0B65" w:rsidRDefault="00471A67" w:rsidP="00B4604E">
            <w:pPr>
              <w:spacing w:before="100" w:beforeAutospacing="1" w:after="120"/>
              <w:jc w:val="right"/>
              <w:rPr>
                <w:b/>
                <w:u w:val="single"/>
              </w:rPr>
            </w:pPr>
            <w:r w:rsidRPr="00AE0B65">
              <w:rPr>
                <w:b/>
                <w:u w:val="single"/>
              </w:rPr>
              <w:t>TRANG</w:t>
            </w:r>
          </w:p>
        </w:tc>
      </w:tr>
      <w:tr w:rsidR="00AE0B65" w:rsidRPr="00AE0B65" w14:paraId="2741695E" w14:textId="77777777" w:rsidTr="00855D24">
        <w:tc>
          <w:tcPr>
            <w:tcW w:w="7280" w:type="dxa"/>
            <w:tcMar>
              <w:left w:w="108" w:type="dxa"/>
              <w:right w:w="108" w:type="dxa"/>
            </w:tcMar>
            <w:vAlign w:val="center"/>
          </w:tcPr>
          <w:p w14:paraId="353D070B" w14:textId="77777777" w:rsidR="00471A67" w:rsidRPr="00AE0B65" w:rsidRDefault="00471A67" w:rsidP="00B4604E">
            <w:pPr>
              <w:spacing w:before="100" w:beforeAutospacing="1" w:after="120"/>
              <w:rPr>
                <w:b/>
              </w:rPr>
            </w:pPr>
          </w:p>
        </w:tc>
        <w:tc>
          <w:tcPr>
            <w:tcW w:w="1520" w:type="dxa"/>
            <w:tcMar>
              <w:left w:w="108" w:type="dxa"/>
              <w:right w:w="108" w:type="dxa"/>
            </w:tcMar>
            <w:vAlign w:val="center"/>
          </w:tcPr>
          <w:p w14:paraId="0143F602" w14:textId="77777777" w:rsidR="00471A67" w:rsidRPr="00AE0B65" w:rsidRDefault="00471A67" w:rsidP="00B4604E">
            <w:pPr>
              <w:spacing w:before="100" w:beforeAutospacing="1" w:after="120"/>
              <w:jc w:val="right"/>
              <w:rPr>
                <w:b/>
              </w:rPr>
            </w:pPr>
          </w:p>
        </w:tc>
      </w:tr>
      <w:tr w:rsidR="00AE0B65" w:rsidRPr="00AE0B65" w14:paraId="2E0C9CFA" w14:textId="77777777" w:rsidTr="00855D24">
        <w:tc>
          <w:tcPr>
            <w:tcW w:w="7280" w:type="dxa"/>
            <w:tcMar>
              <w:left w:w="108" w:type="dxa"/>
              <w:right w:w="108" w:type="dxa"/>
            </w:tcMar>
            <w:vAlign w:val="center"/>
          </w:tcPr>
          <w:p w14:paraId="13740F4C" w14:textId="23EC2621" w:rsidR="00471A67" w:rsidRPr="00AE0B65" w:rsidRDefault="00471A67" w:rsidP="00B4604E">
            <w:pPr>
              <w:spacing w:before="100" w:beforeAutospacing="1" w:after="120"/>
              <w:rPr>
                <w:b/>
              </w:rPr>
            </w:pPr>
            <w:proofErr w:type="spellStart"/>
            <w:r w:rsidRPr="00AE0B65">
              <w:rPr>
                <w:b/>
              </w:rPr>
              <w:t>Chứng</w:t>
            </w:r>
            <w:proofErr w:type="spellEnd"/>
            <w:r w:rsidRPr="00AE0B65">
              <w:rPr>
                <w:b/>
              </w:rPr>
              <w:t xml:space="preserve"> </w:t>
            </w:r>
            <w:proofErr w:type="spellStart"/>
            <w:r w:rsidRPr="00AE0B65">
              <w:rPr>
                <w:b/>
              </w:rPr>
              <w:t>thư</w:t>
            </w:r>
            <w:proofErr w:type="spellEnd"/>
            <w:r w:rsidRPr="00AE0B65">
              <w:rPr>
                <w:b/>
              </w:rPr>
              <w:t xml:space="preserve"> </w:t>
            </w:r>
            <w:proofErr w:type="spellStart"/>
            <w:r w:rsidRPr="00AE0B65">
              <w:rPr>
                <w:b/>
              </w:rPr>
              <w:t>thẩm</w:t>
            </w:r>
            <w:proofErr w:type="spellEnd"/>
            <w:r w:rsidRPr="00AE0B65">
              <w:rPr>
                <w:b/>
              </w:rPr>
              <w:t xml:space="preserve"> </w:t>
            </w:r>
            <w:proofErr w:type="spellStart"/>
            <w:r w:rsidRPr="00AE0B65">
              <w:rPr>
                <w:b/>
              </w:rPr>
              <w:t>định</w:t>
            </w:r>
            <w:proofErr w:type="spellEnd"/>
            <w:r w:rsidRPr="00AE0B65">
              <w:rPr>
                <w:b/>
              </w:rPr>
              <w:t xml:space="preserve"> </w:t>
            </w:r>
            <w:proofErr w:type="spellStart"/>
            <w:r w:rsidRPr="00AE0B65">
              <w:rPr>
                <w:b/>
              </w:rPr>
              <w:t>giá</w:t>
            </w:r>
            <w:proofErr w:type="spellEnd"/>
          </w:p>
        </w:tc>
        <w:tc>
          <w:tcPr>
            <w:tcW w:w="1520" w:type="dxa"/>
            <w:tcMar>
              <w:left w:w="108" w:type="dxa"/>
              <w:right w:w="108" w:type="dxa"/>
            </w:tcMar>
            <w:vAlign w:val="center"/>
          </w:tcPr>
          <w:p w14:paraId="667B94E9" w14:textId="26DEEC88" w:rsidR="00471A67" w:rsidRPr="00AE0B65" w:rsidRDefault="003C0E35" w:rsidP="00B4604E">
            <w:pPr>
              <w:spacing w:before="100" w:beforeAutospacing="1" w:after="120"/>
              <w:jc w:val="right"/>
              <w:rPr>
                <w:b/>
              </w:rPr>
            </w:pPr>
            <w:r w:rsidRPr="005541C3">
              <w:rPr>
                <w:b/>
                <w:color w:val="000000" w:themeColor="text1"/>
              </w:rPr>
              <w:t>1-3</w:t>
            </w:r>
          </w:p>
        </w:tc>
      </w:tr>
      <w:tr w:rsidR="00AE0B65" w:rsidRPr="00AE0B65" w14:paraId="526BAA6C" w14:textId="77777777" w:rsidTr="00855D24">
        <w:tc>
          <w:tcPr>
            <w:tcW w:w="7280" w:type="dxa"/>
            <w:tcMar>
              <w:left w:w="108" w:type="dxa"/>
              <w:right w:w="108" w:type="dxa"/>
            </w:tcMar>
            <w:vAlign w:val="center"/>
          </w:tcPr>
          <w:p w14:paraId="34EEFB63" w14:textId="77777777" w:rsidR="00471A67" w:rsidRPr="00AE0B65" w:rsidRDefault="00471A67" w:rsidP="00B4604E">
            <w:pPr>
              <w:spacing w:before="100" w:beforeAutospacing="1" w:after="120"/>
              <w:rPr>
                <w:b/>
              </w:rPr>
            </w:pPr>
            <w:proofErr w:type="spellStart"/>
            <w:r w:rsidRPr="00AE0B65">
              <w:rPr>
                <w:b/>
              </w:rPr>
              <w:t>Báo</w:t>
            </w:r>
            <w:proofErr w:type="spellEnd"/>
            <w:r w:rsidRPr="00AE0B65">
              <w:rPr>
                <w:b/>
              </w:rPr>
              <w:t xml:space="preserve"> </w:t>
            </w:r>
            <w:proofErr w:type="spellStart"/>
            <w:r w:rsidRPr="00AE0B65">
              <w:rPr>
                <w:b/>
              </w:rPr>
              <w:t>cáo</w:t>
            </w:r>
            <w:proofErr w:type="spellEnd"/>
            <w:r w:rsidRPr="00AE0B65">
              <w:rPr>
                <w:b/>
              </w:rPr>
              <w:t xml:space="preserve"> </w:t>
            </w:r>
            <w:proofErr w:type="spellStart"/>
            <w:r w:rsidRPr="00AE0B65">
              <w:rPr>
                <w:b/>
              </w:rPr>
              <w:t>thẩm</w:t>
            </w:r>
            <w:proofErr w:type="spellEnd"/>
            <w:r w:rsidRPr="00AE0B65">
              <w:rPr>
                <w:b/>
              </w:rPr>
              <w:t xml:space="preserve"> </w:t>
            </w:r>
            <w:proofErr w:type="spellStart"/>
            <w:r w:rsidRPr="00AE0B65">
              <w:rPr>
                <w:b/>
              </w:rPr>
              <w:t>định</w:t>
            </w:r>
            <w:proofErr w:type="spellEnd"/>
            <w:r w:rsidRPr="00AE0B65">
              <w:rPr>
                <w:b/>
              </w:rPr>
              <w:t xml:space="preserve"> </w:t>
            </w:r>
            <w:proofErr w:type="spellStart"/>
            <w:r w:rsidRPr="00AE0B65">
              <w:rPr>
                <w:b/>
              </w:rPr>
              <w:t>giá</w:t>
            </w:r>
            <w:proofErr w:type="spellEnd"/>
          </w:p>
        </w:tc>
        <w:tc>
          <w:tcPr>
            <w:tcW w:w="1520" w:type="dxa"/>
            <w:tcMar>
              <w:left w:w="108" w:type="dxa"/>
              <w:right w:w="108" w:type="dxa"/>
            </w:tcMar>
            <w:vAlign w:val="center"/>
          </w:tcPr>
          <w:p w14:paraId="4F2ED344" w14:textId="7DF11518" w:rsidR="00471A67" w:rsidRPr="00AE0B65" w:rsidRDefault="003C0E35" w:rsidP="00B4604E">
            <w:pPr>
              <w:spacing w:before="100" w:beforeAutospacing="1" w:after="120"/>
              <w:jc w:val="right"/>
              <w:rPr>
                <w:b/>
                <w:lang w:val="vi-VN"/>
              </w:rPr>
            </w:pPr>
            <w:r w:rsidRPr="005541C3">
              <w:rPr>
                <w:b/>
                <w:color w:val="000000" w:themeColor="text1"/>
              </w:rPr>
              <w:t>4-17</w:t>
            </w:r>
          </w:p>
        </w:tc>
      </w:tr>
      <w:tr w:rsidR="00AE0B65" w:rsidRPr="00AE0B65" w14:paraId="353B880E" w14:textId="77777777" w:rsidTr="00855D24">
        <w:tc>
          <w:tcPr>
            <w:tcW w:w="7280" w:type="dxa"/>
            <w:tcMar>
              <w:left w:w="108" w:type="dxa"/>
              <w:right w:w="108" w:type="dxa"/>
            </w:tcMar>
            <w:vAlign w:val="center"/>
          </w:tcPr>
          <w:p w14:paraId="0775DF75" w14:textId="77777777" w:rsidR="00471A67" w:rsidRPr="00AE0B65" w:rsidRDefault="00471A67" w:rsidP="00B4604E">
            <w:pPr>
              <w:spacing w:before="100" w:beforeAutospacing="1" w:after="120"/>
              <w:rPr>
                <w:b/>
              </w:rPr>
            </w:pPr>
            <w:proofErr w:type="spellStart"/>
            <w:r w:rsidRPr="00AE0B65">
              <w:rPr>
                <w:b/>
              </w:rPr>
              <w:t>Các</w:t>
            </w:r>
            <w:proofErr w:type="spellEnd"/>
            <w:r w:rsidRPr="00AE0B65">
              <w:rPr>
                <w:b/>
              </w:rPr>
              <w:t xml:space="preserve"> </w:t>
            </w:r>
            <w:proofErr w:type="spellStart"/>
            <w:r w:rsidRPr="00AE0B65">
              <w:rPr>
                <w:b/>
              </w:rPr>
              <w:t>phụ</w:t>
            </w:r>
            <w:proofErr w:type="spellEnd"/>
            <w:r w:rsidRPr="00AE0B65">
              <w:rPr>
                <w:b/>
              </w:rPr>
              <w:t xml:space="preserve"> </w:t>
            </w:r>
            <w:proofErr w:type="spellStart"/>
            <w:r w:rsidRPr="00AE0B65">
              <w:rPr>
                <w:b/>
              </w:rPr>
              <w:t>lục</w:t>
            </w:r>
            <w:proofErr w:type="spellEnd"/>
            <w:r w:rsidRPr="00AE0B65">
              <w:rPr>
                <w:b/>
              </w:rPr>
              <w:t xml:space="preserve"> chi </w:t>
            </w:r>
            <w:proofErr w:type="spellStart"/>
            <w:r w:rsidRPr="00AE0B65">
              <w:rPr>
                <w:b/>
              </w:rPr>
              <w:t>tiết</w:t>
            </w:r>
            <w:proofErr w:type="spellEnd"/>
            <w:r w:rsidRPr="00AE0B65">
              <w:rPr>
                <w:b/>
              </w:rPr>
              <w:t xml:space="preserve"> </w:t>
            </w:r>
            <w:proofErr w:type="spellStart"/>
            <w:r w:rsidRPr="00AE0B65">
              <w:rPr>
                <w:b/>
              </w:rPr>
              <w:t>kèm</w:t>
            </w:r>
            <w:proofErr w:type="spellEnd"/>
            <w:r w:rsidRPr="00AE0B65">
              <w:rPr>
                <w:b/>
              </w:rPr>
              <w:t xml:space="preserve"> </w:t>
            </w:r>
            <w:proofErr w:type="spellStart"/>
            <w:r w:rsidRPr="00AE0B65">
              <w:rPr>
                <w:b/>
              </w:rPr>
              <w:t>theo</w:t>
            </w:r>
            <w:proofErr w:type="spellEnd"/>
          </w:p>
        </w:tc>
        <w:tc>
          <w:tcPr>
            <w:tcW w:w="1520" w:type="dxa"/>
            <w:tcMar>
              <w:left w:w="108" w:type="dxa"/>
              <w:right w:w="108" w:type="dxa"/>
            </w:tcMar>
            <w:vAlign w:val="center"/>
          </w:tcPr>
          <w:p w14:paraId="500A4666" w14:textId="4D5A7DCE" w:rsidR="00471A67" w:rsidRPr="00AE0B65" w:rsidRDefault="00471A67" w:rsidP="000A7858">
            <w:pPr>
              <w:spacing w:before="100" w:beforeAutospacing="1" w:after="120"/>
              <w:jc w:val="center"/>
              <w:rPr>
                <w:b/>
                <w:bCs/>
              </w:rPr>
            </w:pPr>
          </w:p>
        </w:tc>
      </w:tr>
      <w:tr w:rsidR="00AE0B65" w:rsidRPr="00AE0B65" w14:paraId="6B4C362A" w14:textId="77777777" w:rsidTr="00855D24">
        <w:tc>
          <w:tcPr>
            <w:tcW w:w="7280" w:type="dxa"/>
            <w:tcMar>
              <w:left w:w="108" w:type="dxa"/>
              <w:right w:w="108" w:type="dxa"/>
            </w:tcMar>
            <w:vAlign w:val="center"/>
          </w:tcPr>
          <w:p w14:paraId="207676FA" w14:textId="261FC8CD" w:rsidR="00855D24" w:rsidRPr="00AE0B65" w:rsidRDefault="00855D24" w:rsidP="00B4604E">
            <w:pPr>
              <w:pStyle w:val="ListParagraph"/>
              <w:tabs>
                <w:tab w:val="left" w:pos="993"/>
              </w:tabs>
              <w:spacing w:before="120" w:after="120" w:line="288" w:lineRule="auto"/>
              <w:ind w:left="0"/>
              <w:jc w:val="both"/>
              <w:rPr>
                <w:bCs/>
                <w:lang w:val="pt-BR"/>
              </w:rPr>
            </w:pPr>
            <w:proofErr w:type="spellStart"/>
            <w:r w:rsidRPr="00AE0B65">
              <w:rPr>
                <w:bCs/>
                <w:lang w:val="pt-BR"/>
              </w:rPr>
              <w:t>Phụ</w:t>
            </w:r>
            <w:proofErr w:type="spellEnd"/>
            <w:r w:rsidRPr="00AE0B65">
              <w:rPr>
                <w:bCs/>
                <w:lang w:val="pt-BR"/>
              </w:rPr>
              <w:t xml:space="preserve"> </w:t>
            </w:r>
            <w:proofErr w:type="spellStart"/>
            <w:r w:rsidRPr="00AE0B65">
              <w:rPr>
                <w:bCs/>
                <w:lang w:val="pt-BR"/>
              </w:rPr>
              <w:t>lục</w:t>
            </w:r>
            <w:proofErr w:type="spellEnd"/>
            <w:r w:rsidRPr="00AE0B65">
              <w:rPr>
                <w:bCs/>
                <w:lang w:val="pt-BR"/>
              </w:rPr>
              <w:t xml:space="preserve"> 1: </w:t>
            </w:r>
            <w:proofErr w:type="spellStart"/>
            <w:r w:rsidRPr="00AE0B65">
              <w:rPr>
                <w:bCs/>
                <w:lang w:val="pt-BR"/>
              </w:rPr>
              <w:t>Thông</w:t>
            </w:r>
            <w:proofErr w:type="spellEnd"/>
            <w:r w:rsidRPr="00AE0B65">
              <w:rPr>
                <w:bCs/>
                <w:lang w:val="pt-BR"/>
              </w:rPr>
              <w:t xml:space="preserve"> </w:t>
            </w:r>
            <w:proofErr w:type="spellStart"/>
            <w:r w:rsidRPr="00AE0B65">
              <w:rPr>
                <w:bCs/>
                <w:lang w:val="pt-BR"/>
              </w:rPr>
              <w:t>tin</w:t>
            </w:r>
            <w:proofErr w:type="spellEnd"/>
            <w:r w:rsidRPr="00AE0B65">
              <w:rPr>
                <w:bCs/>
                <w:lang w:val="pt-BR"/>
              </w:rPr>
              <w:t xml:space="preserve"> </w:t>
            </w:r>
            <w:proofErr w:type="spellStart"/>
            <w:r w:rsidRPr="00AE0B65">
              <w:rPr>
                <w:bCs/>
                <w:lang w:val="pt-BR"/>
              </w:rPr>
              <w:t>hiện</w:t>
            </w:r>
            <w:proofErr w:type="spellEnd"/>
            <w:r w:rsidRPr="00AE0B65">
              <w:rPr>
                <w:bCs/>
                <w:lang w:val="pt-BR"/>
              </w:rPr>
              <w:t xml:space="preserve"> </w:t>
            </w:r>
            <w:proofErr w:type="spellStart"/>
            <w:r w:rsidRPr="00AE0B65">
              <w:rPr>
                <w:bCs/>
                <w:lang w:val="pt-BR"/>
              </w:rPr>
              <w:t>trạng</w:t>
            </w:r>
            <w:proofErr w:type="spellEnd"/>
          </w:p>
        </w:tc>
        <w:tc>
          <w:tcPr>
            <w:tcW w:w="1520" w:type="dxa"/>
            <w:tcMar>
              <w:left w:w="108" w:type="dxa"/>
              <w:right w:w="108" w:type="dxa"/>
            </w:tcMar>
            <w:vAlign w:val="center"/>
          </w:tcPr>
          <w:p w14:paraId="7BBF0C6A" w14:textId="11D3FDA5" w:rsidR="00855D24" w:rsidRPr="00AE0B65" w:rsidRDefault="003C0E35" w:rsidP="00B4604E">
            <w:pPr>
              <w:spacing w:before="100" w:beforeAutospacing="1" w:after="120"/>
              <w:jc w:val="right"/>
              <w:rPr>
                <w:b/>
                <w:bCs/>
              </w:rPr>
            </w:pPr>
            <w:r>
              <w:rPr>
                <w:b/>
                <w:bCs/>
              </w:rPr>
              <w:t>18</w:t>
            </w:r>
          </w:p>
        </w:tc>
      </w:tr>
      <w:tr w:rsidR="00855D24" w:rsidRPr="00AE0B65" w14:paraId="6AFC4C42" w14:textId="77777777" w:rsidTr="00855D24">
        <w:tc>
          <w:tcPr>
            <w:tcW w:w="7280" w:type="dxa"/>
            <w:tcMar>
              <w:left w:w="108" w:type="dxa"/>
              <w:right w:w="108" w:type="dxa"/>
            </w:tcMar>
            <w:vAlign w:val="center"/>
          </w:tcPr>
          <w:p w14:paraId="3938CF39" w14:textId="7C91FF48" w:rsidR="00855D24" w:rsidRPr="00AE0B65" w:rsidRDefault="00855D24" w:rsidP="00B4604E">
            <w:pPr>
              <w:pStyle w:val="ListParagraph"/>
              <w:tabs>
                <w:tab w:val="left" w:pos="993"/>
              </w:tabs>
              <w:spacing w:before="120" w:after="120" w:line="288" w:lineRule="auto"/>
              <w:ind w:left="0"/>
              <w:jc w:val="both"/>
              <w:rPr>
                <w:bCs/>
                <w:lang w:val="pt-BR"/>
              </w:rPr>
            </w:pPr>
            <w:proofErr w:type="spellStart"/>
            <w:r w:rsidRPr="00AE0B65">
              <w:rPr>
                <w:bCs/>
                <w:lang w:val="pt-BR"/>
              </w:rPr>
              <w:t>Phụ</w:t>
            </w:r>
            <w:proofErr w:type="spellEnd"/>
            <w:r w:rsidRPr="00AE0B65">
              <w:rPr>
                <w:bCs/>
                <w:lang w:val="pt-BR"/>
              </w:rPr>
              <w:t xml:space="preserve"> </w:t>
            </w:r>
            <w:proofErr w:type="spellStart"/>
            <w:r w:rsidRPr="00AE0B65">
              <w:rPr>
                <w:bCs/>
                <w:lang w:val="pt-BR"/>
              </w:rPr>
              <w:t>lục</w:t>
            </w:r>
            <w:proofErr w:type="spellEnd"/>
            <w:r w:rsidRPr="00AE0B65">
              <w:rPr>
                <w:bCs/>
                <w:lang w:val="pt-BR"/>
              </w:rPr>
              <w:t xml:space="preserve"> 2: </w:t>
            </w:r>
            <w:proofErr w:type="spellStart"/>
            <w:r w:rsidRPr="00AE0B65">
              <w:rPr>
                <w:bCs/>
                <w:lang w:val="pt-BR"/>
              </w:rPr>
              <w:t>Thông</w:t>
            </w:r>
            <w:proofErr w:type="spellEnd"/>
            <w:r w:rsidRPr="00AE0B65">
              <w:rPr>
                <w:bCs/>
                <w:lang w:val="pt-BR"/>
              </w:rPr>
              <w:t xml:space="preserve"> </w:t>
            </w:r>
            <w:proofErr w:type="spellStart"/>
            <w:r w:rsidRPr="00AE0B65">
              <w:rPr>
                <w:bCs/>
                <w:lang w:val="pt-BR"/>
              </w:rPr>
              <w:t>tin</w:t>
            </w:r>
            <w:proofErr w:type="spellEnd"/>
            <w:r w:rsidRPr="00AE0B65">
              <w:rPr>
                <w:bCs/>
                <w:lang w:val="pt-BR"/>
              </w:rPr>
              <w:t xml:space="preserve"> </w:t>
            </w:r>
            <w:proofErr w:type="spellStart"/>
            <w:r w:rsidRPr="00AE0B65">
              <w:rPr>
                <w:bCs/>
                <w:lang w:val="pt-BR"/>
              </w:rPr>
              <w:t>thu</w:t>
            </w:r>
            <w:proofErr w:type="spellEnd"/>
            <w:r w:rsidRPr="00AE0B65">
              <w:rPr>
                <w:bCs/>
                <w:lang w:val="pt-BR"/>
              </w:rPr>
              <w:t xml:space="preserve"> </w:t>
            </w:r>
            <w:proofErr w:type="spellStart"/>
            <w:r w:rsidRPr="00AE0B65">
              <w:rPr>
                <w:bCs/>
                <w:lang w:val="pt-BR"/>
              </w:rPr>
              <w:t>thập</w:t>
            </w:r>
            <w:proofErr w:type="spellEnd"/>
            <w:r w:rsidRPr="00AE0B65">
              <w:rPr>
                <w:bCs/>
                <w:lang w:val="pt-BR"/>
              </w:rPr>
              <w:t xml:space="preserve"> </w:t>
            </w:r>
            <w:proofErr w:type="spellStart"/>
            <w:r w:rsidRPr="00AE0B65">
              <w:rPr>
                <w:bCs/>
                <w:lang w:val="pt-BR"/>
              </w:rPr>
              <w:t>thị</w:t>
            </w:r>
            <w:proofErr w:type="spellEnd"/>
            <w:r w:rsidRPr="00AE0B65">
              <w:rPr>
                <w:bCs/>
                <w:lang w:val="pt-BR"/>
              </w:rPr>
              <w:t xml:space="preserve"> </w:t>
            </w:r>
            <w:proofErr w:type="spellStart"/>
            <w:r w:rsidRPr="00AE0B65">
              <w:rPr>
                <w:bCs/>
                <w:lang w:val="pt-BR"/>
              </w:rPr>
              <w:t>trường</w:t>
            </w:r>
            <w:proofErr w:type="spellEnd"/>
          </w:p>
        </w:tc>
        <w:tc>
          <w:tcPr>
            <w:tcW w:w="1520" w:type="dxa"/>
            <w:tcMar>
              <w:left w:w="108" w:type="dxa"/>
              <w:right w:w="108" w:type="dxa"/>
            </w:tcMar>
            <w:vAlign w:val="center"/>
          </w:tcPr>
          <w:p w14:paraId="53728244" w14:textId="42677C35" w:rsidR="00855D24" w:rsidRPr="00AE0B65" w:rsidRDefault="002A3D22" w:rsidP="00B4604E">
            <w:pPr>
              <w:spacing w:before="100" w:beforeAutospacing="1" w:after="120"/>
              <w:jc w:val="right"/>
              <w:rPr>
                <w:b/>
                <w:bCs/>
              </w:rPr>
            </w:pPr>
            <w:r>
              <w:rPr>
                <w:b/>
                <w:bCs/>
              </w:rPr>
              <w:t>19-22</w:t>
            </w:r>
          </w:p>
        </w:tc>
      </w:tr>
    </w:tbl>
    <w:p w14:paraId="65E81109" w14:textId="77777777" w:rsidR="00923A84" w:rsidRPr="00AE0B65" w:rsidRDefault="00923A84" w:rsidP="00B4604E">
      <w:pPr>
        <w:pStyle w:val="normal-p"/>
        <w:tabs>
          <w:tab w:val="left" w:pos="5103"/>
        </w:tabs>
        <w:spacing w:line="360" w:lineRule="auto"/>
        <w:jc w:val="center"/>
        <w:rPr>
          <w:b/>
          <w:sz w:val="22"/>
          <w:szCs w:val="22"/>
          <w:lang w:val="pt-BR"/>
        </w:rPr>
      </w:pPr>
    </w:p>
    <w:p w14:paraId="12E27804" w14:textId="77777777" w:rsidR="00471A67" w:rsidRPr="00AE0B65" w:rsidRDefault="00471A67" w:rsidP="00B4604E">
      <w:pPr>
        <w:pStyle w:val="normal-p"/>
        <w:tabs>
          <w:tab w:val="left" w:pos="5103"/>
        </w:tabs>
        <w:spacing w:line="360" w:lineRule="auto"/>
        <w:jc w:val="center"/>
        <w:rPr>
          <w:b/>
          <w:sz w:val="22"/>
          <w:szCs w:val="22"/>
          <w:lang w:val="pt-BR"/>
        </w:rPr>
      </w:pPr>
    </w:p>
    <w:p w14:paraId="1522DA97" w14:textId="77777777" w:rsidR="00471A67" w:rsidRPr="00AE0B65" w:rsidRDefault="00471A67" w:rsidP="00B4604E">
      <w:pPr>
        <w:pStyle w:val="normal-p"/>
        <w:tabs>
          <w:tab w:val="left" w:pos="5103"/>
        </w:tabs>
        <w:spacing w:line="360" w:lineRule="auto"/>
        <w:jc w:val="center"/>
        <w:rPr>
          <w:b/>
          <w:sz w:val="22"/>
          <w:szCs w:val="22"/>
          <w:lang w:val="pt-BR"/>
        </w:rPr>
      </w:pPr>
    </w:p>
    <w:p w14:paraId="7528A1FA" w14:textId="77777777" w:rsidR="00471A67" w:rsidRPr="00AE0B65" w:rsidRDefault="00471A67" w:rsidP="00B4604E">
      <w:pPr>
        <w:pStyle w:val="normal-p"/>
        <w:tabs>
          <w:tab w:val="left" w:pos="5103"/>
        </w:tabs>
        <w:spacing w:line="360" w:lineRule="auto"/>
        <w:jc w:val="center"/>
        <w:rPr>
          <w:b/>
          <w:sz w:val="22"/>
          <w:szCs w:val="22"/>
          <w:lang w:val="pt-BR"/>
        </w:rPr>
      </w:pPr>
    </w:p>
    <w:p w14:paraId="32DAECD5" w14:textId="77777777" w:rsidR="00471A67" w:rsidRPr="00AE0B65" w:rsidRDefault="00471A67" w:rsidP="00B4604E">
      <w:pPr>
        <w:pStyle w:val="normal-p"/>
        <w:tabs>
          <w:tab w:val="left" w:pos="5103"/>
        </w:tabs>
        <w:spacing w:line="360" w:lineRule="auto"/>
        <w:jc w:val="center"/>
        <w:rPr>
          <w:b/>
          <w:sz w:val="22"/>
          <w:szCs w:val="22"/>
          <w:lang w:val="pt-BR"/>
        </w:rPr>
      </w:pPr>
    </w:p>
    <w:p w14:paraId="13BC6858" w14:textId="77777777" w:rsidR="00471A67" w:rsidRPr="00AE0B65" w:rsidRDefault="00471A67" w:rsidP="00B4604E">
      <w:pPr>
        <w:pStyle w:val="normal-p"/>
        <w:tabs>
          <w:tab w:val="left" w:pos="5103"/>
        </w:tabs>
        <w:spacing w:line="360" w:lineRule="auto"/>
        <w:jc w:val="center"/>
        <w:rPr>
          <w:b/>
          <w:sz w:val="22"/>
          <w:szCs w:val="22"/>
          <w:lang w:val="pt-BR"/>
        </w:rPr>
      </w:pPr>
    </w:p>
    <w:p w14:paraId="3DFBBDF4" w14:textId="77777777" w:rsidR="00471A67" w:rsidRPr="00AE0B65" w:rsidRDefault="00471A67" w:rsidP="00B4604E">
      <w:pPr>
        <w:pStyle w:val="normal-p"/>
        <w:tabs>
          <w:tab w:val="left" w:pos="5103"/>
        </w:tabs>
        <w:spacing w:line="360" w:lineRule="auto"/>
        <w:jc w:val="center"/>
        <w:rPr>
          <w:b/>
          <w:sz w:val="22"/>
          <w:szCs w:val="22"/>
          <w:lang w:val="pt-BR"/>
        </w:rPr>
      </w:pPr>
    </w:p>
    <w:p w14:paraId="7DB30624" w14:textId="77777777" w:rsidR="00471A67" w:rsidRPr="00AE0B65" w:rsidRDefault="00471A67" w:rsidP="00B4604E">
      <w:pPr>
        <w:pStyle w:val="normal-p"/>
        <w:tabs>
          <w:tab w:val="left" w:pos="5103"/>
        </w:tabs>
        <w:spacing w:line="360" w:lineRule="auto"/>
        <w:jc w:val="center"/>
        <w:rPr>
          <w:b/>
          <w:sz w:val="22"/>
          <w:szCs w:val="22"/>
          <w:lang w:val="pt-BR"/>
        </w:rPr>
      </w:pPr>
    </w:p>
    <w:p w14:paraId="57FF7E60" w14:textId="77777777" w:rsidR="00471A67" w:rsidRPr="00AE0B65" w:rsidRDefault="00471A67" w:rsidP="00B4604E">
      <w:pPr>
        <w:pStyle w:val="normal-p"/>
        <w:tabs>
          <w:tab w:val="left" w:pos="5103"/>
        </w:tabs>
        <w:spacing w:line="360" w:lineRule="auto"/>
        <w:jc w:val="center"/>
        <w:rPr>
          <w:b/>
          <w:sz w:val="22"/>
          <w:szCs w:val="22"/>
          <w:lang w:val="pt-BR"/>
        </w:rPr>
      </w:pPr>
    </w:p>
    <w:p w14:paraId="7FA006E8" w14:textId="77777777" w:rsidR="00471A67" w:rsidRPr="00AE0B65" w:rsidRDefault="00471A67" w:rsidP="00B4604E">
      <w:pPr>
        <w:pStyle w:val="normal-p"/>
        <w:tabs>
          <w:tab w:val="left" w:pos="5103"/>
        </w:tabs>
        <w:spacing w:line="360" w:lineRule="auto"/>
        <w:jc w:val="center"/>
        <w:rPr>
          <w:b/>
          <w:sz w:val="22"/>
          <w:szCs w:val="22"/>
          <w:lang w:val="pt-BR"/>
        </w:rPr>
      </w:pPr>
    </w:p>
    <w:p w14:paraId="3935F0E9" w14:textId="77777777" w:rsidR="00471A67" w:rsidRPr="00AE0B65" w:rsidRDefault="00471A67" w:rsidP="00B4604E">
      <w:pPr>
        <w:pStyle w:val="normal-p"/>
        <w:tabs>
          <w:tab w:val="left" w:pos="5103"/>
        </w:tabs>
        <w:spacing w:line="360" w:lineRule="auto"/>
        <w:jc w:val="center"/>
        <w:rPr>
          <w:b/>
          <w:sz w:val="22"/>
          <w:szCs w:val="22"/>
          <w:lang w:val="pt-BR"/>
        </w:rPr>
      </w:pPr>
    </w:p>
    <w:p w14:paraId="6567F395" w14:textId="77777777" w:rsidR="00471A67" w:rsidRPr="00AE0B65" w:rsidRDefault="00471A67" w:rsidP="00B4604E">
      <w:pPr>
        <w:pStyle w:val="normal-p"/>
        <w:tabs>
          <w:tab w:val="left" w:pos="5103"/>
        </w:tabs>
        <w:spacing w:line="360" w:lineRule="auto"/>
        <w:jc w:val="center"/>
        <w:rPr>
          <w:b/>
          <w:sz w:val="22"/>
          <w:szCs w:val="22"/>
          <w:lang w:val="pt-BR"/>
        </w:rPr>
      </w:pPr>
    </w:p>
    <w:p w14:paraId="5FF88C45" w14:textId="77777777" w:rsidR="00471A67" w:rsidRPr="00AE0B65" w:rsidRDefault="00471A67" w:rsidP="00B4604E">
      <w:pPr>
        <w:pStyle w:val="normal-p"/>
        <w:tabs>
          <w:tab w:val="left" w:pos="5103"/>
        </w:tabs>
        <w:spacing w:line="360" w:lineRule="auto"/>
        <w:jc w:val="center"/>
        <w:rPr>
          <w:b/>
          <w:sz w:val="22"/>
          <w:szCs w:val="22"/>
          <w:lang w:val="pt-BR"/>
        </w:rPr>
      </w:pPr>
    </w:p>
    <w:p w14:paraId="5D2A178B" w14:textId="77777777" w:rsidR="00471A67" w:rsidRPr="00AE0B65" w:rsidRDefault="00471A67" w:rsidP="00B4604E">
      <w:pPr>
        <w:pStyle w:val="normal-p"/>
        <w:tabs>
          <w:tab w:val="left" w:pos="5103"/>
        </w:tabs>
        <w:spacing w:line="360" w:lineRule="auto"/>
        <w:jc w:val="center"/>
        <w:rPr>
          <w:b/>
          <w:sz w:val="22"/>
          <w:szCs w:val="22"/>
          <w:lang w:val="pt-BR"/>
        </w:rPr>
      </w:pPr>
    </w:p>
    <w:p w14:paraId="32D61F97" w14:textId="77777777" w:rsidR="00471A67" w:rsidRPr="00AE0B65" w:rsidRDefault="00471A67" w:rsidP="00B4604E">
      <w:pPr>
        <w:pStyle w:val="normal-p"/>
        <w:tabs>
          <w:tab w:val="left" w:pos="5103"/>
        </w:tabs>
        <w:spacing w:line="360" w:lineRule="auto"/>
        <w:jc w:val="center"/>
        <w:rPr>
          <w:b/>
          <w:sz w:val="22"/>
          <w:szCs w:val="22"/>
          <w:lang w:val="pt-BR"/>
        </w:rPr>
      </w:pPr>
    </w:p>
    <w:p w14:paraId="5B86B381" w14:textId="77777777" w:rsidR="00471A67" w:rsidRPr="00AE0B65" w:rsidRDefault="00471A67" w:rsidP="00B4604E">
      <w:pPr>
        <w:pStyle w:val="normal-p"/>
        <w:tabs>
          <w:tab w:val="left" w:pos="5103"/>
        </w:tabs>
        <w:spacing w:line="360" w:lineRule="auto"/>
        <w:jc w:val="center"/>
        <w:rPr>
          <w:b/>
          <w:sz w:val="22"/>
          <w:szCs w:val="22"/>
          <w:lang w:val="pt-BR"/>
        </w:rPr>
      </w:pPr>
    </w:p>
    <w:p w14:paraId="59A138EC" w14:textId="77777777" w:rsidR="00471A67" w:rsidRPr="00AE0B65" w:rsidRDefault="00471A67" w:rsidP="00B4604E">
      <w:pPr>
        <w:pStyle w:val="normal-p"/>
        <w:tabs>
          <w:tab w:val="left" w:pos="5103"/>
        </w:tabs>
        <w:spacing w:line="360" w:lineRule="auto"/>
        <w:jc w:val="center"/>
        <w:rPr>
          <w:b/>
          <w:sz w:val="22"/>
          <w:szCs w:val="22"/>
          <w:lang w:val="pt-BR"/>
        </w:rPr>
      </w:pPr>
    </w:p>
    <w:p w14:paraId="1911A681" w14:textId="77777777" w:rsidR="00471A67" w:rsidRPr="00AE0B65" w:rsidRDefault="00471A67" w:rsidP="00B4604E">
      <w:pPr>
        <w:pStyle w:val="normal-p"/>
        <w:tabs>
          <w:tab w:val="left" w:pos="5103"/>
        </w:tabs>
        <w:spacing w:line="360" w:lineRule="auto"/>
        <w:jc w:val="center"/>
        <w:rPr>
          <w:b/>
          <w:sz w:val="22"/>
          <w:szCs w:val="22"/>
          <w:lang w:val="pt-BR"/>
        </w:rPr>
      </w:pPr>
    </w:p>
    <w:p w14:paraId="552D6480" w14:textId="77777777" w:rsidR="003E5EF4" w:rsidRPr="00AE0B65" w:rsidRDefault="003E5EF4" w:rsidP="00B4604E">
      <w:pPr>
        <w:pStyle w:val="normal-p"/>
        <w:tabs>
          <w:tab w:val="left" w:pos="5103"/>
        </w:tabs>
        <w:spacing w:line="360" w:lineRule="auto"/>
        <w:rPr>
          <w:b/>
          <w:sz w:val="22"/>
          <w:szCs w:val="22"/>
          <w:lang w:val="vi-VN"/>
        </w:rPr>
        <w:sectPr w:rsidR="003E5EF4" w:rsidRPr="00AE0B65" w:rsidSect="008204CC">
          <w:footerReference w:type="first" r:id="rId10"/>
          <w:pgSz w:w="11907" w:h="16839" w:code="9"/>
          <w:pgMar w:top="1134" w:right="958" w:bottom="1134" w:left="1701" w:header="284" w:footer="720" w:gutter="0"/>
          <w:cols w:space="720"/>
          <w:titlePg/>
          <w:docGrid w:linePitch="360"/>
        </w:sectPr>
      </w:pPr>
    </w:p>
    <w:tbl>
      <w:tblPr>
        <w:tblW w:w="10099" w:type="dxa"/>
        <w:tblInd w:w="-284" w:type="dxa"/>
        <w:tblLook w:val="04A0" w:firstRow="1" w:lastRow="0" w:firstColumn="1" w:lastColumn="0" w:noHBand="0" w:noVBand="1"/>
      </w:tblPr>
      <w:tblGrid>
        <w:gridCol w:w="250"/>
        <w:gridCol w:w="1608"/>
        <w:gridCol w:w="2388"/>
        <w:gridCol w:w="5536"/>
        <w:gridCol w:w="317"/>
      </w:tblGrid>
      <w:tr w:rsidR="00045191" w:rsidRPr="00993D32" w14:paraId="72BB2320" w14:textId="77777777" w:rsidTr="00F673A5">
        <w:trPr>
          <w:trHeight w:val="1152"/>
        </w:trPr>
        <w:tc>
          <w:tcPr>
            <w:tcW w:w="1858" w:type="dxa"/>
            <w:gridSpan w:val="2"/>
            <w:hideMark/>
          </w:tcPr>
          <w:p w14:paraId="47F62EEE" w14:textId="77777777" w:rsidR="00045191" w:rsidRPr="00993D32" w:rsidRDefault="00045191" w:rsidP="00F673A5">
            <w:pPr>
              <w:spacing w:line="360" w:lineRule="auto"/>
              <w:ind w:hanging="108"/>
              <w:rPr>
                <w:i/>
                <w:noProof/>
                <w:szCs w:val="26"/>
                <w:lang w:eastAsia="zh-CN"/>
              </w:rPr>
            </w:pPr>
            <w:r w:rsidRPr="00993D32">
              <w:rPr>
                <w:i/>
                <w:noProof/>
                <w:szCs w:val="26"/>
              </w:rPr>
              <w:lastRenderedPageBreak/>
              <w:drawing>
                <wp:inline distT="0" distB="0" distL="0" distR="0" wp14:anchorId="0E039625" wp14:editId="3AA3B98C">
                  <wp:extent cx="1017905" cy="922020"/>
                  <wp:effectExtent l="0" t="0" r="0" b="0"/>
                  <wp:docPr id="903822757" name="Picture 90382275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company name&#10;&#10;Description automatically generated"/>
                          <pic:cNvPicPr>
                            <a:picLocks noChangeAspect="1" noChangeArrowheads="1"/>
                          </pic:cNvPicPr>
                        </pic:nvPicPr>
                        <pic:blipFill>
                          <a:blip r:embed="rId11">
                            <a:extLst>
                              <a:ext uri="{28A0092B-C50C-407E-A947-70E740481C1C}">
                                <a14:useLocalDpi xmlns:a14="http://schemas.microsoft.com/office/drawing/2010/main"/>
                              </a:ext>
                            </a:extLst>
                          </a:blip>
                          <a:srcRect/>
                          <a:stretch>
                            <a:fillRect/>
                          </a:stretch>
                        </pic:blipFill>
                        <pic:spPr bwMode="auto">
                          <a:xfrm>
                            <a:off x="0" y="0"/>
                            <a:ext cx="1017905" cy="922020"/>
                          </a:xfrm>
                          <a:prstGeom prst="rect">
                            <a:avLst/>
                          </a:prstGeom>
                          <a:noFill/>
                          <a:ln>
                            <a:noFill/>
                          </a:ln>
                        </pic:spPr>
                      </pic:pic>
                    </a:graphicData>
                  </a:graphic>
                </wp:inline>
              </w:drawing>
            </w:r>
          </w:p>
        </w:tc>
        <w:tc>
          <w:tcPr>
            <w:tcW w:w="8241" w:type="dxa"/>
            <w:gridSpan w:val="3"/>
            <w:hideMark/>
          </w:tcPr>
          <w:p w14:paraId="4A7331AF" w14:textId="77777777" w:rsidR="00045191" w:rsidRPr="00993D32" w:rsidRDefault="00045191" w:rsidP="00F673A5">
            <w:pPr>
              <w:spacing w:line="312" w:lineRule="auto"/>
              <w:jc w:val="both"/>
              <w:rPr>
                <w:b/>
                <w:lang w:val="da-DK"/>
              </w:rPr>
            </w:pPr>
            <w:r w:rsidRPr="00993D32">
              <w:rPr>
                <w:b/>
                <w:lang w:val="da-DK"/>
              </w:rPr>
              <w:t>CÔNG TY CỔ PHẦN THẨM ĐỊNH VÀ ĐẦU TƯ TÀI CHÍNH HOA SEN</w:t>
            </w:r>
          </w:p>
          <w:p w14:paraId="4045DC84" w14:textId="77777777" w:rsidR="00045191" w:rsidRPr="00993D32" w:rsidRDefault="00045191" w:rsidP="00F673A5">
            <w:pPr>
              <w:spacing w:line="312" w:lineRule="auto"/>
              <w:jc w:val="both"/>
              <w:rPr>
                <w:lang w:val="da-DK"/>
              </w:rPr>
            </w:pPr>
            <w:proofErr w:type="spellStart"/>
            <w:r w:rsidRPr="00993D32">
              <w:rPr>
                <w:lang w:val="da-DK"/>
              </w:rPr>
              <w:t>Trụ</w:t>
            </w:r>
            <w:proofErr w:type="spellEnd"/>
            <w:r w:rsidRPr="00993D32">
              <w:rPr>
                <w:lang w:val="da-DK"/>
              </w:rPr>
              <w:t xml:space="preserve"> </w:t>
            </w:r>
            <w:proofErr w:type="spellStart"/>
            <w:r w:rsidRPr="00993D32">
              <w:rPr>
                <w:lang w:val="da-DK"/>
              </w:rPr>
              <w:t>sở</w:t>
            </w:r>
            <w:proofErr w:type="spellEnd"/>
            <w:r w:rsidRPr="00993D32">
              <w:rPr>
                <w:lang w:val="da-DK"/>
              </w:rPr>
              <w:t xml:space="preserve">: BT5 </w:t>
            </w:r>
            <w:r>
              <w:rPr>
                <w:lang w:val="da-DK"/>
              </w:rPr>
              <w:t>-</w:t>
            </w:r>
            <w:r w:rsidRPr="00993D32">
              <w:rPr>
                <w:lang w:val="da-DK"/>
              </w:rPr>
              <w:t xml:space="preserve"> 23, </w:t>
            </w:r>
            <w:proofErr w:type="spellStart"/>
            <w:r w:rsidRPr="00993D32">
              <w:rPr>
                <w:lang w:val="da-DK"/>
              </w:rPr>
              <w:t>Khu</w:t>
            </w:r>
            <w:proofErr w:type="spellEnd"/>
            <w:r w:rsidRPr="00993D32">
              <w:rPr>
                <w:lang w:val="da-DK"/>
              </w:rPr>
              <w:t xml:space="preserve"> </w:t>
            </w:r>
            <w:proofErr w:type="spellStart"/>
            <w:r w:rsidRPr="00993D32">
              <w:rPr>
                <w:lang w:val="da-DK"/>
              </w:rPr>
              <w:t>đô</w:t>
            </w:r>
            <w:proofErr w:type="spellEnd"/>
            <w:r w:rsidRPr="00993D32">
              <w:rPr>
                <w:lang w:val="da-DK"/>
              </w:rPr>
              <w:t xml:space="preserve"> </w:t>
            </w:r>
            <w:proofErr w:type="spellStart"/>
            <w:r w:rsidRPr="00993D32">
              <w:rPr>
                <w:lang w:val="da-DK"/>
              </w:rPr>
              <w:t>thị</w:t>
            </w:r>
            <w:proofErr w:type="spellEnd"/>
            <w:r w:rsidRPr="00993D32">
              <w:rPr>
                <w:lang w:val="da-DK"/>
              </w:rPr>
              <w:t xml:space="preserve"> </w:t>
            </w:r>
            <w:proofErr w:type="spellStart"/>
            <w:r w:rsidRPr="00993D32">
              <w:rPr>
                <w:lang w:val="da-DK"/>
              </w:rPr>
              <w:t>mới</w:t>
            </w:r>
            <w:proofErr w:type="spellEnd"/>
            <w:r w:rsidRPr="00993D32">
              <w:rPr>
                <w:lang w:val="da-DK"/>
              </w:rPr>
              <w:t xml:space="preserve"> </w:t>
            </w:r>
            <w:proofErr w:type="spellStart"/>
            <w:r w:rsidRPr="00993D32">
              <w:rPr>
                <w:lang w:val="da-DK"/>
              </w:rPr>
              <w:t>Văn</w:t>
            </w:r>
            <w:proofErr w:type="spellEnd"/>
            <w:r w:rsidRPr="00993D32">
              <w:rPr>
                <w:lang w:val="da-DK"/>
              </w:rPr>
              <w:t xml:space="preserve"> </w:t>
            </w:r>
            <w:proofErr w:type="spellStart"/>
            <w:r w:rsidRPr="00993D32">
              <w:rPr>
                <w:lang w:val="da-DK"/>
              </w:rPr>
              <w:t>Phú</w:t>
            </w:r>
            <w:proofErr w:type="spellEnd"/>
            <w:r w:rsidRPr="00993D32">
              <w:rPr>
                <w:lang w:val="da-DK"/>
              </w:rPr>
              <w:t xml:space="preserve">, </w:t>
            </w:r>
            <w:proofErr w:type="spellStart"/>
            <w:r w:rsidRPr="00993D32">
              <w:rPr>
                <w:lang w:val="da-DK"/>
              </w:rPr>
              <w:t>Phường</w:t>
            </w:r>
            <w:proofErr w:type="spellEnd"/>
            <w:r w:rsidRPr="00993D32">
              <w:rPr>
                <w:lang w:val="da-DK"/>
              </w:rPr>
              <w:t xml:space="preserve"> </w:t>
            </w:r>
            <w:proofErr w:type="spellStart"/>
            <w:r w:rsidRPr="00993D32">
              <w:rPr>
                <w:lang w:val="da-DK"/>
              </w:rPr>
              <w:t>Kiến</w:t>
            </w:r>
            <w:proofErr w:type="spellEnd"/>
            <w:r w:rsidRPr="00993D32">
              <w:rPr>
                <w:lang w:val="da-DK"/>
              </w:rPr>
              <w:t xml:space="preserve"> </w:t>
            </w:r>
            <w:proofErr w:type="spellStart"/>
            <w:r w:rsidRPr="00993D32">
              <w:rPr>
                <w:lang w:val="da-DK"/>
              </w:rPr>
              <w:t>Hưng</w:t>
            </w:r>
            <w:proofErr w:type="spellEnd"/>
            <w:r w:rsidRPr="00993D32">
              <w:rPr>
                <w:lang w:val="da-DK"/>
              </w:rPr>
              <w:t xml:space="preserve">, </w:t>
            </w:r>
            <w:proofErr w:type="spellStart"/>
            <w:r>
              <w:rPr>
                <w:lang w:val="da-DK"/>
              </w:rPr>
              <w:t>T</w:t>
            </w:r>
            <w:r w:rsidRPr="00993D32">
              <w:rPr>
                <w:lang w:val="da-DK"/>
              </w:rPr>
              <w:t>hành</w:t>
            </w:r>
            <w:proofErr w:type="spellEnd"/>
            <w:r w:rsidRPr="00993D32">
              <w:rPr>
                <w:lang w:val="da-DK"/>
              </w:rPr>
              <w:t xml:space="preserve"> </w:t>
            </w:r>
            <w:proofErr w:type="spellStart"/>
            <w:r w:rsidRPr="00993D32">
              <w:rPr>
                <w:lang w:val="da-DK"/>
              </w:rPr>
              <w:t>phố</w:t>
            </w:r>
            <w:proofErr w:type="spellEnd"/>
            <w:r w:rsidRPr="00993D32">
              <w:rPr>
                <w:lang w:val="da-DK"/>
              </w:rPr>
              <w:t xml:space="preserve"> </w:t>
            </w:r>
            <w:proofErr w:type="spellStart"/>
            <w:r w:rsidRPr="00993D32">
              <w:rPr>
                <w:lang w:val="da-DK"/>
              </w:rPr>
              <w:t>Hà</w:t>
            </w:r>
            <w:proofErr w:type="spellEnd"/>
            <w:r w:rsidRPr="00993D32">
              <w:rPr>
                <w:lang w:val="da-DK"/>
              </w:rPr>
              <w:t xml:space="preserve"> </w:t>
            </w:r>
            <w:proofErr w:type="spellStart"/>
            <w:r w:rsidRPr="00993D32">
              <w:rPr>
                <w:lang w:val="da-DK"/>
              </w:rPr>
              <w:t>Nội</w:t>
            </w:r>
            <w:proofErr w:type="spellEnd"/>
          </w:p>
          <w:p w14:paraId="53299AE7" w14:textId="77777777" w:rsidR="00045191" w:rsidRPr="00993D32" w:rsidRDefault="00045191" w:rsidP="00F673A5">
            <w:pPr>
              <w:spacing w:line="312" w:lineRule="auto"/>
              <w:jc w:val="both"/>
              <w:rPr>
                <w:lang w:val="da-DK"/>
              </w:rPr>
            </w:pPr>
            <w:proofErr w:type="spellStart"/>
            <w:r w:rsidRPr="00993D32">
              <w:rPr>
                <w:lang w:val="da-DK"/>
              </w:rPr>
              <w:t>Điện</w:t>
            </w:r>
            <w:proofErr w:type="spellEnd"/>
            <w:r w:rsidRPr="00993D32">
              <w:rPr>
                <w:lang w:val="da-DK"/>
              </w:rPr>
              <w:t xml:space="preserve"> </w:t>
            </w:r>
            <w:proofErr w:type="spellStart"/>
            <w:r w:rsidRPr="00993D32">
              <w:rPr>
                <w:lang w:val="da-DK"/>
              </w:rPr>
              <w:t>thoại</w:t>
            </w:r>
            <w:proofErr w:type="spellEnd"/>
            <w:r w:rsidRPr="00993D32">
              <w:rPr>
                <w:lang w:val="da-DK"/>
              </w:rPr>
              <w:t>:  085 329 3333/ 024 2264 4333</w:t>
            </w:r>
          </w:p>
          <w:p w14:paraId="7E287FC8" w14:textId="77777777" w:rsidR="00045191" w:rsidRPr="00993D32" w:rsidRDefault="00045191" w:rsidP="00F673A5">
            <w:pPr>
              <w:spacing w:line="276" w:lineRule="auto"/>
              <w:jc w:val="both"/>
              <w:rPr>
                <w:lang w:val="da-DK"/>
              </w:rPr>
            </w:pPr>
            <w:proofErr w:type="spellStart"/>
            <w:r w:rsidRPr="00993D32">
              <w:rPr>
                <w:lang w:val="da-DK"/>
              </w:rPr>
              <w:t>Email</w:t>
            </w:r>
            <w:proofErr w:type="spellEnd"/>
            <w:r w:rsidRPr="00993D32">
              <w:rPr>
                <w:lang w:val="da-DK"/>
              </w:rPr>
              <w:t xml:space="preserve">: </w:t>
            </w:r>
            <w:r w:rsidRPr="00993D32">
              <w:rPr>
                <w:lang w:val="da-DK"/>
              </w:rPr>
              <w:tab/>
            </w:r>
            <w:hyperlink r:id="rId12" w:history="1">
              <w:r w:rsidRPr="00993D32">
                <w:rPr>
                  <w:rStyle w:val="Hyperlink"/>
                  <w:rFonts w:eastAsiaTheme="majorEastAsia"/>
                  <w:color w:val="auto"/>
                  <w:lang w:val="fr-FR"/>
                </w:rPr>
                <w:t>ilotus.contact@gmail.com</w:t>
              </w:r>
            </w:hyperlink>
            <w:r w:rsidRPr="00993D32">
              <w:rPr>
                <w:lang w:val="fr-FR"/>
              </w:rPr>
              <w:t xml:space="preserve">           </w:t>
            </w:r>
            <w:r>
              <w:rPr>
                <w:lang w:val="fr-FR"/>
              </w:rPr>
              <w:t xml:space="preserve">         </w:t>
            </w:r>
            <w:r w:rsidRPr="00993D32">
              <w:rPr>
                <w:lang w:val="fr-FR"/>
              </w:rPr>
              <w:t xml:space="preserve"> </w:t>
            </w:r>
            <w:r>
              <w:rPr>
                <w:lang w:val="fr-FR"/>
              </w:rPr>
              <w:t xml:space="preserve">   </w:t>
            </w:r>
            <w:r w:rsidRPr="00993D32">
              <w:rPr>
                <w:lang w:val="fr-FR"/>
              </w:rPr>
              <w:t xml:space="preserve"> </w:t>
            </w:r>
            <w:r w:rsidRPr="00993D32">
              <w:rPr>
                <w:lang w:val="da-DK"/>
              </w:rPr>
              <w:t>Website: ilotus.com.vn</w:t>
            </w:r>
          </w:p>
        </w:tc>
      </w:tr>
      <w:tr w:rsidR="00045191" w:rsidRPr="006E3D25" w14:paraId="47D9EA70" w14:textId="77777777" w:rsidTr="00F673A5">
        <w:tblPrEx>
          <w:tblCellMar>
            <w:top w:w="15" w:type="dxa"/>
            <w:left w:w="15" w:type="dxa"/>
            <w:bottom w:w="15" w:type="dxa"/>
            <w:right w:w="15" w:type="dxa"/>
          </w:tblCellMar>
          <w:tblLook w:val="0000" w:firstRow="0" w:lastRow="0" w:firstColumn="0" w:lastColumn="0" w:noHBand="0" w:noVBand="0"/>
        </w:tblPrEx>
        <w:trPr>
          <w:gridBefore w:val="1"/>
          <w:gridAfter w:val="1"/>
          <w:wBefore w:w="250" w:type="dxa"/>
          <w:wAfter w:w="317" w:type="dxa"/>
          <w:trHeight w:val="482"/>
        </w:trPr>
        <w:tc>
          <w:tcPr>
            <w:tcW w:w="3996" w:type="dxa"/>
            <w:gridSpan w:val="2"/>
            <w:shd w:val="clear" w:color="auto" w:fill="auto"/>
            <w:tcMar>
              <w:top w:w="0" w:type="dxa"/>
              <w:left w:w="108" w:type="dxa"/>
              <w:bottom w:w="0" w:type="dxa"/>
              <w:right w:w="108" w:type="dxa"/>
            </w:tcMar>
          </w:tcPr>
          <w:p w14:paraId="103F6C0D" w14:textId="77777777" w:rsidR="00045191" w:rsidRPr="006E3D25" w:rsidRDefault="00045191" w:rsidP="00F673A5">
            <w:pPr>
              <w:pStyle w:val="normal-p"/>
              <w:spacing w:after="60"/>
              <w:rPr>
                <w:color w:val="000000" w:themeColor="text1"/>
                <w:sz w:val="24"/>
                <w:szCs w:val="24"/>
              </w:rPr>
            </w:pPr>
            <w:proofErr w:type="spellStart"/>
            <w:r w:rsidRPr="006E3D25">
              <w:rPr>
                <w:rStyle w:val="normal-h1"/>
                <w:rFonts w:ascii="Times New Roman" w:hAnsi="Times New Roman"/>
                <w:color w:val="000000" w:themeColor="text1"/>
                <w:lang w:val="pt-BR"/>
              </w:rPr>
              <w:t>Số</w:t>
            </w:r>
            <w:proofErr w:type="spellEnd"/>
            <w:r w:rsidRPr="006E3D25">
              <w:rPr>
                <w:rStyle w:val="normal-h1"/>
                <w:rFonts w:ascii="Times New Roman" w:hAnsi="Times New Roman"/>
                <w:color w:val="000000" w:themeColor="text1"/>
                <w:lang w:val="pt-BR"/>
              </w:rPr>
              <w:t xml:space="preserve">: </w:t>
            </w:r>
            <w:r w:rsidRPr="005541C3">
              <w:rPr>
                <w:rStyle w:val="normal-h1"/>
                <w:rFonts w:ascii="Times New Roman" w:hAnsi="Times New Roman"/>
                <w:color w:val="000000" w:themeColor="text1"/>
                <w:lang w:val="pt-BR"/>
              </w:rPr>
              <w:t>HSTD-20251219-0002/CT-VFI</w:t>
            </w:r>
          </w:p>
        </w:tc>
        <w:tc>
          <w:tcPr>
            <w:tcW w:w="5536" w:type="dxa"/>
            <w:shd w:val="clear" w:color="auto" w:fill="auto"/>
            <w:tcMar>
              <w:top w:w="0" w:type="dxa"/>
              <w:left w:w="108" w:type="dxa"/>
              <w:bottom w:w="0" w:type="dxa"/>
              <w:right w:w="108" w:type="dxa"/>
            </w:tcMar>
          </w:tcPr>
          <w:p w14:paraId="6C20F813" w14:textId="77777777" w:rsidR="00045191" w:rsidRPr="006E3D25" w:rsidRDefault="00045191" w:rsidP="00F673A5">
            <w:pPr>
              <w:pStyle w:val="normal-p"/>
              <w:spacing w:after="60"/>
              <w:ind w:right="-56"/>
              <w:jc w:val="right"/>
              <w:rPr>
                <w:color w:val="000000" w:themeColor="text1"/>
                <w:sz w:val="24"/>
                <w:szCs w:val="24"/>
                <w:lang w:val="vi-VN"/>
              </w:rPr>
            </w:pPr>
            <w:r w:rsidRPr="00AE0B65">
              <w:rPr>
                <w:rStyle w:val="normal-h1"/>
                <w:rFonts w:ascii="Times New Roman" w:hAnsi="Times New Roman"/>
                <w:i/>
                <w:color w:val="auto"/>
              </w:rPr>
              <w:t xml:space="preserve">TP. </w:t>
            </w:r>
            <w:proofErr w:type="spellStart"/>
            <w:r w:rsidRPr="00AE0B65">
              <w:rPr>
                <w:rStyle w:val="normal-h1"/>
                <w:rFonts w:ascii="Times New Roman" w:hAnsi="Times New Roman"/>
                <w:i/>
                <w:color w:val="auto"/>
              </w:rPr>
              <w:t>Hà</w:t>
            </w:r>
            <w:proofErr w:type="spellEnd"/>
            <w:r w:rsidRPr="00AE0B65">
              <w:rPr>
                <w:rStyle w:val="normal-h1"/>
                <w:rFonts w:ascii="Times New Roman" w:hAnsi="Times New Roman"/>
                <w:i/>
                <w:color w:val="auto"/>
              </w:rPr>
              <w:t xml:space="preserve"> </w:t>
            </w:r>
            <w:proofErr w:type="spellStart"/>
            <w:r w:rsidRPr="00AE0B65">
              <w:rPr>
                <w:rStyle w:val="normal-h1"/>
                <w:rFonts w:ascii="Times New Roman" w:hAnsi="Times New Roman"/>
                <w:i/>
                <w:color w:val="auto"/>
              </w:rPr>
              <w:t>Nội</w:t>
            </w:r>
            <w:proofErr w:type="spellEnd"/>
            <w:r w:rsidRPr="00AE0B65">
              <w:rPr>
                <w:rStyle w:val="normal-h1"/>
                <w:rFonts w:ascii="Times New Roman" w:hAnsi="Times New Roman"/>
                <w:i/>
                <w:color w:val="auto"/>
                <w:lang w:val="vi-VN"/>
              </w:rPr>
              <w:t xml:space="preserve">, </w:t>
            </w:r>
            <w:r w:rsidRPr="005541C3">
              <w:rPr>
                <w:rStyle w:val="normal-h1"/>
                <w:rFonts w:ascii="Times New Roman" w:hAnsi="Times New Roman"/>
                <w:i/>
                <w:color w:val="000000" w:themeColor="text1"/>
                <w:lang w:val="vi-VN"/>
              </w:rPr>
              <w:t>ngày 19 tháng 12 năm 2025</w:t>
            </w:r>
          </w:p>
        </w:tc>
      </w:tr>
    </w:tbl>
    <w:p w14:paraId="60EC0402" w14:textId="3594439F" w:rsidR="00471A67" w:rsidRPr="00AE0B65" w:rsidRDefault="00471A67" w:rsidP="00B4604E">
      <w:pPr>
        <w:pStyle w:val="normal-p"/>
        <w:spacing w:before="200" w:after="120" w:line="288" w:lineRule="auto"/>
        <w:jc w:val="center"/>
        <w:rPr>
          <w:rStyle w:val="normal-h1"/>
          <w:rFonts w:ascii="Times New Roman" w:hAnsi="Times New Roman"/>
          <w:b/>
          <w:bCs/>
          <w:color w:val="auto"/>
          <w:sz w:val="30"/>
          <w:szCs w:val="30"/>
          <w:lang w:val="vi-VN"/>
        </w:rPr>
      </w:pPr>
      <w:r w:rsidRPr="00AE0B65">
        <w:rPr>
          <w:rStyle w:val="normal-h1"/>
          <w:rFonts w:ascii="Times New Roman" w:hAnsi="Times New Roman"/>
          <w:b/>
          <w:bCs/>
          <w:color w:val="auto"/>
          <w:sz w:val="30"/>
          <w:szCs w:val="30"/>
          <w:lang w:val="vi-VN"/>
        </w:rPr>
        <w:t>CHỨNG THƯ THẨM ĐỊNH GIÁ</w:t>
      </w:r>
    </w:p>
    <w:p w14:paraId="5BCBE7A1" w14:textId="447525E1" w:rsidR="0050093A" w:rsidRPr="00AE0B65" w:rsidRDefault="00471A67" w:rsidP="008E44F6">
      <w:pPr>
        <w:spacing w:line="276" w:lineRule="auto"/>
        <w:jc w:val="center"/>
        <w:rPr>
          <w:rFonts w:ascii="Times New Roman Bold" w:hAnsi="Times New Roman Bold"/>
          <w:b/>
          <w:lang w:val="pt-BR"/>
        </w:rPr>
      </w:pPr>
      <w:proofErr w:type="spellStart"/>
      <w:r w:rsidRPr="00AE0B65">
        <w:rPr>
          <w:b/>
          <w:u w:val="single"/>
          <w:lang w:val="pt-BR"/>
        </w:rPr>
        <w:t>Kính</w:t>
      </w:r>
      <w:proofErr w:type="spellEnd"/>
      <w:r w:rsidRPr="00AE0B65">
        <w:rPr>
          <w:b/>
          <w:u w:val="single"/>
          <w:lang w:val="pt-BR"/>
        </w:rPr>
        <w:t xml:space="preserve"> </w:t>
      </w:r>
      <w:proofErr w:type="spellStart"/>
      <w:r w:rsidRPr="00AE0B65">
        <w:rPr>
          <w:b/>
          <w:u w:val="single"/>
          <w:lang w:val="pt-BR"/>
        </w:rPr>
        <w:t>gửi</w:t>
      </w:r>
      <w:proofErr w:type="spellEnd"/>
      <w:r w:rsidRPr="00AE0B65">
        <w:rPr>
          <w:b/>
          <w:lang w:val="pt-BR"/>
        </w:rPr>
        <w:t>:</w:t>
      </w:r>
      <w:r w:rsidR="00060F77" w:rsidRPr="00AE0B65">
        <w:rPr>
          <w:b/>
          <w:lang w:val="pt-BR"/>
        </w:rPr>
        <w:t xml:space="preserve"> </w:t>
      </w:r>
      <w:r w:rsidR="003C0E35" w:rsidRPr="005541C3">
        <w:rPr>
          <w:rFonts w:ascii="Times New Roman Bold" w:hAnsi="Times New Roman Bold"/>
          <w:b/>
          <w:color w:val="000000" w:themeColor="text1"/>
          <w:lang w:val="pt-BR"/>
        </w:rPr>
        <w:t>Ông Ông Nguyễn Bá Thiện</w:t>
      </w:r>
    </w:p>
    <w:p w14:paraId="38828AD2" w14:textId="1C5F84EE" w:rsidR="00471A67" w:rsidRPr="00AE0B65" w:rsidRDefault="00310300" w:rsidP="00D300B7">
      <w:pPr>
        <w:tabs>
          <w:tab w:val="left" w:pos="450"/>
        </w:tabs>
        <w:spacing w:before="120" w:after="120" w:line="288" w:lineRule="auto"/>
        <w:ind w:left="-72"/>
        <w:jc w:val="both"/>
        <w:rPr>
          <w:spacing w:val="-4"/>
        </w:rPr>
      </w:pPr>
      <w:r w:rsidRPr="00AE0B65">
        <w:rPr>
          <w:spacing w:val="-4"/>
          <w:lang w:val="vi-VN"/>
        </w:rPr>
        <w:tab/>
      </w:r>
      <w:r w:rsidR="00471A67" w:rsidRPr="00AE0B65">
        <w:rPr>
          <w:spacing w:val="-4"/>
          <w:lang w:val="vi-VN"/>
        </w:rPr>
        <w:t xml:space="preserve">Căn cứ </w:t>
      </w:r>
      <w:r w:rsidR="00836737" w:rsidRPr="00AE0B65">
        <w:rPr>
          <w:spacing w:val="-4"/>
          <w:lang w:val="vi-VN"/>
        </w:rPr>
        <w:t>Hợp đồng</w:t>
      </w:r>
      <w:r w:rsidR="001240FD" w:rsidRPr="00AE0B65">
        <w:rPr>
          <w:spacing w:val="-4"/>
        </w:rPr>
        <w:t xml:space="preserve"> </w:t>
      </w:r>
      <w:proofErr w:type="spellStart"/>
      <w:r w:rsidR="001240FD" w:rsidRPr="00AE0B65">
        <w:rPr>
          <w:spacing w:val="-4"/>
        </w:rPr>
        <w:t>dịch</w:t>
      </w:r>
      <w:proofErr w:type="spellEnd"/>
      <w:r w:rsidR="001240FD" w:rsidRPr="00AE0B65">
        <w:rPr>
          <w:spacing w:val="-4"/>
        </w:rPr>
        <w:t xml:space="preserve"> </w:t>
      </w:r>
      <w:proofErr w:type="spellStart"/>
      <w:r w:rsidR="001240FD" w:rsidRPr="00AE0B65">
        <w:rPr>
          <w:spacing w:val="-4"/>
        </w:rPr>
        <w:t>vụ</w:t>
      </w:r>
      <w:proofErr w:type="spellEnd"/>
      <w:r w:rsidR="00836737" w:rsidRPr="00AE0B65">
        <w:rPr>
          <w:spacing w:val="-4"/>
          <w:lang w:val="vi-VN"/>
        </w:rPr>
        <w:t xml:space="preserve"> thẩm định giá số</w:t>
      </w:r>
      <w:r w:rsidR="0035787D" w:rsidRPr="00AE0B65">
        <w:rPr>
          <w:spacing w:val="-4"/>
        </w:rPr>
        <w:t>:</w:t>
      </w:r>
      <w:r w:rsidR="00836737" w:rsidRPr="00AE0B65">
        <w:rPr>
          <w:spacing w:val="-4"/>
          <w:lang w:val="vi-VN"/>
        </w:rPr>
        <w:t xml:space="preserve"> </w:t>
      </w:r>
      <w:r w:rsidR="003C0E35" w:rsidRPr="005541C3">
        <w:rPr>
          <w:color w:val="000000" w:themeColor="text1"/>
          <w:spacing w:val="-4"/>
          <w:lang w:val="vi-VN"/>
        </w:rPr>
        <w:t>HSTD-20251219-0002/HĐTĐ-VFI</w:t>
      </w:r>
      <w:r w:rsidR="00ED4B3E" w:rsidRPr="00AE0B65">
        <w:rPr>
          <w:spacing w:val="-4"/>
          <w:lang w:val="vi-VN"/>
        </w:rPr>
        <w:t xml:space="preserve"> ký ngày </w:t>
      </w:r>
      <w:r w:rsidR="003C0E35" w:rsidRPr="005541C3">
        <w:rPr>
          <w:color w:val="000000" w:themeColor="text1"/>
          <w:spacing w:val="-4"/>
        </w:rPr>
        <w:t>19 tháng 12 năm 2025</w:t>
      </w:r>
      <w:r w:rsidR="007D0670" w:rsidRPr="00AE0B65">
        <w:rPr>
          <w:spacing w:val="-4"/>
          <w:lang w:val="vi-VN"/>
        </w:rPr>
        <w:t xml:space="preserve"> </w:t>
      </w:r>
      <w:r w:rsidR="00836737" w:rsidRPr="00AE0B65">
        <w:rPr>
          <w:spacing w:val="-4"/>
          <w:lang w:val="vi-VN"/>
        </w:rPr>
        <w:t xml:space="preserve">giữa </w:t>
      </w:r>
      <w:r w:rsidR="003C0E35" w:rsidRPr="005541C3">
        <w:rPr>
          <w:color w:val="000000" w:themeColor="text1"/>
          <w:spacing w:val="-4"/>
        </w:rPr>
        <w:t>Ông Ông Nguyễn Bá Thiện</w:t>
      </w:r>
      <w:r w:rsidR="004953A9" w:rsidRPr="00AE0B65">
        <w:rPr>
          <w:bCs/>
        </w:rPr>
        <w:t xml:space="preserve"> </w:t>
      </w:r>
      <w:proofErr w:type="spellStart"/>
      <w:r w:rsidR="002369E0" w:rsidRPr="00AE0B65">
        <w:rPr>
          <w:spacing w:val="-6"/>
        </w:rPr>
        <w:t>v</w:t>
      </w:r>
      <w:r w:rsidR="00E23713" w:rsidRPr="00AE0B65">
        <w:rPr>
          <w:spacing w:val="-6"/>
        </w:rPr>
        <w:t>ới</w:t>
      </w:r>
      <w:proofErr w:type="spellEnd"/>
      <w:r w:rsidR="002369E0" w:rsidRPr="00AE0B65">
        <w:rPr>
          <w:spacing w:val="-6"/>
        </w:rPr>
        <w:t xml:space="preserve"> </w:t>
      </w:r>
      <w:r w:rsidR="003C0E35" w:rsidRPr="005541C3">
        <w:rPr>
          <w:color w:val="000000" w:themeColor="text1"/>
          <w:spacing w:val="-4"/>
          <w:lang w:val="vi-VN"/>
        </w:rPr>
        <w:t>Công ty Cổ phần Thẩm định và Đầu tư Tài chính Hoa Sen</w:t>
      </w:r>
      <w:r w:rsidR="00AA53D3" w:rsidRPr="00AE0B65">
        <w:rPr>
          <w:spacing w:val="-4"/>
        </w:rPr>
        <w:t>;</w:t>
      </w:r>
    </w:p>
    <w:p w14:paraId="03146B37" w14:textId="25380331" w:rsidR="00471A67" w:rsidRPr="00AE0B65" w:rsidRDefault="00471A67" w:rsidP="00D300B7">
      <w:pPr>
        <w:spacing w:before="120" w:after="120" w:line="288" w:lineRule="auto"/>
        <w:ind w:firstLine="432"/>
        <w:jc w:val="both"/>
        <w:rPr>
          <w:spacing w:val="-2"/>
        </w:rPr>
      </w:pPr>
      <w:proofErr w:type="spellStart"/>
      <w:r w:rsidRPr="00AE0B65">
        <w:rPr>
          <w:spacing w:val="-2"/>
          <w:lang w:val="pt-BR"/>
        </w:rPr>
        <w:t>Căn</w:t>
      </w:r>
      <w:proofErr w:type="spellEnd"/>
      <w:r w:rsidRPr="00AE0B65">
        <w:rPr>
          <w:spacing w:val="-2"/>
          <w:lang w:val="pt-BR"/>
        </w:rPr>
        <w:t xml:space="preserve"> </w:t>
      </w:r>
      <w:proofErr w:type="spellStart"/>
      <w:r w:rsidRPr="00AE0B65">
        <w:rPr>
          <w:spacing w:val="-2"/>
          <w:lang w:val="pt-BR"/>
        </w:rPr>
        <w:t>cứ</w:t>
      </w:r>
      <w:proofErr w:type="spellEnd"/>
      <w:r w:rsidRPr="00AE0B65">
        <w:rPr>
          <w:spacing w:val="-2"/>
          <w:lang w:val="pt-BR"/>
        </w:rPr>
        <w:t xml:space="preserve"> </w:t>
      </w:r>
      <w:proofErr w:type="spellStart"/>
      <w:r w:rsidRPr="00AE0B65">
        <w:rPr>
          <w:spacing w:val="-2"/>
          <w:lang w:val="pt-BR"/>
        </w:rPr>
        <w:t>Báo</w:t>
      </w:r>
      <w:proofErr w:type="spellEnd"/>
      <w:r w:rsidRPr="00AE0B65">
        <w:rPr>
          <w:spacing w:val="-2"/>
          <w:lang w:val="pt-BR"/>
        </w:rPr>
        <w:t xml:space="preserve"> </w:t>
      </w:r>
      <w:proofErr w:type="spellStart"/>
      <w:r w:rsidRPr="00AE0B65">
        <w:rPr>
          <w:spacing w:val="-2"/>
          <w:lang w:val="pt-BR"/>
        </w:rPr>
        <w:t>cáo</w:t>
      </w:r>
      <w:proofErr w:type="spellEnd"/>
      <w:r w:rsidRPr="00AE0B65">
        <w:rPr>
          <w:spacing w:val="-2"/>
          <w:lang w:val="pt-BR"/>
        </w:rPr>
        <w:t xml:space="preserve"> </w:t>
      </w:r>
      <w:proofErr w:type="spellStart"/>
      <w:r w:rsidRPr="00AE0B65">
        <w:rPr>
          <w:spacing w:val="-2"/>
          <w:lang w:val="pt-BR"/>
        </w:rPr>
        <w:t>thẩm</w:t>
      </w:r>
      <w:proofErr w:type="spellEnd"/>
      <w:r w:rsidRPr="00AE0B65">
        <w:rPr>
          <w:spacing w:val="-2"/>
          <w:lang w:val="pt-BR"/>
        </w:rPr>
        <w:t xml:space="preserve"> </w:t>
      </w:r>
      <w:proofErr w:type="spellStart"/>
      <w:r w:rsidRPr="00AE0B65">
        <w:rPr>
          <w:spacing w:val="-2"/>
          <w:lang w:val="pt-BR"/>
        </w:rPr>
        <w:t>định</w:t>
      </w:r>
      <w:proofErr w:type="spellEnd"/>
      <w:r w:rsidRPr="00AE0B65">
        <w:rPr>
          <w:spacing w:val="-2"/>
          <w:lang w:val="pt-BR"/>
        </w:rPr>
        <w:t xml:space="preserve"> </w:t>
      </w:r>
      <w:proofErr w:type="spellStart"/>
      <w:r w:rsidRPr="00AE0B65">
        <w:rPr>
          <w:spacing w:val="-2"/>
          <w:lang w:val="pt-BR"/>
        </w:rPr>
        <w:t>giá</w:t>
      </w:r>
      <w:proofErr w:type="spellEnd"/>
      <w:r w:rsidRPr="00AE0B65">
        <w:rPr>
          <w:spacing w:val="-2"/>
          <w:lang w:val="pt-BR"/>
        </w:rPr>
        <w:t xml:space="preserve"> </w:t>
      </w:r>
      <w:proofErr w:type="spellStart"/>
      <w:r w:rsidRPr="00AE0B65">
        <w:rPr>
          <w:spacing w:val="-2"/>
          <w:lang w:val="pt-BR"/>
        </w:rPr>
        <w:t>số</w:t>
      </w:r>
      <w:proofErr w:type="spellEnd"/>
      <w:r w:rsidR="0074384F" w:rsidRPr="00AE0B65">
        <w:rPr>
          <w:spacing w:val="-2"/>
          <w:lang w:val="vi-VN"/>
        </w:rPr>
        <w:t xml:space="preserve"> </w:t>
      </w:r>
      <w:r w:rsidR="003C0E35" w:rsidRPr="005541C3">
        <w:rPr>
          <w:color w:val="000000" w:themeColor="text1"/>
          <w:spacing w:val="-2"/>
          <w:lang w:val="pt-BR"/>
        </w:rPr>
        <w:t>HSTD-20251219-0002/BC-VFI</w:t>
      </w:r>
      <w:r w:rsidR="00EE03AD" w:rsidRPr="00AE0B65">
        <w:rPr>
          <w:spacing w:val="-2"/>
          <w:lang w:val="pt-BR"/>
        </w:rPr>
        <w:t xml:space="preserve"> </w:t>
      </w:r>
      <w:proofErr w:type="spellStart"/>
      <w:r w:rsidRPr="00AE0B65">
        <w:rPr>
          <w:spacing w:val="-2"/>
          <w:lang w:val="pt-BR"/>
        </w:rPr>
        <w:t>ngày</w:t>
      </w:r>
      <w:proofErr w:type="spellEnd"/>
      <w:r w:rsidR="008620FE" w:rsidRPr="00AE0B65">
        <w:rPr>
          <w:spacing w:val="-2"/>
          <w:lang w:val="vi-VN"/>
        </w:rPr>
        <w:t xml:space="preserve"> </w:t>
      </w:r>
      <w:r w:rsidR="003C0E35" w:rsidRPr="005541C3">
        <w:rPr>
          <w:color w:val="000000" w:themeColor="text1"/>
          <w:spacing w:val="-2"/>
        </w:rPr>
        <w:t>19 tháng 12 năm 2025</w:t>
      </w:r>
      <w:r w:rsidR="007D0670" w:rsidRPr="00AE0B65">
        <w:rPr>
          <w:spacing w:val="-2"/>
          <w:lang w:val="vi-VN"/>
        </w:rPr>
        <w:t xml:space="preserve"> </w:t>
      </w:r>
      <w:proofErr w:type="spellStart"/>
      <w:r w:rsidRPr="00AE0B65">
        <w:rPr>
          <w:spacing w:val="-2"/>
          <w:lang w:val="pt-BR"/>
        </w:rPr>
        <w:t>của</w:t>
      </w:r>
      <w:proofErr w:type="spellEnd"/>
      <w:r w:rsidRPr="00AE0B65">
        <w:rPr>
          <w:spacing w:val="-2"/>
          <w:lang w:val="pt-BR"/>
        </w:rPr>
        <w:t xml:space="preserve"> </w:t>
      </w:r>
      <w:r w:rsidR="003C0E35">
        <w:rPr>
          <w:color w:val="000000" w:themeColor="text1"/>
          <w:spacing w:val="-2"/>
          <w:lang w:val="pt-BR"/>
        </w:rPr>
        <w:t>Công ty Cổ phần Thẩm định và Đầu tư Tài chính Hoa Sen</w:t>
      </w:r>
      <w:r w:rsidR="00890290" w:rsidRPr="00AE0B65">
        <w:rPr>
          <w:spacing w:val="-2"/>
          <w:lang w:val="pt-BR"/>
        </w:rPr>
        <w:t>;</w:t>
      </w:r>
    </w:p>
    <w:p w14:paraId="4161D70D" w14:textId="7A995565" w:rsidR="00471A67" w:rsidRPr="00AE0B65" w:rsidRDefault="003B4FAE" w:rsidP="00D300B7">
      <w:pPr>
        <w:spacing w:before="120" w:after="120" w:line="288" w:lineRule="auto"/>
        <w:ind w:firstLine="432"/>
        <w:jc w:val="both"/>
      </w:pPr>
      <w:r>
        <w:rPr>
          <w:color w:val="000000" w:themeColor="text1"/>
          <w:lang w:val="pt-BR"/>
        </w:rPr>
        <w:t>Công ty Cổ phần Thẩm định và Đầu tư Tài chính Hoa Sen</w:t>
      </w:r>
      <w:r w:rsidR="003C0E35" w:rsidRPr="00B57054">
        <w:rPr>
          <w:color w:val="000000" w:themeColor="text1"/>
          <w:lang w:val="pt-BR"/>
        </w:rPr>
        <w:t xml:space="preserve"> </w:t>
      </w:r>
      <w:proofErr w:type="spellStart"/>
      <w:r w:rsidR="00471A67" w:rsidRPr="00AE0B65">
        <w:rPr>
          <w:lang w:val="pt-BR"/>
        </w:rPr>
        <w:t>cung</w:t>
      </w:r>
      <w:proofErr w:type="spellEnd"/>
      <w:r w:rsidR="00471A67" w:rsidRPr="00AE0B65">
        <w:rPr>
          <w:lang w:val="pt-BR"/>
        </w:rPr>
        <w:t xml:space="preserve"> </w:t>
      </w:r>
      <w:proofErr w:type="spellStart"/>
      <w:r w:rsidR="00471A67" w:rsidRPr="00AE0B65">
        <w:rPr>
          <w:lang w:val="pt-BR"/>
        </w:rPr>
        <w:t>cấp</w:t>
      </w:r>
      <w:proofErr w:type="spellEnd"/>
      <w:r w:rsidR="00471A67" w:rsidRPr="00AE0B65">
        <w:rPr>
          <w:lang w:val="pt-BR"/>
        </w:rPr>
        <w:t xml:space="preserve"> </w:t>
      </w:r>
      <w:proofErr w:type="spellStart"/>
      <w:r w:rsidR="00471A67" w:rsidRPr="00AE0B65">
        <w:rPr>
          <w:lang w:val="pt-BR"/>
        </w:rPr>
        <w:t>Chứng</w:t>
      </w:r>
      <w:proofErr w:type="spellEnd"/>
      <w:r w:rsidR="00471A67" w:rsidRPr="00AE0B65">
        <w:rPr>
          <w:lang w:val="pt-BR"/>
        </w:rPr>
        <w:t xml:space="preserve"> </w:t>
      </w:r>
      <w:proofErr w:type="spellStart"/>
      <w:r w:rsidR="00471A67" w:rsidRPr="00AE0B65">
        <w:rPr>
          <w:lang w:val="pt-BR"/>
        </w:rPr>
        <w:t>thư</w:t>
      </w:r>
      <w:proofErr w:type="spellEnd"/>
      <w:r w:rsidR="00471A67" w:rsidRPr="00AE0B65">
        <w:rPr>
          <w:lang w:val="pt-BR"/>
        </w:rPr>
        <w:t xml:space="preserve"> </w:t>
      </w:r>
      <w:proofErr w:type="spellStart"/>
      <w:r w:rsidR="00471A67" w:rsidRPr="00AE0B65">
        <w:rPr>
          <w:lang w:val="pt-BR"/>
        </w:rPr>
        <w:t>thẩm</w:t>
      </w:r>
      <w:proofErr w:type="spellEnd"/>
      <w:r w:rsidR="00471A67" w:rsidRPr="00AE0B65">
        <w:rPr>
          <w:lang w:val="pt-BR"/>
        </w:rPr>
        <w:t xml:space="preserve"> </w:t>
      </w:r>
      <w:proofErr w:type="spellStart"/>
      <w:r w:rsidR="00471A67" w:rsidRPr="00AE0B65">
        <w:rPr>
          <w:lang w:val="pt-BR"/>
        </w:rPr>
        <w:t>định</w:t>
      </w:r>
      <w:proofErr w:type="spellEnd"/>
      <w:r w:rsidR="00471A67" w:rsidRPr="00AE0B65">
        <w:rPr>
          <w:lang w:val="pt-BR"/>
        </w:rPr>
        <w:t xml:space="preserve"> </w:t>
      </w:r>
      <w:proofErr w:type="spellStart"/>
      <w:r w:rsidR="00471A67" w:rsidRPr="00AE0B65">
        <w:rPr>
          <w:lang w:val="pt-BR"/>
        </w:rPr>
        <w:t>giá</w:t>
      </w:r>
      <w:proofErr w:type="spellEnd"/>
      <w:r w:rsidR="00471A67" w:rsidRPr="00AE0B65">
        <w:rPr>
          <w:lang w:val="pt-BR"/>
        </w:rPr>
        <w:t xml:space="preserve"> </w:t>
      </w:r>
      <w:proofErr w:type="spellStart"/>
      <w:r w:rsidR="00471A67" w:rsidRPr="00AE0B65">
        <w:rPr>
          <w:lang w:val="pt-BR"/>
        </w:rPr>
        <w:t>tài</w:t>
      </w:r>
      <w:proofErr w:type="spellEnd"/>
      <w:r w:rsidR="00471A67" w:rsidRPr="00AE0B65">
        <w:rPr>
          <w:lang w:val="pt-BR"/>
        </w:rPr>
        <w:t xml:space="preserve"> </w:t>
      </w:r>
      <w:proofErr w:type="spellStart"/>
      <w:r w:rsidR="00471A67" w:rsidRPr="00AE0B65">
        <w:rPr>
          <w:lang w:val="pt-BR"/>
        </w:rPr>
        <w:t>sản</w:t>
      </w:r>
      <w:proofErr w:type="spellEnd"/>
      <w:r w:rsidR="00471A67" w:rsidRPr="00AE0B65">
        <w:rPr>
          <w:lang w:val="pt-BR"/>
        </w:rPr>
        <w:t xml:space="preserve"> </w:t>
      </w:r>
      <w:proofErr w:type="spellStart"/>
      <w:r w:rsidR="00471A67" w:rsidRPr="00AE0B65">
        <w:rPr>
          <w:lang w:val="pt-BR"/>
        </w:rPr>
        <w:t>với</w:t>
      </w:r>
      <w:proofErr w:type="spellEnd"/>
      <w:r w:rsidR="00471A67" w:rsidRPr="00AE0B65">
        <w:rPr>
          <w:lang w:val="pt-BR"/>
        </w:rPr>
        <w:t xml:space="preserve"> </w:t>
      </w:r>
      <w:proofErr w:type="spellStart"/>
      <w:r w:rsidR="00471A67" w:rsidRPr="00AE0B65">
        <w:rPr>
          <w:lang w:val="pt-BR"/>
        </w:rPr>
        <w:t>nội</w:t>
      </w:r>
      <w:proofErr w:type="spellEnd"/>
      <w:r w:rsidR="00471A67" w:rsidRPr="00AE0B65">
        <w:rPr>
          <w:lang w:val="pt-BR"/>
        </w:rPr>
        <w:t xml:space="preserve"> </w:t>
      </w:r>
      <w:proofErr w:type="spellStart"/>
      <w:r w:rsidR="00471A67" w:rsidRPr="00AE0B65">
        <w:rPr>
          <w:lang w:val="pt-BR"/>
        </w:rPr>
        <w:t>dung</w:t>
      </w:r>
      <w:proofErr w:type="spellEnd"/>
      <w:r w:rsidR="00471A67" w:rsidRPr="00AE0B65">
        <w:rPr>
          <w:lang w:val="pt-BR"/>
        </w:rPr>
        <w:t xml:space="preserve"> </w:t>
      </w:r>
      <w:proofErr w:type="spellStart"/>
      <w:r w:rsidR="00471A67" w:rsidRPr="00AE0B65">
        <w:rPr>
          <w:lang w:val="pt-BR"/>
        </w:rPr>
        <w:t>sau</w:t>
      </w:r>
      <w:proofErr w:type="spellEnd"/>
      <w:r w:rsidR="00471A67" w:rsidRPr="00AE0B65">
        <w:rPr>
          <w:lang w:val="pt-BR"/>
        </w:rPr>
        <w:t>:</w:t>
      </w:r>
    </w:p>
    <w:p w14:paraId="6183DECC" w14:textId="603C718F" w:rsidR="00471A67" w:rsidRPr="00AE0B65" w:rsidRDefault="00483319" w:rsidP="00D300B7">
      <w:pPr>
        <w:tabs>
          <w:tab w:val="left" w:pos="851"/>
        </w:tabs>
        <w:spacing w:before="120" w:after="120" w:line="288" w:lineRule="auto"/>
        <w:jc w:val="both"/>
        <w:rPr>
          <w:b/>
          <w:bCs/>
        </w:rPr>
      </w:pPr>
      <w:r w:rsidRPr="00AE0B65">
        <w:rPr>
          <w:b/>
          <w:bCs/>
        </w:rPr>
        <w:t xml:space="preserve">1. </w:t>
      </w:r>
      <w:r w:rsidR="00471A67" w:rsidRPr="00AE0B65">
        <w:rPr>
          <w:b/>
          <w:bCs/>
          <w:lang w:val="vi-VN"/>
        </w:rPr>
        <w:t xml:space="preserve">Khách hàng yêu cầu </w:t>
      </w:r>
      <w:r w:rsidR="00471A67" w:rsidRPr="00AE0B65">
        <w:rPr>
          <w:b/>
          <w:bCs/>
          <w:lang w:val="pt-BR"/>
        </w:rPr>
        <w:t>t</w:t>
      </w:r>
      <w:r w:rsidR="00471A67" w:rsidRPr="00AE0B65">
        <w:rPr>
          <w:b/>
          <w:bCs/>
          <w:lang w:val="vi-VN"/>
        </w:rPr>
        <w:t>hẩm định giá:</w:t>
      </w:r>
    </w:p>
    <w:tbl>
      <w:tblPr>
        <w:tblW w:w="5000" w:type="pct"/>
        <w:tblLook w:val="04A0" w:firstRow="1" w:lastRow="0" w:firstColumn="1" w:lastColumn="0" w:noHBand="0" w:noVBand="1"/>
      </w:tblPr>
      <w:tblGrid>
        <w:gridCol w:w="2113"/>
        <w:gridCol w:w="472"/>
        <w:gridCol w:w="6940"/>
      </w:tblGrid>
      <w:tr w:rsidR="003C0E35" w:rsidRPr="00B57054" w14:paraId="0671E950" w14:textId="77777777" w:rsidTr="003C0E35">
        <w:trPr>
          <w:trHeight w:val="20"/>
        </w:trPr>
        <w:tc>
          <w:tcPr>
            <w:tcW w:w="1109" w:type="pct"/>
            <w:shd w:val="clear" w:color="auto" w:fill="auto"/>
            <w:vAlign w:val="center"/>
          </w:tcPr>
          <w:p w14:paraId="5ECEEFB5" w14:textId="77777777" w:rsidR="003C0E35" w:rsidRDefault="003C0E35" w:rsidP="00D2324E">
            <w:pPr>
              <w:spacing w:before="40" w:after="40" w:line="276" w:lineRule="auto"/>
              <w:jc w:val="both"/>
              <w:rPr>
                <w:bCs/>
                <w:color w:val="000000" w:themeColor="text1"/>
                <w:lang w:val="pt-BR"/>
              </w:rPr>
            </w:pPr>
            <w:r>
              <w:rPr>
                <w:bCs/>
                <w:color w:val="000000" w:themeColor="text1"/>
                <w:lang w:val="pt-BR"/>
              </w:rPr>
              <w:t>Tên khách hàng</w:t>
            </w:r>
          </w:p>
        </w:tc>
        <w:tc>
          <w:tcPr>
            <w:tcW w:w="248" w:type="pct"/>
            <w:shd w:val="clear" w:color="auto" w:fill="auto"/>
            <w:vAlign w:val="center"/>
          </w:tcPr>
          <w:p w14:paraId="43CEE325" w14:textId="77777777" w:rsidR="003C0E35" w:rsidRDefault="003C0E35" w:rsidP="00D2324E">
            <w:pPr>
              <w:spacing w:before="40" w:after="40" w:line="276" w:lineRule="auto"/>
              <w:jc w:val="center"/>
              <w:rPr>
                <w:bCs/>
                <w:color w:val="000000" w:themeColor="text1"/>
                <w:lang w:val="pt-BR"/>
              </w:rPr>
            </w:pPr>
            <w:r w:rsidRPr="00355C70">
              <w:rPr>
                <w:bCs/>
                <w:color w:val="000000"/>
                <w:lang w:val="pt-BR"/>
              </w:rPr>
              <w:t>:</w:t>
            </w:r>
          </w:p>
        </w:tc>
        <w:tc>
          <w:tcPr>
            <w:tcW w:w="3643" w:type="pct"/>
            <w:vAlign w:val="center"/>
          </w:tcPr>
          <w:p>
            <w:pPr/>
            <w:r>
              <w:rPr>
                <w:b w:val="1"/>
                <w:bCs w:val="1"/>
              </w:rPr>
              <w:t xml:space="preserve">Ông Ông Nguyễn Bá Thiện</w:t>
            </w:r>
          </w:p>
        </w:tc>
      </w:tr>
      <w:tr w:rsidR="003C0E35" w:rsidRPr="00B57054" w14:paraId="0671E950" w14:textId="77777777" w:rsidTr="003C0E35">
        <w:trPr>
          <w:trHeight w:val="20"/>
        </w:trPr>
        <w:tc>
          <w:tcPr>
            <w:tcW w:w="1109" w:type="pct"/>
            <w:shd w:val="clear" w:color="auto" w:fill="auto"/>
            <w:vAlign w:val="center"/>
          </w:tcPr>
          <w:p w14:paraId="5ECEEFB5" w14:textId="77777777" w:rsidR="003C0E35" w:rsidRDefault="003C0E35" w:rsidP="00D2324E">
            <w:pPr>
              <w:spacing w:before="40" w:after="40" w:line="276" w:lineRule="auto"/>
              <w:jc w:val="both"/>
              <w:rPr>
                <w:bCs/>
                <w:color w:val="000000" w:themeColor="text1"/>
                <w:lang w:val="pt-BR"/>
              </w:rPr>
            </w:pPr>
            <w:r>
              <w:rPr>
                <w:bCs/>
                <w:color w:val="000000" w:themeColor="text1"/>
                <w:lang w:val="pt-BR"/>
              </w:rPr>
              <w:t>MST/CMTND/CCCD:</w:t>
            </w:r>
          </w:p>
        </w:tc>
        <w:tc>
          <w:tcPr>
            <w:tcW w:w="248" w:type="pct"/>
            <w:shd w:val="clear" w:color="auto" w:fill="auto"/>
            <w:vAlign w:val="center"/>
          </w:tcPr>
          <w:p w14:paraId="43CEE325" w14:textId="77777777" w:rsidR="003C0E35" w:rsidRDefault="003C0E35" w:rsidP="00D2324E">
            <w:pPr>
              <w:spacing w:before="40" w:after="40" w:line="276" w:lineRule="auto"/>
              <w:jc w:val="center"/>
              <w:rPr>
                <w:bCs/>
                <w:color w:val="000000" w:themeColor="text1"/>
                <w:lang w:val="pt-BR"/>
              </w:rPr>
            </w:pPr>
            <w:r w:rsidRPr="00355C70">
              <w:rPr>
                <w:bCs/>
                <w:color w:val="000000"/>
                <w:lang w:val="pt-BR"/>
              </w:rPr>
              <w:t>:</w:t>
            </w:r>
          </w:p>
        </w:tc>
        <w:tc>
          <w:tcPr>
            <w:tcW w:w="3643" w:type="pct"/>
            <w:vAlign w:val="center"/>
          </w:tcPr>
          <w:p w14:paraId="72ECEDF6" w14:textId="77777777" w:rsidR="003C0E35" w:rsidRPr="00AB0752" w:rsidRDefault="003C0E35" w:rsidP="00D2324E">
            <w:pPr>
              <w:spacing w:before="40" w:after="40" w:line="276" w:lineRule="auto"/>
              <w:jc w:val="both"/>
              <w:rPr>
                <w:color w:val="FF0000"/>
                <w:lang w:val="pt-BR"/>
              </w:rPr>
            </w:pPr>
            <w:r w:rsidRPr="005541C3">
              <w:rPr>
                <w:color w:val="000000" w:themeColor="text1"/>
                <w:lang w:val="vi-VN"/>
              </w:rPr>
              <w:t>100712659 </w:t>
            </w:r>
          </w:p>
        </w:tc>
      </w:tr>
      <w:tr w:rsidR="003C0E35" w:rsidRPr="00B57054" w14:paraId="0671E950" w14:textId="77777777" w:rsidTr="003C0E35">
        <w:trPr>
          <w:trHeight w:val="20"/>
        </w:trPr>
        <w:tc>
          <w:tcPr>
            <w:tcW w:w="1109" w:type="pct"/>
            <w:shd w:val="clear" w:color="auto" w:fill="auto"/>
            <w:vAlign w:val="center"/>
          </w:tcPr>
          <w:p w14:paraId="5ECEEFB5" w14:textId="77777777" w:rsidR="003C0E35" w:rsidRDefault="003C0E35" w:rsidP="00D2324E">
            <w:pPr>
              <w:spacing w:before="40" w:after="40" w:line="276" w:lineRule="auto"/>
              <w:jc w:val="both"/>
              <w:rPr>
                <w:bCs/>
                <w:color w:val="000000" w:themeColor="text1"/>
                <w:lang w:val="pt-BR"/>
              </w:rPr>
            </w:pPr>
            <w:r>
              <w:rPr>
                <w:bCs/>
                <w:color w:val="000000" w:themeColor="text1"/>
                <w:lang w:val="pt-BR"/>
              </w:rPr>
              <w:t>Năm sinh:</w:t>
            </w:r>
          </w:p>
        </w:tc>
        <w:tc>
          <w:tcPr>
            <w:tcW w:w="248" w:type="pct"/>
            <w:shd w:val="clear" w:color="auto" w:fill="auto"/>
            <w:vAlign w:val="center"/>
          </w:tcPr>
          <w:p w14:paraId="43CEE325" w14:textId="77777777" w:rsidR="003C0E35" w:rsidRDefault="003C0E35" w:rsidP="00D2324E">
            <w:pPr>
              <w:spacing w:before="40" w:after="40" w:line="276" w:lineRule="auto"/>
              <w:jc w:val="center"/>
              <w:rPr>
                <w:bCs/>
                <w:color w:val="000000" w:themeColor="text1"/>
                <w:lang w:val="pt-BR"/>
              </w:rPr>
            </w:pPr>
            <w:r w:rsidRPr="00355C70">
              <w:rPr>
                <w:bCs/>
                <w:color w:val="000000"/>
                <w:lang w:val="pt-BR"/>
              </w:rPr>
              <w:t>:</w:t>
            </w:r>
          </w:p>
        </w:tc>
        <w:tc>
          <w:tcPr>
            <w:tcW w:w="3643" w:type="pct"/>
            <w:vAlign w:val="center"/>
          </w:tcPr>
          <w:p w14:paraId="72ECEDF6" w14:textId="77777777" w:rsidR="003C0E35" w:rsidRPr="00AB0752" w:rsidRDefault="003C0E35" w:rsidP="00D2324E">
            <w:pPr>
              <w:spacing w:before="40" w:after="40" w:line="276" w:lineRule="auto"/>
              <w:jc w:val="both"/>
              <w:rPr>
                <w:color w:val="FF0000"/>
                <w:lang w:val="pt-BR"/>
              </w:rPr>
            </w:pPr>
            <w:r w:rsidRPr="005541C3">
              <w:rPr>
                <w:color w:val="000000" w:themeColor="text1"/>
                <w:lang w:val="vi-VN"/>
              </w:rPr>
              <w:t> </w:t>
            </w:r>
          </w:p>
        </w:tc>
      </w:tr>
      <w:tr w:rsidR="003C0E35" w:rsidRPr="00B57054" w14:paraId="0671E950" w14:textId="77777777" w:rsidTr="003C0E35">
        <w:trPr>
          <w:trHeight w:val="20"/>
        </w:trPr>
        <w:tc>
          <w:tcPr>
            <w:tcW w:w="1109" w:type="pct"/>
            <w:shd w:val="clear" w:color="auto" w:fill="auto"/>
            <w:vAlign w:val="center"/>
          </w:tcPr>
          <w:p w14:paraId="5ECEEFB5" w14:textId="77777777" w:rsidR="003C0E35" w:rsidRDefault="003C0E35" w:rsidP="00D2324E">
            <w:pPr>
              <w:spacing w:before="40" w:after="40" w:line="276" w:lineRule="auto"/>
              <w:jc w:val="both"/>
              <w:rPr>
                <w:bCs/>
                <w:color w:val="000000" w:themeColor="text1"/>
                <w:lang w:val="pt-BR"/>
              </w:rPr>
            </w:pPr>
            <w:r>
              <w:rPr>
                <w:bCs/>
                <w:color w:val="000000" w:themeColor="text1"/>
                <w:lang w:val="pt-BR"/>
              </w:rPr>
              <w:t>Địa chỉ</w:t>
            </w:r>
          </w:p>
        </w:tc>
        <w:tc>
          <w:tcPr>
            <w:tcW w:w="248" w:type="pct"/>
            <w:shd w:val="clear" w:color="auto" w:fill="auto"/>
            <w:vAlign w:val="center"/>
          </w:tcPr>
          <w:p w14:paraId="43CEE325" w14:textId="77777777" w:rsidR="003C0E35" w:rsidRDefault="003C0E35" w:rsidP="00D2324E">
            <w:pPr>
              <w:spacing w:before="40" w:after="40" w:line="276" w:lineRule="auto"/>
              <w:jc w:val="center"/>
              <w:rPr>
                <w:bCs/>
                <w:color w:val="000000" w:themeColor="text1"/>
                <w:lang w:val="pt-BR"/>
              </w:rPr>
            </w:pPr>
            <w:r w:rsidRPr="00355C70">
              <w:rPr>
                <w:bCs/>
                <w:color w:val="000000"/>
                <w:lang w:val="pt-BR"/>
              </w:rPr>
              <w:t>:</w:t>
            </w:r>
          </w:p>
        </w:tc>
        <w:tc>
          <w:tcPr>
            <w:tcW w:w="3643" w:type="pct"/>
            <w:vAlign w:val="center"/>
          </w:tcPr>
          <w:p w14:paraId="72ECEDF6" w14:textId="77777777" w:rsidR="003C0E35" w:rsidRPr="00AB0752" w:rsidRDefault="003C0E35" w:rsidP="00D2324E">
            <w:pPr>
              <w:spacing w:before="40" w:after="40" w:line="276" w:lineRule="auto"/>
              <w:jc w:val="both"/>
              <w:rPr>
                <w:color w:val="FF0000"/>
                <w:lang w:val="pt-BR"/>
              </w:rPr>
            </w:pPr>
            <w:r w:rsidRPr="005541C3">
              <w:rPr>
                <w:color w:val="000000" w:themeColor="text1"/>
                <w:lang w:val="vi-VN"/>
              </w:rPr>
              <w:t>Khu Vĩnh Hồng, Phường Mạo Khê, thị xã Đông Triều, Tỉnh Quảng Ninh </w:t>
            </w:r>
          </w:p>
        </w:tc>
      </w:tr>
    </w:tbl>
    <w:p w14:paraId="29FA24B9" w14:textId="33D4B08B" w:rsidR="00882103" w:rsidRPr="00AE0B65" w:rsidRDefault="00882103" w:rsidP="00B4604E">
      <w:pPr>
        <w:spacing w:before="120" w:after="120" w:line="276" w:lineRule="auto"/>
        <w:jc w:val="both"/>
        <w:rPr>
          <w:b/>
          <w:bCs/>
        </w:rPr>
      </w:pPr>
      <w:r w:rsidRPr="00AE0B65">
        <w:rPr>
          <w:b/>
          <w:bCs/>
        </w:rPr>
        <w:t xml:space="preserve">2. </w:t>
      </w:r>
      <w:proofErr w:type="spellStart"/>
      <w:r w:rsidR="00D42AA6" w:rsidRPr="00AE0B65">
        <w:rPr>
          <w:b/>
          <w:bCs/>
        </w:rPr>
        <w:t>Thông</w:t>
      </w:r>
      <w:proofErr w:type="spellEnd"/>
      <w:r w:rsidR="00D42AA6" w:rsidRPr="00AE0B65">
        <w:rPr>
          <w:b/>
          <w:bCs/>
        </w:rPr>
        <w:t xml:space="preserve"> tin </w:t>
      </w:r>
      <w:proofErr w:type="spellStart"/>
      <w:r w:rsidR="00D42AA6" w:rsidRPr="00AE0B65">
        <w:rPr>
          <w:b/>
          <w:bCs/>
        </w:rPr>
        <w:t>về</w:t>
      </w:r>
      <w:proofErr w:type="spellEnd"/>
      <w:r w:rsidR="00D42AA6" w:rsidRPr="00AE0B65">
        <w:rPr>
          <w:b/>
          <w:bCs/>
        </w:rPr>
        <w:t xml:space="preserve"> </w:t>
      </w:r>
      <w:proofErr w:type="spellStart"/>
      <w:r w:rsidR="00D42AA6" w:rsidRPr="00AE0B65">
        <w:rPr>
          <w:b/>
          <w:bCs/>
        </w:rPr>
        <w:t>doanh</w:t>
      </w:r>
      <w:proofErr w:type="spellEnd"/>
      <w:r w:rsidR="00D42AA6" w:rsidRPr="00AE0B65">
        <w:rPr>
          <w:b/>
          <w:bCs/>
        </w:rPr>
        <w:t xml:space="preserve"> </w:t>
      </w:r>
      <w:proofErr w:type="spellStart"/>
      <w:r w:rsidR="00D42AA6" w:rsidRPr="00AE0B65">
        <w:rPr>
          <w:b/>
          <w:bCs/>
        </w:rPr>
        <w:t>nghiệp</w:t>
      </w:r>
      <w:proofErr w:type="spellEnd"/>
      <w:r w:rsidR="00D42AA6" w:rsidRPr="00AE0B65">
        <w:rPr>
          <w:b/>
          <w:bCs/>
        </w:rPr>
        <w:t xml:space="preserve"> </w:t>
      </w:r>
      <w:proofErr w:type="spellStart"/>
      <w:r w:rsidR="00D42AA6" w:rsidRPr="00AE0B65">
        <w:rPr>
          <w:b/>
          <w:bCs/>
        </w:rPr>
        <w:t>thẩm</w:t>
      </w:r>
      <w:proofErr w:type="spellEnd"/>
      <w:r w:rsidR="00D42AA6" w:rsidRPr="00AE0B65">
        <w:rPr>
          <w:b/>
          <w:bCs/>
        </w:rPr>
        <w:t xml:space="preserve"> </w:t>
      </w:r>
      <w:proofErr w:type="spellStart"/>
      <w:r w:rsidR="00D42AA6" w:rsidRPr="00AE0B65">
        <w:rPr>
          <w:b/>
          <w:bCs/>
        </w:rPr>
        <w:t>định</w:t>
      </w:r>
      <w:proofErr w:type="spellEnd"/>
      <w:r w:rsidR="00D42AA6" w:rsidRPr="00AE0B65">
        <w:rPr>
          <w:b/>
          <w:bCs/>
        </w:rPr>
        <w:t xml:space="preserve"> </w:t>
      </w:r>
      <w:proofErr w:type="spellStart"/>
      <w:r w:rsidR="00D42AA6" w:rsidRPr="00AE0B65">
        <w:rPr>
          <w:b/>
          <w:bCs/>
        </w:rPr>
        <w:t>giá</w:t>
      </w:r>
      <w:proofErr w:type="spellEnd"/>
      <w:r w:rsidR="00D42AA6" w:rsidRPr="00AE0B65">
        <w:rPr>
          <w:b/>
          <w:bCs/>
        </w:rPr>
        <w:t>:</w:t>
      </w:r>
    </w:p>
    <w:tbl>
      <w:tblPr>
        <w:tblW w:w="9673" w:type="dxa"/>
        <w:tblInd w:w="-34" w:type="dxa"/>
        <w:tblLook w:val="04A0" w:firstRow="1" w:lastRow="0" w:firstColumn="1" w:lastColumn="0" w:noHBand="0" w:noVBand="1"/>
      </w:tblPr>
      <w:tblGrid>
        <w:gridCol w:w="2269"/>
        <w:gridCol w:w="289"/>
        <w:gridCol w:w="7115"/>
      </w:tblGrid>
      <w:tr w:rsidR="00AE0B65" w:rsidRPr="00AE0B65" w14:paraId="7A4ADFDC" w14:textId="77777777" w:rsidTr="00F51A39">
        <w:trPr>
          <w:trHeight w:val="20"/>
        </w:trPr>
        <w:tc>
          <w:tcPr>
            <w:tcW w:w="2269" w:type="dxa"/>
            <w:vAlign w:val="center"/>
          </w:tcPr>
          <w:p w14:paraId="79298DB9" w14:textId="77777777" w:rsidR="00D42AA6" w:rsidRPr="00AE0B65" w:rsidRDefault="00D42AA6" w:rsidP="00B4604E">
            <w:pPr>
              <w:spacing w:before="40" w:after="40" w:line="276" w:lineRule="auto"/>
              <w:rPr>
                <w:bCs/>
                <w:lang w:val="pt-BR"/>
              </w:rPr>
            </w:pPr>
            <w:proofErr w:type="spellStart"/>
            <w:r w:rsidRPr="00AE0B65">
              <w:rPr>
                <w:bCs/>
                <w:lang w:val="pt-BR"/>
              </w:rPr>
              <w:t>Đơn</w:t>
            </w:r>
            <w:proofErr w:type="spellEnd"/>
            <w:r w:rsidRPr="00AE0B65">
              <w:rPr>
                <w:bCs/>
                <w:lang w:val="pt-BR"/>
              </w:rPr>
              <w:t xml:space="preserve"> </w:t>
            </w:r>
            <w:proofErr w:type="spellStart"/>
            <w:r w:rsidRPr="00AE0B65">
              <w:rPr>
                <w:bCs/>
                <w:lang w:val="pt-BR"/>
              </w:rPr>
              <w:t>vị</w:t>
            </w:r>
            <w:proofErr w:type="spellEnd"/>
            <w:r w:rsidRPr="00AE0B65">
              <w:rPr>
                <w:bCs/>
                <w:lang w:val="pt-BR"/>
              </w:rPr>
              <w:t xml:space="preserve"> </w:t>
            </w:r>
            <w:proofErr w:type="spellStart"/>
            <w:r w:rsidRPr="00AE0B65">
              <w:rPr>
                <w:bCs/>
                <w:lang w:val="pt-BR"/>
              </w:rPr>
              <w:t>thẩm</w:t>
            </w:r>
            <w:proofErr w:type="spellEnd"/>
            <w:r w:rsidRPr="00AE0B65">
              <w:rPr>
                <w:bCs/>
                <w:lang w:val="pt-BR"/>
              </w:rPr>
              <w:t xml:space="preserve"> </w:t>
            </w:r>
            <w:proofErr w:type="spellStart"/>
            <w:r w:rsidRPr="00AE0B65">
              <w:rPr>
                <w:bCs/>
                <w:lang w:val="pt-BR"/>
              </w:rPr>
              <w:t>định</w:t>
            </w:r>
            <w:proofErr w:type="spellEnd"/>
          </w:p>
        </w:tc>
        <w:tc>
          <w:tcPr>
            <w:tcW w:w="289" w:type="dxa"/>
            <w:vAlign w:val="center"/>
          </w:tcPr>
          <w:p w14:paraId="4A2EDB55" w14:textId="77777777" w:rsidR="00D42AA6" w:rsidRPr="00AE0B65" w:rsidRDefault="00D42AA6" w:rsidP="00B4604E">
            <w:pPr>
              <w:spacing w:before="40" w:after="40" w:line="276" w:lineRule="auto"/>
              <w:rPr>
                <w:bCs/>
                <w:lang w:val="pt-BR"/>
              </w:rPr>
            </w:pPr>
            <w:r w:rsidRPr="00AE0B65">
              <w:rPr>
                <w:bCs/>
                <w:lang w:val="pt-BR"/>
              </w:rPr>
              <w:t>:</w:t>
            </w:r>
          </w:p>
        </w:tc>
        <w:tc>
          <w:tcPr>
            <w:tcW w:w="7115" w:type="dxa"/>
            <w:vAlign w:val="center"/>
          </w:tcPr>
          <w:p w14:paraId="02A11FBA" w14:textId="353105BC" w:rsidR="00D42AA6" w:rsidRPr="00AE0B65" w:rsidRDefault="003C0E35" w:rsidP="00B4604E">
            <w:pPr>
              <w:spacing w:before="40" w:after="40" w:line="276" w:lineRule="auto"/>
              <w:rPr>
                <w:rFonts w:ascii="Times New Roman Bold" w:hAnsi="Times New Roman Bold"/>
                <w:b/>
                <w:bCs/>
                <w:spacing w:val="-16"/>
                <w:lang w:val="pt-BR"/>
              </w:rPr>
            </w:pPr>
            <w:r>
              <w:rPr>
                <w:b/>
                <w:bCs/>
                <w:color w:val="000000" w:themeColor="text1"/>
                <w:spacing w:val="-4"/>
                <w:lang w:val="pt-BR"/>
              </w:rPr>
              <w:t>CÔNG TY CỔ PHẦN THẨM ĐỊNH VÀ ĐẦU TƯ TÀI CHÍNH HOA SEN</w:t>
            </w:r>
          </w:p>
        </w:tc>
      </w:tr>
      <w:tr w:rsidR="00AE0B65" w:rsidRPr="00AE0B65" w14:paraId="1DCB146B" w14:textId="77777777" w:rsidTr="00F51A39">
        <w:trPr>
          <w:trHeight w:val="20"/>
        </w:trPr>
        <w:tc>
          <w:tcPr>
            <w:tcW w:w="2269" w:type="dxa"/>
            <w:vAlign w:val="center"/>
          </w:tcPr>
          <w:p w14:paraId="257AEB18" w14:textId="77777777" w:rsidR="00D42AA6" w:rsidRPr="00AE0B65" w:rsidRDefault="00D42AA6" w:rsidP="00B4604E">
            <w:pPr>
              <w:spacing w:before="40" w:after="40" w:line="276" w:lineRule="auto"/>
              <w:rPr>
                <w:bCs/>
              </w:rPr>
            </w:pPr>
            <w:proofErr w:type="spellStart"/>
            <w:r w:rsidRPr="00AE0B65">
              <w:rPr>
                <w:bCs/>
              </w:rPr>
              <w:t>Địa</w:t>
            </w:r>
            <w:proofErr w:type="spellEnd"/>
            <w:r w:rsidRPr="00AE0B65">
              <w:rPr>
                <w:bCs/>
              </w:rPr>
              <w:t xml:space="preserve"> </w:t>
            </w:r>
            <w:proofErr w:type="spellStart"/>
            <w:r w:rsidRPr="00AE0B65">
              <w:rPr>
                <w:bCs/>
              </w:rPr>
              <w:t>chỉ</w:t>
            </w:r>
            <w:proofErr w:type="spellEnd"/>
            <w:r w:rsidRPr="00AE0B65">
              <w:rPr>
                <w:bCs/>
              </w:rPr>
              <w:t xml:space="preserve"> </w:t>
            </w:r>
            <w:proofErr w:type="spellStart"/>
            <w:r w:rsidRPr="00AE0B65">
              <w:rPr>
                <w:bCs/>
              </w:rPr>
              <w:t>trụ</w:t>
            </w:r>
            <w:proofErr w:type="spellEnd"/>
            <w:r w:rsidRPr="00AE0B65">
              <w:rPr>
                <w:bCs/>
              </w:rPr>
              <w:t xml:space="preserve"> </w:t>
            </w:r>
            <w:proofErr w:type="spellStart"/>
            <w:r w:rsidRPr="00AE0B65">
              <w:rPr>
                <w:bCs/>
              </w:rPr>
              <w:t>sở</w:t>
            </w:r>
            <w:proofErr w:type="spellEnd"/>
          </w:p>
        </w:tc>
        <w:tc>
          <w:tcPr>
            <w:tcW w:w="289" w:type="dxa"/>
            <w:vAlign w:val="center"/>
          </w:tcPr>
          <w:p w14:paraId="7799BEF9" w14:textId="77777777" w:rsidR="00D42AA6" w:rsidRPr="00AE0B65" w:rsidRDefault="00D42AA6" w:rsidP="00B4604E">
            <w:pPr>
              <w:spacing w:before="40" w:after="40" w:line="276" w:lineRule="auto"/>
              <w:rPr>
                <w:bCs/>
                <w:lang w:val="pt-BR"/>
              </w:rPr>
            </w:pPr>
            <w:r w:rsidRPr="00AE0B65">
              <w:rPr>
                <w:bCs/>
                <w:lang w:val="pt-BR"/>
              </w:rPr>
              <w:t>:</w:t>
            </w:r>
          </w:p>
        </w:tc>
        <w:tc>
          <w:tcPr>
            <w:tcW w:w="7115" w:type="dxa"/>
            <w:vAlign w:val="center"/>
          </w:tcPr>
          <w:p w14:paraId="60404CB1" w14:textId="5916426E" w:rsidR="00D42AA6" w:rsidRPr="00AE0B65" w:rsidRDefault="003C0E35" w:rsidP="00B4604E">
            <w:pPr>
              <w:spacing w:before="40" w:after="40" w:line="276" w:lineRule="auto"/>
              <w:rPr>
                <w:spacing w:val="-6"/>
                <w:lang w:val="pt-BR"/>
              </w:rPr>
            </w:pPr>
            <w:r>
              <w:rPr>
                <w:color w:val="000000" w:themeColor="text1"/>
                <w:spacing w:val="-2"/>
              </w:rPr>
              <w:t>BT5 - 23, Khu đô thị mới Văn Phú, Phường Kiến Hưng, Thành phố Hà Nội</w:t>
            </w:r>
          </w:p>
        </w:tc>
      </w:tr>
      <w:tr w:rsidR="00AE0B65" w:rsidRPr="00AE0B65" w14:paraId="788F37A4" w14:textId="77777777" w:rsidTr="00F51A39">
        <w:trPr>
          <w:trHeight w:val="20"/>
        </w:trPr>
        <w:tc>
          <w:tcPr>
            <w:tcW w:w="2269" w:type="dxa"/>
            <w:vAlign w:val="center"/>
          </w:tcPr>
          <w:p w14:paraId="12DB18DA" w14:textId="77777777" w:rsidR="00D42AA6" w:rsidRPr="00AE0B65" w:rsidRDefault="00D42AA6" w:rsidP="00B4604E">
            <w:pPr>
              <w:spacing w:before="40" w:after="40" w:line="276" w:lineRule="auto"/>
              <w:rPr>
                <w:bCs/>
              </w:rPr>
            </w:pPr>
            <w:proofErr w:type="spellStart"/>
            <w:r w:rsidRPr="00AE0B65">
              <w:rPr>
                <w:bCs/>
                <w:lang w:val="pt-BR"/>
              </w:rPr>
              <w:t>Điện</w:t>
            </w:r>
            <w:proofErr w:type="spellEnd"/>
            <w:r w:rsidRPr="00AE0B65">
              <w:rPr>
                <w:bCs/>
                <w:lang w:val="pt-BR"/>
              </w:rPr>
              <w:t xml:space="preserve"> </w:t>
            </w:r>
            <w:proofErr w:type="spellStart"/>
            <w:r w:rsidRPr="00AE0B65">
              <w:rPr>
                <w:bCs/>
                <w:lang w:val="pt-BR"/>
              </w:rPr>
              <w:t>thoại</w:t>
            </w:r>
            <w:proofErr w:type="spellEnd"/>
          </w:p>
        </w:tc>
        <w:tc>
          <w:tcPr>
            <w:tcW w:w="289" w:type="dxa"/>
            <w:vAlign w:val="center"/>
          </w:tcPr>
          <w:p w14:paraId="7A551DB6" w14:textId="77777777" w:rsidR="00D42AA6" w:rsidRPr="00AE0B65" w:rsidRDefault="00D42AA6" w:rsidP="00B4604E">
            <w:pPr>
              <w:spacing w:before="40" w:after="40" w:line="276" w:lineRule="auto"/>
              <w:rPr>
                <w:bCs/>
                <w:lang w:val="pt-BR"/>
              </w:rPr>
            </w:pPr>
            <w:r w:rsidRPr="00AE0B65">
              <w:rPr>
                <w:bCs/>
                <w:lang w:val="pt-BR"/>
              </w:rPr>
              <w:t xml:space="preserve">: </w:t>
            </w:r>
          </w:p>
        </w:tc>
        <w:tc>
          <w:tcPr>
            <w:tcW w:w="7115" w:type="dxa"/>
            <w:vAlign w:val="center"/>
          </w:tcPr>
          <w:p w14:paraId="2E61CA00" w14:textId="2B9D05C8" w:rsidR="00D42AA6" w:rsidRPr="00AE0B65" w:rsidRDefault="003C0E35" w:rsidP="00B4604E">
            <w:pPr>
              <w:tabs>
                <w:tab w:val="left" w:pos="3382"/>
              </w:tabs>
              <w:spacing w:before="40" w:after="40" w:line="276" w:lineRule="auto"/>
              <w:rPr>
                <w:iCs/>
              </w:rPr>
            </w:pPr>
            <w:r>
              <w:rPr>
                <w:iCs/>
                <w:color w:val="000000" w:themeColor="text1"/>
              </w:rPr>
              <w:t>024 2264 4333</w:t>
            </w:r>
          </w:p>
        </w:tc>
      </w:tr>
      <w:tr w:rsidR="00AE0B65" w:rsidRPr="00AE0B65" w14:paraId="2615617F" w14:textId="77777777" w:rsidTr="00F51A39">
        <w:trPr>
          <w:trHeight w:val="20"/>
        </w:trPr>
        <w:tc>
          <w:tcPr>
            <w:tcW w:w="2269" w:type="dxa"/>
            <w:vAlign w:val="center"/>
          </w:tcPr>
          <w:p w14:paraId="29568005" w14:textId="77777777" w:rsidR="00D42AA6" w:rsidRPr="00AE0B65" w:rsidRDefault="00D42AA6" w:rsidP="00B4604E">
            <w:pPr>
              <w:spacing w:before="40" w:after="40" w:line="276" w:lineRule="auto"/>
              <w:rPr>
                <w:bCs/>
              </w:rPr>
            </w:pPr>
            <w:proofErr w:type="spellStart"/>
            <w:r w:rsidRPr="00AE0B65">
              <w:t>Mã</w:t>
            </w:r>
            <w:proofErr w:type="spellEnd"/>
            <w:r w:rsidRPr="00AE0B65">
              <w:t xml:space="preserve"> </w:t>
            </w:r>
            <w:proofErr w:type="spellStart"/>
            <w:r w:rsidRPr="00AE0B65">
              <w:t>số</w:t>
            </w:r>
            <w:proofErr w:type="spellEnd"/>
            <w:r w:rsidRPr="00AE0B65">
              <w:t xml:space="preserve"> </w:t>
            </w:r>
            <w:proofErr w:type="spellStart"/>
            <w:r w:rsidRPr="00AE0B65">
              <w:t>thuế</w:t>
            </w:r>
            <w:proofErr w:type="spellEnd"/>
          </w:p>
        </w:tc>
        <w:tc>
          <w:tcPr>
            <w:tcW w:w="289" w:type="dxa"/>
            <w:vAlign w:val="center"/>
          </w:tcPr>
          <w:p w14:paraId="767A19F4" w14:textId="77777777" w:rsidR="00D42AA6" w:rsidRPr="00AE0B65" w:rsidRDefault="00D42AA6" w:rsidP="00B4604E">
            <w:pPr>
              <w:spacing w:before="40" w:after="40" w:line="276" w:lineRule="auto"/>
              <w:rPr>
                <w:bCs/>
                <w:lang w:val="pt-BR"/>
              </w:rPr>
            </w:pPr>
            <w:r w:rsidRPr="00AE0B65">
              <w:rPr>
                <w:bCs/>
                <w:lang w:val="pt-BR"/>
              </w:rPr>
              <w:t>:</w:t>
            </w:r>
          </w:p>
        </w:tc>
        <w:tc>
          <w:tcPr>
            <w:tcW w:w="7115" w:type="dxa"/>
            <w:vAlign w:val="center"/>
          </w:tcPr>
          <w:p w14:paraId="45429330" w14:textId="61CC974D" w:rsidR="00D42AA6" w:rsidRPr="00AE0B65" w:rsidRDefault="003C0E35" w:rsidP="00B4604E">
            <w:pPr>
              <w:spacing w:before="40" w:after="40" w:line="276" w:lineRule="auto"/>
              <w:rPr>
                <w:bCs/>
              </w:rPr>
            </w:pPr>
            <w:r>
              <w:rPr>
                <w:bCs/>
                <w:color w:val="000000" w:themeColor="text1"/>
              </w:rPr>
              <w:t>0102708994</w:t>
            </w:r>
          </w:p>
        </w:tc>
      </w:tr>
      <w:tr w:rsidR="00AE0B65" w:rsidRPr="00AE0B65" w14:paraId="4AD3CAEF" w14:textId="77777777" w:rsidTr="00F51A39">
        <w:trPr>
          <w:trHeight w:val="20"/>
        </w:trPr>
        <w:tc>
          <w:tcPr>
            <w:tcW w:w="2269" w:type="dxa"/>
            <w:vAlign w:val="center"/>
          </w:tcPr>
          <w:p w14:paraId="649853BC" w14:textId="4F912196" w:rsidR="003A5178" w:rsidRPr="00AE0B65" w:rsidRDefault="008F5A51" w:rsidP="00B4604E">
            <w:pPr>
              <w:spacing w:before="40" w:after="40" w:line="276" w:lineRule="auto"/>
              <w:jc w:val="both"/>
            </w:pPr>
            <w:r w:rsidRPr="00AE0B65">
              <w:t>GCN</w:t>
            </w:r>
            <w:r w:rsidR="003A5178" w:rsidRPr="00AE0B65">
              <w:t xml:space="preserve"> </w:t>
            </w:r>
            <w:proofErr w:type="spellStart"/>
            <w:r w:rsidR="003A5178" w:rsidRPr="00AE0B65">
              <w:t>đủ</w:t>
            </w:r>
            <w:proofErr w:type="spellEnd"/>
            <w:r w:rsidR="003A5178" w:rsidRPr="00AE0B65">
              <w:t xml:space="preserve"> </w:t>
            </w:r>
            <w:proofErr w:type="spellStart"/>
            <w:r w:rsidR="003A5178" w:rsidRPr="00AE0B65">
              <w:t>điều</w:t>
            </w:r>
            <w:proofErr w:type="spellEnd"/>
            <w:r w:rsidR="003A5178" w:rsidRPr="00AE0B65">
              <w:t xml:space="preserve"> </w:t>
            </w:r>
            <w:proofErr w:type="spellStart"/>
            <w:r w:rsidR="003A5178" w:rsidRPr="00AE0B65">
              <w:t>kiện</w:t>
            </w:r>
            <w:proofErr w:type="spellEnd"/>
            <w:r w:rsidR="003A5178" w:rsidRPr="00AE0B65">
              <w:t xml:space="preserve"> </w:t>
            </w:r>
            <w:proofErr w:type="spellStart"/>
            <w:r w:rsidR="003A5178" w:rsidRPr="00AE0B65">
              <w:t>hành</w:t>
            </w:r>
            <w:proofErr w:type="spellEnd"/>
            <w:r w:rsidR="003A5178" w:rsidRPr="00AE0B65">
              <w:t xml:space="preserve"> </w:t>
            </w:r>
            <w:proofErr w:type="spellStart"/>
            <w:r w:rsidR="003A5178" w:rsidRPr="00AE0B65">
              <w:t>nghề</w:t>
            </w:r>
            <w:proofErr w:type="spellEnd"/>
          </w:p>
        </w:tc>
        <w:tc>
          <w:tcPr>
            <w:tcW w:w="289" w:type="dxa"/>
            <w:vAlign w:val="center"/>
          </w:tcPr>
          <w:p w14:paraId="42D14F01" w14:textId="5C619DBC" w:rsidR="003A5178" w:rsidRPr="00AE0B65" w:rsidRDefault="003A5178" w:rsidP="00B4604E">
            <w:pPr>
              <w:spacing w:before="40" w:after="40" w:line="276" w:lineRule="auto"/>
              <w:rPr>
                <w:bCs/>
                <w:lang w:val="pt-BR"/>
              </w:rPr>
            </w:pPr>
            <w:r w:rsidRPr="00AE0B65">
              <w:rPr>
                <w:bCs/>
                <w:lang w:val="pt-BR"/>
              </w:rPr>
              <w:t>:</w:t>
            </w:r>
          </w:p>
        </w:tc>
        <w:tc>
          <w:tcPr>
            <w:tcW w:w="7115" w:type="dxa"/>
            <w:vAlign w:val="center"/>
          </w:tcPr>
          <w:p w14:paraId="72D0AEEE" w14:textId="519FCB23" w:rsidR="003A5178" w:rsidRPr="00AE0B65" w:rsidRDefault="00916E78" w:rsidP="00B4604E">
            <w:pPr>
              <w:spacing w:before="40" w:after="40" w:line="276" w:lineRule="auto"/>
              <w:rPr>
                <w:bCs/>
              </w:rPr>
            </w:pPr>
            <w:r w:rsidRPr="00AE0B65">
              <w:rPr>
                <w:bCs/>
              </w:rPr>
              <w:t>275/TĐG</w:t>
            </w:r>
          </w:p>
        </w:tc>
      </w:tr>
      <w:tr w:rsidR="00AE0B65" w:rsidRPr="00AE0B65" w14:paraId="3A14D7EE" w14:textId="77777777" w:rsidTr="00F51A39">
        <w:trPr>
          <w:trHeight w:val="20"/>
        </w:trPr>
        <w:tc>
          <w:tcPr>
            <w:tcW w:w="2269" w:type="dxa"/>
            <w:vAlign w:val="center"/>
          </w:tcPr>
          <w:p w14:paraId="3C73D70E" w14:textId="5E9A30C3" w:rsidR="009B734B" w:rsidRPr="00AE0B65" w:rsidRDefault="009B734B" w:rsidP="009B734B">
            <w:pPr>
              <w:spacing w:before="40" w:after="40" w:line="276" w:lineRule="auto"/>
              <w:jc w:val="both"/>
            </w:pPr>
            <w:proofErr w:type="spellStart"/>
            <w:r w:rsidRPr="00AE0B65">
              <w:t>Thông</w:t>
            </w:r>
            <w:proofErr w:type="spellEnd"/>
            <w:r w:rsidRPr="00AE0B65">
              <w:t xml:space="preserve"> </w:t>
            </w:r>
            <w:proofErr w:type="spellStart"/>
            <w:r w:rsidRPr="00AE0B65">
              <w:t>báo</w:t>
            </w:r>
            <w:proofErr w:type="spellEnd"/>
          </w:p>
        </w:tc>
        <w:tc>
          <w:tcPr>
            <w:tcW w:w="289" w:type="dxa"/>
            <w:vAlign w:val="center"/>
          </w:tcPr>
          <w:p w14:paraId="430DFA12" w14:textId="5C4D8A52" w:rsidR="009B734B" w:rsidRPr="00AE0B65" w:rsidRDefault="009B734B" w:rsidP="009B734B">
            <w:pPr>
              <w:spacing w:before="40" w:after="40" w:line="276" w:lineRule="auto"/>
              <w:rPr>
                <w:bCs/>
                <w:lang w:val="pt-BR"/>
              </w:rPr>
            </w:pPr>
            <w:r w:rsidRPr="00AE0B65">
              <w:rPr>
                <w:bCs/>
                <w:lang w:val="pt-BR"/>
              </w:rPr>
              <w:t>:</w:t>
            </w:r>
          </w:p>
        </w:tc>
        <w:tc>
          <w:tcPr>
            <w:tcW w:w="7115" w:type="dxa"/>
            <w:vAlign w:val="center"/>
          </w:tcPr>
          <w:p w14:paraId="0A3F510B" w14:textId="43C2A8D5" w:rsidR="009B734B" w:rsidRPr="00AE0B65" w:rsidRDefault="009B734B" w:rsidP="009B734B">
            <w:pPr>
              <w:spacing w:before="40" w:after="40" w:line="276" w:lineRule="auto"/>
              <w:jc w:val="both"/>
              <w:rPr>
                <w:bCs/>
              </w:rPr>
            </w:pPr>
            <w:proofErr w:type="spellStart"/>
            <w:r w:rsidRPr="00AE0B65">
              <w:rPr>
                <w:bCs/>
              </w:rPr>
              <w:t>Số</w:t>
            </w:r>
            <w:proofErr w:type="spellEnd"/>
            <w:r w:rsidRPr="00AE0B65">
              <w:rPr>
                <w:bCs/>
              </w:rPr>
              <w:t xml:space="preserve"> 1271/TB-BTC </w:t>
            </w:r>
            <w:proofErr w:type="spellStart"/>
            <w:r w:rsidRPr="00AE0B65">
              <w:rPr>
                <w:bCs/>
              </w:rPr>
              <w:t>ngày</w:t>
            </w:r>
            <w:proofErr w:type="spellEnd"/>
            <w:r w:rsidRPr="00AE0B65">
              <w:rPr>
                <w:bCs/>
              </w:rPr>
              <w:t xml:space="preserve"> 31/12/2024 </w:t>
            </w:r>
            <w:proofErr w:type="spellStart"/>
            <w:r w:rsidRPr="00AE0B65">
              <w:rPr>
                <w:bCs/>
              </w:rPr>
              <w:t>về</w:t>
            </w:r>
            <w:proofErr w:type="spellEnd"/>
            <w:r w:rsidRPr="00AE0B65">
              <w:rPr>
                <w:bCs/>
              </w:rPr>
              <w:t xml:space="preserve"> </w:t>
            </w:r>
            <w:proofErr w:type="spellStart"/>
            <w:r w:rsidRPr="00AE0B65">
              <w:rPr>
                <w:bCs/>
              </w:rPr>
              <w:t>việc</w:t>
            </w:r>
            <w:proofErr w:type="spellEnd"/>
            <w:r w:rsidRPr="00AE0B65">
              <w:rPr>
                <w:bCs/>
              </w:rPr>
              <w:t xml:space="preserve"> </w:t>
            </w:r>
            <w:proofErr w:type="spellStart"/>
            <w:r w:rsidRPr="00AE0B65">
              <w:rPr>
                <w:bCs/>
              </w:rPr>
              <w:t>doanh</w:t>
            </w:r>
            <w:proofErr w:type="spellEnd"/>
            <w:r w:rsidRPr="00AE0B65">
              <w:rPr>
                <w:bCs/>
              </w:rPr>
              <w:t xml:space="preserve"> </w:t>
            </w:r>
            <w:proofErr w:type="spellStart"/>
            <w:r w:rsidRPr="00AE0B65">
              <w:rPr>
                <w:bCs/>
              </w:rPr>
              <w:t>nghiệp</w:t>
            </w:r>
            <w:proofErr w:type="spellEnd"/>
            <w:r w:rsidRPr="00AE0B65">
              <w:rPr>
                <w:bCs/>
              </w:rPr>
              <w:t xml:space="preserve"> </w:t>
            </w:r>
            <w:proofErr w:type="spellStart"/>
            <w:r w:rsidRPr="00AE0B65">
              <w:rPr>
                <w:bCs/>
              </w:rPr>
              <w:t>đủ</w:t>
            </w:r>
            <w:proofErr w:type="spellEnd"/>
            <w:r w:rsidRPr="00AE0B65">
              <w:rPr>
                <w:bCs/>
              </w:rPr>
              <w:t xml:space="preserve"> </w:t>
            </w:r>
            <w:proofErr w:type="spellStart"/>
            <w:r w:rsidRPr="00AE0B65">
              <w:rPr>
                <w:bCs/>
              </w:rPr>
              <w:t>điều</w:t>
            </w:r>
            <w:proofErr w:type="spellEnd"/>
            <w:r w:rsidRPr="00AE0B65">
              <w:rPr>
                <w:bCs/>
              </w:rPr>
              <w:t xml:space="preserve"> </w:t>
            </w:r>
            <w:proofErr w:type="spellStart"/>
            <w:r w:rsidRPr="00AE0B65">
              <w:rPr>
                <w:bCs/>
              </w:rPr>
              <w:t>kiện</w:t>
            </w:r>
            <w:proofErr w:type="spellEnd"/>
            <w:r w:rsidRPr="00AE0B65">
              <w:rPr>
                <w:bCs/>
              </w:rPr>
              <w:t xml:space="preserve"> </w:t>
            </w:r>
            <w:proofErr w:type="spellStart"/>
            <w:r w:rsidRPr="00AE0B65">
              <w:rPr>
                <w:bCs/>
              </w:rPr>
              <w:t>kinh</w:t>
            </w:r>
            <w:proofErr w:type="spellEnd"/>
            <w:r w:rsidRPr="00AE0B65">
              <w:rPr>
                <w:bCs/>
              </w:rPr>
              <w:t xml:space="preserve"> </w:t>
            </w:r>
            <w:proofErr w:type="spellStart"/>
            <w:r w:rsidRPr="00AE0B65">
              <w:rPr>
                <w:bCs/>
              </w:rPr>
              <w:t>doanh</w:t>
            </w:r>
            <w:proofErr w:type="spellEnd"/>
            <w:r w:rsidRPr="00AE0B65">
              <w:rPr>
                <w:bCs/>
              </w:rPr>
              <w:t xml:space="preserve"> </w:t>
            </w:r>
            <w:proofErr w:type="spellStart"/>
            <w:r w:rsidRPr="00AE0B65">
              <w:rPr>
                <w:bCs/>
              </w:rPr>
              <w:t>Dịch</w:t>
            </w:r>
            <w:proofErr w:type="spellEnd"/>
            <w:r w:rsidRPr="00AE0B65">
              <w:rPr>
                <w:bCs/>
              </w:rPr>
              <w:t xml:space="preserve"> </w:t>
            </w:r>
            <w:proofErr w:type="spellStart"/>
            <w:r w:rsidRPr="00AE0B65">
              <w:rPr>
                <w:bCs/>
              </w:rPr>
              <w:t>vụ</w:t>
            </w:r>
            <w:proofErr w:type="spellEnd"/>
            <w:r w:rsidRPr="00AE0B65">
              <w:rPr>
                <w:bCs/>
              </w:rPr>
              <w:t xml:space="preserve"> </w:t>
            </w:r>
            <w:proofErr w:type="spellStart"/>
            <w:r w:rsidRPr="00AE0B65">
              <w:rPr>
                <w:bCs/>
              </w:rPr>
              <w:t>thẩm</w:t>
            </w:r>
            <w:proofErr w:type="spellEnd"/>
            <w:r w:rsidRPr="00AE0B65">
              <w:rPr>
                <w:bCs/>
              </w:rPr>
              <w:t xml:space="preserve"> </w:t>
            </w:r>
            <w:proofErr w:type="spellStart"/>
            <w:r w:rsidRPr="00AE0B65">
              <w:rPr>
                <w:bCs/>
              </w:rPr>
              <w:t>định</w:t>
            </w:r>
            <w:proofErr w:type="spellEnd"/>
            <w:r w:rsidRPr="00AE0B65">
              <w:rPr>
                <w:bCs/>
              </w:rPr>
              <w:t xml:space="preserve"> </w:t>
            </w:r>
            <w:proofErr w:type="spellStart"/>
            <w:r w:rsidRPr="00AE0B65">
              <w:rPr>
                <w:bCs/>
              </w:rPr>
              <w:t>giá</w:t>
            </w:r>
            <w:proofErr w:type="spellEnd"/>
            <w:r w:rsidRPr="00AE0B65">
              <w:rPr>
                <w:bCs/>
              </w:rPr>
              <w:t>.</w:t>
            </w:r>
          </w:p>
        </w:tc>
      </w:tr>
      <w:tr w:rsidR="00AE0B65" w:rsidRPr="00AE0B65" w14:paraId="2074B903" w14:textId="77777777" w:rsidTr="00F51A39">
        <w:trPr>
          <w:trHeight w:val="20"/>
        </w:trPr>
        <w:tc>
          <w:tcPr>
            <w:tcW w:w="2269" w:type="dxa"/>
            <w:vAlign w:val="center"/>
          </w:tcPr>
          <w:p w14:paraId="1D49FC70" w14:textId="77777777" w:rsidR="00687666" w:rsidRPr="00AE0B65" w:rsidRDefault="00687666" w:rsidP="00B4604E">
            <w:pPr>
              <w:spacing w:before="40" w:after="40" w:line="276" w:lineRule="auto"/>
              <w:rPr>
                <w:bCs/>
              </w:rPr>
            </w:pPr>
            <w:proofErr w:type="spellStart"/>
            <w:r w:rsidRPr="00AE0B65">
              <w:rPr>
                <w:bCs/>
              </w:rPr>
              <w:t>Tài</w:t>
            </w:r>
            <w:proofErr w:type="spellEnd"/>
            <w:r w:rsidRPr="00AE0B65">
              <w:rPr>
                <w:bCs/>
              </w:rPr>
              <w:t xml:space="preserve"> </w:t>
            </w:r>
            <w:proofErr w:type="spellStart"/>
            <w:r w:rsidRPr="00AE0B65">
              <w:rPr>
                <w:bCs/>
              </w:rPr>
              <w:t>khoản</w:t>
            </w:r>
            <w:proofErr w:type="spellEnd"/>
            <w:r w:rsidRPr="00AE0B65">
              <w:rPr>
                <w:bCs/>
              </w:rPr>
              <w:t xml:space="preserve"> </w:t>
            </w:r>
            <w:proofErr w:type="spellStart"/>
            <w:r w:rsidRPr="00AE0B65">
              <w:rPr>
                <w:bCs/>
              </w:rPr>
              <w:t>số</w:t>
            </w:r>
            <w:proofErr w:type="spellEnd"/>
          </w:p>
        </w:tc>
        <w:tc>
          <w:tcPr>
            <w:tcW w:w="289" w:type="dxa"/>
            <w:vAlign w:val="center"/>
          </w:tcPr>
          <w:p w14:paraId="3A660A1D" w14:textId="77777777" w:rsidR="00687666" w:rsidRPr="00AE0B65" w:rsidRDefault="00687666" w:rsidP="00B4604E">
            <w:pPr>
              <w:spacing w:before="40" w:after="40" w:line="276" w:lineRule="auto"/>
              <w:rPr>
                <w:bCs/>
              </w:rPr>
            </w:pPr>
            <w:r w:rsidRPr="00AE0B65">
              <w:rPr>
                <w:bCs/>
              </w:rPr>
              <w:t>:</w:t>
            </w:r>
          </w:p>
        </w:tc>
        <w:tc>
          <w:tcPr>
            <w:tcW w:w="7115" w:type="dxa"/>
            <w:vAlign w:val="center"/>
          </w:tcPr>
          <w:p w14:paraId="779EC190" w14:textId="191553C9" w:rsidR="00687666" w:rsidRPr="00AE0B65" w:rsidRDefault="003C0E35" w:rsidP="00B4604E">
            <w:pPr>
              <w:spacing w:before="40" w:after="40" w:line="276" w:lineRule="auto"/>
              <w:rPr>
                <w:spacing w:val="-4"/>
              </w:rPr>
            </w:pPr>
            <w:r>
              <w:rPr>
                <w:color w:val="000000" w:themeColor="text1"/>
                <w:spacing w:val="-4"/>
              </w:rPr>
              <w:t>1505112366666 tại Agribank Chi nhánh Hà Nội II</w:t>
            </w:r>
          </w:p>
        </w:tc>
      </w:tr>
      <w:tr w:rsidR="00AE0B65" w:rsidRPr="00AE0B65" w14:paraId="7FA5C890" w14:textId="77777777" w:rsidTr="00F51A39">
        <w:trPr>
          <w:trHeight w:val="20"/>
        </w:trPr>
        <w:tc>
          <w:tcPr>
            <w:tcW w:w="2269" w:type="dxa"/>
            <w:vAlign w:val="center"/>
          </w:tcPr>
          <w:p w14:paraId="38EA59C5" w14:textId="77777777" w:rsidR="00687666" w:rsidRPr="00AE0B65" w:rsidRDefault="00687666" w:rsidP="00B4604E">
            <w:pPr>
              <w:spacing w:before="40" w:after="40" w:line="276" w:lineRule="auto"/>
              <w:rPr>
                <w:bCs/>
              </w:rPr>
            </w:pPr>
            <w:proofErr w:type="spellStart"/>
            <w:r w:rsidRPr="00AE0B65">
              <w:rPr>
                <w:bCs/>
              </w:rPr>
              <w:t>Đại</w:t>
            </w:r>
            <w:proofErr w:type="spellEnd"/>
            <w:r w:rsidRPr="00AE0B65">
              <w:rPr>
                <w:bCs/>
              </w:rPr>
              <w:t xml:space="preserve"> </w:t>
            </w:r>
            <w:proofErr w:type="spellStart"/>
            <w:r w:rsidRPr="00AE0B65">
              <w:rPr>
                <w:bCs/>
              </w:rPr>
              <w:t>diện</w:t>
            </w:r>
            <w:proofErr w:type="spellEnd"/>
          </w:p>
        </w:tc>
        <w:tc>
          <w:tcPr>
            <w:tcW w:w="289" w:type="dxa"/>
            <w:vAlign w:val="center"/>
          </w:tcPr>
          <w:p w14:paraId="11829E74" w14:textId="77777777" w:rsidR="00687666" w:rsidRPr="00AE0B65" w:rsidRDefault="00687666" w:rsidP="00B4604E">
            <w:pPr>
              <w:spacing w:before="40" w:after="40" w:line="276" w:lineRule="auto"/>
              <w:rPr>
                <w:bCs/>
              </w:rPr>
            </w:pPr>
            <w:r w:rsidRPr="00AE0B65">
              <w:rPr>
                <w:bCs/>
              </w:rPr>
              <w:t>:</w:t>
            </w:r>
          </w:p>
        </w:tc>
        <w:tc>
          <w:tcPr>
            <w:tcW w:w="7115" w:type="dxa"/>
            <w:vAlign w:val="center"/>
          </w:tcPr>
          <w:p w14:paraId="5B059158" w14:textId="60F529AA" w:rsidR="00687666" w:rsidRPr="00AE0B65" w:rsidRDefault="00687666" w:rsidP="00B4604E">
            <w:pPr>
              <w:spacing w:before="40" w:after="40" w:line="276" w:lineRule="auto"/>
              <w:rPr>
                <w:b/>
                <w:bCs/>
                <w:lang w:val="vi-VN"/>
              </w:rPr>
            </w:pPr>
            <w:r w:rsidRPr="00AE0B65">
              <w:rPr>
                <w:b/>
                <w:bCs/>
                <w:lang w:val="vi-VN"/>
              </w:rPr>
              <w:t>Ông</w:t>
            </w:r>
            <w:r w:rsidR="00460569">
              <w:rPr>
                <w:b/>
                <w:bCs/>
              </w:rPr>
              <w:t xml:space="preserve"> Nguyễn Trọng Điệp</w:t>
            </w:r>
            <w:r w:rsidRPr="00AE0B65">
              <w:rPr>
                <w:b/>
                <w:bCs/>
                <w:lang w:val="vi-VN"/>
              </w:rPr>
              <w:tab/>
            </w:r>
            <w:r w:rsidR="00C718FB">
              <w:rPr>
                <w:b/>
                <w:bCs/>
              </w:rPr>
              <w:t xml:space="preserve">        </w:t>
            </w:r>
            <w:r w:rsidRPr="00AE0B65">
              <w:rPr>
                <w:b/>
                <w:bCs/>
                <w:lang w:val="vi-VN"/>
              </w:rPr>
              <w:t xml:space="preserve">Chức vụ: </w:t>
            </w:r>
            <w:r w:rsidR="00C724BB">
              <w:rPr>
                <w:b/>
                <w:bCs/>
              </w:rPr>
              <w:t>Tổng Giám Đốc</w:t>
            </w:r>
          </w:p>
        </w:tc>
      </w:tr>
    </w:tbl>
    <w:p w14:paraId="09711F5B" w14:textId="00A56D85" w:rsidR="00DA1A7C" w:rsidRPr="00111AAF" w:rsidRDefault="00BA63F6" w:rsidP="00696714">
      <w:pPr>
        <w:spacing w:before="120" w:after="120" w:line="312" w:lineRule="auto"/>
        <w:jc w:val="both"/>
        <w:rPr>
          <w:b/>
          <w:bCs/>
        </w:rPr>
      </w:pPr>
      <w:r w:rsidRPr="00AE0B65">
        <w:rPr>
          <w:b/>
          <w:bCs/>
        </w:rPr>
        <w:t>3</w:t>
      </w:r>
      <w:r w:rsidR="00471A67" w:rsidRPr="00AE0B65">
        <w:rPr>
          <w:b/>
          <w:bCs/>
          <w:lang w:val="vi-VN"/>
        </w:rPr>
        <w:t xml:space="preserve">. </w:t>
      </w:r>
      <w:proofErr w:type="spellStart"/>
      <w:r w:rsidR="00422221" w:rsidRPr="00AE0B65">
        <w:rPr>
          <w:b/>
          <w:bCs/>
        </w:rPr>
        <w:t>Tài</w:t>
      </w:r>
      <w:proofErr w:type="spellEnd"/>
      <w:r w:rsidR="00422221" w:rsidRPr="00AE0B65">
        <w:rPr>
          <w:b/>
          <w:bCs/>
        </w:rPr>
        <w:t xml:space="preserve"> </w:t>
      </w:r>
      <w:proofErr w:type="spellStart"/>
      <w:r w:rsidR="00422221" w:rsidRPr="00AE0B65">
        <w:rPr>
          <w:b/>
          <w:bCs/>
        </w:rPr>
        <w:t>sản</w:t>
      </w:r>
      <w:proofErr w:type="spellEnd"/>
      <w:r w:rsidR="00422221" w:rsidRPr="00AE0B65">
        <w:rPr>
          <w:b/>
          <w:bCs/>
        </w:rPr>
        <w:t xml:space="preserve"> </w:t>
      </w:r>
      <w:proofErr w:type="spellStart"/>
      <w:r w:rsidR="00422221" w:rsidRPr="00AE0B65">
        <w:rPr>
          <w:b/>
          <w:bCs/>
        </w:rPr>
        <w:t>thẩm</w:t>
      </w:r>
      <w:proofErr w:type="spellEnd"/>
      <w:r w:rsidR="00422221" w:rsidRPr="00AE0B65">
        <w:rPr>
          <w:b/>
          <w:bCs/>
        </w:rPr>
        <w:t xml:space="preserve"> </w:t>
      </w:r>
      <w:proofErr w:type="spellStart"/>
      <w:r w:rsidR="00422221" w:rsidRPr="00AE0B65">
        <w:rPr>
          <w:b/>
          <w:bCs/>
        </w:rPr>
        <w:t>định</w:t>
      </w:r>
      <w:proofErr w:type="spellEnd"/>
      <w:r w:rsidR="00471A67" w:rsidRPr="00AE0B65">
        <w:rPr>
          <w:b/>
          <w:bCs/>
          <w:lang w:val="vi-VN"/>
        </w:rPr>
        <w:t>:</w:t>
      </w:r>
      <w:r w:rsidR="00E174C4" w:rsidRPr="00E174C4">
        <w:rPr>
          <w:color w:val="000000" w:themeColor="text1"/>
        </w:rPr>
        <w:t xml:space="preserve"> </w:t>
      </w:r>
      <w:r w:rsidR="00E174C4" w:rsidRPr="0072020D">
        <w:rPr>
          <w:color w:val="000000" w:themeColor="text1"/>
        </w:rPr>
        <w:t>Giấy chứng nhận số CN0328, Số vào sổ cấp GCN CS03928, Nơi cấp Hà Nội, Ngày cấp 19/12/2021, Số thửa 0281, Tờ bản đồ 11, Địa chỉ trên sổ Đường Bùi Xương Trạch, Phường Giáp Bát, Quận Hoàng Mai, Thành phố Hà Nội | Tài sản tại: , độ rộng đường trước mặt tài sản 7m, mặt tiền 8m, 20.9872376, 105.8185928</w:t>
      </w:r>
      <w:r w:rsidR="00CA4CBB" w:rsidRPr="0051213F">
        <w:rPr>
          <w:i/>
          <w:iCs/>
        </w:rPr>
        <w:t>.</w:t>
      </w:r>
    </w:p>
    <w:p w14:paraId="76883363" w14:textId="46F03D53" w:rsidR="0050093A" w:rsidRPr="00AE0B65" w:rsidRDefault="00346495" w:rsidP="00696714">
      <w:pPr>
        <w:spacing w:before="120" w:after="120" w:line="312" w:lineRule="auto"/>
        <w:jc w:val="both"/>
        <w:rPr>
          <w:b/>
          <w:bCs/>
        </w:rPr>
      </w:pPr>
      <w:r w:rsidRPr="00AE0B65">
        <w:rPr>
          <w:b/>
          <w:bCs/>
          <w:lang w:val="nl-NL"/>
        </w:rPr>
        <w:t>4</w:t>
      </w:r>
      <w:r w:rsidR="00471A67" w:rsidRPr="00AE0B65">
        <w:rPr>
          <w:b/>
          <w:bCs/>
          <w:lang w:val="nl-NL"/>
        </w:rPr>
        <w:t xml:space="preserve">. </w:t>
      </w:r>
      <w:proofErr w:type="spellStart"/>
      <w:r w:rsidR="00471A67" w:rsidRPr="00AE0B65">
        <w:rPr>
          <w:b/>
          <w:bCs/>
          <w:lang w:val="nl-NL"/>
        </w:rPr>
        <w:t>Thời</w:t>
      </w:r>
      <w:proofErr w:type="spellEnd"/>
      <w:r w:rsidR="00471A67" w:rsidRPr="00AE0B65">
        <w:rPr>
          <w:b/>
          <w:bCs/>
          <w:lang w:val="nl-NL"/>
        </w:rPr>
        <w:t xml:space="preserve"> </w:t>
      </w:r>
      <w:proofErr w:type="spellStart"/>
      <w:r w:rsidR="00471A67" w:rsidRPr="00AE0B65">
        <w:rPr>
          <w:b/>
          <w:bCs/>
          <w:lang w:val="nl-NL"/>
        </w:rPr>
        <w:t>điểm</w:t>
      </w:r>
      <w:proofErr w:type="spellEnd"/>
      <w:r w:rsidR="00471A67" w:rsidRPr="00AE0B65">
        <w:rPr>
          <w:b/>
          <w:bCs/>
          <w:lang w:val="nl-NL"/>
        </w:rPr>
        <w:t xml:space="preserve"> </w:t>
      </w:r>
      <w:proofErr w:type="spellStart"/>
      <w:r w:rsidR="00471A67" w:rsidRPr="00AE0B65">
        <w:rPr>
          <w:b/>
          <w:bCs/>
          <w:lang w:val="nl-NL"/>
        </w:rPr>
        <w:t>thẩm</w:t>
      </w:r>
      <w:proofErr w:type="spellEnd"/>
      <w:r w:rsidR="00471A67" w:rsidRPr="00AE0B65">
        <w:rPr>
          <w:b/>
          <w:bCs/>
          <w:lang w:val="nl-NL"/>
        </w:rPr>
        <w:t xml:space="preserve"> </w:t>
      </w:r>
      <w:proofErr w:type="spellStart"/>
      <w:r w:rsidR="00471A67" w:rsidRPr="00AE0B65">
        <w:rPr>
          <w:b/>
          <w:bCs/>
          <w:lang w:val="nl-NL"/>
        </w:rPr>
        <w:t>định</w:t>
      </w:r>
      <w:proofErr w:type="spellEnd"/>
      <w:r w:rsidR="00471A67" w:rsidRPr="00AE0B65">
        <w:rPr>
          <w:b/>
          <w:bCs/>
          <w:lang w:val="nl-NL"/>
        </w:rPr>
        <w:t xml:space="preserve"> </w:t>
      </w:r>
      <w:proofErr w:type="spellStart"/>
      <w:r w:rsidR="00471A67" w:rsidRPr="00AE0B65">
        <w:rPr>
          <w:b/>
          <w:bCs/>
          <w:lang w:val="nl-NL"/>
        </w:rPr>
        <w:t>giá</w:t>
      </w:r>
      <w:proofErr w:type="spellEnd"/>
      <w:r w:rsidR="00471A67" w:rsidRPr="00AE0B65">
        <w:rPr>
          <w:b/>
          <w:bCs/>
          <w:lang w:val="nl-NL"/>
        </w:rPr>
        <w:t>:</w:t>
      </w:r>
      <w:r w:rsidR="00E174C4" w:rsidRPr="00E174C4">
        <w:rPr>
          <w:bCs/>
          <w:color w:val="000000" w:themeColor="text1"/>
          <w:lang w:val="nl-NL"/>
        </w:rPr>
        <w:t xml:space="preserve"> </w:t>
      </w:r>
      <w:r w:rsidR="00E174C4" w:rsidRPr="0072020D">
        <w:rPr>
          <w:bCs/>
          <w:color w:val="000000" w:themeColor="text1"/>
          <w:lang w:val="nl-NL"/>
        </w:rPr>
        <w:t>Tháng 12/2025</w:t>
      </w:r>
      <w:r w:rsidR="00173AEA" w:rsidRPr="00AE0B65">
        <w:rPr>
          <w:bCs/>
          <w:lang w:val="nl-NL"/>
        </w:rPr>
        <w:t>.</w:t>
      </w:r>
    </w:p>
    <w:p w14:paraId="732F650C" w14:textId="4B561460" w:rsidR="005E0587" w:rsidRPr="004B1B01" w:rsidRDefault="003E3979" w:rsidP="00696714">
      <w:pPr>
        <w:tabs>
          <w:tab w:val="left" w:pos="851"/>
        </w:tabs>
        <w:spacing w:before="120" w:after="120" w:line="312" w:lineRule="auto"/>
        <w:jc w:val="both"/>
        <w:rPr>
          <w:bCs/>
        </w:rPr>
      </w:pPr>
      <w:r w:rsidRPr="00AE0B65">
        <w:rPr>
          <w:b/>
          <w:bCs/>
        </w:rPr>
        <w:t>5</w:t>
      </w:r>
      <w:r w:rsidR="00471A67" w:rsidRPr="00AE0B65">
        <w:rPr>
          <w:b/>
          <w:bCs/>
          <w:lang w:val="pt-BR"/>
        </w:rPr>
        <w:t xml:space="preserve">. </w:t>
      </w:r>
      <w:r w:rsidR="00471A67" w:rsidRPr="00AE0B65">
        <w:rPr>
          <w:b/>
          <w:bCs/>
          <w:lang w:val="vi-VN"/>
        </w:rPr>
        <w:t>Mục đích thẩm định giá:</w:t>
      </w:r>
      <w:bookmarkStart w:id="0" w:name="_Toc150933756"/>
      <w:bookmarkStart w:id="1" w:name="_Toc150933962"/>
      <w:bookmarkStart w:id="2" w:name="_Toc150934860"/>
      <w:r w:rsidR="00A3318B" w:rsidRPr="00AE0B65">
        <w:rPr>
          <w:b/>
          <w:bCs/>
          <w:lang w:val="vi-VN"/>
        </w:rPr>
        <w:t xml:space="preserve"> </w:t>
      </w:r>
      <w:r w:rsidR="00E174C4" w:rsidRPr="0072020D">
        <w:rPr>
          <w:bCs/>
          <w:color w:val="000000" w:themeColor="text1"/>
          <w:spacing w:val="-4"/>
        </w:rPr>
        <w:t>Kết quả thẩm định giá để khách hàng tham khảo giá trị tài sản phục vụ công tác  vay vốn tại tổ chức tín dụng</w:t>
      </w:r>
      <w:r w:rsidR="00980EFC" w:rsidRPr="00AE0B65">
        <w:rPr>
          <w:bCs/>
          <w:lang w:val="vi-VN"/>
        </w:rPr>
        <w:t>.</w:t>
      </w:r>
    </w:p>
    <w:p w14:paraId="774A5D76" w14:textId="26E773FE" w:rsidR="00471A67" w:rsidRPr="00AE0B65" w:rsidRDefault="00026240" w:rsidP="00696714">
      <w:pPr>
        <w:tabs>
          <w:tab w:val="left" w:pos="851"/>
        </w:tabs>
        <w:spacing w:before="120" w:after="120" w:line="312" w:lineRule="auto"/>
        <w:jc w:val="both"/>
        <w:rPr>
          <w:b/>
          <w:lang w:val="vi-VN"/>
        </w:rPr>
      </w:pPr>
      <w:r w:rsidRPr="00AE0B65">
        <w:rPr>
          <w:b/>
        </w:rPr>
        <w:t>6</w:t>
      </w:r>
      <w:r w:rsidR="00471A67" w:rsidRPr="00AE0B65">
        <w:rPr>
          <w:b/>
          <w:lang w:val="pt-BR"/>
        </w:rPr>
        <w:t xml:space="preserve">. </w:t>
      </w:r>
      <w:proofErr w:type="spellStart"/>
      <w:r w:rsidRPr="00AE0B65">
        <w:rPr>
          <w:b/>
          <w:lang w:val="pt-BR"/>
        </w:rPr>
        <w:t>Cơ</w:t>
      </w:r>
      <w:proofErr w:type="spellEnd"/>
      <w:r w:rsidRPr="00AE0B65">
        <w:rPr>
          <w:b/>
          <w:lang w:val="pt-BR"/>
        </w:rPr>
        <w:t xml:space="preserve"> </w:t>
      </w:r>
      <w:proofErr w:type="spellStart"/>
      <w:r w:rsidRPr="00AE0B65">
        <w:rPr>
          <w:b/>
          <w:lang w:val="pt-BR"/>
        </w:rPr>
        <w:t>sở</w:t>
      </w:r>
      <w:proofErr w:type="spellEnd"/>
      <w:r w:rsidRPr="00AE0B65">
        <w:rPr>
          <w:b/>
          <w:lang w:val="pt-BR"/>
        </w:rPr>
        <w:t xml:space="preserve"> </w:t>
      </w:r>
      <w:proofErr w:type="spellStart"/>
      <w:r w:rsidRPr="00AE0B65">
        <w:rPr>
          <w:b/>
          <w:lang w:val="pt-BR"/>
        </w:rPr>
        <w:t>giá</w:t>
      </w:r>
      <w:proofErr w:type="spellEnd"/>
      <w:r w:rsidRPr="00AE0B65">
        <w:rPr>
          <w:b/>
          <w:lang w:val="pt-BR"/>
        </w:rPr>
        <w:t xml:space="preserve"> </w:t>
      </w:r>
      <w:proofErr w:type="spellStart"/>
      <w:r w:rsidRPr="00AE0B65">
        <w:rPr>
          <w:b/>
          <w:lang w:val="pt-BR"/>
        </w:rPr>
        <w:t>trị</w:t>
      </w:r>
      <w:proofErr w:type="spellEnd"/>
      <w:r w:rsidRPr="00AE0B65">
        <w:rPr>
          <w:b/>
          <w:lang w:val="pt-BR"/>
        </w:rPr>
        <w:t xml:space="preserve"> </w:t>
      </w:r>
      <w:proofErr w:type="spellStart"/>
      <w:r w:rsidRPr="00AE0B65">
        <w:rPr>
          <w:b/>
          <w:lang w:val="pt-BR"/>
        </w:rPr>
        <w:t>của</w:t>
      </w:r>
      <w:proofErr w:type="spellEnd"/>
      <w:r w:rsidRPr="00AE0B65">
        <w:rPr>
          <w:b/>
          <w:lang w:val="pt-BR"/>
        </w:rPr>
        <w:t xml:space="preserve"> </w:t>
      </w:r>
      <w:proofErr w:type="spellStart"/>
      <w:r w:rsidRPr="00AE0B65">
        <w:rPr>
          <w:b/>
          <w:lang w:val="pt-BR"/>
        </w:rPr>
        <w:t>tài</w:t>
      </w:r>
      <w:proofErr w:type="spellEnd"/>
      <w:r w:rsidRPr="00AE0B65">
        <w:rPr>
          <w:b/>
          <w:lang w:val="pt-BR"/>
        </w:rPr>
        <w:t xml:space="preserve"> </w:t>
      </w:r>
      <w:proofErr w:type="spellStart"/>
      <w:r w:rsidRPr="00AE0B65">
        <w:rPr>
          <w:b/>
          <w:lang w:val="pt-BR"/>
        </w:rPr>
        <w:t>sản</w:t>
      </w:r>
      <w:proofErr w:type="spellEnd"/>
      <w:r w:rsidRPr="00AE0B65">
        <w:rPr>
          <w:b/>
          <w:lang w:val="pt-BR"/>
        </w:rPr>
        <w:t xml:space="preserve"> </w:t>
      </w:r>
      <w:proofErr w:type="spellStart"/>
      <w:r w:rsidRPr="00AE0B65">
        <w:rPr>
          <w:b/>
          <w:lang w:val="pt-BR"/>
        </w:rPr>
        <w:t>thẩm</w:t>
      </w:r>
      <w:proofErr w:type="spellEnd"/>
      <w:r w:rsidRPr="00AE0B65">
        <w:rPr>
          <w:b/>
          <w:lang w:val="pt-BR"/>
        </w:rPr>
        <w:t xml:space="preserve"> </w:t>
      </w:r>
      <w:proofErr w:type="spellStart"/>
      <w:r w:rsidRPr="00AE0B65">
        <w:rPr>
          <w:b/>
          <w:lang w:val="pt-BR"/>
        </w:rPr>
        <w:t>định</w:t>
      </w:r>
      <w:proofErr w:type="spellEnd"/>
      <w:r w:rsidRPr="00AE0B65">
        <w:rPr>
          <w:b/>
          <w:lang w:val="pt-BR"/>
        </w:rPr>
        <w:t xml:space="preserve"> </w:t>
      </w:r>
      <w:proofErr w:type="spellStart"/>
      <w:r w:rsidRPr="00AE0B65">
        <w:rPr>
          <w:b/>
          <w:lang w:val="pt-BR"/>
        </w:rPr>
        <w:t>giá</w:t>
      </w:r>
      <w:proofErr w:type="spellEnd"/>
      <w:r w:rsidR="00471A67" w:rsidRPr="00AE0B65">
        <w:rPr>
          <w:b/>
          <w:lang w:val="pt-BR"/>
        </w:rPr>
        <w:t>:</w:t>
      </w:r>
    </w:p>
    <w:p w14:paraId="7AF07106" w14:textId="3D1596C0" w:rsidR="00471A67" w:rsidRPr="00AE0B65" w:rsidRDefault="00471A67" w:rsidP="00696714">
      <w:pPr>
        <w:tabs>
          <w:tab w:val="left" w:pos="5202"/>
        </w:tabs>
        <w:autoSpaceDE w:val="0"/>
        <w:autoSpaceDN w:val="0"/>
        <w:adjustRightInd w:val="0"/>
        <w:spacing w:before="120" w:after="120" w:line="312" w:lineRule="auto"/>
        <w:ind w:firstLine="432"/>
        <w:jc w:val="both"/>
        <w:rPr>
          <w:lang w:val="pt-BR"/>
        </w:rPr>
      </w:pPr>
      <w:r w:rsidRPr="00AE0B65">
        <w:rPr>
          <w:bCs/>
          <w:i/>
          <w:lang w:val="pt-BR"/>
        </w:rPr>
        <w:t xml:space="preserve">Chi </w:t>
      </w:r>
      <w:proofErr w:type="spellStart"/>
      <w:r w:rsidRPr="00AE0B65">
        <w:rPr>
          <w:bCs/>
          <w:i/>
          <w:lang w:val="pt-BR"/>
        </w:rPr>
        <w:t>tiết</w:t>
      </w:r>
      <w:proofErr w:type="spellEnd"/>
      <w:r w:rsidRPr="00AE0B65">
        <w:rPr>
          <w:bCs/>
          <w:i/>
          <w:lang w:val="pt-BR"/>
        </w:rPr>
        <w:t xml:space="preserve"> </w:t>
      </w:r>
      <w:proofErr w:type="spellStart"/>
      <w:r w:rsidRPr="00AE0B65">
        <w:rPr>
          <w:bCs/>
          <w:i/>
          <w:lang w:val="pt-BR"/>
        </w:rPr>
        <w:t>như</w:t>
      </w:r>
      <w:proofErr w:type="spellEnd"/>
      <w:r w:rsidRPr="00AE0B65">
        <w:rPr>
          <w:bCs/>
          <w:i/>
          <w:lang w:val="pt-BR"/>
        </w:rPr>
        <w:t xml:space="preserve"> </w:t>
      </w:r>
      <w:proofErr w:type="spellStart"/>
      <w:r w:rsidRPr="00AE0B65">
        <w:rPr>
          <w:bCs/>
          <w:i/>
          <w:lang w:val="pt-BR"/>
        </w:rPr>
        <w:t>Báo</w:t>
      </w:r>
      <w:proofErr w:type="spellEnd"/>
      <w:r w:rsidRPr="00AE0B65">
        <w:rPr>
          <w:bCs/>
          <w:i/>
          <w:lang w:val="pt-BR"/>
        </w:rPr>
        <w:t xml:space="preserve"> </w:t>
      </w:r>
      <w:proofErr w:type="spellStart"/>
      <w:r w:rsidRPr="00AE0B65">
        <w:rPr>
          <w:bCs/>
          <w:i/>
          <w:lang w:val="pt-BR"/>
        </w:rPr>
        <w:t>cáo</w:t>
      </w:r>
      <w:proofErr w:type="spellEnd"/>
      <w:r w:rsidRPr="00AE0B65">
        <w:rPr>
          <w:bCs/>
          <w:i/>
          <w:lang w:val="pt-BR"/>
        </w:rPr>
        <w:t xml:space="preserve"> </w:t>
      </w:r>
      <w:proofErr w:type="spellStart"/>
      <w:r w:rsidRPr="00AE0B65">
        <w:rPr>
          <w:bCs/>
          <w:i/>
          <w:lang w:val="pt-BR"/>
        </w:rPr>
        <w:t>kèm</w:t>
      </w:r>
      <w:proofErr w:type="spellEnd"/>
      <w:r w:rsidRPr="00AE0B65">
        <w:rPr>
          <w:bCs/>
          <w:i/>
          <w:lang w:val="pt-BR"/>
        </w:rPr>
        <w:t xml:space="preserve"> </w:t>
      </w:r>
      <w:proofErr w:type="spellStart"/>
      <w:r w:rsidRPr="00AE0B65">
        <w:rPr>
          <w:bCs/>
          <w:i/>
          <w:lang w:val="pt-BR"/>
        </w:rPr>
        <w:t>theo</w:t>
      </w:r>
      <w:proofErr w:type="spellEnd"/>
      <w:r w:rsidR="00FE6246" w:rsidRPr="00AE0B65">
        <w:rPr>
          <w:bCs/>
          <w:i/>
          <w:lang w:val="pt-BR"/>
        </w:rPr>
        <w:t xml:space="preserve"> </w:t>
      </w:r>
    </w:p>
    <w:p w14:paraId="752CF3FA" w14:textId="3887CE5D" w:rsidR="00471A67" w:rsidRPr="00AE0B65" w:rsidRDefault="001F53B3" w:rsidP="00696714">
      <w:pPr>
        <w:tabs>
          <w:tab w:val="left" w:pos="2430"/>
          <w:tab w:val="left" w:pos="5130"/>
        </w:tabs>
        <w:spacing w:before="120" w:after="120" w:line="312" w:lineRule="auto"/>
        <w:jc w:val="both"/>
        <w:rPr>
          <w:b/>
          <w:bCs/>
          <w:lang w:val="pt-BR"/>
        </w:rPr>
      </w:pPr>
      <w:r w:rsidRPr="00AE0B65">
        <w:rPr>
          <w:b/>
          <w:bCs/>
        </w:rPr>
        <w:t>7</w:t>
      </w:r>
      <w:r w:rsidR="00471A67" w:rsidRPr="00AE0B65">
        <w:rPr>
          <w:b/>
          <w:bCs/>
          <w:lang w:val="pt-BR"/>
        </w:rPr>
        <w:t xml:space="preserve">. </w:t>
      </w:r>
      <w:proofErr w:type="spellStart"/>
      <w:r w:rsidRPr="00AE0B65">
        <w:rPr>
          <w:b/>
          <w:bCs/>
          <w:lang w:val="pt-BR"/>
        </w:rPr>
        <w:t>Giả</w:t>
      </w:r>
      <w:proofErr w:type="spellEnd"/>
      <w:r w:rsidRPr="00AE0B65">
        <w:rPr>
          <w:b/>
          <w:bCs/>
          <w:lang w:val="pt-BR"/>
        </w:rPr>
        <w:t xml:space="preserve"> </w:t>
      </w:r>
      <w:proofErr w:type="spellStart"/>
      <w:r w:rsidRPr="00AE0B65">
        <w:rPr>
          <w:b/>
          <w:bCs/>
          <w:lang w:val="pt-BR"/>
        </w:rPr>
        <w:t>thiết</w:t>
      </w:r>
      <w:proofErr w:type="spellEnd"/>
      <w:r w:rsidRPr="00AE0B65">
        <w:rPr>
          <w:b/>
          <w:bCs/>
          <w:lang w:val="pt-BR"/>
        </w:rPr>
        <w:t xml:space="preserve"> </w:t>
      </w:r>
      <w:proofErr w:type="spellStart"/>
      <w:r w:rsidRPr="00AE0B65">
        <w:rPr>
          <w:b/>
          <w:bCs/>
          <w:lang w:val="pt-BR"/>
        </w:rPr>
        <w:t>và</w:t>
      </w:r>
      <w:proofErr w:type="spellEnd"/>
      <w:r w:rsidRPr="00AE0B65">
        <w:rPr>
          <w:b/>
          <w:bCs/>
          <w:lang w:val="pt-BR"/>
        </w:rPr>
        <w:t xml:space="preserve"> </w:t>
      </w:r>
      <w:proofErr w:type="spellStart"/>
      <w:r w:rsidRPr="00AE0B65">
        <w:rPr>
          <w:b/>
          <w:bCs/>
          <w:lang w:val="pt-BR"/>
        </w:rPr>
        <w:t>giả</w:t>
      </w:r>
      <w:proofErr w:type="spellEnd"/>
      <w:r w:rsidRPr="00AE0B65">
        <w:rPr>
          <w:b/>
          <w:bCs/>
          <w:lang w:val="pt-BR"/>
        </w:rPr>
        <w:t xml:space="preserve"> </w:t>
      </w:r>
      <w:proofErr w:type="spellStart"/>
      <w:r w:rsidRPr="00AE0B65">
        <w:rPr>
          <w:b/>
          <w:bCs/>
          <w:lang w:val="pt-BR"/>
        </w:rPr>
        <w:t>thiết</w:t>
      </w:r>
      <w:proofErr w:type="spellEnd"/>
      <w:r w:rsidRPr="00AE0B65">
        <w:rPr>
          <w:b/>
          <w:bCs/>
          <w:lang w:val="pt-BR"/>
        </w:rPr>
        <w:t xml:space="preserve"> </w:t>
      </w:r>
      <w:proofErr w:type="spellStart"/>
      <w:r w:rsidRPr="00AE0B65">
        <w:rPr>
          <w:b/>
          <w:bCs/>
          <w:lang w:val="pt-BR"/>
        </w:rPr>
        <w:t>đặc</w:t>
      </w:r>
      <w:proofErr w:type="spellEnd"/>
      <w:r w:rsidRPr="00AE0B65">
        <w:rPr>
          <w:b/>
          <w:bCs/>
          <w:lang w:val="pt-BR"/>
        </w:rPr>
        <w:t xml:space="preserve"> </w:t>
      </w:r>
      <w:proofErr w:type="spellStart"/>
      <w:r w:rsidRPr="00AE0B65">
        <w:rPr>
          <w:b/>
          <w:bCs/>
          <w:lang w:val="pt-BR"/>
        </w:rPr>
        <w:t>biệt</w:t>
      </w:r>
      <w:proofErr w:type="spellEnd"/>
      <w:r w:rsidR="00471A67" w:rsidRPr="00AE0B65">
        <w:rPr>
          <w:b/>
          <w:bCs/>
          <w:lang w:val="pt-BR"/>
        </w:rPr>
        <w:t>:</w:t>
      </w:r>
    </w:p>
    <w:p w14:paraId="3C7AC9B0" w14:textId="638AD7C1" w:rsidR="000A227F" w:rsidRPr="00AE0B65" w:rsidRDefault="00471A67" w:rsidP="00696714">
      <w:pPr>
        <w:tabs>
          <w:tab w:val="left" w:pos="5202"/>
        </w:tabs>
        <w:autoSpaceDE w:val="0"/>
        <w:autoSpaceDN w:val="0"/>
        <w:adjustRightInd w:val="0"/>
        <w:spacing w:before="120" w:after="120" w:line="312" w:lineRule="auto"/>
        <w:ind w:firstLine="432"/>
        <w:jc w:val="both"/>
        <w:rPr>
          <w:b/>
          <w:bCs/>
          <w:lang w:val="pt-BR"/>
        </w:rPr>
      </w:pPr>
      <w:r w:rsidRPr="00AE0B65">
        <w:rPr>
          <w:bCs/>
          <w:i/>
          <w:lang w:val="pt-BR"/>
        </w:rPr>
        <w:t xml:space="preserve">Chi </w:t>
      </w:r>
      <w:proofErr w:type="spellStart"/>
      <w:r w:rsidRPr="00AE0B65">
        <w:rPr>
          <w:bCs/>
          <w:i/>
          <w:lang w:val="pt-BR"/>
        </w:rPr>
        <w:t>tiết</w:t>
      </w:r>
      <w:proofErr w:type="spellEnd"/>
      <w:r w:rsidRPr="00AE0B65">
        <w:rPr>
          <w:bCs/>
          <w:i/>
          <w:lang w:val="pt-BR"/>
        </w:rPr>
        <w:t xml:space="preserve"> </w:t>
      </w:r>
      <w:proofErr w:type="spellStart"/>
      <w:r w:rsidRPr="00AE0B65">
        <w:rPr>
          <w:bCs/>
          <w:i/>
          <w:lang w:val="pt-BR"/>
        </w:rPr>
        <w:t>như</w:t>
      </w:r>
      <w:proofErr w:type="spellEnd"/>
      <w:r w:rsidRPr="00AE0B65">
        <w:rPr>
          <w:bCs/>
          <w:i/>
          <w:lang w:val="pt-BR"/>
        </w:rPr>
        <w:t xml:space="preserve"> </w:t>
      </w:r>
      <w:proofErr w:type="spellStart"/>
      <w:r w:rsidRPr="00AE0B65">
        <w:rPr>
          <w:bCs/>
          <w:i/>
          <w:lang w:val="pt-BR"/>
        </w:rPr>
        <w:t>Báo</w:t>
      </w:r>
      <w:proofErr w:type="spellEnd"/>
      <w:r w:rsidRPr="00AE0B65">
        <w:rPr>
          <w:bCs/>
          <w:i/>
          <w:lang w:val="pt-BR"/>
        </w:rPr>
        <w:t xml:space="preserve"> </w:t>
      </w:r>
      <w:proofErr w:type="spellStart"/>
      <w:r w:rsidRPr="00AE0B65">
        <w:rPr>
          <w:bCs/>
          <w:i/>
          <w:lang w:val="pt-BR"/>
        </w:rPr>
        <w:t>cáo</w:t>
      </w:r>
      <w:proofErr w:type="spellEnd"/>
      <w:r w:rsidRPr="00AE0B65">
        <w:rPr>
          <w:bCs/>
          <w:i/>
          <w:lang w:val="pt-BR"/>
        </w:rPr>
        <w:t xml:space="preserve"> </w:t>
      </w:r>
      <w:proofErr w:type="spellStart"/>
      <w:r w:rsidRPr="00AE0B65">
        <w:rPr>
          <w:bCs/>
          <w:i/>
          <w:lang w:val="pt-BR"/>
        </w:rPr>
        <w:t>kèm</w:t>
      </w:r>
      <w:proofErr w:type="spellEnd"/>
      <w:r w:rsidRPr="00AE0B65">
        <w:rPr>
          <w:bCs/>
          <w:i/>
          <w:lang w:val="pt-BR"/>
        </w:rPr>
        <w:t xml:space="preserve"> </w:t>
      </w:r>
      <w:proofErr w:type="spellStart"/>
      <w:r w:rsidRPr="00AE0B65">
        <w:rPr>
          <w:bCs/>
          <w:i/>
          <w:lang w:val="pt-BR"/>
        </w:rPr>
        <w:t>theo</w:t>
      </w:r>
      <w:proofErr w:type="spellEnd"/>
    </w:p>
    <w:p w14:paraId="78232DE3" w14:textId="2C90D5AC" w:rsidR="00471A67" w:rsidRPr="00AE0B65" w:rsidRDefault="00C8719F" w:rsidP="00696714">
      <w:pPr>
        <w:tabs>
          <w:tab w:val="left" w:pos="2430"/>
          <w:tab w:val="left" w:pos="5130"/>
        </w:tabs>
        <w:spacing w:before="120" w:after="120" w:line="312" w:lineRule="auto"/>
        <w:jc w:val="both"/>
        <w:rPr>
          <w:b/>
          <w:bCs/>
          <w:lang w:val="pt-BR"/>
        </w:rPr>
      </w:pPr>
      <w:r w:rsidRPr="00AE0B65">
        <w:rPr>
          <w:b/>
        </w:rPr>
        <w:t>8</w:t>
      </w:r>
      <w:r w:rsidR="00471A67" w:rsidRPr="00AE0B65">
        <w:rPr>
          <w:b/>
          <w:lang w:val="pt-BR"/>
        </w:rPr>
        <w:t xml:space="preserve">. </w:t>
      </w:r>
      <w:proofErr w:type="spellStart"/>
      <w:r w:rsidR="00355AFE" w:rsidRPr="00AE0B65">
        <w:rPr>
          <w:b/>
          <w:lang w:val="pt-BR"/>
        </w:rPr>
        <w:t>Cách</w:t>
      </w:r>
      <w:proofErr w:type="spellEnd"/>
      <w:r w:rsidR="00355AFE" w:rsidRPr="00AE0B65">
        <w:rPr>
          <w:b/>
          <w:lang w:val="pt-BR"/>
        </w:rPr>
        <w:t xml:space="preserve"> </w:t>
      </w:r>
      <w:proofErr w:type="spellStart"/>
      <w:r w:rsidR="00355AFE" w:rsidRPr="00AE0B65">
        <w:rPr>
          <w:b/>
          <w:lang w:val="pt-BR"/>
        </w:rPr>
        <w:t>tiếp</w:t>
      </w:r>
      <w:proofErr w:type="spellEnd"/>
      <w:r w:rsidR="00355AFE" w:rsidRPr="00AE0B65">
        <w:rPr>
          <w:b/>
          <w:lang w:val="pt-BR"/>
        </w:rPr>
        <w:t xml:space="preserve"> </w:t>
      </w:r>
      <w:proofErr w:type="spellStart"/>
      <w:r w:rsidR="00355AFE" w:rsidRPr="00AE0B65">
        <w:rPr>
          <w:b/>
          <w:lang w:val="pt-BR"/>
        </w:rPr>
        <w:t>cận</w:t>
      </w:r>
      <w:proofErr w:type="spellEnd"/>
      <w:r w:rsidR="00355AFE" w:rsidRPr="00AE0B65">
        <w:rPr>
          <w:b/>
          <w:lang w:val="pt-BR"/>
        </w:rPr>
        <w:t xml:space="preserve"> </w:t>
      </w:r>
      <w:proofErr w:type="spellStart"/>
      <w:r w:rsidR="00355AFE" w:rsidRPr="00AE0B65">
        <w:rPr>
          <w:b/>
          <w:lang w:val="pt-BR"/>
        </w:rPr>
        <w:t>và</w:t>
      </w:r>
      <w:proofErr w:type="spellEnd"/>
      <w:r w:rsidR="00355AFE" w:rsidRPr="00AE0B65">
        <w:rPr>
          <w:b/>
          <w:lang w:val="pt-BR"/>
        </w:rPr>
        <w:t xml:space="preserve"> </w:t>
      </w:r>
      <w:proofErr w:type="spellStart"/>
      <w:r w:rsidR="00355AFE" w:rsidRPr="00AE0B65">
        <w:rPr>
          <w:b/>
          <w:lang w:val="pt-BR"/>
        </w:rPr>
        <w:t>phương</w:t>
      </w:r>
      <w:proofErr w:type="spellEnd"/>
      <w:r w:rsidR="00355AFE" w:rsidRPr="00AE0B65">
        <w:rPr>
          <w:b/>
          <w:lang w:val="pt-BR"/>
        </w:rPr>
        <w:t xml:space="preserve"> </w:t>
      </w:r>
      <w:proofErr w:type="spellStart"/>
      <w:r w:rsidR="00355AFE" w:rsidRPr="00AE0B65">
        <w:rPr>
          <w:b/>
          <w:lang w:val="pt-BR"/>
        </w:rPr>
        <w:t>pháp</w:t>
      </w:r>
      <w:proofErr w:type="spellEnd"/>
      <w:r w:rsidR="00355AFE" w:rsidRPr="00AE0B65">
        <w:rPr>
          <w:b/>
          <w:lang w:val="pt-BR"/>
        </w:rPr>
        <w:t xml:space="preserve"> </w:t>
      </w:r>
      <w:proofErr w:type="spellStart"/>
      <w:r w:rsidR="00355AFE" w:rsidRPr="00AE0B65">
        <w:rPr>
          <w:b/>
          <w:lang w:val="pt-BR"/>
        </w:rPr>
        <w:t>thẩm</w:t>
      </w:r>
      <w:proofErr w:type="spellEnd"/>
      <w:r w:rsidR="00355AFE" w:rsidRPr="00AE0B65">
        <w:rPr>
          <w:b/>
          <w:lang w:val="pt-BR"/>
        </w:rPr>
        <w:t xml:space="preserve"> </w:t>
      </w:r>
      <w:proofErr w:type="spellStart"/>
      <w:r w:rsidR="00355AFE" w:rsidRPr="00AE0B65">
        <w:rPr>
          <w:b/>
          <w:lang w:val="pt-BR"/>
        </w:rPr>
        <w:t>định</w:t>
      </w:r>
      <w:proofErr w:type="spellEnd"/>
      <w:r w:rsidR="00355AFE" w:rsidRPr="00AE0B65">
        <w:rPr>
          <w:b/>
          <w:lang w:val="pt-BR"/>
        </w:rPr>
        <w:t xml:space="preserve"> </w:t>
      </w:r>
      <w:proofErr w:type="spellStart"/>
      <w:r w:rsidR="00355AFE" w:rsidRPr="00AE0B65">
        <w:rPr>
          <w:b/>
          <w:lang w:val="pt-BR"/>
        </w:rPr>
        <w:t>giá</w:t>
      </w:r>
      <w:proofErr w:type="spellEnd"/>
      <w:r w:rsidR="00471A67" w:rsidRPr="00AE0B65">
        <w:rPr>
          <w:b/>
          <w:bCs/>
          <w:lang w:val="pt-BR"/>
        </w:rPr>
        <w:t>:</w:t>
      </w:r>
    </w:p>
    <w:p w14:paraId="78A457E5" w14:textId="0E44CA44" w:rsidR="00471A67" w:rsidRPr="00AE0B65" w:rsidRDefault="00471A67" w:rsidP="00696714">
      <w:pPr>
        <w:tabs>
          <w:tab w:val="left" w:pos="5202"/>
        </w:tabs>
        <w:autoSpaceDE w:val="0"/>
        <w:autoSpaceDN w:val="0"/>
        <w:adjustRightInd w:val="0"/>
        <w:spacing w:before="120" w:after="120" w:line="312" w:lineRule="auto"/>
        <w:ind w:firstLine="432"/>
        <w:jc w:val="both"/>
        <w:rPr>
          <w:b/>
          <w:bCs/>
          <w:lang w:val="pt-BR"/>
        </w:rPr>
      </w:pPr>
      <w:r w:rsidRPr="00AE0B65">
        <w:rPr>
          <w:bCs/>
          <w:i/>
          <w:lang w:val="pt-BR"/>
        </w:rPr>
        <w:lastRenderedPageBreak/>
        <w:t xml:space="preserve">Chi </w:t>
      </w:r>
      <w:proofErr w:type="spellStart"/>
      <w:r w:rsidRPr="00AE0B65">
        <w:rPr>
          <w:bCs/>
          <w:i/>
          <w:lang w:val="pt-BR"/>
        </w:rPr>
        <w:t>tiết</w:t>
      </w:r>
      <w:proofErr w:type="spellEnd"/>
      <w:r w:rsidRPr="00AE0B65">
        <w:rPr>
          <w:bCs/>
          <w:i/>
          <w:lang w:val="pt-BR"/>
        </w:rPr>
        <w:t xml:space="preserve"> </w:t>
      </w:r>
      <w:proofErr w:type="spellStart"/>
      <w:r w:rsidRPr="00AE0B65">
        <w:rPr>
          <w:bCs/>
          <w:i/>
          <w:lang w:val="pt-BR"/>
        </w:rPr>
        <w:t>như</w:t>
      </w:r>
      <w:proofErr w:type="spellEnd"/>
      <w:r w:rsidRPr="00AE0B65">
        <w:rPr>
          <w:bCs/>
          <w:i/>
          <w:lang w:val="pt-BR"/>
        </w:rPr>
        <w:t xml:space="preserve"> </w:t>
      </w:r>
      <w:proofErr w:type="spellStart"/>
      <w:r w:rsidRPr="00AE0B65">
        <w:rPr>
          <w:bCs/>
          <w:i/>
          <w:lang w:val="pt-BR"/>
        </w:rPr>
        <w:t>Báo</w:t>
      </w:r>
      <w:proofErr w:type="spellEnd"/>
      <w:r w:rsidRPr="00AE0B65">
        <w:rPr>
          <w:bCs/>
          <w:i/>
          <w:lang w:val="pt-BR"/>
        </w:rPr>
        <w:t xml:space="preserve"> </w:t>
      </w:r>
      <w:proofErr w:type="spellStart"/>
      <w:r w:rsidRPr="00AE0B65">
        <w:rPr>
          <w:bCs/>
          <w:i/>
          <w:lang w:val="pt-BR"/>
        </w:rPr>
        <w:t>cáo</w:t>
      </w:r>
      <w:proofErr w:type="spellEnd"/>
      <w:r w:rsidRPr="00AE0B65">
        <w:rPr>
          <w:bCs/>
          <w:i/>
          <w:lang w:val="pt-BR"/>
        </w:rPr>
        <w:t xml:space="preserve"> </w:t>
      </w:r>
      <w:proofErr w:type="spellStart"/>
      <w:r w:rsidRPr="00AE0B65">
        <w:rPr>
          <w:bCs/>
          <w:i/>
          <w:lang w:val="pt-BR"/>
        </w:rPr>
        <w:t>kèm</w:t>
      </w:r>
      <w:proofErr w:type="spellEnd"/>
      <w:r w:rsidRPr="00AE0B65">
        <w:rPr>
          <w:bCs/>
          <w:i/>
          <w:lang w:val="pt-BR"/>
        </w:rPr>
        <w:t xml:space="preserve"> </w:t>
      </w:r>
      <w:proofErr w:type="spellStart"/>
      <w:r w:rsidRPr="00AE0B65">
        <w:rPr>
          <w:bCs/>
          <w:i/>
          <w:lang w:val="pt-BR"/>
        </w:rPr>
        <w:t>theo</w:t>
      </w:r>
      <w:proofErr w:type="spellEnd"/>
    </w:p>
    <w:p w14:paraId="53CCE4E6" w14:textId="7CD2C0B2" w:rsidR="00471A67" w:rsidRPr="00AE0B65" w:rsidRDefault="00355AFE" w:rsidP="00696714">
      <w:pPr>
        <w:tabs>
          <w:tab w:val="left" w:pos="2430"/>
          <w:tab w:val="left" w:pos="5130"/>
        </w:tabs>
        <w:spacing w:before="120" w:after="120" w:line="312" w:lineRule="auto"/>
        <w:jc w:val="both"/>
        <w:rPr>
          <w:b/>
          <w:bCs/>
          <w:lang w:val="pt-BR"/>
        </w:rPr>
      </w:pPr>
      <w:r w:rsidRPr="00AE0B65">
        <w:rPr>
          <w:b/>
          <w:lang w:val="pt-BR"/>
        </w:rPr>
        <w:t>9</w:t>
      </w:r>
      <w:r w:rsidR="00471A67" w:rsidRPr="00AE0B65">
        <w:rPr>
          <w:b/>
          <w:lang w:val="pt-BR"/>
        </w:rPr>
        <w:t xml:space="preserve">. </w:t>
      </w:r>
      <w:proofErr w:type="spellStart"/>
      <w:r w:rsidRPr="00AE0B65">
        <w:rPr>
          <w:b/>
        </w:rPr>
        <w:t>Giá</w:t>
      </w:r>
      <w:proofErr w:type="spellEnd"/>
      <w:r w:rsidRPr="00AE0B65">
        <w:rPr>
          <w:b/>
        </w:rPr>
        <w:t xml:space="preserve"> </w:t>
      </w:r>
      <w:proofErr w:type="spellStart"/>
      <w:r w:rsidRPr="00AE0B65">
        <w:rPr>
          <w:b/>
        </w:rPr>
        <w:t>trị</w:t>
      </w:r>
      <w:proofErr w:type="spellEnd"/>
      <w:r w:rsidRPr="00AE0B65">
        <w:rPr>
          <w:b/>
        </w:rPr>
        <w:t xml:space="preserve"> </w:t>
      </w:r>
      <w:proofErr w:type="spellStart"/>
      <w:r w:rsidRPr="00AE0B65">
        <w:rPr>
          <w:b/>
        </w:rPr>
        <w:t>tài</w:t>
      </w:r>
      <w:proofErr w:type="spellEnd"/>
      <w:r w:rsidRPr="00AE0B65">
        <w:rPr>
          <w:b/>
        </w:rPr>
        <w:t xml:space="preserve"> </w:t>
      </w:r>
      <w:proofErr w:type="spellStart"/>
      <w:r w:rsidRPr="00AE0B65">
        <w:rPr>
          <w:b/>
        </w:rPr>
        <w:t>sản</w:t>
      </w:r>
      <w:proofErr w:type="spellEnd"/>
      <w:r w:rsidRPr="00AE0B65">
        <w:rPr>
          <w:b/>
        </w:rPr>
        <w:t xml:space="preserve"> </w:t>
      </w:r>
      <w:proofErr w:type="spellStart"/>
      <w:r w:rsidRPr="00AE0B65">
        <w:rPr>
          <w:b/>
        </w:rPr>
        <w:t>thẩm</w:t>
      </w:r>
      <w:proofErr w:type="spellEnd"/>
      <w:r w:rsidRPr="00AE0B65">
        <w:rPr>
          <w:b/>
        </w:rPr>
        <w:t xml:space="preserve"> </w:t>
      </w:r>
      <w:proofErr w:type="spellStart"/>
      <w:r w:rsidRPr="00AE0B65">
        <w:rPr>
          <w:b/>
        </w:rPr>
        <w:t>định</w:t>
      </w:r>
      <w:proofErr w:type="spellEnd"/>
      <w:r w:rsidRPr="00AE0B65">
        <w:rPr>
          <w:b/>
        </w:rPr>
        <w:t xml:space="preserve"> </w:t>
      </w:r>
      <w:proofErr w:type="spellStart"/>
      <w:r w:rsidRPr="00AE0B65">
        <w:rPr>
          <w:b/>
        </w:rPr>
        <w:t>giá</w:t>
      </w:r>
      <w:proofErr w:type="spellEnd"/>
      <w:r w:rsidR="00471A67" w:rsidRPr="00AE0B65">
        <w:rPr>
          <w:b/>
          <w:bCs/>
          <w:lang w:val="pt-BR"/>
        </w:rPr>
        <w:t>:</w:t>
      </w:r>
    </w:p>
    <w:bookmarkEnd w:id="0"/>
    <w:bookmarkEnd w:id="1"/>
    <w:bookmarkEnd w:id="2"/>
    <w:p w14:paraId="4A5CD5B7" w14:textId="4CE31349" w:rsidR="00254FE5" w:rsidRPr="00AE0B65" w:rsidRDefault="00FD5FAF" w:rsidP="00696714">
      <w:pPr>
        <w:spacing w:before="120" w:after="120" w:line="312" w:lineRule="auto"/>
        <w:jc w:val="both"/>
      </w:pPr>
      <w:r w:rsidRPr="00AE0B65">
        <w:rPr>
          <w:lang w:val="vi-VN"/>
        </w:rPr>
        <w:t xml:space="preserve">Trên cơ sở các hồ sơ, tài liệu do Khách hàng cung cấp, qua điều tra thông tin thực tế trên thị trường với cách tiếp cận và phương pháp thẩm định được áp dụng trong tính toán, </w:t>
      </w:r>
      <w:r w:rsidR="00071757" w:rsidRPr="00AE0B65">
        <w:rPr>
          <w:lang w:val="vi-VN"/>
        </w:rPr>
        <w:t xml:space="preserve">Công ty Cổ phần Thẩm định và Đầu tư Tài chính Hoa Sen </w:t>
      </w:r>
      <w:r w:rsidRPr="00AE0B65">
        <w:rPr>
          <w:lang w:val="vi-VN"/>
        </w:rPr>
        <w:t xml:space="preserve">thông báo </w:t>
      </w:r>
      <w:proofErr w:type="spellStart"/>
      <w:r w:rsidRPr="00AE0B65">
        <w:rPr>
          <w:lang w:val="nl-NL"/>
        </w:rPr>
        <w:t>giá</w:t>
      </w:r>
      <w:proofErr w:type="spellEnd"/>
      <w:r w:rsidRPr="00AE0B65">
        <w:rPr>
          <w:lang w:val="nl-NL"/>
        </w:rPr>
        <w:t xml:space="preserve"> </w:t>
      </w:r>
      <w:proofErr w:type="spellStart"/>
      <w:r w:rsidRPr="00AE0B65">
        <w:rPr>
          <w:lang w:val="nl-NL"/>
        </w:rPr>
        <w:t>trị</w:t>
      </w:r>
      <w:proofErr w:type="spellEnd"/>
      <w:r w:rsidRPr="00AE0B65">
        <w:rPr>
          <w:lang w:val="nl-NL"/>
        </w:rPr>
        <w:t xml:space="preserve"> </w:t>
      </w:r>
      <w:proofErr w:type="spellStart"/>
      <w:r w:rsidRPr="00AE0B65">
        <w:rPr>
          <w:lang w:val="de-DE"/>
        </w:rPr>
        <w:t>tài</w:t>
      </w:r>
      <w:proofErr w:type="spellEnd"/>
      <w:r w:rsidRPr="00AE0B65">
        <w:rPr>
          <w:lang w:val="de-DE"/>
        </w:rPr>
        <w:t xml:space="preserve"> </w:t>
      </w:r>
      <w:proofErr w:type="spellStart"/>
      <w:r w:rsidRPr="00AE0B65">
        <w:rPr>
          <w:lang w:val="de-DE"/>
        </w:rPr>
        <w:t>sản</w:t>
      </w:r>
      <w:proofErr w:type="spellEnd"/>
      <w:r w:rsidRPr="00AE0B65">
        <w:rPr>
          <w:lang w:val="de-DE"/>
        </w:rPr>
        <w:t xml:space="preserve"> </w:t>
      </w:r>
      <w:proofErr w:type="spellStart"/>
      <w:r w:rsidRPr="00AE0B65">
        <w:rPr>
          <w:lang w:val="de-DE"/>
        </w:rPr>
        <w:t>chưa</w:t>
      </w:r>
      <w:proofErr w:type="spellEnd"/>
      <w:r w:rsidRPr="00AE0B65">
        <w:rPr>
          <w:lang w:val="de-DE"/>
        </w:rPr>
        <w:t xml:space="preserve"> </w:t>
      </w:r>
      <w:proofErr w:type="spellStart"/>
      <w:r w:rsidRPr="00AE0B65">
        <w:rPr>
          <w:lang w:val="de-DE"/>
        </w:rPr>
        <w:t>bao</w:t>
      </w:r>
      <w:proofErr w:type="spellEnd"/>
      <w:r w:rsidRPr="00AE0B65">
        <w:rPr>
          <w:lang w:val="de-DE"/>
        </w:rPr>
        <w:t xml:space="preserve"> </w:t>
      </w:r>
      <w:proofErr w:type="spellStart"/>
      <w:r w:rsidRPr="00AE0B65">
        <w:rPr>
          <w:lang w:val="de-DE"/>
        </w:rPr>
        <w:t>gồm</w:t>
      </w:r>
      <w:proofErr w:type="spellEnd"/>
      <w:r w:rsidRPr="00AE0B65">
        <w:rPr>
          <w:lang w:val="de-DE"/>
        </w:rPr>
        <w:t xml:space="preserve"> </w:t>
      </w:r>
      <w:proofErr w:type="spellStart"/>
      <w:r w:rsidRPr="00AE0B65">
        <w:rPr>
          <w:lang w:val="de-DE"/>
        </w:rPr>
        <w:t>các</w:t>
      </w:r>
      <w:proofErr w:type="spellEnd"/>
      <w:r w:rsidRPr="00AE0B65">
        <w:rPr>
          <w:lang w:val="de-DE"/>
        </w:rPr>
        <w:t xml:space="preserve"> </w:t>
      </w:r>
      <w:proofErr w:type="spellStart"/>
      <w:r w:rsidRPr="00AE0B65">
        <w:rPr>
          <w:lang w:val="de-DE"/>
        </w:rPr>
        <w:t>loại</w:t>
      </w:r>
      <w:proofErr w:type="spellEnd"/>
      <w:r w:rsidRPr="00AE0B65">
        <w:rPr>
          <w:lang w:val="de-DE"/>
        </w:rPr>
        <w:t xml:space="preserve"> </w:t>
      </w:r>
      <w:proofErr w:type="spellStart"/>
      <w:r w:rsidRPr="00AE0B65">
        <w:rPr>
          <w:lang w:val="de-DE"/>
        </w:rPr>
        <w:t>thuế</w:t>
      </w:r>
      <w:proofErr w:type="spellEnd"/>
      <w:r w:rsidRPr="00AE0B65">
        <w:rPr>
          <w:lang w:val="de-DE"/>
        </w:rPr>
        <w:t xml:space="preserve">, </w:t>
      </w:r>
      <w:proofErr w:type="spellStart"/>
      <w:r w:rsidRPr="00AE0B65">
        <w:rPr>
          <w:lang w:val="de-DE"/>
        </w:rPr>
        <w:t>phí</w:t>
      </w:r>
      <w:proofErr w:type="spellEnd"/>
      <w:r w:rsidRPr="00AE0B65">
        <w:rPr>
          <w:lang w:val="de-DE"/>
        </w:rPr>
        <w:t xml:space="preserve"> </w:t>
      </w:r>
      <w:proofErr w:type="spellStart"/>
      <w:r w:rsidRPr="00AE0B65">
        <w:rPr>
          <w:lang w:val="de-DE"/>
        </w:rPr>
        <w:t>và</w:t>
      </w:r>
      <w:proofErr w:type="spellEnd"/>
      <w:r w:rsidRPr="00AE0B65">
        <w:rPr>
          <w:lang w:val="de-DE"/>
        </w:rPr>
        <w:t xml:space="preserve"> </w:t>
      </w:r>
      <w:proofErr w:type="spellStart"/>
      <w:r w:rsidRPr="00AE0B65">
        <w:rPr>
          <w:lang w:val="de-DE"/>
        </w:rPr>
        <w:t>lệ</w:t>
      </w:r>
      <w:proofErr w:type="spellEnd"/>
      <w:r w:rsidRPr="00AE0B65">
        <w:rPr>
          <w:lang w:val="de-DE"/>
        </w:rPr>
        <w:t xml:space="preserve"> </w:t>
      </w:r>
      <w:proofErr w:type="spellStart"/>
      <w:r w:rsidRPr="00AE0B65">
        <w:rPr>
          <w:lang w:val="de-DE"/>
        </w:rPr>
        <w:t>phí</w:t>
      </w:r>
      <w:proofErr w:type="spellEnd"/>
      <w:r w:rsidRPr="00AE0B65">
        <w:rPr>
          <w:lang w:val="de-DE"/>
        </w:rPr>
        <w:t xml:space="preserve"> </w:t>
      </w:r>
      <w:proofErr w:type="spellStart"/>
      <w:r w:rsidRPr="00AE0B65">
        <w:rPr>
          <w:lang w:val="de-DE"/>
        </w:rPr>
        <w:t>liên</w:t>
      </w:r>
      <w:proofErr w:type="spellEnd"/>
      <w:r w:rsidRPr="00AE0B65">
        <w:rPr>
          <w:lang w:val="de-DE"/>
        </w:rPr>
        <w:t xml:space="preserve"> </w:t>
      </w:r>
      <w:proofErr w:type="spellStart"/>
      <w:r w:rsidRPr="00AE0B65">
        <w:rPr>
          <w:lang w:val="de-DE"/>
        </w:rPr>
        <w:t>quan</w:t>
      </w:r>
      <w:proofErr w:type="spellEnd"/>
      <w:r w:rsidRPr="00AE0B65">
        <w:rPr>
          <w:lang w:val="de-DE"/>
        </w:rPr>
        <w:t xml:space="preserve"> </w:t>
      </w:r>
      <w:proofErr w:type="spellStart"/>
      <w:r w:rsidRPr="00AE0B65">
        <w:rPr>
          <w:lang w:val="de-DE"/>
        </w:rPr>
        <w:t>đến</w:t>
      </w:r>
      <w:proofErr w:type="spellEnd"/>
      <w:r w:rsidRPr="00AE0B65">
        <w:rPr>
          <w:lang w:val="de-DE"/>
        </w:rPr>
        <w:t xml:space="preserve"> </w:t>
      </w:r>
      <w:proofErr w:type="spellStart"/>
      <w:r w:rsidRPr="00AE0B65">
        <w:rPr>
          <w:lang w:val="de-DE"/>
        </w:rPr>
        <w:t>việc</w:t>
      </w:r>
      <w:proofErr w:type="spellEnd"/>
      <w:r w:rsidRPr="00AE0B65">
        <w:rPr>
          <w:lang w:val="de-DE"/>
        </w:rPr>
        <w:t xml:space="preserve"> </w:t>
      </w:r>
      <w:proofErr w:type="spellStart"/>
      <w:r w:rsidRPr="00AE0B65">
        <w:rPr>
          <w:lang w:val="de-DE"/>
        </w:rPr>
        <w:t>chuyển</w:t>
      </w:r>
      <w:proofErr w:type="spellEnd"/>
      <w:r w:rsidRPr="00AE0B65">
        <w:rPr>
          <w:lang w:val="de-DE"/>
        </w:rPr>
        <w:t xml:space="preserve"> </w:t>
      </w:r>
      <w:proofErr w:type="spellStart"/>
      <w:r w:rsidRPr="00AE0B65">
        <w:rPr>
          <w:lang w:val="de-DE"/>
        </w:rPr>
        <w:t>nhượng</w:t>
      </w:r>
      <w:proofErr w:type="spellEnd"/>
      <w:r w:rsidRPr="00AE0B65">
        <w:rPr>
          <w:lang w:val="de-DE"/>
        </w:rPr>
        <w:t xml:space="preserve"> </w:t>
      </w:r>
      <w:proofErr w:type="spellStart"/>
      <w:r w:rsidRPr="00AE0B65">
        <w:rPr>
          <w:lang w:val="de-DE"/>
        </w:rPr>
        <w:t>tài</w:t>
      </w:r>
      <w:proofErr w:type="spellEnd"/>
      <w:r w:rsidRPr="00AE0B65">
        <w:rPr>
          <w:lang w:val="de-DE"/>
        </w:rPr>
        <w:t xml:space="preserve"> </w:t>
      </w:r>
      <w:proofErr w:type="spellStart"/>
      <w:r w:rsidRPr="00AE0B65">
        <w:rPr>
          <w:lang w:val="de-DE"/>
        </w:rPr>
        <w:t>sản</w:t>
      </w:r>
      <w:proofErr w:type="spellEnd"/>
      <w:r w:rsidRPr="00AE0B65">
        <w:rPr>
          <w:lang w:val="de-DE"/>
        </w:rPr>
        <w:t xml:space="preserve"> </w:t>
      </w:r>
      <w:proofErr w:type="spellStart"/>
      <w:r w:rsidRPr="00AE0B65">
        <w:rPr>
          <w:lang w:val="de-DE"/>
        </w:rPr>
        <w:t>của</w:t>
      </w:r>
      <w:proofErr w:type="spellEnd"/>
      <w:r w:rsidRPr="00AE0B65">
        <w:rPr>
          <w:lang w:val="de-DE"/>
        </w:rPr>
        <w:t xml:space="preserve"> </w:t>
      </w:r>
      <w:r w:rsidRPr="00AE0B65">
        <w:rPr>
          <w:lang w:val="vi-VN"/>
        </w:rPr>
        <w:t>Quý</w:t>
      </w:r>
      <w:r w:rsidR="001A6CD0" w:rsidRPr="00AE0B65">
        <w:rPr>
          <w:lang w:val="vi-VN"/>
        </w:rPr>
        <w:t xml:space="preserve"> khách hàng tại thời điểm </w:t>
      </w:r>
      <w:r w:rsidR="00E174C4" w:rsidRPr="0072020D">
        <w:rPr>
          <w:bCs/>
          <w:color w:val="000000" w:themeColor="text1"/>
          <w:lang w:val="nl-NL"/>
        </w:rPr>
        <w:t>Tháng 12/2025</w:t>
      </w:r>
      <w:r w:rsidR="00311EB9" w:rsidRPr="00AE0B65">
        <w:rPr>
          <w:lang w:val="vi-VN"/>
        </w:rPr>
        <w:t xml:space="preserve"> ước tính</w:t>
      </w:r>
      <w:r w:rsidR="00EF2627" w:rsidRPr="00AE0B65">
        <w:t xml:space="preserve"> </w:t>
      </w:r>
      <w:r w:rsidRPr="00AE0B65">
        <w:rPr>
          <w:lang w:val="vi-VN"/>
        </w:rPr>
        <w:t>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2022"/>
        <w:gridCol w:w="1800"/>
        <w:gridCol w:w="2579"/>
        <w:gridCol w:w="2162"/>
      </w:tblGrid>
      <w:tr w:rsidR="00C3106A" w:rsidRPr="00C240B3" w14:paraId="55DA820E" w14:textId="77777777" w:rsidTr="00E174C4">
        <w:trPr>
          <w:trHeight w:val="20"/>
        </w:trPr>
        <w:tc>
          <w:tcPr>
            <w:tcW w:w="500" w:type="pct"/>
            <w:shd w:val="clear" w:color="000000" w:fill="FFFFFF"/>
            <w:vAlign w:val="center"/>
            <w:hideMark/>
          </w:tcPr>
          <w:p w14:paraId="6F85738C" w14:textId="77777777" w:rsidR="00C3106A" w:rsidRPr="00C240B3" w:rsidRDefault="00C3106A" w:rsidP="00391FF1">
            <w:pPr>
              <w:spacing w:before="40" w:after="40" w:line="288" w:lineRule="auto"/>
              <w:jc w:val="center"/>
              <w:rPr>
                <w:b/>
                <w:bCs/>
              </w:rPr>
            </w:pPr>
            <w:r w:rsidRPr="00C240B3">
              <w:rPr>
                <w:b/>
                <w:bCs/>
              </w:rPr>
              <w:t>TT</w:t>
            </w:r>
          </w:p>
        </w:tc>
        <w:tc>
          <w:tcPr>
            <w:tcW w:w="1063" w:type="pct"/>
            <w:shd w:val="clear" w:color="000000" w:fill="FFFFFF"/>
            <w:vAlign w:val="center"/>
            <w:hideMark/>
          </w:tcPr>
          <w:p w14:paraId="6DAEBB2A" w14:textId="77777777" w:rsidR="00C3106A" w:rsidRPr="00C240B3" w:rsidRDefault="00C3106A" w:rsidP="00391FF1">
            <w:pPr>
              <w:spacing w:before="40" w:after="40" w:line="288" w:lineRule="auto"/>
              <w:jc w:val="center"/>
              <w:rPr>
                <w:b/>
                <w:bCs/>
              </w:rPr>
            </w:pPr>
            <w:proofErr w:type="spellStart"/>
            <w:r w:rsidRPr="00C240B3">
              <w:rPr>
                <w:b/>
                <w:bCs/>
              </w:rPr>
              <w:t>Tài</w:t>
            </w:r>
            <w:proofErr w:type="spellEnd"/>
            <w:r w:rsidRPr="00C240B3">
              <w:rPr>
                <w:b/>
                <w:bCs/>
              </w:rPr>
              <w:t xml:space="preserve"> </w:t>
            </w:r>
            <w:proofErr w:type="spellStart"/>
            <w:r w:rsidRPr="00C240B3">
              <w:rPr>
                <w:b/>
                <w:bCs/>
              </w:rPr>
              <w:t>sản</w:t>
            </w:r>
            <w:proofErr w:type="spellEnd"/>
          </w:p>
        </w:tc>
        <w:tc>
          <w:tcPr>
            <w:tcW w:w="946" w:type="pct"/>
            <w:shd w:val="clear" w:color="000000" w:fill="FFFFFF"/>
            <w:vAlign w:val="center"/>
            <w:hideMark/>
          </w:tcPr>
          <w:p w14:paraId="634F3D75" w14:textId="77777777" w:rsidR="00C3106A" w:rsidRPr="00C240B3" w:rsidRDefault="00C3106A" w:rsidP="00391FF1">
            <w:pPr>
              <w:spacing w:before="40" w:after="40" w:line="288" w:lineRule="auto"/>
              <w:jc w:val="center"/>
              <w:rPr>
                <w:b/>
                <w:bCs/>
              </w:rPr>
            </w:pPr>
            <w:proofErr w:type="spellStart"/>
            <w:r w:rsidRPr="00C240B3">
              <w:rPr>
                <w:b/>
                <w:bCs/>
              </w:rPr>
              <w:t>Diện</w:t>
            </w:r>
            <w:proofErr w:type="spellEnd"/>
            <w:r w:rsidRPr="00C240B3">
              <w:rPr>
                <w:b/>
                <w:bCs/>
              </w:rPr>
              <w:t xml:space="preserve"> </w:t>
            </w:r>
            <w:proofErr w:type="spellStart"/>
            <w:r w:rsidRPr="00C240B3">
              <w:rPr>
                <w:b/>
                <w:bCs/>
              </w:rPr>
              <w:t>tích</w:t>
            </w:r>
            <w:proofErr w:type="spellEnd"/>
            <w:r w:rsidRPr="00C240B3">
              <w:rPr>
                <w:b/>
                <w:bCs/>
              </w:rPr>
              <w:t xml:space="preserve"> (m²)</w:t>
            </w:r>
          </w:p>
        </w:tc>
        <w:tc>
          <w:tcPr>
            <w:tcW w:w="1355" w:type="pct"/>
            <w:shd w:val="clear" w:color="000000" w:fill="FFFFFF"/>
            <w:vAlign w:val="center"/>
            <w:hideMark/>
          </w:tcPr>
          <w:p w14:paraId="71F58D70" w14:textId="77777777" w:rsidR="00C3106A" w:rsidRPr="00C240B3" w:rsidRDefault="00C3106A" w:rsidP="00391FF1">
            <w:pPr>
              <w:spacing w:before="40" w:after="40" w:line="288" w:lineRule="auto"/>
              <w:jc w:val="center"/>
              <w:rPr>
                <w:b/>
                <w:bCs/>
              </w:rPr>
            </w:pPr>
            <w:proofErr w:type="spellStart"/>
            <w:r w:rsidRPr="00C240B3">
              <w:rPr>
                <w:b/>
                <w:bCs/>
              </w:rPr>
              <w:t>Đơn</w:t>
            </w:r>
            <w:proofErr w:type="spellEnd"/>
            <w:r w:rsidRPr="00C240B3">
              <w:rPr>
                <w:b/>
                <w:bCs/>
              </w:rPr>
              <w:t xml:space="preserve"> </w:t>
            </w:r>
            <w:proofErr w:type="spellStart"/>
            <w:r w:rsidRPr="00C240B3">
              <w:rPr>
                <w:b/>
                <w:bCs/>
              </w:rPr>
              <w:t>giá</w:t>
            </w:r>
            <w:proofErr w:type="spellEnd"/>
            <w:r w:rsidRPr="00C240B3">
              <w:rPr>
                <w:b/>
                <w:bCs/>
              </w:rPr>
              <w:t xml:space="preserve"> (</w:t>
            </w:r>
            <w:proofErr w:type="spellStart"/>
            <w:r w:rsidRPr="00C240B3">
              <w:rPr>
                <w:b/>
                <w:bCs/>
              </w:rPr>
              <w:t>đồng</w:t>
            </w:r>
            <w:proofErr w:type="spellEnd"/>
            <w:r w:rsidRPr="00C240B3">
              <w:rPr>
                <w:b/>
                <w:bCs/>
              </w:rPr>
              <w:t>/m²)</w:t>
            </w:r>
          </w:p>
        </w:tc>
        <w:tc>
          <w:tcPr>
            <w:tcW w:w="1136" w:type="pct"/>
            <w:shd w:val="clear" w:color="000000" w:fill="FFFFFF"/>
            <w:vAlign w:val="center"/>
            <w:hideMark/>
          </w:tcPr>
          <w:p w14:paraId="743FFD04" w14:textId="77777777" w:rsidR="00C3106A" w:rsidRPr="00C240B3" w:rsidRDefault="00C3106A" w:rsidP="00391FF1">
            <w:pPr>
              <w:spacing w:before="40" w:after="40" w:line="288" w:lineRule="auto"/>
              <w:jc w:val="center"/>
              <w:rPr>
                <w:b/>
                <w:bCs/>
              </w:rPr>
            </w:pPr>
            <w:proofErr w:type="spellStart"/>
            <w:r w:rsidRPr="00C240B3">
              <w:rPr>
                <w:b/>
                <w:bCs/>
              </w:rPr>
              <w:t>Thành</w:t>
            </w:r>
            <w:proofErr w:type="spellEnd"/>
            <w:r w:rsidRPr="00C240B3">
              <w:rPr>
                <w:b/>
                <w:bCs/>
              </w:rPr>
              <w:t xml:space="preserve"> </w:t>
            </w:r>
            <w:proofErr w:type="spellStart"/>
            <w:r w:rsidRPr="00C240B3">
              <w:rPr>
                <w:b/>
                <w:bCs/>
              </w:rPr>
              <w:t>tiền</w:t>
            </w:r>
            <w:proofErr w:type="spellEnd"/>
            <w:r w:rsidRPr="00C240B3">
              <w:rPr>
                <w:b/>
                <w:bCs/>
              </w:rPr>
              <w:t xml:space="preserve"> (</w:t>
            </w:r>
            <w:proofErr w:type="spellStart"/>
            <w:r w:rsidRPr="00C240B3">
              <w:rPr>
                <w:b/>
                <w:bCs/>
              </w:rPr>
              <w:t>đồng</w:t>
            </w:r>
            <w:proofErr w:type="spellEnd"/>
            <w:r w:rsidRPr="00C240B3">
              <w:rPr>
                <w:b/>
                <w:bCs/>
              </w:rPr>
              <w:t>)</w:t>
            </w:r>
          </w:p>
        </w:tc>
      </w:tr>
      <w:tr w:rsidR="00C3106A" w:rsidRPr="00C240B3" w14:paraId="5990271B" w14:textId="77777777" w:rsidTr="00E174C4">
        <w:trPr>
          <w:trHeight w:val="20"/>
        </w:trPr>
        <w:tc>
          <w:tcPr>
            <w:tcW w:w="500" w:type="pct"/>
            <w:shd w:val="clear" w:color="000000" w:fill="FFFFFF"/>
            <w:vAlign w:val="center"/>
            <w:hideMark/>
          </w:tcPr>
          <w:p w14:paraId="3ABC39D0" w14:textId="77777777" w:rsidR="00C3106A" w:rsidRPr="00C240B3" w:rsidRDefault="00C3106A" w:rsidP="00391FF1">
            <w:pPr>
              <w:spacing w:before="40" w:after="40" w:line="288" w:lineRule="auto"/>
              <w:jc w:val="center"/>
              <w:rPr>
                <w:b/>
                <w:bCs/>
              </w:rPr>
            </w:pPr>
            <w:r w:rsidRPr="00C240B3">
              <w:rPr>
                <w:b/>
                <w:bCs/>
              </w:rPr>
              <w:t> </w:t>
            </w:r>
          </w:p>
        </w:tc>
        <w:tc>
          <w:tcPr>
            <w:tcW w:w="3364" w:type="pct"/>
            <w:gridSpan w:val="3"/>
            <w:shd w:val="clear" w:color="000000" w:fill="FFFFFF"/>
            <w:vAlign w:val="center"/>
            <w:hideMark/>
          </w:tcPr>
          <w:p w14:paraId="6202BB86" w14:textId="47F5533D" w:rsidR="00C3106A" w:rsidRPr="00C240B3" w:rsidRDefault="00E174C4" w:rsidP="00391FF1">
            <w:pPr>
              <w:spacing w:before="40" w:after="40" w:line="288" w:lineRule="auto"/>
              <w:jc w:val="both"/>
              <w:rPr>
                <w:b/>
                <w:bCs/>
              </w:rPr>
            </w:pPr>
            <w:r>
              <w:rPr>
                <w:color w:val="000000"/>
              </w:rPr>
              <w:t>Giấy chứng nhận số CN0328, Số vào sổ cấp GCN CS03928, Nơi cấp Hà Nội, Ngày cấp 19/12/2021, Số thửa 0281, Tờ bản đồ 11, Địa chỉ trên sổ Đường Bùi Xương Trạch, Phường Giáp Bát, Quận Hoàng Mai, Thành phố Hà Nội | Tài sản tại: , độ rộng đường trước mặt tài sản 7m, mặt tiền 8m, 20.9872376, 105.8185928</w:t>
            </w:r>
            <w:r w:rsidR="00C3106A" w:rsidRPr="00C240B3">
              <w:rPr>
                <w:b/>
                <w:bCs/>
              </w:rPr>
              <w:t>.</w:t>
            </w:r>
          </w:p>
        </w:tc>
        <w:tc>
          <w:tcPr>
            <w:tcW w:w="1136" w:type="pct"/>
            <w:shd w:val="clear" w:color="000000" w:fill="FFFFFF"/>
            <w:vAlign w:val="center"/>
            <w:hideMark/>
          </w:tcPr>
          <w:p w14:paraId="1DE0F127" w14:textId="77777777" w:rsidR="00C3106A" w:rsidRPr="00C240B3" w:rsidRDefault="00C3106A" w:rsidP="00391FF1">
            <w:pPr>
              <w:spacing w:before="40" w:after="40" w:line="288" w:lineRule="auto"/>
              <w:jc w:val="right"/>
              <w:rPr>
                <w:b/>
                <w:bCs/>
              </w:rPr>
            </w:pPr>
            <w:r w:rsidRPr="00C240B3">
              <w:rPr>
                <w:b/>
                <w:bCs/>
              </w:rPr>
              <w:t> </w:t>
            </w:r>
          </w:p>
        </w:tc>
      </w:tr>
      <w:tr w:rsidR="00C3106A" w:rsidRPr="00C240B3" w14:paraId="13495E2C" w14:textId="77777777" w:rsidTr="00E174C4">
        <w:trPr>
          <w:trHeight w:val="20"/>
        </w:trPr>
        <w:tc>
          <w:tcPr>
            <w:tcW w:w="500" w:type="pct"/>
            <w:shd w:val="clear" w:color="000000" w:fill="FFFFFF"/>
            <w:vAlign w:val="center"/>
            <w:hideMark/>
          </w:tcPr>
          <w:p w14:paraId="0A390AA8" w14:textId="0DD0F612" w:rsidR="00C3106A" w:rsidRPr="00C240B3" w:rsidRDefault="00E174C4" w:rsidP="00391FF1">
            <w:pPr>
              <w:spacing w:before="40" w:after="40" w:line="288" w:lineRule="auto"/>
              <w:jc w:val="center"/>
            </w:pPr>
            <w:r>
              <w:rPr>
                <w:b/>
                <w:bCs/>
              </w:rPr>
              <w:t>1</w:t>
            </w:r>
          </w:p>
        </w:tc>
        <w:tc>
          <w:tcPr>
            <w:tcW w:w="1063" w:type="pct"/>
            <w:shd w:val="clear" w:color="000000" w:fill="FFFFFF"/>
            <w:vAlign w:val="center"/>
            <w:hideMark/>
          </w:tcPr>
          <w:p w14:paraId="495A8C53" w14:textId="30B5F9FB" w:rsidR="00C3106A" w:rsidRPr="00C240B3" w:rsidRDefault="00E174C4" w:rsidP="00391FF1">
            <w:pPr>
              <w:spacing w:before="40" w:after="40" w:line="288" w:lineRule="auto"/>
            </w:pPr>
            <w:r>
              <w:rPr>
                <w:b/>
                <w:bCs/>
              </w:rPr>
              <w:t>Đất ở tại đô thị</w:t>
            </w:r>
          </w:p>
        </w:tc>
        <w:tc>
          <w:tcPr>
            <w:tcW w:w="946" w:type="pct"/>
            <w:noWrap/>
            <w:vAlign w:val="center"/>
            <w:hideMark/>
          </w:tcPr>
          <w:p w14:paraId="31C615F5" w14:textId="5CFBA4BF" w:rsidR="00C3106A" w:rsidRPr="00C240B3" w:rsidRDefault="00E174C4" w:rsidP="00391FF1">
            <w:pPr>
              <w:spacing w:before="40" w:after="40" w:line="288" w:lineRule="auto"/>
              <w:jc w:val="center"/>
              <w:rPr>
                <w:color w:val="000000"/>
              </w:rPr>
            </w:pPr>
            <w:r w:rsidRPr="00A331B8">
              <w:rPr>
                <w:color w:val="000000" w:themeColor="text1"/>
              </w:rPr>
              <w:t>160</w:t>
              <w:br/>
              <w:t>60(QH)</w:t>
            </w:r>
          </w:p>
        </w:tc>
        <w:tc>
          <w:tcPr>
            <w:tcW w:w="1355" w:type="pct"/>
            <w:shd w:val="clear" w:color="000000" w:fill="FFFFFF"/>
            <w:vAlign w:val="center"/>
            <w:hideMark/>
          </w:tcPr>
          <w:p w14:paraId="17452EA0" w14:textId="137C4E73" w:rsidR="00C3106A" w:rsidRPr="00C240B3" w:rsidRDefault="00E174C4" w:rsidP="00391FF1">
            <w:pPr>
              <w:spacing w:before="40" w:after="40" w:line="288" w:lineRule="auto"/>
              <w:jc w:val="center"/>
            </w:pPr>
            <w:r w:rsidRPr="00A331B8">
              <w:rPr>
                <w:color w:val="000000" w:themeColor="text1"/>
              </w:rPr>
              <w:t>51.955.826</w:t>
              <w:br/>
              <w:t>3.000(QH)</w:t>
            </w:r>
          </w:p>
        </w:tc>
        <w:tc>
          <w:tcPr>
            <w:tcW w:w="1136" w:type="pct"/>
            <w:shd w:val="clear" w:color="000000" w:fill="FFFFFF"/>
            <w:vAlign w:val="center"/>
            <w:hideMark/>
          </w:tcPr>
          <w:p w14:paraId="541A62B3" w14:textId="4458BA38" w:rsidR="00C3106A" w:rsidRPr="00C240B3" w:rsidRDefault="00E174C4" w:rsidP="00391FF1">
            <w:pPr>
              <w:spacing w:before="40" w:after="40" w:line="288" w:lineRule="auto"/>
              <w:jc w:val="center"/>
            </w:pPr>
            <w:r w:rsidRPr="00A331B8">
              <w:rPr>
                <w:color w:val="000000" w:themeColor="text1"/>
              </w:rPr>
              <w:t>8.312.932.174</w:t>
              <w:br/>
              <w:t>180.000(QH)</w:t>
            </w:r>
          </w:p>
        </w:tc>
      </w:tr>
      <w:tr w:rsidR="00C3106A" w:rsidRPr="00C240B3" w14:paraId="13495E2C" w14:textId="77777777" w:rsidTr="00E174C4">
        <w:trPr>
          <w:trHeight w:val="20"/>
        </w:trPr>
        <w:tc>
          <w:tcPr>
            <w:tcW w:w="500" w:type="pct"/>
            <w:shd w:val="clear" w:color="000000" w:fill="FFFFFF"/>
            <w:vAlign w:val="center"/>
            <w:hideMark/>
          </w:tcPr>
          <w:p w14:paraId="0A390AA8" w14:textId="0DD0F612" w:rsidR="00C3106A" w:rsidRPr="00C240B3" w:rsidRDefault="00E174C4" w:rsidP="00391FF1">
            <w:pPr>
              <w:spacing w:before="40" w:after="40" w:line="288" w:lineRule="auto"/>
              <w:jc w:val="center"/>
            </w:pPr>
            <w:r>
              <w:rPr>
                <w:b/>
                <w:bCs/>
              </w:rPr>
              <w:t>2</w:t>
            </w:r>
          </w:p>
        </w:tc>
        <w:tc>
          <w:tcPr>
            <w:tcW w:w="1063" w:type="pct"/>
            <w:shd w:val="clear" w:color="000000" w:fill="FFFFFF"/>
            <w:vAlign w:val="center"/>
            <w:hideMark/>
          </w:tcPr>
          <w:p w14:paraId="495A8C53" w14:textId="30B5F9FB" w:rsidR="00C3106A" w:rsidRPr="00C240B3" w:rsidRDefault="00E174C4" w:rsidP="00391FF1">
            <w:pPr>
              <w:spacing w:before="40" w:after="40" w:line="288" w:lineRule="auto"/>
            </w:pPr>
            <w:r>
              <w:rPr>
                <w:b/>
                <w:bCs/>
              </w:rPr>
              <w:t>Đất trồng cây lâu năm</w:t>
            </w:r>
          </w:p>
        </w:tc>
        <w:tc>
          <w:tcPr>
            <w:tcW w:w="946" w:type="pct"/>
            <w:noWrap/>
            <w:vAlign w:val="center"/>
            <w:hideMark/>
          </w:tcPr>
          <w:p w14:paraId="31C615F5" w14:textId="5CFBA4BF" w:rsidR="00C3106A" w:rsidRPr="00C240B3" w:rsidRDefault="00E174C4" w:rsidP="00391FF1">
            <w:pPr>
              <w:spacing w:before="40" w:after="40" w:line="288" w:lineRule="auto"/>
              <w:jc w:val="center"/>
              <w:rPr>
                <w:color w:val="000000"/>
              </w:rPr>
            </w:pPr>
            <w:r w:rsidRPr="00A331B8">
              <w:rPr>
                <w:color w:val="000000" w:themeColor="text1"/>
              </w:rPr>
              <w:t>50</w:t>
            </w:r>
          </w:p>
        </w:tc>
        <w:tc>
          <w:tcPr>
            <w:tcW w:w="1355" w:type="pct"/>
            <w:shd w:val="clear" w:color="000000" w:fill="FFFFFF"/>
            <w:vAlign w:val="center"/>
            <w:hideMark/>
          </w:tcPr>
          <w:p w14:paraId="17452EA0" w14:textId="137C4E73" w:rsidR="00C3106A" w:rsidRPr="00C240B3" w:rsidRDefault="00E174C4" w:rsidP="00391FF1">
            <w:pPr>
              <w:spacing w:before="40" w:after="40" w:line="288" w:lineRule="auto"/>
              <w:jc w:val="center"/>
            </w:pPr>
            <w:r w:rsidRPr="00A331B8">
              <w:rPr>
                <w:color w:val="000000" w:themeColor="text1"/>
              </w:rPr>
              <w:t>12.988.957</w:t>
            </w:r>
          </w:p>
        </w:tc>
        <w:tc>
          <w:tcPr>
            <w:tcW w:w="1136" w:type="pct"/>
            <w:shd w:val="clear" w:color="000000" w:fill="FFFFFF"/>
            <w:vAlign w:val="center"/>
            <w:hideMark/>
          </w:tcPr>
          <w:p w14:paraId="541A62B3" w14:textId="4458BA38" w:rsidR="00C3106A" w:rsidRPr="00C240B3" w:rsidRDefault="00E174C4" w:rsidP="00391FF1">
            <w:pPr>
              <w:spacing w:before="40" w:after="40" w:line="288" w:lineRule="auto"/>
              <w:jc w:val="center"/>
            </w:pPr>
            <w:r w:rsidRPr="00A331B8">
              <w:rPr>
                <w:color w:val="000000" w:themeColor="text1"/>
              </w:rPr>
              <w:t>649.447.826</w:t>
            </w:r>
          </w:p>
        </w:tc>
      </w:tr>
      <w:tr w:rsidR="00C3106A" w:rsidRPr="00C240B3" w14:paraId="40CE3EDC" w14:textId="77777777" w:rsidTr="00E174C4">
        <w:trPr>
          <w:trHeight w:val="20"/>
        </w:trPr>
        <w:tc>
          <w:tcPr>
            <w:tcW w:w="3864" w:type="pct"/>
            <w:gridSpan w:val="4"/>
            <w:noWrap/>
            <w:vAlign w:val="center"/>
            <w:hideMark/>
          </w:tcPr>
          <w:p w14:paraId="317898B8" w14:textId="77777777" w:rsidR="00C3106A" w:rsidRPr="00C240B3" w:rsidRDefault="00C3106A" w:rsidP="00391FF1">
            <w:pPr>
              <w:spacing w:before="40" w:after="40" w:line="288" w:lineRule="auto"/>
              <w:jc w:val="center"/>
              <w:rPr>
                <w:b/>
                <w:bCs/>
                <w:color w:val="000000"/>
              </w:rPr>
            </w:pPr>
            <w:r w:rsidRPr="00C240B3">
              <w:rPr>
                <w:b/>
                <w:bCs/>
                <w:color w:val="000000"/>
              </w:rPr>
              <w:t>TỔNG CỘNG</w:t>
            </w:r>
          </w:p>
        </w:tc>
        <w:tc>
          <w:tcPr>
            <w:tcW w:w="1136" w:type="pct"/>
            <w:noWrap/>
            <w:vAlign w:val="center"/>
            <w:hideMark/>
          </w:tcPr>
          <w:p w14:paraId="7A87A4E8" w14:textId="3B02AB71" w:rsidR="00C3106A" w:rsidRPr="00C240B3" w:rsidRDefault="00E174C4" w:rsidP="00391FF1">
            <w:pPr>
              <w:spacing w:before="40" w:after="40" w:line="288" w:lineRule="auto"/>
              <w:jc w:val="center"/>
              <w:rPr>
                <w:b/>
                <w:bCs/>
                <w:color w:val="000000"/>
              </w:rPr>
            </w:pPr>
            <w:r>
              <w:t>8.962.560.000</w:t>
            </w:r>
          </w:p>
        </w:tc>
      </w:tr>
      <w:tr w:rsidR="00C3106A" w:rsidRPr="00C240B3" w14:paraId="13DD1A92" w14:textId="77777777" w:rsidTr="00E174C4">
        <w:trPr>
          <w:trHeight w:val="20"/>
        </w:trPr>
        <w:tc>
          <w:tcPr>
            <w:tcW w:w="3864" w:type="pct"/>
            <w:gridSpan w:val="4"/>
            <w:noWrap/>
            <w:vAlign w:val="center"/>
            <w:hideMark/>
          </w:tcPr>
          <w:p w14:paraId="434E4B06" w14:textId="77777777" w:rsidR="00C3106A" w:rsidRPr="00C240B3" w:rsidRDefault="00C3106A" w:rsidP="00391FF1">
            <w:pPr>
              <w:spacing w:before="40" w:after="40" w:line="288" w:lineRule="auto"/>
              <w:jc w:val="center"/>
              <w:rPr>
                <w:b/>
                <w:bCs/>
                <w:color w:val="000000"/>
              </w:rPr>
            </w:pPr>
            <w:r w:rsidRPr="00C240B3">
              <w:rPr>
                <w:b/>
                <w:bCs/>
                <w:color w:val="000000"/>
              </w:rPr>
              <w:t>LÀM TRÒN</w:t>
            </w:r>
          </w:p>
        </w:tc>
        <w:tc>
          <w:tcPr>
            <w:tcW w:w="1136" w:type="pct"/>
            <w:noWrap/>
            <w:vAlign w:val="center"/>
            <w:hideMark/>
          </w:tcPr>
          <w:p w14:paraId="2DA0FB80" w14:textId="5AB79773" w:rsidR="00C3106A" w:rsidRPr="00C240B3" w:rsidRDefault="00E174C4" w:rsidP="00391FF1">
            <w:pPr>
              <w:spacing w:before="40" w:after="40" w:line="288" w:lineRule="auto"/>
              <w:jc w:val="center"/>
              <w:rPr>
                <w:b/>
                <w:bCs/>
                <w:color w:val="000000"/>
              </w:rPr>
            </w:pPr>
            <w:r>
              <w:rPr>
                <w:b/>
                <w:bCs/>
                <w:color w:val="000000"/>
              </w:rPr>
              <w:t>8.962.600.000</w:t>
            </w:r>
          </w:p>
        </w:tc>
      </w:tr>
      <w:tr w:rsidR="00C3106A" w:rsidRPr="00C240B3" w14:paraId="53AA652B" w14:textId="77777777" w:rsidTr="00391FF1">
        <w:trPr>
          <w:trHeight w:val="20"/>
        </w:trPr>
        <w:tc>
          <w:tcPr>
            <w:tcW w:w="5000" w:type="pct"/>
            <w:gridSpan w:val="5"/>
            <w:vAlign w:val="center"/>
            <w:hideMark/>
          </w:tcPr>
          <w:p w14:paraId="245107F1" w14:textId="6C31E690" w:rsidR="00C3106A" w:rsidRPr="00C240B3" w:rsidRDefault="00C3106A" w:rsidP="00391FF1">
            <w:pPr>
              <w:spacing w:before="40" w:after="40" w:line="288" w:lineRule="auto"/>
              <w:jc w:val="center"/>
              <w:rPr>
                <w:b/>
                <w:bCs/>
                <w:i/>
                <w:iCs/>
                <w:color w:val="000000"/>
              </w:rPr>
            </w:pPr>
            <w:r w:rsidRPr="00C240B3">
              <w:rPr>
                <w:b/>
                <w:bCs/>
                <w:i/>
                <w:iCs/>
                <w:color w:val="000000"/>
              </w:rPr>
              <w:t>(</w:t>
            </w:r>
            <w:proofErr w:type="spellStart"/>
            <w:r w:rsidRPr="00C240B3">
              <w:rPr>
                <w:b/>
                <w:bCs/>
                <w:i/>
                <w:iCs/>
                <w:color w:val="000000"/>
              </w:rPr>
              <w:t>Bằng</w:t>
            </w:r>
            <w:proofErr w:type="spellEnd"/>
            <w:r w:rsidRPr="00C240B3">
              <w:rPr>
                <w:b/>
                <w:bCs/>
                <w:i/>
                <w:iCs/>
                <w:color w:val="000000"/>
              </w:rPr>
              <w:t xml:space="preserve"> </w:t>
            </w:r>
            <w:proofErr w:type="spellStart"/>
            <w:r w:rsidRPr="00C240B3">
              <w:rPr>
                <w:b/>
                <w:bCs/>
                <w:i/>
                <w:iCs/>
                <w:color w:val="000000"/>
              </w:rPr>
              <w:t>chữ</w:t>
            </w:r>
            <w:proofErr w:type="spellEnd"/>
            <w:r w:rsidRPr="00C240B3">
              <w:rPr>
                <w:b/>
                <w:bCs/>
                <w:i/>
                <w:iCs/>
                <w:color w:val="000000"/>
              </w:rPr>
              <w:t xml:space="preserve">: </w:t>
            </w:r>
            <w:r w:rsidR="00E174C4">
              <w:rPr>
                <w:b/>
                <w:bCs/>
                <w:i/>
                <w:iCs/>
                <w:color w:val="000000"/>
              </w:rPr>
              <w:t>Tám tỷ chín trăm sáu mươi hai triệu sáu trăm nghìn</w:t>
            </w:r>
            <w:r w:rsidRPr="00C240B3">
              <w:rPr>
                <w:b/>
                <w:bCs/>
                <w:i/>
                <w:iCs/>
                <w:color w:val="000000"/>
              </w:rPr>
              <w:t>./.)</w:t>
            </w:r>
          </w:p>
        </w:tc>
      </w:tr>
    </w:tbl>
    <w:p w14:paraId="36D8D0BD" w14:textId="3E64D425" w:rsidR="00471A67" w:rsidRPr="00AE0B65" w:rsidRDefault="00471A67" w:rsidP="00505F4A">
      <w:pPr>
        <w:spacing w:before="120" w:after="120" w:line="312" w:lineRule="auto"/>
        <w:jc w:val="both"/>
        <w:rPr>
          <w:b/>
          <w:bCs/>
        </w:rPr>
      </w:pPr>
      <w:r w:rsidRPr="00AE0B65">
        <w:rPr>
          <w:b/>
          <w:bCs/>
          <w:lang w:val="vi-VN"/>
        </w:rPr>
        <w:t>10. Thời hạn hiệu lực của kết quả thẩm định giá:</w:t>
      </w:r>
    </w:p>
    <w:p w14:paraId="64744E2F" w14:textId="77777777" w:rsidR="00471A67" w:rsidRPr="00AE0B65" w:rsidRDefault="00471A67" w:rsidP="00505F4A">
      <w:pPr>
        <w:spacing w:before="120" w:after="120" w:line="312" w:lineRule="auto"/>
        <w:ind w:firstLine="360"/>
        <w:jc w:val="both"/>
        <w:rPr>
          <w:lang w:val="pt-BR"/>
        </w:rPr>
      </w:pPr>
      <w:r w:rsidRPr="00AE0B65">
        <w:rPr>
          <w:lang w:val="pt-BR"/>
        </w:rPr>
        <w:t xml:space="preserve">- </w:t>
      </w:r>
      <w:proofErr w:type="spellStart"/>
      <w:r w:rsidRPr="00AE0B65">
        <w:rPr>
          <w:lang w:val="pt-BR"/>
        </w:rPr>
        <w:t>Tối</w:t>
      </w:r>
      <w:proofErr w:type="spellEnd"/>
      <w:r w:rsidRPr="00AE0B65">
        <w:rPr>
          <w:lang w:val="pt-BR"/>
        </w:rPr>
        <w:t xml:space="preserve"> </w:t>
      </w:r>
      <w:proofErr w:type="spellStart"/>
      <w:r w:rsidRPr="00AE0B65">
        <w:rPr>
          <w:lang w:val="pt-BR"/>
        </w:rPr>
        <w:t>đa</w:t>
      </w:r>
      <w:proofErr w:type="spellEnd"/>
      <w:r w:rsidRPr="00AE0B65">
        <w:rPr>
          <w:lang w:val="pt-BR"/>
        </w:rPr>
        <w:t xml:space="preserve"> 06 (</w:t>
      </w:r>
      <w:proofErr w:type="spellStart"/>
      <w:r w:rsidRPr="00AE0B65">
        <w:rPr>
          <w:lang w:val="pt-BR"/>
        </w:rPr>
        <w:t>sáu</w:t>
      </w:r>
      <w:proofErr w:type="spellEnd"/>
      <w:r w:rsidRPr="00AE0B65">
        <w:rPr>
          <w:lang w:val="pt-BR"/>
        </w:rPr>
        <w:t xml:space="preserve">) </w:t>
      </w:r>
      <w:proofErr w:type="spellStart"/>
      <w:r w:rsidRPr="00AE0B65">
        <w:rPr>
          <w:lang w:val="pt-BR"/>
        </w:rPr>
        <w:t>tháng</w:t>
      </w:r>
      <w:proofErr w:type="spellEnd"/>
      <w:r w:rsidRPr="00AE0B65">
        <w:rPr>
          <w:lang w:val="pt-BR"/>
        </w:rPr>
        <w:t xml:space="preserve"> </w:t>
      </w:r>
      <w:proofErr w:type="spellStart"/>
      <w:r w:rsidRPr="00AE0B65">
        <w:rPr>
          <w:lang w:val="pt-BR"/>
        </w:rPr>
        <w:t>tính</w:t>
      </w:r>
      <w:proofErr w:type="spellEnd"/>
      <w:r w:rsidRPr="00AE0B65">
        <w:rPr>
          <w:lang w:val="pt-BR"/>
        </w:rPr>
        <w:t xml:space="preserve"> </w:t>
      </w:r>
      <w:proofErr w:type="spellStart"/>
      <w:r w:rsidRPr="00AE0B65">
        <w:rPr>
          <w:lang w:val="pt-BR"/>
        </w:rPr>
        <w:t>từ</w:t>
      </w:r>
      <w:proofErr w:type="spellEnd"/>
      <w:r w:rsidRPr="00AE0B65">
        <w:rPr>
          <w:lang w:val="pt-BR"/>
        </w:rPr>
        <w:t xml:space="preserve"> </w:t>
      </w:r>
      <w:proofErr w:type="spellStart"/>
      <w:r w:rsidRPr="00AE0B65">
        <w:rPr>
          <w:lang w:val="pt-BR"/>
        </w:rPr>
        <w:t>ngày</w:t>
      </w:r>
      <w:proofErr w:type="spellEnd"/>
      <w:r w:rsidRPr="00AE0B65">
        <w:rPr>
          <w:lang w:val="pt-BR"/>
        </w:rPr>
        <w:t xml:space="preserve"> </w:t>
      </w:r>
      <w:proofErr w:type="spellStart"/>
      <w:r w:rsidRPr="00AE0B65">
        <w:rPr>
          <w:lang w:val="pt-BR"/>
        </w:rPr>
        <w:t>ký</w:t>
      </w:r>
      <w:proofErr w:type="spellEnd"/>
      <w:r w:rsidRPr="00AE0B65">
        <w:rPr>
          <w:lang w:val="pt-BR"/>
        </w:rPr>
        <w:t xml:space="preserve"> </w:t>
      </w:r>
      <w:proofErr w:type="spellStart"/>
      <w:r w:rsidRPr="00AE0B65">
        <w:rPr>
          <w:lang w:val="pt-BR"/>
        </w:rPr>
        <w:t>đối</w:t>
      </w:r>
      <w:proofErr w:type="spellEnd"/>
      <w:r w:rsidRPr="00AE0B65">
        <w:rPr>
          <w:lang w:val="pt-BR"/>
        </w:rPr>
        <w:t xml:space="preserve"> </w:t>
      </w:r>
      <w:proofErr w:type="spellStart"/>
      <w:r w:rsidRPr="00AE0B65">
        <w:rPr>
          <w:lang w:val="pt-BR"/>
        </w:rPr>
        <w:t>với</w:t>
      </w:r>
      <w:proofErr w:type="spellEnd"/>
      <w:r w:rsidRPr="00AE0B65">
        <w:rPr>
          <w:lang w:val="pt-BR"/>
        </w:rPr>
        <w:t xml:space="preserve"> </w:t>
      </w:r>
      <w:proofErr w:type="spellStart"/>
      <w:r w:rsidRPr="00AE0B65">
        <w:rPr>
          <w:lang w:val="pt-BR"/>
        </w:rPr>
        <w:t>tài</w:t>
      </w:r>
      <w:proofErr w:type="spellEnd"/>
      <w:r w:rsidRPr="00AE0B65">
        <w:rPr>
          <w:lang w:val="pt-BR"/>
        </w:rPr>
        <w:t xml:space="preserve"> </w:t>
      </w:r>
      <w:proofErr w:type="spellStart"/>
      <w:r w:rsidRPr="00AE0B65">
        <w:rPr>
          <w:lang w:val="pt-BR"/>
        </w:rPr>
        <w:t>sản</w:t>
      </w:r>
      <w:proofErr w:type="spellEnd"/>
      <w:r w:rsidRPr="00AE0B65">
        <w:rPr>
          <w:lang w:val="pt-BR"/>
        </w:rPr>
        <w:t xml:space="preserve"> </w:t>
      </w:r>
      <w:proofErr w:type="spellStart"/>
      <w:r w:rsidRPr="00AE0B65">
        <w:rPr>
          <w:lang w:val="pt-BR"/>
        </w:rPr>
        <w:t>là</w:t>
      </w:r>
      <w:proofErr w:type="spellEnd"/>
      <w:r w:rsidRPr="00AE0B65">
        <w:rPr>
          <w:lang w:val="pt-BR"/>
        </w:rPr>
        <w:t xml:space="preserve"> </w:t>
      </w:r>
      <w:proofErr w:type="spellStart"/>
      <w:r w:rsidRPr="00AE0B65">
        <w:rPr>
          <w:lang w:val="pt-BR"/>
        </w:rPr>
        <w:t>Bất</w:t>
      </w:r>
      <w:proofErr w:type="spellEnd"/>
      <w:r w:rsidRPr="00AE0B65">
        <w:rPr>
          <w:lang w:val="pt-BR"/>
        </w:rPr>
        <w:t xml:space="preserve"> </w:t>
      </w:r>
      <w:proofErr w:type="spellStart"/>
      <w:r w:rsidRPr="00AE0B65">
        <w:rPr>
          <w:lang w:val="pt-BR"/>
        </w:rPr>
        <w:t>động</w:t>
      </w:r>
      <w:proofErr w:type="spellEnd"/>
      <w:r w:rsidRPr="00AE0B65">
        <w:rPr>
          <w:lang w:val="pt-BR"/>
        </w:rPr>
        <w:t xml:space="preserve"> </w:t>
      </w:r>
      <w:proofErr w:type="spellStart"/>
      <w:r w:rsidRPr="00AE0B65">
        <w:rPr>
          <w:lang w:val="pt-BR"/>
        </w:rPr>
        <w:t>sản</w:t>
      </w:r>
      <w:proofErr w:type="spellEnd"/>
      <w:r w:rsidRPr="00AE0B65">
        <w:rPr>
          <w:lang w:val="pt-BR"/>
        </w:rPr>
        <w:t>.</w:t>
      </w:r>
    </w:p>
    <w:p w14:paraId="5CE84421" w14:textId="58C38743" w:rsidR="00471A67" w:rsidRPr="003428AA" w:rsidRDefault="00471A67" w:rsidP="00505F4A">
      <w:pPr>
        <w:spacing w:before="120" w:after="120" w:line="312" w:lineRule="auto"/>
      </w:pPr>
      <w:r w:rsidRPr="00AE0B65">
        <w:rPr>
          <w:b/>
          <w:bCs/>
          <w:lang w:val="vi-VN"/>
        </w:rPr>
        <w:t>11. Những điều khoản loại trừ và hạn chế của kết quả thẩm định giá:</w:t>
      </w:r>
    </w:p>
    <w:p w14:paraId="75472359" w14:textId="7F320E8B" w:rsidR="00A85C76" w:rsidRPr="001918BB" w:rsidRDefault="005F4968" w:rsidP="00F87D9B">
      <w:pPr>
        <w:spacing w:before="120" w:after="120" w:line="312" w:lineRule="auto"/>
        <w:ind w:firstLine="360"/>
        <w:rPr>
          <w:lang w:val="pt-BR"/>
        </w:rPr>
      </w:pPr>
      <w:r w:rsidRPr="00AE0B65">
        <w:rPr>
          <w:lang w:val="pt-BR"/>
        </w:rPr>
        <w:t xml:space="preserve">- </w:t>
      </w:r>
      <w:r w:rsidR="00471A67" w:rsidRPr="00AE0B65">
        <w:rPr>
          <w:lang w:val="pt-BR"/>
        </w:rPr>
        <w:t xml:space="preserve">Chi </w:t>
      </w:r>
      <w:proofErr w:type="spellStart"/>
      <w:r w:rsidR="00471A67" w:rsidRPr="00AE0B65">
        <w:rPr>
          <w:lang w:val="pt-BR"/>
        </w:rPr>
        <w:t>tiết</w:t>
      </w:r>
      <w:proofErr w:type="spellEnd"/>
      <w:r w:rsidR="00471A67" w:rsidRPr="00AE0B65">
        <w:rPr>
          <w:lang w:val="pt-BR"/>
        </w:rPr>
        <w:t xml:space="preserve"> </w:t>
      </w:r>
      <w:proofErr w:type="spellStart"/>
      <w:r w:rsidR="00471A67" w:rsidRPr="00AE0B65">
        <w:rPr>
          <w:lang w:val="pt-BR"/>
        </w:rPr>
        <w:t>như</w:t>
      </w:r>
      <w:proofErr w:type="spellEnd"/>
      <w:r w:rsidR="00471A67" w:rsidRPr="00AE0B65">
        <w:rPr>
          <w:lang w:val="pt-BR"/>
        </w:rPr>
        <w:t xml:space="preserve"> </w:t>
      </w:r>
      <w:proofErr w:type="spellStart"/>
      <w:r w:rsidR="00471A67" w:rsidRPr="00AE0B65">
        <w:rPr>
          <w:lang w:val="pt-BR"/>
        </w:rPr>
        <w:t>Báo</w:t>
      </w:r>
      <w:proofErr w:type="spellEnd"/>
      <w:r w:rsidR="00471A67" w:rsidRPr="00AE0B65">
        <w:rPr>
          <w:lang w:val="pt-BR"/>
        </w:rPr>
        <w:t xml:space="preserve"> </w:t>
      </w:r>
      <w:proofErr w:type="spellStart"/>
      <w:r w:rsidR="00471A67" w:rsidRPr="00AE0B65">
        <w:rPr>
          <w:lang w:val="pt-BR"/>
        </w:rPr>
        <w:t>cáo</w:t>
      </w:r>
      <w:proofErr w:type="spellEnd"/>
      <w:r w:rsidR="00471A67" w:rsidRPr="00AE0B65">
        <w:rPr>
          <w:lang w:val="pt-BR"/>
        </w:rPr>
        <w:t xml:space="preserve"> </w:t>
      </w:r>
      <w:proofErr w:type="spellStart"/>
      <w:r w:rsidR="00471A67" w:rsidRPr="00AE0B65">
        <w:rPr>
          <w:lang w:val="pt-BR"/>
        </w:rPr>
        <w:t>kèm</w:t>
      </w:r>
      <w:proofErr w:type="spellEnd"/>
      <w:r w:rsidR="00471A67" w:rsidRPr="00AE0B65">
        <w:rPr>
          <w:lang w:val="pt-BR"/>
        </w:rPr>
        <w:t xml:space="preserve"> </w:t>
      </w:r>
      <w:proofErr w:type="spellStart"/>
      <w:r w:rsidR="00471A67" w:rsidRPr="00AE0B65">
        <w:rPr>
          <w:lang w:val="pt-BR"/>
        </w:rPr>
        <w:t>theo</w:t>
      </w:r>
      <w:proofErr w:type="spellEnd"/>
      <w:r w:rsidR="00471A67" w:rsidRPr="00AE0B65">
        <w:rPr>
          <w:lang w:val="pt-BR"/>
        </w:rPr>
        <w:t>.</w:t>
      </w:r>
      <w:r w:rsidR="00DC4FC0" w:rsidRPr="00AE0B65">
        <w:rPr>
          <w:rFonts w:eastAsia="Calibri"/>
          <w:b/>
          <w:spacing w:val="-4"/>
          <w:lang w:val="pt-BR"/>
        </w:rPr>
        <w:br w:type="page"/>
      </w:r>
      <w:r w:rsidR="00A85C76" w:rsidRPr="00AE0B65">
        <w:rPr>
          <w:rFonts w:eastAsia="Calibri"/>
          <w:b/>
          <w:spacing w:val="-4"/>
          <w:lang w:val="pt-BR"/>
        </w:rPr>
        <w:lastRenderedPageBreak/>
        <w:t>12</w:t>
      </w:r>
      <w:r w:rsidR="00A85C76" w:rsidRPr="00AE0B65">
        <w:rPr>
          <w:rFonts w:eastAsia="Calibri"/>
          <w:b/>
          <w:spacing w:val="-4"/>
          <w:lang w:val="vi-VN"/>
        </w:rPr>
        <w:t>. Các tài liệu kèm theo:</w:t>
      </w:r>
    </w:p>
    <w:p w14:paraId="452408AA" w14:textId="77777777" w:rsidR="00A85C76" w:rsidRPr="00AE0B65" w:rsidRDefault="00A85C76" w:rsidP="00B4604E">
      <w:pPr>
        <w:tabs>
          <w:tab w:val="left" w:pos="5202"/>
        </w:tabs>
        <w:autoSpaceDE w:val="0"/>
        <w:autoSpaceDN w:val="0"/>
        <w:adjustRightInd w:val="0"/>
        <w:spacing w:before="120" w:after="120" w:line="276" w:lineRule="auto"/>
        <w:ind w:firstLine="431"/>
        <w:jc w:val="both"/>
        <w:rPr>
          <w:spacing w:val="-6"/>
          <w:lang w:val="vi-VN"/>
        </w:rPr>
      </w:pPr>
      <w:r w:rsidRPr="00AE0B65">
        <w:rPr>
          <w:spacing w:val="-6"/>
          <w:lang w:val="vi-VN"/>
        </w:rPr>
        <w:t>- Báo cáo kết quả thẩm định giá.</w:t>
      </w:r>
    </w:p>
    <w:p w14:paraId="4B96DA72" w14:textId="3C0C6666" w:rsidR="00A85C76" w:rsidRPr="00AE0B65" w:rsidRDefault="00A85C76" w:rsidP="00B4604E">
      <w:pPr>
        <w:tabs>
          <w:tab w:val="left" w:pos="5202"/>
        </w:tabs>
        <w:autoSpaceDE w:val="0"/>
        <w:autoSpaceDN w:val="0"/>
        <w:adjustRightInd w:val="0"/>
        <w:spacing w:before="120" w:after="120" w:line="276" w:lineRule="auto"/>
        <w:ind w:firstLine="431"/>
        <w:jc w:val="both"/>
        <w:rPr>
          <w:spacing w:val="-6"/>
          <w:lang w:val="vi-VN"/>
        </w:rPr>
      </w:pPr>
      <w:r w:rsidRPr="00AE0B65">
        <w:rPr>
          <w:spacing w:val="-6"/>
          <w:lang w:val="vi-VN"/>
        </w:rPr>
        <w:t>- Các phụ lục chi tiết kèm theo.</w:t>
      </w:r>
    </w:p>
    <w:p w14:paraId="32BE11E3" w14:textId="302D75D4" w:rsidR="00EF7570" w:rsidRPr="00AE0B65" w:rsidRDefault="000E5BD7" w:rsidP="00B4604E">
      <w:pPr>
        <w:tabs>
          <w:tab w:val="left" w:pos="5202"/>
        </w:tabs>
        <w:autoSpaceDE w:val="0"/>
        <w:autoSpaceDN w:val="0"/>
        <w:adjustRightInd w:val="0"/>
        <w:spacing w:before="120" w:after="120" w:line="276" w:lineRule="auto"/>
        <w:ind w:firstLine="431"/>
        <w:jc w:val="both"/>
        <w:rPr>
          <w:spacing w:val="-6"/>
          <w:lang w:val="vi-VN"/>
        </w:rPr>
      </w:pPr>
      <w:r w:rsidRPr="00AE0B65">
        <w:rPr>
          <w:spacing w:val="-6"/>
        </w:rPr>
        <w:t xml:space="preserve">- </w:t>
      </w:r>
      <w:r w:rsidR="00471A67" w:rsidRPr="00AE0B65">
        <w:rPr>
          <w:spacing w:val="-6"/>
          <w:lang w:val="vi-VN"/>
        </w:rPr>
        <w:t xml:space="preserve">Chứng thư </w:t>
      </w:r>
      <w:r w:rsidR="006F62D6" w:rsidRPr="00AE0B65">
        <w:rPr>
          <w:spacing w:val="-6"/>
          <w:lang w:val="vi-VN"/>
        </w:rPr>
        <w:t>thẩm định giá</w:t>
      </w:r>
      <w:r w:rsidR="00471A67" w:rsidRPr="00AE0B65">
        <w:rPr>
          <w:spacing w:val="-6"/>
          <w:lang w:val="vi-VN"/>
        </w:rPr>
        <w:t xml:space="preserve"> được phát hành 0</w:t>
      </w:r>
      <w:r w:rsidR="007F1F08" w:rsidRPr="00AE0B65">
        <w:rPr>
          <w:spacing w:val="-6"/>
          <w:lang w:val="vi-VN"/>
        </w:rPr>
        <w:t>3</w:t>
      </w:r>
      <w:r w:rsidR="00471A67" w:rsidRPr="00AE0B65">
        <w:rPr>
          <w:spacing w:val="-6"/>
          <w:lang w:val="vi-VN"/>
        </w:rPr>
        <w:t xml:space="preserve"> (</w:t>
      </w:r>
      <w:r w:rsidR="007F1F08" w:rsidRPr="00AE0B65">
        <w:rPr>
          <w:spacing w:val="-6"/>
          <w:lang w:val="vi-VN"/>
        </w:rPr>
        <w:t>ba</w:t>
      </w:r>
      <w:r w:rsidR="00471A67" w:rsidRPr="00AE0B65">
        <w:rPr>
          <w:spacing w:val="-6"/>
          <w:lang w:val="vi-VN"/>
        </w:rPr>
        <w:t>) bản chính bằng tiếng Việt, cấp cho quý khách hàng 0</w:t>
      </w:r>
      <w:r w:rsidR="007F1F08" w:rsidRPr="00AE0B65">
        <w:rPr>
          <w:spacing w:val="-6"/>
          <w:lang w:val="vi-VN"/>
        </w:rPr>
        <w:t>2</w:t>
      </w:r>
      <w:r w:rsidR="00471A67" w:rsidRPr="00AE0B65">
        <w:rPr>
          <w:spacing w:val="-6"/>
          <w:lang w:val="vi-VN"/>
        </w:rPr>
        <w:t xml:space="preserve"> (</w:t>
      </w:r>
      <w:r w:rsidR="007F1F08" w:rsidRPr="00AE0B65">
        <w:rPr>
          <w:spacing w:val="-6"/>
          <w:lang w:val="vi-VN"/>
        </w:rPr>
        <w:t>hai</w:t>
      </w:r>
      <w:r w:rsidR="00471A67" w:rsidRPr="00AE0B65">
        <w:rPr>
          <w:spacing w:val="-6"/>
          <w:lang w:val="vi-VN"/>
        </w:rPr>
        <w:t xml:space="preserve">) bản, lưu lại </w:t>
      </w:r>
      <w:r w:rsidR="00071757" w:rsidRPr="00AE0B65">
        <w:rPr>
          <w:spacing w:val="-6"/>
          <w:lang w:val="vi-VN"/>
        </w:rPr>
        <w:t>Công ty Cổ phần Thẩm định và Đầu tư Tài chính Hoa Sen</w:t>
      </w:r>
      <w:r w:rsidR="00471A67" w:rsidRPr="00AE0B65">
        <w:rPr>
          <w:spacing w:val="-6"/>
          <w:lang w:val="vi-VN"/>
        </w:rPr>
        <w:t xml:space="preserve"> 01 (một) </w:t>
      </w:r>
      <w:r w:rsidR="00F2536C" w:rsidRPr="00AE0B65">
        <w:rPr>
          <w:spacing w:val="-6"/>
          <w:lang w:val="vi-VN"/>
        </w:rPr>
        <w:t xml:space="preserve">bản </w:t>
      </w:r>
      <w:r w:rsidR="00471A67" w:rsidRPr="00AE0B65">
        <w:rPr>
          <w:spacing w:val="-6"/>
          <w:lang w:val="vi-VN"/>
        </w:rPr>
        <w:t>có giá trị pháp lý như nhau.</w:t>
      </w:r>
    </w:p>
    <w:p w14:paraId="601BE75E" w14:textId="71FAAA0D" w:rsidR="00CD6DFB" w:rsidRPr="00AE0B65" w:rsidRDefault="008444D1" w:rsidP="00B4604E">
      <w:pPr>
        <w:tabs>
          <w:tab w:val="left" w:pos="5202"/>
        </w:tabs>
        <w:autoSpaceDE w:val="0"/>
        <w:autoSpaceDN w:val="0"/>
        <w:adjustRightInd w:val="0"/>
        <w:spacing w:before="120" w:after="120" w:line="276" w:lineRule="auto"/>
        <w:ind w:firstLine="431"/>
        <w:jc w:val="both"/>
        <w:rPr>
          <w:spacing w:val="-6"/>
          <w:lang w:val="vi-VN"/>
        </w:rPr>
      </w:pPr>
      <w:r w:rsidRPr="00AE0B65">
        <w:rPr>
          <w:spacing w:val="-6"/>
          <w:lang w:val="vi-VN"/>
        </w:rPr>
        <w:t xml:space="preserve"> </w:t>
      </w:r>
      <w:r w:rsidR="00471A67" w:rsidRPr="00AE0B65">
        <w:rPr>
          <w:spacing w:val="-6"/>
          <w:lang w:val="vi-VN"/>
        </w:rPr>
        <w:t xml:space="preserve">- Mọi hình thức sao chép báo cáo và chứng thư thẩm định giá không có sự đồng ý bằng văn bản của </w:t>
      </w:r>
      <w:r w:rsidR="00071757" w:rsidRPr="00AE0B65">
        <w:rPr>
          <w:spacing w:val="-6"/>
          <w:lang w:val="vi-VN"/>
        </w:rPr>
        <w:t xml:space="preserve">Công ty Cổ phần Thẩm định và Đầu tư Tài chính Hoa Sen </w:t>
      </w:r>
      <w:r w:rsidR="00471A67" w:rsidRPr="00AE0B65">
        <w:rPr>
          <w:spacing w:val="-6"/>
          <w:lang w:val="vi-VN"/>
        </w:rPr>
        <w:t>đều là hành vi vi phạm pháp luật.</w:t>
      </w:r>
    </w:p>
    <w:tbl>
      <w:tblPr>
        <w:tblW w:w="4806" w:type="pct"/>
        <w:tblLook w:val="01E0" w:firstRow="1" w:lastRow="1" w:firstColumn="1" w:lastColumn="1" w:noHBand="0" w:noVBand="0"/>
      </w:tblPr>
      <w:tblGrid>
        <w:gridCol w:w="4678"/>
        <w:gridCol w:w="4477"/>
      </w:tblGrid>
      <w:tr w:rsidR="00602DF8" w:rsidRPr="00B4604E" w14:paraId="31E8F6B9" w14:textId="77777777" w:rsidTr="00FC5BF8">
        <w:trPr>
          <w:trHeight w:val="20"/>
        </w:trPr>
        <w:tc>
          <w:tcPr>
            <w:tcW w:w="2555" w:type="pct"/>
            <w:vAlign w:val="bottom"/>
          </w:tcPr>
          <w:p w14:paraId="0DB5EE1B" w14:textId="77777777" w:rsidR="00602DF8" w:rsidRPr="00B4604E" w:rsidRDefault="00602DF8" w:rsidP="00FC5BF8">
            <w:pPr>
              <w:spacing w:line="276" w:lineRule="auto"/>
              <w:jc w:val="center"/>
              <w:rPr>
                <w:rFonts w:eastAsia="Calibri"/>
                <w:b/>
                <w:lang w:val="pt-BR"/>
              </w:rPr>
            </w:pPr>
            <w:r w:rsidRPr="00B4604E">
              <w:rPr>
                <w:rFonts w:eastAsia="Calibri"/>
                <w:b/>
                <w:lang w:val="pt-BR"/>
              </w:rPr>
              <w:t>THẨM ĐỊNH VIÊN VỀ GIÁ</w:t>
            </w:r>
          </w:p>
        </w:tc>
        <w:tc>
          <w:tcPr>
            <w:tcW w:w="2445" w:type="pct"/>
            <w:vAlign w:val="bottom"/>
          </w:tcPr>
          <w:p w14:paraId="4A53F026" w14:textId="77777777" w:rsidR="00E174C4" w:rsidRDefault="00E174C4" w:rsidP="00FC5BF8">
            <w:pPr>
              <w:spacing w:line="276" w:lineRule="auto"/>
              <w:jc w:val="center"/>
              <w:rPr>
                <w:rFonts w:eastAsia="Calibri"/>
                <w:b/>
                <w:color w:val="000000" w:themeColor="text1"/>
                <w:lang w:val="pt-BR"/>
              </w:rPr>
            </w:pPr>
            <w:r>
              <w:rPr>
                <w:rFonts w:eastAsia="Calibri"/>
                <w:b/>
                <w:color w:val="000000" w:themeColor="text1"/>
                <w:lang w:val="pt-BR"/>
              </w:rPr>
              <w:t>CÔNG TY CỔ PHẦN THẨM ĐỊNH VÀ ĐẦU TƯ TÀI CHÍNH HOA SEN</w:t>
            </w:r>
          </w:p>
          <w:p w14:paraId="13A4BCBA" w14:textId="7A5D1298" w:rsidR="00602DF8" w:rsidRPr="00B4604E" w:rsidRDefault="000A2C72" w:rsidP="00FC5BF8">
            <w:pPr>
              <w:spacing w:line="276" w:lineRule="auto"/>
              <w:jc w:val="center"/>
              <w:rPr>
                <w:rFonts w:eastAsia="Calibri"/>
                <w:b/>
                <w:lang w:val="pt-BR"/>
              </w:rPr>
            </w:pPr>
            <w:r>
              <w:rPr>
                <w:rFonts w:eastAsia="Calibri"/>
                <w:b/>
                <w:lang w:val="pt-BR"/>
              </w:rPr>
              <w:t>TỔNG GIÁM ĐỐC</w:t>
            </w:r>
          </w:p>
        </w:tc>
      </w:tr>
      <w:tr w:rsidR="00602DF8" w:rsidRPr="00B4604E" w14:paraId="3711F6E9" w14:textId="77777777" w:rsidTr="00FC5BF8">
        <w:trPr>
          <w:trHeight w:val="1430"/>
        </w:trPr>
        <w:tc>
          <w:tcPr>
            <w:tcW w:w="2555" w:type="pct"/>
            <w:vAlign w:val="center"/>
          </w:tcPr>
          <w:p w14:paraId="514DF82A" w14:textId="77777777" w:rsidR="00602DF8" w:rsidRPr="00B4604E" w:rsidRDefault="00602DF8" w:rsidP="00FC5BF8">
            <w:pPr>
              <w:spacing w:line="276" w:lineRule="auto"/>
              <w:rPr>
                <w:rFonts w:eastAsia="Calibri"/>
                <w:b/>
                <w:lang w:val="vi-VN"/>
              </w:rPr>
            </w:pPr>
          </w:p>
        </w:tc>
        <w:tc>
          <w:tcPr>
            <w:tcW w:w="2445" w:type="pct"/>
            <w:vAlign w:val="bottom"/>
          </w:tcPr>
          <w:p w14:paraId="37363EBF" w14:textId="77777777" w:rsidR="00602DF8" w:rsidRPr="00B4604E" w:rsidRDefault="00602DF8" w:rsidP="00FC5BF8">
            <w:pPr>
              <w:spacing w:line="276" w:lineRule="auto"/>
              <w:jc w:val="center"/>
              <w:rPr>
                <w:rFonts w:eastAsia="Calibri"/>
                <w:b/>
              </w:rPr>
            </w:pPr>
          </w:p>
        </w:tc>
      </w:tr>
      <w:tr w:rsidR="00602DF8" w:rsidRPr="00B4604E" w14:paraId="5F88D315" w14:textId="77777777" w:rsidTr="00FC5BF8">
        <w:trPr>
          <w:trHeight w:val="20"/>
        </w:trPr>
        <w:tc>
          <w:tcPr>
            <w:tcW w:w="2555" w:type="pct"/>
            <w:vAlign w:val="center"/>
          </w:tcPr>
          <w:p w14:paraId="473A1419" w14:textId="0472CFC8" w:rsidR="00602DF8" w:rsidRPr="00A11931" w:rsidRDefault="00E174C4" w:rsidP="00FC5BF8">
            <w:pPr>
              <w:spacing w:line="240" w:lineRule="atLeast"/>
              <w:jc w:val="center"/>
              <w:rPr>
                <w:rFonts w:eastAsia="Calibri"/>
                <w:b/>
                <w:bCs/>
                <w:lang w:val="vi-VN"/>
              </w:rPr>
            </w:pPr>
            <w:r w:rsidRPr="00A11931">
              <w:rPr>
                <w:rFonts w:eastAsia="Calibri"/>
                <w:b/>
                <w:bCs/>
                <w:color w:val="000000" w:themeColor="text1"/>
                <w:lang w:val="pt-BR"/>
              </w:rPr>
              <w:t>Vũ Thị Kiều Nguyệt Nga</w:t>
            </w:r>
          </w:p>
          <w:p w14:paraId="1A21D98D" w14:textId="54B269B3" w:rsidR="00602DF8" w:rsidRPr="007007A6" w:rsidRDefault="00602DF8" w:rsidP="00FC5BF8">
            <w:pPr>
              <w:spacing w:line="240" w:lineRule="atLeast"/>
              <w:jc w:val="center"/>
              <w:rPr>
                <w:rFonts w:eastAsia="Calibri"/>
                <w:bCs/>
                <w:lang w:val="pt-BR"/>
              </w:rPr>
            </w:pPr>
            <w:r w:rsidRPr="007007A6">
              <w:rPr>
                <w:rFonts w:eastAsia="Calibri"/>
                <w:bCs/>
                <w:lang w:val="vi-VN"/>
              </w:rPr>
              <w:t xml:space="preserve">Số thẻ thẩm định viên về giá: </w:t>
            </w:r>
            <w:r w:rsidR="00E174C4" w:rsidRPr="00130449">
              <w:rPr>
                <w:rFonts w:eastAsia="Calibri"/>
                <w:color w:val="000000" w:themeColor="text1"/>
                <w:lang w:val="pt-BR"/>
              </w:rPr>
              <w:t>XII17.1802</w:t>
            </w:r>
          </w:p>
        </w:tc>
        <w:tc>
          <w:tcPr>
            <w:tcW w:w="2445" w:type="pct"/>
            <w:vAlign w:val="center"/>
          </w:tcPr>
          <w:p w14:paraId="1FA3C13A" w14:textId="50E34E5A" w:rsidR="00602DF8" w:rsidRPr="000A2C72" w:rsidRDefault="000A2C72" w:rsidP="00FC5BF8">
            <w:pPr>
              <w:spacing w:line="240" w:lineRule="atLeast"/>
              <w:jc w:val="center"/>
              <w:rPr>
                <w:rFonts w:eastAsia="Calibri"/>
                <w:b/>
              </w:rPr>
            </w:pPr>
            <w:r>
              <w:rPr>
                <w:rFonts w:eastAsia="Calibri"/>
                <w:b/>
              </w:rPr>
              <w:t>Nguyễn Trọng Điệp</w:t>
            </w:r>
          </w:p>
          <w:p w14:paraId="6838A117" w14:textId="20F3E5D9" w:rsidR="00602DF8" w:rsidRPr="00B4604E" w:rsidRDefault="00602DF8" w:rsidP="00FC5BF8">
            <w:pPr>
              <w:spacing w:line="276" w:lineRule="auto"/>
              <w:jc w:val="center"/>
              <w:rPr>
                <w:rFonts w:eastAsia="Calibri"/>
                <w:b/>
                <w:lang w:val="pt-BR"/>
              </w:rPr>
            </w:pPr>
            <w:proofErr w:type="spellStart"/>
            <w:r w:rsidRPr="00747723">
              <w:rPr>
                <w:rFonts w:eastAsia="Calibri"/>
                <w:lang w:val="pt-BR"/>
              </w:rPr>
              <w:t>Số</w:t>
            </w:r>
            <w:proofErr w:type="spellEnd"/>
            <w:r w:rsidRPr="00747723">
              <w:rPr>
                <w:rFonts w:eastAsia="Calibri"/>
                <w:lang w:val="pt-BR"/>
              </w:rPr>
              <w:t xml:space="preserve"> </w:t>
            </w:r>
            <w:proofErr w:type="spellStart"/>
            <w:r w:rsidRPr="00747723">
              <w:rPr>
                <w:rFonts w:eastAsia="Calibri"/>
                <w:lang w:val="pt-BR"/>
              </w:rPr>
              <w:t>thẻ</w:t>
            </w:r>
            <w:proofErr w:type="spellEnd"/>
            <w:r w:rsidRPr="00747723">
              <w:rPr>
                <w:rFonts w:eastAsia="Calibri"/>
                <w:lang w:val="pt-BR"/>
              </w:rPr>
              <w:t xml:space="preserve"> </w:t>
            </w:r>
            <w:proofErr w:type="spellStart"/>
            <w:r w:rsidRPr="00747723">
              <w:rPr>
                <w:rFonts w:eastAsia="Calibri"/>
                <w:lang w:val="pt-BR"/>
              </w:rPr>
              <w:t>thẩm</w:t>
            </w:r>
            <w:proofErr w:type="spellEnd"/>
            <w:r w:rsidRPr="00747723">
              <w:rPr>
                <w:rFonts w:eastAsia="Calibri"/>
                <w:lang w:val="pt-BR"/>
              </w:rPr>
              <w:t xml:space="preserve"> </w:t>
            </w:r>
            <w:proofErr w:type="spellStart"/>
            <w:r w:rsidRPr="00747723">
              <w:rPr>
                <w:rFonts w:eastAsia="Calibri"/>
                <w:lang w:val="pt-BR"/>
              </w:rPr>
              <w:t>định</w:t>
            </w:r>
            <w:proofErr w:type="spellEnd"/>
            <w:r w:rsidRPr="00747723">
              <w:rPr>
                <w:rFonts w:eastAsia="Calibri"/>
                <w:lang w:val="pt-BR"/>
              </w:rPr>
              <w:t xml:space="preserve"> </w:t>
            </w:r>
            <w:proofErr w:type="spellStart"/>
            <w:r w:rsidRPr="00747723">
              <w:rPr>
                <w:rFonts w:eastAsia="Calibri"/>
                <w:lang w:val="pt-BR"/>
              </w:rPr>
              <w:t>viên</w:t>
            </w:r>
            <w:proofErr w:type="spellEnd"/>
            <w:r w:rsidRPr="00747723">
              <w:rPr>
                <w:rFonts w:eastAsia="Calibri"/>
                <w:lang w:val="pt-BR"/>
              </w:rPr>
              <w:t xml:space="preserve"> </w:t>
            </w:r>
            <w:proofErr w:type="spellStart"/>
            <w:r w:rsidRPr="00747723">
              <w:rPr>
                <w:rFonts w:eastAsia="Calibri"/>
                <w:lang w:val="pt-BR"/>
              </w:rPr>
              <w:t>về</w:t>
            </w:r>
            <w:proofErr w:type="spellEnd"/>
            <w:r w:rsidRPr="00747723">
              <w:rPr>
                <w:rFonts w:eastAsia="Calibri"/>
                <w:lang w:val="pt-BR"/>
              </w:rPr>
              <w:t xml:space="preserve"> </w:t>
            </w:r>
            <w:proofErr w:type="spellStart"/>
            <w:r w:rsidRPr="00747723">
              <w:rPr>
                <w:rFonts w:eastAsia="Calibri"/>
                <w:lang w:val="pt-BR"/>
              </w:rPr>
              <w:t>giá</w:t>
            </w:r>
            <w:proofErr w:type="spellEnd"/>
            <w:r w:rsidRPr="00747723">
              <w:rPr>
                <w:rFonts w:eastAsia="Calibri"/>
                <w:lang w:val="pt-BR"/>
              </w:rPr>
              <w:t>:</w:t>
            </w:r>
            <w:r w:rsidR="000A2C72">
              <w:rPr>
                <w:rFonts w:eastAsia="Calibri"/>
                <w:lang w:val="pt-BR"/>
              </w:rPr>
              <w:t xml:space="preserve"> X15.1272</w:t>
            </w:r>
          </w:p>
        </w:tc>
      </w:tr>
    </w:tbl>
    <w:p w14:paraId="6DD8A978" w14:textId="6BB42A30" w:rsidR="005157F7" w:rsidRPr="00AE0B65" w:rsidRDefault="00EA5189" w:rsidP="00B4604E">
      <w:pPr>
        <w:spacing w:after="200" w:line="276" w:lineRule="auto"/>
      </w:pPr>
      <w:r w:rsidRPr="00AE0B65">
        <w:br w:type="page"/>
      </w:r>
    </w:p>
    <w:tbl>
      <w:tblPr>
        <w:tblW w:w="10099" w:type="dxa"/>
        <w:tblInd w:w="-284" w:type="dxa"/>
        <w:tblLook w:val="04A0" w:firstRow="1" w:lastRow="0" w:firstColumn="1" w:lastColumn="0" w:noHBand="0" w:noVBand="1"/>
      </w:tblPr>
      <w:tblGrid>
        <w:gridCol w:w="250"/>
        <w:gridCol w:w="1608"/>
        <w:gridCol w:w="2388"/>
        <w:gridCol w:w="5536"/>
        <w:gridCol w:w="317"/>
      </w:tblGrid>
      <w:tr w:rsidR="00045191" w:rsidRPr="00993D32" w14:paraId="0A11549A" w14:textId="77777777" w:rsidTr="00F673A5">
        <w:trPr>
          <w:trHeight w:val="1152"/>
        </w:trPr>
        <w:tc>
          <w:tcPr>
            <w:tcW w:w="1858" w:type="dxa"/>
            <w:gridSpan w:val="2"/>
            <w:hideMark/>
          </w:tcPr>
          <w:p w14:paraId="3806008B" w14:textId="77777777" w:rsidR="00045191" w:rsidRPr="00993D32" w:rsidRDefault="00045191" w:rsidP="00F673A5">
            <w:pPr>
              <w:spacing w:line="360" w:lineRule="auto"/>
              <w:ind w:hanging="108"/>
              <w:rPr>
                <w:i/>
                <w:noProof/>
                <w:szCs w:val="26"/>
                <w:lang w:eastAsia="zh-CN"/>
              </w:rPr>
            </w:pPr>
            <w:r w:rsidRPr="00993D32">
              <w:rPr>
                <w:i/>
                <w:noProof/>
                <w:szCs w:val="26"/>
              </w:rPr>
              <w:lastRenderedPageBreak/>
              <w:drawing>
                <wp:inline distT="0" distB="0" distL="0" distR="0" wp14:anchorId="01EB164C" wp14:editId="32C32485">
                  <wp:extent cx="1017905" cy="922020"/>
                  <wp:effectExtent l="0" t="0" r="0" b="0"/>
                  <wp:docPr id="263986157" name="Picture 26398615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company name&#10;&#10;Description automatically generated"/>
                          <pic:cNvPicPr>
                            <a:picLocks noChangeAspect="1" noChangeArrowheads="1"/>
                          </pic:cNvPicPr>
                        </pic:nvPicPr>
                        <pic:blipFill>
                          <a:blip r:embed="rId11">
                            <a:extLst>
                              <a:ext uri="{28A0092B-C50C-407E-A947-70E740481C1C}">
                                <a14:useLocalDpi xmlns:a14="http://schemas.microsoft.com/office/drawing/2010/main"/>
                              </a:ext>
                            </a:extLst>
                          </a:blip>
                          <a:srcRect/>
                          <a:stretch>
                            <a:fillRect/>
                          </a:stretch>
                        </pic:blipFill>
                        <pic:spPr bwMode="auto">
                          <a:xfrm>
                            <a:off x="0" y="0"/>
                            <a:ext cx="1017905" cy="922020"/>
                          </a:xfrm>
                          <a:prstGeom prst="rect">
                            <a:avLst/>
                          </a:prstGeom>
                          <a:noFill/>
                          <a:ln>
                            <a:noFill/>
                          </a:ln>
                        </pic:spPr>
                      </pic:pic>
                    </a:graphicData>
                  </a:graphic>
                </wp:inline>
              </w:drawing>
            </w:r>
          </w:p>
        </w:tc>
        <w:tc>
          <w:tcPr>
            <w:tcW w:w="8241" w:type="dxa"/>
            <w:gridSpan w:val="3"/>
            <w:hideMark/>
          </w:tcPr>
          <w:p w14:paraId="594FA112" w14:textId="77777777" w:rsidR="00045191" w:rsidRPr="00993D32" w:rsidRDefault="00045191" w:rsidP="00F673A5">
            <w:pPr>
              <w:spacing w:line="312" w:lineRule="auto"/>
              <w:jc w:val="both"/>
              <w:rPr>
                <w:b/>
                <w:lang w:val="da-DK"/>
              </w:rPr>
            </w:pPr>
            <w:r w:rsidRPr="00993D32">
              <w:rPr>
                <w:b/>
                <w:lang w:val="da-DK"/>
              </w:rPr>
              <w:t>CÔNG TY CỔ PHẦN THẨM ĐỊNH VÀ ĐẦU TƯ TÀI CHÍNH HOA SEN</w:t>
            </w:r>
          </w:p>
          <w:p w14:paraId="5EE321CE" w14:textId="77777777" w:rsidR="00045191" w:rsidRPr="00993D32" w:rsidRDefault="00045191" w:rsidP="00F673A5">
            <w:pPr>
              <w:spacing w:line="312" w:lineRule="auto"/>
              <w:jc w:val="both"/>
              <w:rPr>
                <w:lang w:val="da-DK"/>
              </w:rPr>
            </w:pPr>
            <w:proofErr w:type="spellStart"/>
            <w:r w:rsidRPr="00993D32">
              <w:rPr>
                <w:lang w:val="da-DK"/>
              </w:rPr>
              <w:t>Trụ</w:t>
            </w:r>
            <w:proofErr w:type="spellEnd"/>
            <w:r w:rsidRPr="00993D32">
              <w:rPr>
                <w:lang w:val="da-DK"/>
              </w:rPr>
              <w:t xml:space="preserve"> </w:t>
            </w:r>
            <w:proofErr w:type="spellStart"/>
            <w:r w:rsidRPr="00993D32">
              <w:rPr>
                <w:lang w:val="da-DK"/>
              </w:rPr>
              <w:t>sở</w:t>
            </w:r>
            <w:proofErr w:type="spellEnd"/>
            <w:r w:rsidRPr="00993D32">
              <w:rPr>
                <w:lang w:val="da-DK"/>
              </w:rPr>
              <w:t xml:space="preserve">: BT5 </w:t>
            </w:r>
            <w:r>
              <w:rPr>
                <w:lang w:val="da-DK"/>
              </w:rPr>
              <w:t>-</w:t>
            </w:r>
            <w:r w:rsidRPr="00993D32">
              <w:rPr>
                <w:lang w:val="da-DK"/>
              </w:rPr>
              <w:t xml:space="preserve"> 23, </w:t>
            </w:r>
            <w:proofErr w:type="spellStart"/>
            <w:r w:rsidRPr="00993D32">
              <w:rPr>
                <w:lang w:val="da-DK"/>
              </w:rPr>
              <w:t>Khu</w:t>
            </w:r>
            <w:proofErr w:type="spellEnd"/>
            <w:r w:rsidRPr="00993D32">
              <w:rPr>
                <w:lang w:val="da-DK"/>
              </w:rPr>
              <w:t xml:space="preserve"> </w:t>
            </w:r>
            <w:proofErr w:type="spellStart"/>
            <w:r w:rsidRPr="00993D32">
              <w:rPr>
                <w:lang w:val="da-DK"/>
              </w:rPr>
              <w:t>đô</w:t>
            </w:r>
            <w:proofErr w:type="spellEnd"/>
            <w:r w:rsidRPr="00993D32">
              <w:rPr>
                <w:lang w:val="da-DK"/>
              </w:rPr>
              <w:t xml:space="preserve"> </w:t>
            </w:r>
            <w:proofErr w:type="spellStart"/>
            <w:r w:rsidRPr="00993D32">
              <w:rPr>
                <w:lang w:val="da-DK"/>
              </w:rPr>
              <w:t>thị</w:t>
            </w:r>
            <w:proofErr w:type="spellEnd"/>
            <w:r w:rsidRPr="00993D32">
              <w:rPr>
                <w:lang w:val="da-DK"/>
              </w:rPr>
              <w:t xml:space="preserve"> </w:t>
            </w:r>
            <w:proofErr w:type="spellStart"/>
            <w:r w:rsidRPr="00993D32">
              <w:rPr>
                <w:lang w:val="da-DK"/>
              </w:rPr>
              <w:t>mới</w:t>
            </w:r>
            <w:proofErr w:type="spellEnd"/>
            <w:r w:rsidRPr="00993D32">
              <w:rPr>
                <w:lang w:val="da-DK"/>
              </w:rPr>
              <w:t xml:space="preserve"> </w:t>
            </w:r>
            <w:proofErr w:type="spellStart"/>
            <w:r w:rsidRPr="00993D32">
              <w:rPr>
                <w:lang w:val="da-DK"/>
              </w:rPr>
              <w:t>Văn</w:t>
            </w:r>
            <w:proofErr w:type="spellEnd"/>
            <w:r w:rsidRPr="00993D32">
              <w:rPr>
                <w:lang w:val="da-DK"/>
              </w:rPr>
              <w:t xml:space="preserve"> </w:t>
            </w:r>
            <w:proofErr w:type="spellStart"/>
            <w:r w:rsidRPr="00993D32">
              <w:rPr>
                <w:lang w:val="da-DK"/>
              </w:rPr>
              <w:t>Phú</w:t>
            </w:r>
            <w:proofErr w:type="spellEnd"/>
            <w:r w:rsidRPr="00993D32">
              <w:rPr>
                <w:lang w:val="da-DK"/>
              </w:rPr>
              <w:t xml:space="preserve">, </w:t>
            </w:r>
            <w:proofErr w:type="spellStart"/>
            <w:r w:rsidRPr="00993D32">
              <w:rPr>
                <w:lang w:val="da-DK"/>
              </w:rPr>
              <w:t>Phường</w:t>
            </w:r>
            <w:proofErr w:type="spellEnd"/>
            <w:r w:rsidRPr="00993D32">
              <w:rPr>
                <w:lang w:val="da-DK"/>
              </w:rPr>
              <w:t xml:space="preserve"> </w:t>
            </w:r>
            <w:proofErr w:type="spellStart"/>
            <w:r w:rsidRPr="00993D32">
              <w:rPr>
                <w:lang w:val="da-DK"/>
              </w:rPr>
              <w:t>Kiến</w:t>
            </w:r>
            <w:proofErr w:type="spellEnd"/>
            <w:r w:rsidRPr="00993D32">
              <w:rPr>
                <w:lang w:val="da-DK"/>
              </w:rPr>
              <w:t xml:space="preserve"> </w:t>
            </w:r>
            <w:proofErr w:type="spellStart"/>
            <w:r w:rsidRPr="00993D32">
              <w:rPr>
                <w:lang w:val="da-DK"/>
              </w:rPr>
              <w:t>Hưng</w:t>
            </w:r>
            <w:proofErr w:type="spellEnd"/>
            <w:r w:rsidRPr="00993D32">
              <w:rPr>
                <w:lang w:val="da-DK"/>
              </w:rPr>
              <w:t xml:space="preserve">, </w:t>
            </w:r>
            <w:proofErr w:type="spellStart"/>
            <w:r>
              <w:rPr>
                <w:lang w:val="da-DK"/>
              </w:rPr>
              <w:t>T</w:t>
            </w:r>
            <w:r w:rsidRPr="00993D32">
              <w:rPr>
                <w:lang w:val="da-DK"/>
              </w:rPr>
              <w:t>hành</w:t>
            </w:r>
            <w:proofErr w:type="spellEnd"/>
            <w:r w:rsidRPr="00993D32">
              <w:rPr>
                <w:lang w:val="da-DK"/>
              </w:rPr>
              <w:t xml:space="preserve"> </w:t>
            </w:r>
            <w:proofErr w:type="spellStart"/>
            <w:r w:rsidRPr="00993D32">
              <w:rPr>
                <w:lang w:val="da-DK"/>
              </w:rPr>
              <w:t>phố</w:t>
            </w:r>
            <w:proofErr w:type="spellEnd"/>
            <w:r w:rsidRPr="00993D32">
              <w:rPr>
                <w:lang w:val="da-DK"/>
              </w:rPr>
              <w:t xml:space="preserve"> </w:t>
            </w:r>
            <w:proofErr w:type="spellStart"/>
            <w:r w:rsidRPr="00993D32">
              <w:rPr>
                <w:lang w:val="da-DK"/>
              </w:rPr>
              <w:t>Hà</w:t>
            </w:r>
            <w:proofErr w:type="spellEnd"/>
            <w:r w:rsidRPr="00993D32">
              <w:rPr>
                <w:lang w:val="da-DK"/>
              </w:rPr>
              <w:t xml:space="preserve"> </w:t>
            </w:r>
            <w:proofErr w:type="spellStart"/>
            <w:r w:rsidRPr="00993D32">
              <w:rPr>
                <w:lang w:val="da-DK"/>
              </w:rPr>
              <w:t>Nội</w:t>
            </w:r>
            <w:proofErr w:type="spellEnd"/>
          </w:p>
          <w:p w14:paraId="4A94B5C0" w14:textId="77777777" w:rsidR="00045191" w:rsidRPr="00993D32" w:rsidRDefault="00045191" w:rsidP="00F673A5">
            <w:pPr>
              <w:spacing w:line="312" w:lineRule="auto"/>
              <w:jc w:val="both"/>
              <w:rPr>
                <w:lang w:val="da-DK"/>
              </w:rPr>
            </w:pPr>
            <w:proofErr w:type="spellStart"/>
            <w:r w:rsidRPr="00993D32">
              <w:rPr>
                <w:lang w:val="da-DK"/>
              </w:rPr>
              <w:t>Điện</w:t>
            </w:r>
            <w:proofErr w:type="spellEnd"/>
            <w:r w:rsidRPr="00993D32">
              <w:rPr>
                <w:lang w:val="da-DK"/>
              </w:rPr>
              <w:t xml:space="preserve"> </w:t>
            </w:r>
            <w:proofErr w:type="spellStart"/>
            <w:r w:rsidRPr="00993D32">
              <w:rPr>
                <w:lang w:val="da-DK"/>
              </w:rPr>
              <w:t>thoại</w:t>
            </w:r>
            <w:proofErr w:type="spellEnd"/>
            <w:r w:rsidRPr="00993D32">
              <w:rPr>
                <w:lang w:val="da-DK"/>
              </w:rPr>
              <w:t>:  085 329 3333/ 024 2264 4333</w:t>
            </w:r>
          </w:p>
          <w:p w14:paraId="460D5F64" w14:textId="77777777" w:rsidR="00045191" w:rsidRPr="00993D32" w:rsidRDefault="00045191" w:rsidP="00F673A5">
            <w:pPr>
              <w:spacing w:line="276" w:lineRule="auto"/>
              <w:jc w:val="both"/>
              <w:rPr>
                <w:lang w:val="da-DK"/>
              </w:rPr>
            </w:pPr>
            <w:proofErr w:type="spellStart"/>
            <w:r w:rsidRPr="00993D32">
              <w:rPr>
                <w:lang w:val="da-DK"/>
              </w:rPr>
              <w:t>Email</w:t>
            </w:r>
            <w:proofErr w:type="spellEnd"/>
            <w:r w:rsidRPr="00993D32">
              <w:rPr>
                <w:lang w:val="da-DK"/>
              </w:rPr>
              <w:t xml:space="preserve">: </w:t>
            </w:r>
            <w:r w:rsidRPr="00993D32">
              <w:rPr>
                <w:lang w:val="da-DK"/>
              </w:rPr>
              <w:tab/>
            </w:r>
            <w:hyperlink r:id="rId13" w:history="1">
              <w:r w:rsidRPr="00993D32">
                <w:rPr>
                  <w:rStyle w:val="Hyperlink"/>
                  <w:rFonts w:eastAsiaTheme="majorEastAsia"/>
                  <w:color w:val="auto"/>
                  <w:lang w:val="fr-FR"/>
                </w:rPr>
                <w:t>ilotus.contact@gmail.com</w:t>
              </w:r>
            </w:hyperlink>
            <w:r w:rsidRPr="00993D32">
              <w:rPr>
                <w:lang w:val="fr-FR"/>
              </w:rPr>
              <w:t xml:space="preserve">           </w:t>
            </w:r>
            <w:r>
              <w:rPr>
                <w:lang w:val="fr-FR"/>
              </w:rPr>
              <w:t xml:space="preserve">         </w:t>
            </w:r>
            <w:r w:rsidRPr="00993D32">
              <w:rPr>
                <w:lang w:val="fr-FR"/>
              </w:rPr>
              <w:t xml:space="preserve"> </w:t>
            </w:r>
            <w:r>
              <w:rPr>
                <w:lang w:val="fr-FR"/>
              </w:rPr>
              <w:t xml:space="preserve">   </w:t>
            </w:r>
            <w:r w:rsidRPr="00993D32">
              <w:rPr>
                <w:lang w:val="fr-FR"/>
              </w:rPr>
              <w:t xml:space="preserve"> </w:t>
            </w:r>
            <w:r w:rsidRPr="00993D32">
              <w:rPr>
                <w:lang w:val="da-DK"/>
              </w:rPr>
              <w:t>Website: ilotus.com.vn</w:t>
            </w:r>
          </w:p>
        </w:tc>
      </w:tr>
      <w:tr w:rsidR="00045191" w:rsidRPr="006E3D25" w14:paraId="4F6F7512" w14:textId="77777777" w:rsidTr="00F673A5">
        <w:tblPrEx>
          <w:tblCellMar>
            <w:top w:w="15" w:type="dxa"/>
            <w:left w:w="15" w:type="dxa"/>
            <w:bottom w:w="15" w:type="dxa"/>
            <w:right w:w="15" w:type="dxa"/>
          </w:tblCellMar>
          <w:tblLook w:val="0000" w:firstRow="0" w:lastRow="0" w:firstColumn="0" w:lastColumn="0" w:noHBand="0" w:noVBand="0"/>
        </w:tblPrEx>
        <w:trPr>
          <w:gridBefore w:val="1"/>
          <w:gridAfter w:val="1"/>
          <w:wBefore w:w="250" w:type="dxa"/>
          <w:wAfter w:w="317" w:type="dxa"/>
          <w:trHeight w:val="482"/>
        </w:trPr>
        <w:tc>
          <w:tcPr>
            <w:tcW w:w="3996" w:type="dxa"/>
            <w:gridSpan w:val="2"/>
            <w:shd w:val="clear" w:color="auto" w:fill="auto"/>
            <w:tcMar>
              <w:top w:w="0" w:type="dxa"/>
              <w:left w:w="108" w:type="dxa"/>
              <w:bottom w:w="0" w:type="dxa"/>
              <w:right w:w="108" w:type="dxa"/>
            </w:tcMar>
          </w:tcPr>
          <w:p w14:paraId="55E7402E" w14:textId="77777777" w:rsidR="00045191" w:rsidRPr="006E3D25" w:rsidRDefault="00045191" w:rsidP="00F673A5">
            <w:pPr>
              <w:pStyle w:val="normal-p"/>
              <w:spacing w:after="60"/>
              <w:rPr>
                <w:color w:val="000000" w:themeColor="text1"/>
                <w:sz w:val="24"/>
                <w:szCs w:val="24"/>
              </w:rPr>
            </w:pPr>
            <w:proofErr w:type="spellStart"/>
            <w:r w:rsidRPr="006E3D25">
              <w:rPr>
                <w:rStyle w:val="normal-h1"/>
                <w:rFonts w:ascii="Times New Roman" w:hAnsi="Times New Roman"/>
                <w:color w:val="000000" w:themeColor="text1"/>
                <w:lang w:val="pt-BR"/>
              </w:rPr>
              <w:t>Số</w:t>
            </w:r>
            <w:proofErr w:type="spellEnd"/>
            <w:r w:rsidRPr="006E3D25">
              <w:rPr>
                <w:rStyle w:val="normal-h1"/>
                <w:rFonts w:ascii="Times New Roman" w:hAnsi="Times New Roman"/>
                <w:color w:val="000000" w:themeColor="text1"/>
                <w:lang w:val="pt-BR"/>
              </w:rPr>
              <w:t xml:space="preserve">: </w:t>
            </w:r>
            <w:r w:rsidRPr="005541C3">
              <w:rPr>
                <w:rStyle w:val="normal-h1"/>
                <w:rFonts w:ascii="Times New Roman" w:hAnsi="Times New Roman"/>
                <w:color w:val="000000" w:themeColor="text1"/>
                <w:lang w:val="pt-BR"/>
              </w:rPr>
              <w:t>HSTD-20251219-0002/CT-VFI</w:t>
            </w:r>
          </w:p>
        </w:tc>
        <w:tc>
          <w:tcPr>
            <w:tcW w:w="5536" w:type="dxa"/>
            <w:shd w:val="clear" w:color="auto" w:fill="auto"/>
            <w:tcMar>
              <w:top w:w="0" w:type="dxa"/>
              <w:left w:w="108" w:type="dxa"/>
              <w:bottom w:w="0" w:type="dxa"/>
              <w:right w:w="108" w:type="dxa"/>
            </w:tcMar>
          </w:tcPr>
          <w:p w14:paraId="2396134F" w14:textId="77777777" w:rsidR="00045191" w:rsidRPr="006E3D25" w:rsidRDefault="00045191" w:rsidP="00F673A5">
            <w:pPr>
              <w:pStyle w:val="normal-p"/>
              <w:spacing w:after="60"/>
              <w:ind w:right="-56"/>
              <w:jc w:val="right"/>
              <w:rPr>
                <w:color w:val="000000" w:themeColor="text1"/>
                <w:sz w:val="24"/>
                <w:szCs w:val="24"/>
                <w:lang w:val="vi-VN"/>
              </w:rPr>
            </w:pPr>
            <w:r w:rsidRPr="00AE0B65">
              <w:rPr>
                <w:rStyle w:val="normal-h1"/>
                <w:rFonts w:ascii="Times New Roman" w:hAnsi="Times New Roman"/>
                <w:i/>
                <w:color w:val="auto"/>
              </w:rPr>
              <w:t xml:space="preserve">TP. </w:t>
            </w:r>
            <w:proofErr w:type="spellStart"/>
            <w:r w:rsidRPr="00AE0B65">
              <w:rPr>
                <w:rStyle w:val="normal-h1"/>
                <w:rFonts w:ascii="Times New Roman" w:hAnsi="Times New Roman"/>
                <w:i/>
                <w:color w:val="auto"/>
              </w:rPr>
              <w:t>Hà</w:t>
            </w:r>
            <w:proofErr w:type="spellEnd"/>
            <w:r w:rsidRPr="00AE0B65">
              <w:rPr>
                <w:rStyle w:val="normal-h1"/>
                <w:rFonts w:ascii="Times New Roman" w:hAnsi="Times New Roman"/>
                <w:i/>
                <w:color w:val="auto"/>
              </w:rPr>
              <w:t xml:space="preserve"> </w:t>
            </w:r>
            <w:proofErr w:type="spellStart"/>
            <w:r w:rsidRPr="00AE0B65">
              <w:rPr>
                <w:rStyle w:val="normal-h1"/>
                <w:rFonts w:ascii="Times New Roman" w:hAnsi="Times New Roman"/>
                <w:i/>
                <w:color w:val="auto"/>
              </w:rPr>
              <w:t>Nội</w:t>
            </w:r>
            <w:proofErr w:type="spellEnd"/>
            <w:r w:rsidRPr="00AE0B65">
              <w:rPr>
                <w:rStyle w:val="normal-h1"/>
                <w:rFonts w:ascii="Times New Roman" w:hAnsi="Times New Roman"/>
                <w:i/>
                <w:color w:val="auto"/>
                <w:lang w:val="vi-VN"/>
              </w:rPr>
              <w:t xml:space="preserve">, </w:t>
            </w:r>
            <w:r w:rsidRPr="005541C3">
              <w:rPr>
                <w:rStyle w:val="normal-h1"/>
                <w:rFonts w:ascii="Times New Roman" w:hAnsi="Times New Roman"/>
                <w:i/>
                <w:color w:val="000000" w:themeColor="text1"/>
                <w:lang w:val="vi-VN"/>
              </w:rPr>
              <w:t>ngày 19 tháng 12 năm 2025</w:t>
            </w:r>
          </w:p>
        </w:tc>
      </w:tr>
    </w:tbl>
    <w:p w14:paraId="53E21BF3" w14:textId="59EB6EC9" w:rsidR="00BD6D4C" w:rsidRPr="00AE0B65" w:rsidRDefault="00BD6D4C" w:rsidP="00B4604E">
      <w:pPr>
        <w:pStyle w:val="normal-p"/>
        <w:tabs>
          <w:tab w:val="left" w:pos="5103"/>
        </w:tabs>
        <w:spacing w:before="200" w:line="340" w:lineRule="atLeast"/>
        <w:jc w:val="center"/>
        <w:rPr>
          <w:i/>
          <w:iCs/>
          <w:sz w:val="30"/>
          <w:szCs w:val="30"/>
          <w:lang w:val="pt-BR"/>
        </w:rPr>
      </w:pPr>
      <w:r w:rsidRPr="00AE0B65">
        <w:rPr>
          <w:b/>
          <w:sz w:val="30"/>
          <w:szCs w:val="30"/>
          <w:lang w:val="pt-BR"/>
        </w:rPr>
        <w:t>BÁO CÁO KẾT QUẢ THẨM ĐỊNH GIÁ</w:t>
      </w:r>
    </w:p>
    <w:p w14:paraId="24572553" w14:textId="75B0C296" w:rsidR="00003F73" w:rsidRPr="00AE0B65" w:rsidRDefault="00BD6D4C" w:rsidP="00B4604E">
      <w:pPr>
        <w:pStyle w:val="Heading1"/>
        <w:tabs>
          <w:tab w:val="left" w:pos="0"/>
          <w:tab w:val="left" w:pos="4820"/>
        </w:tabs>
        <w:spacing w:before="100" w:after="200" w:line="340" w:lineRule="atLeast"/>
        <w:ind w:hanging="180"/>
        <w:rPr>
          <w:b w:val="0"/>
          <w:i/>
          <w:spacing w:val="-6"/>
          <w:sz w:val="24"/>
          <w:szCs w:val="24"/>
          <w:lang w:val="pt-BR"/>
        </w:rPr>
      </w:pPr>
      <w:r w:rsidRPr="00AE0B65">
        <w:rPr>
          <w:b w:val="0"/>
          <w:i/>
          <w:spacing w:val="-6"/>
          <w:sz w:val="24"/>
          <w:szCs w:val="24"/>
          <w:lang w:val="pt-BR"/>
        </w:rPr>
        <w:t>(</w:t>
      </w:r>
      <w:proofErr w:type="spellStart"/>
      <w:r w:rsidRPr="00AE0B65">
        <w:rPr>
          <w:b w:val="0"/>
          <w:i/>
          <w:spacing w:val="-6"/>
          <w:sz w:val="24"/>
          <w:szCs w:val="24"/>
          <w:lang w:val="pt-BR"/>
        </w:rPr>
        <w:t>Kèm</w:t>
      </w:r>
      <w:proofErr w:type="spellEnd"/>
      <w:r w:rsidRPr="00AE0B65">
        <w:rPr>
          <w:b w:val="0"/>
          <w:i/>
          <w:spacing w:val="-6"/>
          <w:sz w:val="24"/>
          <w:szCs w:val="24"/>
          <w:lang w:val="pt-BR"/>
        </w:rPr>
        <w:t xml:space="preserve"> </w:t>
      </w:r>
      <w:proofErr w:type="spellStart"/>
      <w:r w:rsidRPr="00AE0B65">
        <w:rPr>
          <w:b w:val="0"/>
          <w:i/>
          <w:spacing w:val="-6"/>
          <w:sz w:val="24"/>
          <w:szCs w:val="24"/>
          <w:lang w:val="pt-BR"/>
        </w:rPr>
        <w:t>t</w:t>
      </w:r>
      <w:r w:rsidR="00755135" w:rsidRPr="00AE0B65">
        <w:rPr>
          <w:b w:val="0"/>
          <w:i/>
          <w:spacing w:val="-6"/>
          <w:sz w:val="24"/>
          <w:szCs w:val="24"/>
          <w:lang w:val="pt-BR"/>
        </w:rPr>
        <w:t>heo</w:t>
      </w:r>
      <w:proofErr w:type="spellEnd"/>
      <w:r w:rsidR="00755135" w:rsidRPr="00AE0B65">
        <w:rPr>
          <w:b w:val="0"/>
          <w:i/>
          <w:spacing w:val="-6"/>
          <w:sz w:val="24"/>
          <w:szCs w:val="24"/>
          <w:lang w:val="pt-BR"/>
        </w:rPr>
        <w:t xml:space="preserve"> </w:t>
      </w:r>
      <w:proofErr w:type="spellStart"/>
      <w:r w:rsidR="00755135" w:rsidRPr="00AE0B65">
        <w:rPr>
          <w:b w:val="0"/>
          <w:i/>
          <w:spacing w:val="-6"/>
          <w:sz w:val="24"/>
          <w:szCs w:val="24"/>
          <w:lang w:val="pt-BR"/>
        </w:rPr>
        <w:t>Chứng</w:t>
      </w:r>
      <w:proofErr w:type="spellEnd"/>
      <w:r w:rsidR="00755135" w:rsidRPr="00AE0B65">
        <w:rPr>
          <w:b w:val="0"/>
          <w:i/>
          <w:spacing w:val="-6"/>
          <w:sz w:val="24"/>
          <w:szCs w:val="24"/>
          <w:lang w:val="pt-BR"/>
        </w:rPr>
        <w:t xml:space="preserve"> </w:t>
      </w:r>
      <w:proofErr w:type="spellStart"/>
      <w:r w:rsidR="00755135" w:rsidRPr="00AE0B65">
        <w:rPr>
          <w:b w:val="0"/>
          <w:i/>
          <w:spacing w:val="-6"/>
          <w:sz w:val="24"/>
          <w:szCs w:val="24"/>
          <w:lang w:val="pt-BR"/>
        </w:rPr>
        <w:t>thư</w:t>
      </w:r>
      <w:proofErr w:type="spellEnd"/>
      <w:r w:rsidR="00755135" w:rsidRPr="00AE0B65">
        <w:rPr>
          <w:b w:val="0"/>
          <w:i/>
          <w:spacing w:val="-6"/>
          <w:sz w:val="24"/>
          <w:szCs w:val="24"/>
          <w:lang w:val="pt-BR"/>
        </w:rPr>
        <w:t xml:space="preserve"> </w:t>
      </w:r>
      <w:proofErr w:type="spellStart"/>
      <w:r w:rsidR="00755135" w:rsidRPr="00AE0B65">
        <w:rPr>
          <w:b w:val="0"/>
          <w:i/>
          <w:spacing w:val="-6"/>
          <w:sz w:val="24"/>
          <w:szCs w:val="24"/>
          <w:lang w:val="pt-BR"/>
        </w:rPr>
        <w:t>thẩm</w:t>
      </w:r>
      <w:proofErr w:type="spellEnd"/>
      <w:r w:rsidR="00755135" w:rsidRPr="00AE0B65">
        <w:rPr>
          <w:b w:val="0"/>
          <w:i/>
          <w:spacing w:val="-6"/>
          <w:sz w:val="24"/>
          <w:szCs w:val="24"/>
          <w:lang w:val="pt-BR"/>
        </w:rPr>
        <w:t xml:space="preserve"> </w:t>
      </w:r>
      <w:proofErr w:type="spellStart"/>
      <w:r w:rsidR="00755135" w:rsidRPr="00AE0B65">
        <w:rPr>
          <w:b w:val="0"/>
          <w:i/>
          <w:spacing w:val="-6"/>
          <w:sz w:val="24"/>
          <w:szCs w:val="24"/>
          <w:lang w:val="pt-BR"/>
        </w:rPr>
        <w:t>định</w:t>
      </w:r>
      <w:proofErr w:type="spellEnd"/>
      <w:r w:rsidR="00755135" w:rsidRPr="00AE0B65">
        <w:rPr>
          <w:b w:val="0"/>
          <w:i/>
          <w:spacing w:val="-6"/>
          <w:sz w:val="24"/>
          <w:szCs w:val="24"/>
          <w:lang w:val="pt-BR"/>
        </w:rPr>
        <w:t xml:space="preserve"> </w:t>
      </w:r>
      <w:proofErr w:type="spellStart"/>
      <w:r w:rsidR="00755135" w:rsidRPr="00AE0B65">
        <w:rPr>
          <w:b w:val="0"/>
          <w:i/>
          <w:spacing w:val="-6"/>
          <w:sz w:val="24"/>
          <w:szCs w:val="24"/>
          <w:lang w:val="pt-BR"/>
        </w:rPr>
        <w:t>giá</w:t>
      </w:r>
      <w:proofErr w:type="spellEnd"/>
      <w:r w:rsidR="00755135" w:rsidRPr="00AE0B65">
        <w:rPr>
          <w:b w:val="0"/>
          <w:i/>
          <w:spacing w:val="-6"/>
          <w:sz w:val="24"/>
          <w:szCs w:val="24"/>
          <w:lang w:val="pt-BR"/>
        </w:rPr>
        <w:t xml:space="preserve"> </w:t>
      </w:r>
      <w:proofErr w:type="spellStart"/>
      <w:r w:rsidR="00755135" w:rsidRPr="00AE0B65">
        <w:rPr>
          <w:b w:val="0"/>
          <w:i/>
          <w:spacing w:val="-6"/>
          <w:sz w:val="24"/>
          <w:szCs w:val="24"/>
          <w:lang w:val="pt-BR"/>
        </w:rPr>
        <w:t>số</w:t>
      </w:r>
      <w:proofErr w:type="spellEnd"/>
      <w:r w:rsidR="00755135" w:rsidRPr="00AE0B65">
        <w:rPr>
          <w:b w:val="0"/>
          <w:i/>
          <w:spacing w:val="-6"/>
          <w:sz w:val="24"/>
          <w:szCs w:val="24"/>
          <w:lang w:val="pt-BR"/>
        </w:rPr>
        <w:t>:</w:t>
      </w:r>
      <w:r w:rsidR="00610C5F" w:rsidRPr="00AE0B65">
        <w:rPr>
          <w:b w:val="0"/>
          <w:i/>
          <w:spacing w:val="-6"/>
          <w:sz w:val="24"/>
          <w:szCs w:val="24"/>
          <w:lang w:val="pt-BR"/>
        </w:rPr>
        <w:t xml:space="preserve"> </w:t>
      </w:r>
      <w:r w:rsidR="00E174C4" w:rsidRPr="00130449">
        <w:rPr>
          <w:b w:val="0"/>
          <w:i/>
          <w:color w:val="000000" w:themeColor="text1"/>
          <w:spacing w:val="-6"/>
          <w:sz w:val="24"/>
          <w:szCs w:val="24"/>
          <w:lang w:val="pt-BR"/>
        </w:rPr>
        <w:t>HSTD-20251219-0002/CT-VFI</w:t>
      </w:r>
      <w:r w:rsidR="00E174C4">
        <w:rPr>
          <w:b w:val="0"/>
          <w:i/>
          <w:color w:val="000000" w:themeColor="text1"/>
          <w:spacing w:val="-6"/>
          <w:sz w:val="24"/>
          <w:szCs w:val="24"/>
          <w:lang w:val="pt-BR"/>
        </w:rPr>
        <w:t xml:space="preserve"> </w:t>
      </w:r>
      <w:r w:rsidR="00E174C4" w:rsidRPr="00130449">
        <w:rPr>
          <w:b w:val="0"/>
          <w:i/>
          <w:color w:val="000000" w:themeColor="text1"/>
          <w:spacing w:val="-6"/>
          <w:sz w:val="24"/>
          <w:szCs w:val="24"/>
          <w:lang w:val="pt-BR"/>
        </w:rPr>
        <w:t>ngày 19 tháng 12 năm 2025</w:t>
      </w:r>
      <w:r w:rsidR="00EF7570" w:rsidRPr="00AE0B65">
        <w:rPr>
          <w:b w:val="0"/>
          <w:i/>
          <w:spacing w:val="-6"/>
          <w:sz w:val="24"/>
          <w:szCs w:val="24"/>
          <w:lang w:val="pt-BR"/>
        </w:rPr>
        <w:t>)</w:t>
      </w:r>
    </w:p>
    <w:p w14:paraId="115F5EC5" w14:textId="3D6167EF" w:rsidR="00DD7AFE" w:rsidRPr="00AE0B65" w:rsidRDefault="00003F73" w:rsidP="00B4604E">
      <w:pPr>
        <w:pStyle w:val="Heading1"/>
        <w:tabs>
          <w:tab w:val="left" w:pos="4820"/>
        </w:tabs>
        <w:spacing w:before="0" w:after="200" w:line="340" w:lineRule="atLeast"/>
        <w:jc w:val="both"/>
        <w:rPr>
          <w:b w:val="0"/>
          <w:i/>
          <w:spacing w:val="-6"/>
          <w:sz w:val="24"/>
          <w:szCs w:val="24"/>
          <w:lang w:val="pt-BR"/>
        </w:rPr>
      </w:pPr>
      <w:r w:rsidRPr="00AE0B65">
        <w:rPr>
          <w:sz w:val="24"/>
          <w:szCs w:val="24"/>
          <w:lang w:val="pt-BR"/>
        </w:rPr>
        <w:t xml:space="preserve">I. </w:t>
      </w:r>
      <w:r w:rsidR="00BD6D4C" w:rsidRPr="00AE0B65">
        <w:rPr>
          <w:sz w:val="24"/>
          <w:szCs w:val="24"/>
          <w:lang w:val="pt-BR"/>
        </w:rPr>
        <w:t xml:space="preserve">THÔNG TIN </w:t>
      </w:r>
      <w:r w:rsidR="00D863DE" w:rsidRPr="00AE0B65">
        <w:rPr>
          <w:sz w:val="24"/>
          <w:szCs w:val="24"/>
          <w:lang w:val="pt-BR"/>
        </w:rPr>
        <w:t xml:space="preserve">VỀ DOANH NGHIỆP THẨM ĐỊNH GIÁ </w:t>
      </w:r>
    </w:p>
    <w:tbl>
      <w:tblPr>
        <w:tblW w:w="9781" w:type="dxa"/>
        <w:tblInd w:w="-34" w:type="dxa"/>
        <w:tblLook w:val="04A0" w:firstRow="1" w:lastRow="0" w:firstColumn="1" w:lastColumn="0" w:noHBand="0" w:noVBand="1"/>
      </w:tblPr>
      <w:tblGrid>
        <w:gridCol w:w="2552"/>
        <w:gridCol w:w="289"/>
        <w:gridCol w:w="6940"/>
      </w:tblGrid>
      <w:tr w:rsidR="00AE0B65" w:rsidRPr="00AE0B65" w14:paraId="0A7A100C" w14:textId="77777777" w:rsidTr="000B0D2D">
        <w:trPr>
          <w:trHeight w:val="20"/>
        </w:trPr>
        <w:tc>
          <w:tcPr>
            <w:tcW w:w="2552" w:type="dxa"/>
            <w:vAlign w:val="center"/>
          </w:tcPr>
          <w:p w14:paraId="2C989C9B" w14:textId="77777777" w:rsidR="0000648D" w:rsidRPr="00AE0B65" w:rsidRDefault="0000648D" w:rsidP="00B4604E">
            <w:pPr>
              <w:spacing w:before="60" w:after="60" w:line="276" w:lineRule="auto"/>
              <w:rPr>
                <w:bCs/>
                <w:lang w:val="pt-BR"/>
              </w:rPr>
            </w:pPr>
            <w:proofErr w:type="spellStart"/>
            <w:r w:rsidRPr="00AE0B65">
              <w:rPr>
                <w:bCs/>
                <w:lang w:val="pt-BR"/>
              </w:rPr>
              <w:t>Đơn</w:t>
            </w:r>
            <w:proofErr w:type="spellEnd"/>
            <w:r w:rsidRPr="00AE0B65">
              <w:rPr>
                <w:bCs/>
                <w:lang w:val="pt-BR"/>
              </w:rPr>
              <w:t xml:space="preserve"> </w:t>
            </w:r>
            <w:proofErr w:type="spellStart"/>
            <w:r w:rsidRPr="00AE0B65">
              <w:rPr>
                <w:bCs/>
                <w:lang w:val="pt-BR"/>
              </w:rPr>
              <w:t>vị</w:t>
            </w:r>
            <w:proofErr w:type="spellEnd"/>
            <w:r w:rsidRPr="00AE0B65">
              <w:rPr>
                <w:bCs/>
                <w:lang w:val="pt-BR"/>
              </w:rPr>
              <w:t xml:space="preserve"> </w:t>
            </w:r>
            <w:proofErr w:type="spellStart"/>
            <w:r w:rsidRPr="00AE0B65">
              <w:rPr>
                <w:bCs/>
                <w:lang w:val="pt-BR"/>
              </w:rPr>
              <w:t>thẩm</w:t>
            </w:r>
            <w:proofErr w:type="spellEnd"/>
            <w:r w:rsidRPr="00AE0B65">
              <w:rPr>
                <w:bCs/>
                <w:lang w:val="pt-BR"/>
              </w:rPr>
              <w:t xml:space="preserve"> </w:t>
            </w:r>
            <w:proofErr w:type="spellStart"/>
            <w:r w:rsidRPr="00AE0B65">
              <w:rPr>
                <w:bCs/>
                <w:lang w:val="pt-BR"/>
              </w:rPr>
              <w:t>định</w:t>
            </w:r>
            <w:proofErr w:type="spellEnd"/>
          </w:p>
        </w:tc>
        <w:tc>
          <w:tcPr>
            <w:tcW w:w="289" w:type="dxa"/>
            <w:vAlign w:val="center"/>
          </w:tcPr>
          <w:p w14:paraId="75BCAD6A" w14:textId="77777777" w:rsidR="0000648D" w:rsidRPr="00AE0B65" w:rsidRDefault="0000648D" w:rsidP="00B4604E">
            <w:pPr>
              <w:spacing w:before="60" w:after="60" w:line="276" w:lineRule="auto"/>
              <w:rPr>
                <w:bCs/>
                <w:lang w:val="pt-BR"/>
              </w:rPr>
            </w:pPr>
            <w:r w:rsidRPr="00AE0B65">
              <w:rPr>
                <w:bCs/>
                <w:lang w:val="pt-BR"/>
              </w:rPr>
              <w:t>:</w:t>
            </w:r>
          </w:p>
        </w:tc>
        <w:tc>
          <w:tcPr>
            <w:tcW w:w="6940" w:type="dxa"/>
            <w:vAlign w:val="center"/>
          </w:tcPr>
          <w:p w14:paraId="750B4781" w14:textId="288A6D03" w:rsidR="0000648D" w:rsidRPr="00AE0B65" w:rsidRDefault="00E174C4" w:rsidP="00B4604E">
            <w:pPr>
              <w:spacing w:before="60" w:after="60" w:line="276" w:lineRule="auto"/>
              <w:jc w:val="both"/>
              <w:rPr>
                <w:b/>
                <w:bCs/>
                <w:spacing w:val="-4"/>
                <w:lang w:val="pt-BR"/>
              </w:rPr>
            </w:pPr>
            <w:r>
              <w:rPr>
                <w:b/>
                <w:bCs/>
                <w:color w:val="000000" w:themeColor="text1"/>
                <w:spacing w:val="-4"/>
                <w:lang w:val="pt-BR"/>
              </w:rPr>
              <w:t>CÔNG TY CỔ PHẦN THẨM ĐỊNH VÀ ĐẦU TƯ TÀI CHÍNH HOA SEN</w:t>
            </w:r>
          </w:p>
        </w:tc>
      </w:tr>
      <w:tr w:rsidR="00AE0B65" w:rsidRPr="00AE0B65" w14:paraId="70DB0557" w14:textId="77777777" w:rsidTr="000B0D2D">
        <w:trPr>
          <w:trHeight w:val="20"/>
        </w:trPr>
        <w:tc>
          <w:tcPr>
            <w:tcW w:w="2552" w:type="dxa"/>
            <w:vAlign w:val="center"/>
          </w:tcPr>
          <w:p w14:paraId="07C659A8" w14:textId="77777777" w:rsidR="0090037E" w:rsidRPr="00AE0B65" w:rsidRDefault="0090037E" w:rsidP="00B4604E">
            <w:pPr>
              <w:spacing w:before="60" w:after="60" w:line="276" w:lineRule="auto"/>
              <w:rPr>
                <w:bCs/>
              </w:rPr>
            </w:pPr>
            <w:proofErr w:type="spellStart"/>
            <w:r w:rsidRPr="00AE0B65">
              <w:rPr>
                <w:bCs/>
              </w:rPr>
              <w:t>Địa</w:t>
            </w:r>
            <w:proofErr w:type="spellEnd"/>
            <w:r w:rsidRPr="00AE0B65">
              <w:rPr>
                <w:bCs/>
              </w:rPr>
              <w:t xml:space="preserve"> </w:t>
            </w:r>
            <w:proofErr w:type="spellStart"/>
            <w:r w:rsidRPr="00AE0B65">
              <w:rPr>
                <w:bCs/>
              </w:rPr>
              <w:t>chỉ</w:t>
            </w:r>
            <w:proofErr w:type="spellEnd"/>
            <w:r w:rsidRPr="00AE0B65">
              <w:rPr>
                <w:bCs/>
              </w:rPr>
              <w:t xml:space="preserve"> </w:t>
            </w:r>
            <w:proofErr w:type="spellStart"/>
            <w:r w:rsidRPr="00AE0B65">
              <w:rPr>
                <w:bCs/>
              </w:rPr>
              <w:t>trụ</w:t>
            </w:r>
            <w:proofErr w:type="spellEnd"/>
            <w:r w:rsidRPr="00AE0B65">
              <w:rPr>
                <w:bCs/>
              </w:rPr>
              <w:t xml:space="preserve"> </w:t>
            </w:r>
            <w:proofErr w:type="spellStart"/>
            <w:r w:rsidRPr="00AE0B65">
              <w:rPr>
                <w:bCs/>
              </w:rPr>
              <w:t>sở</w:t>
            </w:r>
            <w:proofErr w:type="spellEnd"/>
          </w:p>
        </w:tc>
        <w:tc>
          <w:tcPr>
            <w:tcW w:w="289" w:type="dxa"/>
            <w:vAlign w:val="center"/>
          </w:tcPr>
          <w:p w14:paraId="5F6A2579" w14:textId="77777777" w:rsidR="0090037E" w:rsidRPr="00AE0B65" w:rsidRDefault="0090037E" w:rsidP="00B4604E">
            <w:pPr>
              <w:spacing w:before="60" w:after="60" w:line="276" w:lineRule="auto"/>
              <w:rPr>
                <w:bCs/>
                <w:lang w:val="pt-BR"/>
              </w:rPr>
            </w:pPr>
            <w:r w:rsidRPr="00AE0B65">
              <w:rPr>
                <w:bCs/>
                <w:lang w:val="pt-BR"/>
              </w:rPr>
              <w:t>:</w:t>
            </w:r>
          </w:p>
        </w:tc>
        <w:tc>
          <w:tcPr>
            <w:tcW w:w="6940" w:type="dxa"/>
            <w:vAlign w:val="center"/>
          </w:tcPr>
          <w:p w14:paraId="713CA5C1" w14:textId="3C598F0F" w:rsidR="0090037E" w:rsidRPr="00AE0B65" w:rsidRDefault="00E174C4" w:rsidP="00B4604E">
            <w:pPr>
              <w:spacing w:before="60" w:after="60" w:line="276" w:lineRule="auto"/>
              <w:jc w:val="both"/>
              <w:rPr>
                <w:spacing w:val="-6"/>
                <w:lang w:val="pt-BR"/>
              </w:rPr>
            </w:pPr>
            <w:r>
              <w:rPr>
                <w:color w:val="000000" w:themeColor="text1"/>
                <w:spacing w:val="-2"/>
              </w:rPr>
              <w:t>BT5 - 23, Khu đô thị mới Văn Phú, Phường Kiến Hưng, Thành phố Hà Nội</w:t>
            </w:r>
          </w:p>
        </w:tc>
      </w:tr>
      <w:tr w:rsidR="00AE0B65" w:rsidRPr="00AE0B65" w14:paraId="346ABC27" w14:textId="77777777" w:rsidTr="000B0D2D">
        <w:trPr>
          <w:trHeight w:val="20"/>
        </w:trPr>
        <w:tc>
          <w:tcPr>
            <w:tcW w:w="2552" w:type="dxa"/>
            <w:vAlign w:val="center"/>
          </w:tcPr>
          <w:p w14:paraId="4EA7C1EE" w14:textId="77777777" w:rsidR="0090037E" w:rsidRPr="00AE0B65" w:rsidRDefault="0090037E" w:rsidP="00B4604E">
            <w:pPr>
              <w:spacing w:before="60" w:after="60" w:line="276" w:lineRule="auto"/>
              <w:rPr>
                <w:bCs/>
              </w:rPr>
            </w:pPr>
            <w:proofErr w:type="spellStart"/>
            <w:r w:rsidRPr="00AE0B65">
              <w:rPr>
                <w:bCs/>
                <w:lang w:val="pt-BR"/>
              </w:rPr>
              <w:t>Điện</w:t>
            </w:r>
            <w:proofErr w:type="spellEnd"/>
            <w:r w:rsidRPr="00AE0B65">
              <w:rPr>
                <w:bCs/>
                <w:lang w:val="pt-BR"/>
              </w:rPr>
              <w:t xml:space="preserve"> </w:t>
            </w:r>
            <w:proofErr w:type="spellStart"/>
            <w:r w:rsidRPr="00AE0B65">
              <w:rPr>
                <w:bCs/>
                <w:lang w:val="pt-BR"/>
              </w:rPr>
              <w:t>thoại</w:t>
            </w:r>
            <w:proofErr w:type="spellEnd"/>
          </w:p>
        </w:tc>
        <w:tc>
          <w:tcPr>
            <w:tcW w:w="289" w:type="dxa"/>
            <w:vAlign w:val="center"/>
          </w:tcPr>
          <w:p w14:paraId="14C7B130" w14:textId="77777777" w:rsidR="0090037E" w:rsidRPr="00AE0B65" w:rsidRDefault="0090037E" w:rsidP="00B4604E">
            <w:pPr>
              <w:spacing w:before="60" w:after="60" w:line="276" w:lineRule="auto"/>
              <w:rPr>
                <w:bCs/>
                <w:lang w:val="pt-BR"/>
              </w:rPr>
            </w:pPr>
            <w:r w:rsidRPr="00AE0B65">
              <w:rPr>
                <w:bCs/>
                <w:lang w:val="pt-BR"/>
              </w:rPr>
              <w:t xml:space="preserve">: </w:t>
            </w:r>
          </w:p>
        </w:tc>
        <w:tc>
          <w:tcPr>
            <w:tcW w:w="6940" w:type="dxa"/>
            <w:vAlign w:val="center"/>
          </w:tcPr>
          <w:p w14:paraId="77830F84" w14:textId="0B16310E" w:rsidR="0090037E" w:rsidRPr="00AE0B65" w:rsidRDefault="00E174C4" w:rsidP="00B4604E">
            <w:pPr>
              <w:tabs>
                <w:tab w:val="left" w:pos="3382"/>
              </w:tabs>
              <w:spacing w:before="60" w:after="60" w:line="276" w:lineRule="auto"/>
              <w:rPr>
                <w:iCs/>
              </w:rPr>
            </w:pPr>
            <w:r>
              <w:rPr>
                <w:iCs/>
                <w:color w:val="000000" w:themeColor="text1"/>
              </w:rPr>
              <w:t>024 2264 4333</w:t>
            </w:r>
          </w:p>
        </w:tc>
      </w:tr>
      <w:tr w:rsidR="00AE0B65" w:rsidRPr="00AE0B65" w14:paraId="7C935974" w14:textId="77777777" w:rsidTr="000B0D2D">
        <w:trPr>
          <w:trHeight w:val="20"/>
        </w:trPr>
        <w:tc>
          <w:tcPr>
            <w:tcW w:w="2552" w:type="dxa"/>
            <w:vAlign w:val="center"/>
          </w:tcPr>
          <w:p w14:paraId="7DC0F516" w14:textId="77777777" w:rsidR="0090037E" w:rsidRPr="00AE0B65" w:rsidRDefault="0090037E" w:rsidP="00B4604E">
            <w:pPr>
              <w:spacing w:before="60" w:after="60" w:line="276" w:lineRule="auto"/>
              <w:rPr>
                <w:bCs/>
              </w:rPr>
            </w:pPr>
            <w:proofErr w:type="spellStart"/>
            <w:r w:rsidRPr="00AE0B65">
              <w:t>Mã</w:t>
            </w:r>
            <w:proofErr w:type="spellEnd"/>
            <w:r w:rsidRPr="00AE0B65">
              <w:t xml:space="preserve"> </w:t>
            </w:r>
            <w:proofErr w:type="spellStart"/>
            <w:r w:rsidRPr="00AE0B65">
              <w:t>số</w:t>
            </w:r>
            <w:proofErr w:type="spellEnd"/>
            <w:r w:rsidRPr="00AE0B65">
              <w:t xml:space="preserve"> </w:t>
            </w:r>
            <w:proofErr w:type="spellStart"/>
            <w:r w:rsidRPr="00AE0B65">
              <w:t>thuế</w:t>
            </w:r>
            <w:proofErr w:type="spellEnd"/>
          </w:p>
        </w:tc>
        <w:tc>
          <w:tcPr>
            <w:tcW w:w="289" w:type="dxa"/>
            <w:vAlign w:val="center"/>
          </w:tcPr>
          <w:p w14:paraId="6E8753C9" w14:textId="77777777" w:rsidR="0090037E" w:rsidRPr="00AE0B65" w:rsidRDefault="0090037E" w:rsidP="00B4604E">
            <w:pPr>
              <w:spacing w:before="60" w:after="60" w:line="276" w:lineRule="auto"/>
              <w:rPr>
                <w:bCs/>
                <w:lang w:val="pt-BR"/>
              </w:rPr>
            </w:pPr>
            <w:r w:rsidRPr="00AE0B65">
              <w:rPr>
                <w:bCs/>
                <w:lang w:val="pt-BR"/>
              </w:rPr>
              <w:t>:</w:t>
            </w:r>
          </w:p>
        </w:tc>
        <w:tc>
          <w:tcPr>
            <w:tcW w:w="6940" w:type="dxa"/>
            <w:vAlign w:val="center"/>
          </w:tcPr>
          <w:p w14:paraId="1E404CDD" w14:textId="484B9A0F" w:rsidR="0090037E" w:rsidRPr="00AE0B65" w:rsidRDefault="00E174C4" w:rsidP="00B4604E">
            <w:pPr>
              <w:spacing w:before="60" w:after="60" w:line="276" w:lineRule="auto"/>
              <w:rPr>
                <w:bCs/>
              </w:rPr>
            </w:pPr>
            <w:r>
              <w:rPr>
                <w:bCs/>
                <w:color w:val="000000" w:themeColor="text1"/>
              </w:rPr>
              <w:t>0102708994</w:t>
            </w:r>
          </w:p>
        </w:tc>
      </w:tr>
      <w:tr w:rsidR="00AE0B65" w:rsidRPr="00AE0B65" w14:paraId="4CAF1C3F" w14:textId="77777777" w:rsidTr="000B0D2D">
        <w:trPr>
          <w:trHeight w:val="20"/>
        </w:trPr>
        <w:tc>
          <w:tcPr>
            <w:tcW w:w="2552" w:type="dxa"/>
            <w:vAlign w:val="center"/>
          </w:tcPr>
          <w:p w14:paraId="0A1E33F2" w14:textId="31693945" w:rsidR="0090037E" w:rsidRPr="00AE0B65" w:rsidRDefault="0017574B" w:rsidP="00B4604E">
            <w:pPr>
              <w:spacing w:before="60" w:after="60" w:line="276" w:lineRule="auto"/>
            </w:pPr>
            <w:r w:rsidRPr="00AE0B65">
              <w:t>GCN</w:t>
            </w:r>
            <w:r w:rsidR="0090037E" w:rsidRPr="00AE0B65">
              <w:t xml:space="preserve"> </w:t>
            </w:r>
            <w:proofErr w:type="spellStart"/>
            <w:r w:rsidR="0090037E" w:rsidRPr="00AE0B65">
              <w:t>đủ</w:t>
            </w:r>
            <w:proofErr w:type="spellEnd"/>
            <w:r w:rsidR="0090037E" w:rsidRPr="00AE0B65">
              <w:t xml:space="preserve"> </w:t>
            </w:r>
            <w:proofErr w:type="spellStart"/>
            <w:r w:rsidR="0090037E" w:rsidRPr="00AE0B65">
              <w:t>điều</w:t>
            </w:r>
            <w:proofErr w:type="spellEnd"/>
            <w:r w:rsidR="0090037E" w:rsidRPr="00AE0B65">
              <w:t xml:space="preserve"> </w:t>
            </w:r>
            <w:proofErr w:type="spellStart"/>
            <w:r w:rsidR="0090037E" w:rsidRPr="00AE0B65">
              <w:t>kiện</w:t>
            </w:r>
            <w:proofErr w:type="spellEnd"/>
            <w:r w:rsidR="0090037E" w:rsidRPr="00AE0B65">
              <w:t xml:space="preserve"> </w:t>
            </w:r>
            <w:proofErr w:type="spellStart"/>
            <w:r w:rsidR="0090037E" w:rsidRPr="00AE0B65">
              <w:t>hành</w:t>
            </w:r>
            <w:proofErr w:type="spellEnd"/>
            <w:r w:rsidR="0090037E" w:rsidRPr="00AE0B65">
              <w:t xml:space="preserve"> </w:t>
            </w:r>
            <w:proofErr w:type="spellStart"/>
            <w:r w:rsidR="0090037E" w:rsidRPr="00AE0B65">
              <w:t>nghề</w:t>
            </w:r>
            <w:proofErr w:type="spellEnd"/>
          </w:p>
        </w:tc>
        <w:tc>
          <w:tcPr>
            <w:tcW w:w="289" w:type="dxa"/>
            <w:vAlign w:val="center"/>
          </w:tcPr>
          <w:p w14:paraId="43BB7852" w14:textId="45B867BC" w:rsidR="0090037E" w:rsidRPr="00AE0B65" w:rsidRDefault="0090037E" w:rsidP="00B4604E">
            <w:pPr>
              <w:spacing w:before="60" w:after="60" w:line="276" w:lineRule="auto"/>
              <w:rPr>
                <w:bCs/>
                <w:lang w:val="pt-BR"/>
              </w:rPr>
            </w:pPr>
            <w:r w:rsidRPr="00AE0B65">
              <w:rPr>
                <w:bCs/>
                <w:lang w:val="pt-BR"/>
              </w:rPr>
              <w:t>:</w:t>
            </w:r>
          </w:p>
        </w:tc>
        <w:tc>
          <w:tcPr>
            <w:tcW w:w="6940" w:type="dxa"/>
            <w:vAlign w:val="center"/>
          </w:tcPr>
          <w:p w14:paraId="0A03BE7B" w14:textId="11F8950D" w:rsidR="0090037E" w:rsidRPr="00AE0B65" w:rsidRDefault="0090037E" w:rsidP="00B4604E">
            <w:pPr>
              <w:spacing w:before="60" w:after="60" w:line="276" w:lineRule="auto"/>
              <w:rPr>
                <w:bCs/>
              </w:rPr>
            </w:pPr>
            <w:r w:rsidRPr="00AE0B65">
              <w:rPr>
                <w:bCs/>
              </w:rPr>
              <w:t>275/TĐG</w:t>
            </w:r>
          </w:p>
        </w:tc>
      </w:tr>
      <w:tr w:rsidR="00AE0B65" w:rsidRPr="00AE0B65" w14:paraId="53722DED" w14:textId="77777777" w:rsidTr="000B0D2D">
        <w:trPr>
          <w:trHeight w:val="20"/>
        </w:trPr>
        <w:tc>
          <w:tcPr>
            <w:tcW w:w="2552" w:type="dxa"/>
            <w:vAlign w:val="center"/>
          </w:tcPr>
          <w:p w14:paraId="3BDBA92F" w14:textId="77777777" w:rsidR="0090037E" w:rsidRPr="00AE0B65" w:rsidRDefault="0090037E" w:rsidP="00B4604E">
            <w:pPr>
              <w:spacing w:before="60" w:after="60" w:line="276" w:lineRule="auto"/>
              <w:rPr>
                <w:bCs/>
              </w:rPr>
            </w:pPr>
            <w:proofErr w:type="spellStart"/>
            <w:r w:rsidRPr="00AE0B65">
              <w:rPr>
                <w:bCs/>
              </w:rPr>
              <w:t>Tài</w:t>
            </w:r>
            <w:proofErr w:type="spellEnd"/>
            <w:r w:rsidRPr="00AE0B65">
              <w:rPr>
                <w:bCs/>
              </w:rPr>
              <w:t xml:space="preserve"> </w:t>
            </w:r>
            <w:proofErr w:type="spellStart"/>
            <w:r w:rsidRPr="00AE0B65">
              <w:rPr>
                <w:bCs/>
              </w:rPr>
              <w:t>khoản</w:t>
            </w:r>
            <w:proofErr w:type="spellEnd"/>
            <w:r w:rsidRPr="00AE0B65">
              <w:rPr>
                <w:bCs/>
              </w:rPr>
              <w:t xml:space="preserve"> </w:t>
            </w:r>
            <w:proofErr w:type="spellStart"/>
            <w:r w:rsidRPr="00AE0B65">
              <w:rPr>
                <w:bCs/>
              </w:rPr>
              <w:t>số</w:t>
            </w:r>
            <w:proofErr w:type="spellEnd"/>
          </w:p>
        </w:tc>
        <w:tc>
          <w:tcPr>
            <w:tcW w:w="289" w:type="dxa"/>
            <w:vAlign w:val="center"/>
          </w:tcPr>
          <w:p w14:paraId="74F6353B" w14:textId="77777777" w:rsidR="0090037E" w:rsidRPr="00AE0B65" w:rsidRDefault="0090037E" w:rsidP="00B4604E">
            <w:pPr>
              <w:spacing w:before="60" w:after="60" w:line="276" w:lineRule="auto"/>
              <w:rPr>
                <w:bCs/>
              </w:rPr>
            </w:pPr>
            <w:r w:rsidRPr="00AE0B65">
              <w:rPr>
                <w:bCs/>
              </w:rPr>
              <w:t>:</w:t>
            </w:r>
          </w:p>
        </w:tc>
        <w:tc>
          <w:tcPr>
            <w:tcW w:w="6940" w:type="dxa"/>
            <w:vAlign w:val="center"/>
          </w:tcPr>
          <w:p w14:paraId="34612408" w14:textId="18245BA7" w:rsidR="0090037E" w:rsidRPr="00AE0B65" w:rsidRDefault="00E750E7" w:rsidP="00B4604E">
            <w:pPr>
              <w:spacing w:before="60" w:after="60" w:line="276" w:lineRule="auto"/>
              <w:rPr>
                <w:spacing w:val="-4"/>
              </w:rPr>
            </w:pPr>
            <w:r>
              <w:rPr>
                <w:color w:val="000000" w:themeColor="text1"/>
                <w:spacing w:val="-4"/>
              </w:rPr>
              <w:t>1505112366666 tại Agribank Chi nhánh Hà Nội II</w:t>
            </w:r>
          </w:p>
        </w:tc>
      </w:tr>
      <w:tr w:rsidR="00AE0B65" w:rsidRPr="00AE0B65" w14:paraId="6D62E434" w14:textId="77777777" w:rsidTr="000B0D2D">
        <w:trPr>
          <w:trHeight w:val="20"/>
        </w:trPr>
        <w:tc>
          <w:tcPr>
            <w:tcW w:w="2552" w:type="dxa"/>
            <w:vAlign w:val="center"/>
          </w:tcPr>
          <w:p w14:paraId="5E58C4F2" w14:textId="77777777" w:rsidR="00942B03" w:rsidRPr="00AE0B65" w:rsidRDefault="00942B03" w:rsidP="00B4604E">
            <w:pPr>
              <w:spacing w:before="60" w:after="60" w:line="276" w:lineRule="auto"/>
              <w:rPr>
                <w:bCs/>
              </w:rPr>
            </w:pPr>
            <w:proofErr w:type="spellStart"/>
            <w:r w:rsidRPr="00AE0B65">
              <w:rPr>
                <w:bCs/>
              </w:rPr>
              <w:t>Đại</w:t>
            </w:r>
            <w:proofErr w:type="spellEnd"/>
            <w:r w:rsidRPr="00AE0B65">
              <w:rPr>
                <w:bCs/>
              </w:rPr>
              <w:t xml:space="preserve"> </w:t>
            </w:r>
            <w:proofErr w:type="spellStart"/>
            <w:r w:rsidRPr="00AE0B65">
              <w:rPr>
                <w:bCs/>
              </w:rPr>
              <w:t>diện</w:t>
            </w:r>
            <w:proofErr w:type="spellEnd"/>
          </w:p>
        </w:tc>
        <w:tc>
          <w:tcPr>
            <w:tcW w:w="289" w:type="dxa"/>
            <w:vAlign w:val="center"/>
          </w:tcPr>
          <w:p w14:paraId="0E886EAE" w14:textId="77777777" w:rsidR="00942B03" w:rsidRPr="00AE0B65" w:rsidRDefault="00942B03" w:rsidP="00B4604E">
            <w:pPr>
              <w:spacing w:before="60" w:after="60" w:line="276" w:lineRule="auto"/>
              <w:rPr>
                <w:bCs/>
              </w:rPr>
            </w:pPr>
            <w:r w:rsidRPr="00AE0B65">
              <w:rPr>
                <w:bCs/>
              </w:rPr>
              <w:t>:</w:t>
            </w:r>
          </w:p>
        </w:tc>
        <w:tc>
          <w:tcPr>
            <w:tcW w:w="6940" w:type="dxa"/>
            <w:vAlign w:val="center"/>
          </w:tcPr>
          <w:p w14:paraId="358C7799" w14:textId="7E1A5697" w:rsidR="00942B03" w:rsidRPr="00AE0B65" w:rsidRDefault="00942B03" w:rsidP="00B4604E">
            <w:pPr>
              <w:spacing w:before="60" w:after="60" w:line="276" w:lineRule="auto"/>
              <w:rPr>
                <w:b/>
                <w:bCs/>
                <w:lang w:val="vi-VN"/>
              </w:rPr>
            </w:pPr>
            <w:r w:rsidRPr="00AE0B65">
              <w:rPr>
                <w:b/>
                <w:bCs/>
                <w:lang w:val="vi-VN"/>
              </w:rPr>
              <w:t>Ông</w:t>
            </w:r>
            <w:r w:rsidR="000612D6">
              <w:rPr>
                <w:b/>
                <w:bCs/>
              </w:rPr>
              <w:t xml:space="preserve"> Nguyễn Trọng Điệp </w:t>
            </w:r>
            <w:r w:rsidRPr="00AE0B65">
              <w:rPr>
                <w:b/>
                <w:bCs/>
                <w:lang w:val="vi-VN"/>
              </w:rPr>
              <w:tab/>
              <w:t xml:space="preserve">Chức vụ: </w:t>
            </w:r>
            <w:r w:rsidR="000612D6">
              <w:rPr>
                <w:b/>
                <w:bCs/>
              </w:rPr>
              <w:t>Tổng Giám Đốc</w:t>
            </w:r>
          </w:p>
        </w:tc>
      </w:tr>
    </w:tbl>
    <w:p w14:paraId="621972A2" w14:textId="7EAC10D2" w:rsidR="00BD6D4C" w:rsidRPr="00AE0B65" w:rsidRDefault="00003F73" w:rsidP="00B4604E">
      <w:pPr>
        <w:pStyle w:val="ListParagraph"/>
        <w:tabs>
          <w:tab w:val="left" w:pos="284"/>
        </w:tabs>
        <w:spacing w:after="120" w:line="320" w:lineRule="atLeast"/>
        <w:ind w:left="0"/>
        <w:jc w:val="both"/>
        <w:rPr>
          <w:b/>
          <w:bCs/>
          <w:lang w:val="pt-BR"/>
        </w:rPr>
      </w:pPr>
      <w:r w:rsidRPr="00AE0B65">
        <w:rPr>
          <w:b/>
          <w:bCs/>
          <w:lang w:val="pt-BR"/>
        </w:rPr>
        <w:t xml:space="preserve">II. </w:t>
      </w:r>
      <w:r w:rsidR="00BD6D4C" w:rsidRPr="00AE0B65">
        <w:rPr>
          <w:b/>
          <w:bCs/>
          <w:lang w:val="pt-BR"/>
        </w:rPr>
        <w:t>T</w:t>
      </w:r>
      <w:r w:rsidR="005D696F" w:rsidRPr="00AE0B65">
        <w:rPr>
          <w:b/>
          <w:bCs/>
          <w:lang w:val="pt-BR"/>
        </w:rPr>
        <w:t>HÔNG TIN CƠ BẢN VỀ CUỘC THẨM ĐỊNH GIÁ</w:t>
      </w:r>
    </w:p>
    <w:p w14:paraId="2A0E4918" w14:textId="3E3AECF9" w:rsidR="00CB3AED" w:rsidRPr="00AE0B65" w:rsidRDefault="00B0563E" w:rsidP="00B4604E">
      <w:pPr>
        <w:tabs>
          <w:tab w:val="left" w:pos="284"/>
        </w:tabs>
        <w:spacing w:before="120" w:after="120" w:line="320" w:lineRule="atLeast"/>
        <w:jc w:val="both"/>
        <w:rPr>
          <w:b/>
          <w:bCs/>
          <w:lang w:val="pt-BR"/>
        </w:rPr>
      </w:pPr>
      <w:r w:rsidRPr="00AE0B65">
        <w:rPr>
          <w:b/>
          <w:bCs/>
          <w:lang w:val="pt-BR"/>
        </w:rPr>
        <w:t>1</w:t>
      </w:r>
      <w:r w:rsidR="00CB3AED" w:rsidRPr="00AE0B65">
        <w:rPr>
          <w:b/>
          <w:bCs/>
          <w:lang w:val="pt-BR"/>
        </w:rPr>
        <w:t xml:space="preserve">. </w:t>
      </w:r>
      <w:proofErr w:type="spellStart"/>
      <w:r w:rsidR="00CB3AED" w:rsidRPr="00AE0B65">
        <w:rPr>
          <w:b/>
          <w:bCs/>
          <w:lang w:val="pt-BR"/>
        </w:rPr>
        <w:t>Thông</w:t>
      </w:r>
      <w:proofErr w:type="spellEnd"/>
      <w:r w:rsidR="00CB3AED" w:rsidRPr="00AE0B65">
        <w:rPr>
          <w:b/>
          <w:bCs/>
          <w:lang w:val="pt-BR"/>
        </w:rPr>
        <w:t xml:space="preserve"> </w:t>
      </w:r>
      <w:proofErr w:type="spellStart"/>
      <w:r w:rsidR="00CB3AED" w:rsidRPr="00AE0B65">
        <w:rPr>
          <w:b/>
          <w:bCs/>
          <w:lang w:val="pt-BR"/>
        </w:rPr>
        <w:t>tin</w:t>
      </w:r>
      <w:proofErr w:type="spellEnd"/>
      <w:r w:rsidR="00CB3AED" w:rsidRPr="00AE0B65">
        <w:rPr>
          <w:b/>
          <w:bCs/>
          <w:lang w:val="pt-BR"/>
        </w:rPr>
        <w:t xml:space="preserve"> </w:t>
      </w:r>
      <w:proofErr w:type="spellStart"/>
      <w:r w:rsidR="00CB3AED" w:rsidRPr="00AE0B65">
        <w:rPr>
          <w:b/>
          <w:bCs/>
          <w:lang w:val="pt-BR"/>
        </w:rPr>
        <w:t>cơ</w:t>
      </w:r>
      <w:proofErr w:type="spellEnd"/>
      <w:r w:rsidR="00CB3AED" w:rsidRPr="00AE0B65">
        <w:rPr>
          <w:b/>
          <w:bCs/>
          <w:lang w:val="pt-BR"/>
        </w:rPr>
        <w:t xml:space="preserve"> </w:t>
      </w:r>
      <w:proofErr w:type="spellStart"/>
      <w:r w:rsidR="00CB3AED" w:rsidRPr="00AE0B65">
        <w:rPr>
          <w:b/>
          <w:bCs/>
          <w:lang w:val="pt-BR"/>
        </w:rPr>
        <w:t>bản</w:t>
      </w:r>
      <w:proofErr w:type="spellEnd"/>
      <w:r w:rsidR="00CB3AED" w:rsidRPr="00AE0B65">
        <w:rPr>
          <w:b/>
          <w:bCs/>
          <w:lang w:val="pt-BR"/>
        </w:rPr>
        <w:t xml:space="preserve"> </w:t>
      </w:r>
      <w:proofErr w:type="spellStart"/>
      <w:r w:rsidR="00CB3AED" w:rsidRPr="00AE0B65">
        <w:rPr>
          <w:b/>
          <w:bCs/>
          <w:lang w:val="pt-BR"/>
        </w:rPr>
        <w:t>về</w:t>
      </w:r>
      <w:proofErr w:type="spellEnd"/>
      <w:r w:rsidR="00CB3AED" w:rsidRPr="00AE0B65">
        <w:rPr>
          <w:b/>
          <w:bCs/>
          <w:lang w:val="pt-BR"/>
        </w:rPr>
        <w:t xml:space="preserve"> </w:t>
      </w:r>
      <w:proofErr w:type="spellStart"/>
      <w:r w:rsidR="00CB3AED" w:rsidRPr="00AE0B65">
        <w:rPr>
          <w:b/>
          <w:bCs/>
          <w:lang w:val="pt-BR"/>
        </w:rPr>
        <w:t>cuộc</w:t>
      </w:r>
      <w:proofErr w:type="spellEnd"/>
      <w:r w:rsidR="00CB3AED" w:rsidRPr="00AE0B65">
        <w:rPr>
          <w:b/>
          <w:bCs/>
          <w:lang w:val="pt-BR"/>
        </w:rPr>
        <w:t xml:space="preserve"> </w:t>
      </w:r>
      <w:proofErr w:type="spellStart"/>
      <w:r w:rsidR="00CB3AED" w:rsidRPr="00AE0B65">
        <w:rPr>
          <w:b/>
          <w:bCs/>
          <w:lang w:val="pt-BR"/>
        </w:rPr>
        <w:t>thẩm</w:t>
      </w:r>
      <w:proofErr w:type="spellEnd"/>
      <w:r w:rsidR="00CB3AED" w:rsidRPr="00AE0B65">
        <w:rPr>
          <w:b/>
          <w:bCs/>
          <w:lang w:val="pt-BR"/>
        </w:rPr>
        <w:t xml:space="preserve"> </w:t>
      </w:r>
      <w:proofErr w:type="spellStart"/>
      <w:r w:rsidR="00CB3AED" w:rsidRPr="00AE0B65">
        <w:rPr>
          <w:b/>
          <w:bCs/>
          <w:lang w:val="pt-BR"/>
        </w:rPr>
        <w:t>định</w:t>
      </w:r>
      <w:proofErr w:type="spellEnd"/>
      <w:r w:rsidR="00CB3AED" w:rsidRPr="00AE0B65">
        <w:rPr>
          <w:b/>
          <w:bCs/>
          <w:lang w:val="pt-BR"/>
        </w:rPr>
        <w:t xml:space="preserve"> </w:t>
      </w:r>
      <w:proofErr w:type="spellStart"/>
      <w:r w:rsidR="00CB3AED" w:rsidRPr="00AE0B65">
        <w:rPr>
          <w:b/>
          <w:bCs/>
          <w:lang w:val="pt-BR"/>
        </w:rPr>
        <w:t>giá</w:t>
      </w:r>
      <w:proofErr w:type="spellEnd"/>
      <w:r w:rsidR="00CB3AED" w:rsidRPr="00AE0B65">
        <w:rPr>
          <w:b/>
          <w:bCs/>
          <w:lang w:val="pt-BR"/>
        </w:rPr>
        <w:t>:</w:t>
      </w:r>
    </w:p>
    <w:tbl>
      <w:tblPr>
        <w:tblW w:w="9747" w:type="dxa"/>
        <w:tblLook w:val="04A0" w:firstRow="1" w:lastRow="0" w:firstColumn="1" w:lastColumn="0" w:noHBand="0" w:noVBand="1"/>
      </w:tblPr>
      <w:tblGrid>
        <w:gridCol w:w="2518"/>
        <w:gridCol w:w="284"/>
        <w:gridCol w:w="6945"/>
      </w:tblGrid>
      <w:tr w:rsidR="00E174C4" w:rsidRPr="00AE0B65" w14:paraId="6838861D" w14:textId="77777777" w:rsidTr="007D6AC6">
        <w:trPr>
          <w:trHeight w:val="20"/>
        </w:trPr>
        <w:tc>
          <w:tcPr>
            <w:tcW w:w="2518" w:type="dxa"/>
            <w:vAlign w:val="center"/>
          </w:tcPr>
          <w:p w14:paraId="21CCFA96" w14:textId="03EE33C2" w:rsidR="00E174C4" w:rsidRPr="00AE0B65" w:rsidRDefault="00E174C4" w:rsidP="00E174C4">
            <w:pPr>
              <w:spacing w:before="60" w:after="60" w:line="276" w:lineRule="auto"/>
              <w:rPr>
                <w:bCs/>
                <w:lang w:val="pt-BR"/>
              </w:rPr>
            </w:pPr>
            <w:r>
              <w:rPr>
                <w:bCs/>
                <w:color w:val="000000" w:themeColor="text1"/>
                <w:lang w:val="pt-BR"/>
              </w:rPr>
              <w:t>Tên khách hàng</w:t>
            </w:r>
          </w:p>
        </w:tc>
        <w:tc>
          <w:tcPr>
            <w:tcW w:w="284" w:type="dxa"/>
            <w:vAlign w:val="center"/>
          </w:tcPr>
          <w:p w14:paraId="4FB60CA1" w14:textId="18A46E2A" w:rsidR="00E174C4" w:rsidRPr="00AE0B65" w:rsidRDefault="00E174C4" w:rsidP="00E174C4">
            <w:pPr>
              <w:pStyle w:val="ListParagraph"/>
              <w:spacing w:before="60" w:after="60" w:line="276" w:lineRule="auto"/>
              <w:ind w:left="0"/>
              <w:rPr>
                <w:bCs/>
                <w:lang w:val="pt-BR"/>
              </w:rPr>
            </w:pPr>
            <w:r w:rsidRPr="00721CDD">
              <w:rPr>
                <w:bCs/>
                <w:lang w:val="pt-BR"/>
              </w:rPr>
              <w:t>:</w:t>
            </w:r>
          </w:p>
        </w:tc>
        <w:tc>
          <w:tcPr>
            <w:tcW w:w="6945" w:type="dxa"/>
            <w:vAlign w:val="center"/>
          </w:tcPr>
          <w:p>
            <w:pPr/>
            <w:r>
              <w:rPr>
                <w:b w:val="1"/>
                <w:bCs w:val="1"/>
              </w:rPr>
              <w:t xml:space="preserve">Ông Ông Nguyễn Bá Thiện</w:t>
            </w:r>
          </w:p>
        </w:tc>
      </w:tr>
      <w:tr w:rsidR="00E174C4" w:rsidRPr="00AE0B65" w14:paraId="6838861D" w14:textId="77777777" w:rsidTr="007D6AC6">
        <w:trPr>
          <w:trHeight w:val="20"/>
        </w:trPr>
        <w:tc>
          <w:tcPr>
            <w:tcW w:w="2518" w:type="dxa"/>
            <w:vAlign w:val="center"/>
          </w:tcPr>
          <w:p w14:paraId="21CCFA96" w14:textId="03EE33C2" w:rsidR="00E174C4" w:rsidRPr="00AE0B65" w:rsidRDefault="00E174C4" w:rsidP="00E174C4">
            <w:pPr>
              <w:spacing w:before="60" w:after="60" w:line="276" w:lineRule="auto"/>
              <w:rPr>
                <w:bCs/>
                <w:lang w:val="pt-BR"/>
              </w:rPr>
            </w:pPr>
            <w:r>
              <w:rPr>
                <w:bCs/>
                <w:color w:val="000000" w:themeColor="text1"/>
                <w:lang w:val="pt-BR"/>
              </w:rPr>
              <w:t>MST/CMTND/CCCD:</w:t>
            </w:r>
          </w:p>
        </w:tc>
        <w:tc>
          <w:tcPr>
            <w:tcW w:w="284" w:type="dxa"/>
            <w:vAlign w:val="center"/>
          </w:tcPr>
          <w:p w14:paraId="4FB60CA1" w14:textId="18A46E2A" w:rsidR="00E174C4" w:rsidRPr="00AE0B65" w:rsidRDefault="00E174C4" w:rsidP="00E174C4">
            <w:pPr>
              <w:pStyle w:val="ListParagraph"/>
              <w:spacing w:before="60" w:after="60" w:line="276" w:lineRule="auto"/>
              <w:ind w:left="0"/>
              <w:rPr>
                <w:bCs/>
                <w:lang w:val="pt-BR"/>
              </w:rPr>
            </w:pPr>
            <w:r w:rsidRPr="00721CDD">
              <w:rPr>
                <w:bCs/>
                <w:lang w:val="pt-BR"/>
              </w:rPr>
              <w:t>:</w:t>
            </w:r>
          </w:p>
        </w:tc>
        <w:tc>
          <w:tcPr>
            <w:tcW w:w="6945" w:type="dxa"/>
            <w:vAlign w:val="center"/>
          </w:tcPr>
          <w:p w14:paraId="160F68EA" w14:textId="64444B9A" w:rsidR="00E174C4" w:rsidRPr="00AE0B65" w:rsidRDefault="00E174C4" w:rsidP="00E174C4">
            <w:pPr>
              <w:spacing w:before="60" w:after="60" w:line="276" w:lineRule="auto"/>
              <w:rPr>
                <w:b/>
                <w:bCs/>
              </w:rPr>
            </w:pPr>
            <w:r w:rsidRPr="005E77FA">
              <w:rPr>
                <w:color w:val="000000" w:themeColor="text1"/>
                <w:lang w:val="vi-VN"/>
              </w:rPr>
              <w:t>100712659</w:t>
            </w:r>
          </w:p>
        </w:tc>
      </w:tr>
      <w:tr w:rsidR="00E174C4" w:rsidRPr="00AE0B65" w14:paraId="6838861D" w14:textId="77777777" w:rsidTr="007D6AC6">
        <w:trPr>
          <w:trHeight w:val="20"/>
        </w:trPr>
        <w:tc>
          <w:tcPr>
            <w:tcW w:w="2518" w:type="dxa"/>
            <w:vAlign w:val="center"/>
          </w:tcPr>
          <w:p w14:paraId="21CCFA96" w14:textId="03EE33C2" w:rsidR="00E174C4" w:rsidRPr="00AE0B65" w:rsidRDefault="00E174C4" w:rsidP="00E174C4">
            <w:pPr>
              <w:spacing w:before="60" w:after="60" w:line="276" w:lineRule="auto"/>
              <w:rPr>
                <w:bCs/>
                <w:lang w:val="pt-BR"/>
              </w:rPr>
            </w:pPr>
            <w:r>
              <w:rPr>
                <w:bCs/>
                <w:color w:val="000000" w:themeColor="text1"/>
                <w:lang w:val="pt-BR"/>
              </w:rPr>
              <w:t>Năm sinh:</w:t>
            </w:r>
          </w:p>
        </w:tc>
        <w:tc>
          <w:tcPr>
            <w:tcW w:w="284" w:type="dxa"/>
            <w:vAlign w:val="center"/>
          </w:tcPr>
          <w:p w14:paraId="4FB60CA1" w14:textId="18A46E2A" w:rsidR="00E174C4" w:rsidRPr="00AE0B65" w:rsidRDefault="00E174C4" w:rsidP="00E174C4">
            <w:pPr>
              <w:pStyle w:val="ListParagraph"/>
              <w:spacing w:before="60" w:after="60" w:line="276" w:lineRule="auto"/>
              <w:ind w:left="0"/>
              <w:rPr>
                <w:bCs/>
                <w:lang w:val="pt-BR"/>
              </w:rPr>
            </w:pPr>
            <w:r w:rsidRPr="00721CDD">
              <w:rPr>
                <w:bCs/>
                <w:lang w:val="pt-BR"/>
              </w:rPr>
              <w:t>:</w:t>
            </w:r>
          </w:p>
        </w:tc>
        <w:tc>
          <w:tcPr>
            <w:tcW w:w="6945" w:type="dxa"/>
            <w:vAlign w:val="center"/>
          </w:tcPr>
          <w:p w14:paraId="160F68EA" w14:textId="64444B9A" w:rsidR="00E174C4" w:rsidRPr="00AE0B65" w:rsidRDefault="00E174C4" w:rsidP="00E174C4">
            <w:pPr>
              <w:spacing w:before="60" w:after="60" w:line="276" w:lineRule="auto"/>
              <w:rPr>
                <w:b/>
                <w:bCs/>
              </w:rPr>
            </w:pPr>
            <w:r w:rsidRPr="005E77FA">
              <w:rPr>
                <w:color w:val="000000" w:themeColor="text1"/>
                <w:lang w:val="vi-VN"/>
              </w:rPr>
              <w:t/>
            </w:r>
          </w:p>
        </w:tc>
      </w:tr>
      <w:tr w:rsidR="00E174C4" w:rsidRPr="00AE0B65" w14:paraId="6838861D" w14:textId="77777777" w:rsidTr="007D6AC6">
        <w:trPr>
          <w:trHeight w:val="20"/>
        </w:trPr>
        <w:tc>
          <w:tcPr>
            <w:tcW w:w="2518" w:type="dxa"/>
            <w:vAlign w:val="center"/>
          </w:tcPr>
          <w:p w14:paraId="21CCFA96" w14:textId="03EE33C2" w:rsidR="00E174C4" w:rsidRPr="00AE0B65" w:rsidRDefault="00E174C4" w:rsidP="00E174C4">
            <w:pPr>
              <w:spacing w:before="60" w:after="60" w:line="276" w:lineRule="auto"/>
              <w:rPr>
                <w:bCs/>
                <w:lang w:val="pt-BR"/>
              </w:rPr>
            </w:pPr>
            <w:r>
              <w:rPr>
                <w:bCs/>
                <w:color w:val="000000" w:themeColor="text1"/>
                <w:lang w:val="pt-BR"/>
              </w:rPr>
              <w:t>Địa chỉ</w:t>
            </w:r>
          </w:p>
        </w:tc>
        <w:tc>
          <w:tcPr>
            <w:tcW w:w="284" w:type="dxa"/>
            <w:vAlign w:val="center"/>
          </w:tcPr>
          <w:p w14:paraId="4FB60CA1" w14:textId="18A46E2A" w:rsidR="00E174C4" w:rsidRPr="00AE0B65" w:rsidRDefault="00E174C4" w:rsidP="00E174C4">
            <w:pPr>
              <w:pStyle w:val="ListParagraph"/>
              <w:spacing w:before="60" w:after="60" w:line="276" w:lineRule="auto"/>
              <w:ind w:left="0"/>
              <w:rPr>
                <w:bCs/>
                <w:lang w:val="pt-BR"/>
              </w:rPr>
            </w:pPr>
            <w:r w:rsidRPr="00721CDD">
              <w:rPr>
                <w:bCs/>
                <w:lang w:val="pt-BR"/>
              </w:rPr>
              <w:t>:</w:t>
            </w:r>
          </w:p>
        </w:tc>
        <w:tc>
          <w:tcPr>
            <w:tcW w:w="6945" w:type="dxa"/>
            <w:vAlign w:val="center"/>
          </w:tcPr>
          <w:p w14:paraId="160F68EA" w14:textId="64444B9A" w:rsidR="00E174C4" w:rsidRPr="00AE0B65" w:rsidRDefault="00E174C4" w:rsidP="00E174C4">
            <w:pPr>
              <w:spacing w:before="60" w:after="60" w:line="276" w:lineRule="auto"/>
              <w:rPr>
                <w:b/>
                <w:bCs/>
              </w:rPr>
            </w:pPr>
            <w:r w:rsidRPr="005E77FA">
              <w:rPr>
                <w:color w:val="000000" w:themeColor="text1"/>
                <w:lang w:val="vi-VN"/>
              </w:rPr>
              <w:t>Khu Vĩnh Hồng, Phường Mạo Khê, thị xã Đông Triều, Tỉnh Quảng Ninh</w:t>
            </w:r>
          </w:p>
        </w:tc>
      </w:tr>
      <w:tr w:rsidR="00AE0B65" w:rsidRPr="00AE0B65" w14:paraId="347A7BB4" w14:textId="77777777" w:rsidTr="007D6AC6">
        <w:trPr>
          <w:trHeight w:val="20"/>
        </w:trPr>
        <w:tc>
          <w:tcPr>
            <w:tcW w:w="2518" w:type="dxa"/>
            <w:vAlign w:val="center"/>
          </w:tcPr>
          <w:p w14:paraId="0A6E32DC" w14:textId="5B59B7A1" w:rsidR="00DF1EEC" w:rsidRPr="00AE0B65" w:rsidRDefault="00DF1EEC" w:rsidP="00050FDB">
            <w:pPr>
              <w:spacing w:before="60" w:after="60" w:line="276" w:lineRule="auto"/>
              <w:rPr>
                <w:bCs/>
                <w:lang w:val="pt-BR"/>
              </w:rPr>
            </w:pPr>
            <w:proofErr w:type="spellStart"/>
            <w:r w:rsidRPr="00AE0B65">
              <w:rPr>
                <w:bCs/>
                <w:lang w:val="pt-BR"/>
              </w:rPr>
              <w:t>Tài</w:t>
            </w:r>
            <w:proofErr w:type="spellEnd"/>
            <w:r w:rsidRPr="00AE0B65">
              <w:rPr>
                <w:bCs/>
                <w:lang w:val="pt-BR"/>
              </w:rPr>
              <w:t xml:space="preserve"> </w:t>
            </w:r>
            <w:proofErr w:type="spellStart"/>
            <w:r w:rsidRPr="00AE0B65">
              <w:rPr>
                <w:bCs/>
                <w:lang w:val="pt-BR"/>
              </w:rPr>
              <w:t>sản</w:t>
            </w:r>
            <w:proofErr w:type="spellEnd"/>
            <w:r w:rsidRPr="00AE0B65">
              <w:rPr>
                <w:bCs/>
                <w:lang w:val="pt-BR"/>
              </w:rPr>
              <w:t xml:space="preserve"> </w:t>
            </w:r>
            <w:proofErr w:type="spellStart"/>
            <w:r w:rsidRPr="00AE0B65">
              <w:rPr>
                <w:bCs/>
                <w:lang w:val="pt-BR"/>
              </w:rPr>
              <w:t>thẩm</w:t>
            </w:r>
            <w:proofErr w:type="spellEnd"/>
            <w:r w:rsidRPr="00AE0B65">
              <w:rPr>
                <w:bCs/>
                <w:lang w:val="pt-BR"/>
              </w:rPr>
              <w:t xml:space="preserve"> </w:t>
            </w:r>
            <w:proofErr w:type="spellStart"/>
            <w:r w:rsidRPr="00AE0B65">
              <w:rPr>
                <w:bCs/>
                <w:lang w:val="pt-BR"/>
              </w:rPr>
              <w:t>định</w:t>
            </w:r>
            <w:proofErr w:type="spellEnd"/>
            <w:r w:rsidRPr="00AE0B65">
              <w:rPr>
                <w:bCs/>
                <w:lang w:val="pt-BR"/>
              </w:rPr>
              <w:t xml:space="preserve"> </w:t>
            </w:r>
            <w:proofErr w:type="spellStart"/>
            <w:r w:rsidRPr="00AE0B65">
              <w:rPr>
                <w:bCs/>
                <w:lang w:val="pt-BR"/>
              </w:rPr>
              <w:t>giá</w:t>
            </w:r>
            <w:proofErr w:type="spellEnd"/>
          </w:p>
        </w:tc>
        <w:tc>
          <w:tcPr>
            <w:tcW w:w="284" w:type="dxa"/>
            <w:vAlign w:val="center"/>
          </w:tcPr>
          <w:p w14:paraId="40A1E1E9" w14:textId="77777777" w:rsidR="00DF1EEC" w:rsidRPr="00AE0B65" w:rsidRDefault="00DF1EEC" w:rsidP="00050FDB">
            <w:pPr>
              <w:pStyle w:val="ListParagraph"/>
              <w:spacing w:before="60" w:after="60" w:line="276" w:lineRule="auto"/>
              <w:ind w:left="0"/>
              <w:rPr>
                <w:bCs/>
                <w:lang w:val="pt-BR"/>
              </w:rPr>
            </w:pPr>
            <w:r w:rsidRPr="00AE0B65">
              <w:rPr>
                <w:bCs/>
                <w:lang w:val="pt-BR"/>
              </w:rPr>
              <w:t>:</w:t>
            </w:r>
          </w:p>
        </w:tc>
        <w:tc>
          <w:tcPr>
            <w:tcW w:w="6945" w:type="dxa"/>
            <w:vAlign w:val="center"/>
          </w:tcPr>
          <w:p w14:paraId="1D648622" w14:textId="150B9F0F" w:rsidR="00DF1EEC" w:rsidRPr="00AE0B65" w:rsidRDefault="00E174C4" w:rsidP="00050FDB">
            <w:pPr>
              <w:spacing w:before="60" w:after="60" w:line="276" w:lineRule="auto"/>
              <w:jc w:val="both"/>
              <w:rPr>
                <w:b/>
                <w:bCs/>
                <w:spacing w:val="2"/>
                <w:lang w:val="vi-VN"/>
              </w:rPr>
            </w:pPr>
            <w:r w:rsidRPr="005E77FA">
              <w:rPr>
                <w:bCs/>
                <w:color w:val="000000" w:themeColor="text1"/>
                <w:lang w:val="pt-BR"/>
              </w:rPr>
              <w:t>Giấy chứng nhận số CN0328, Số vào sổ cấp GCN CS03928, Nơi cấp Hà Nội, Ngày cấp 19/12/2021, Số thửa 0281, Tờ bản đồ 11, Địa chỉ trên sổ Đường Bùi Xương Trạch, Phường Giáp Bát, Quận Hoàng Mai, Thành phố Hà Nội | Tài sản tại: , độ rộng đường trước mặt tài sản 7m, mặt tiền 8m, 20.9872376, 105.8185928</w:t>
            </w:r>
            <w:r w:rsidR="007416F0" w:rsidRPr="007416F0">
              <w:rPr>
                <w:bCs/>
                <w:spacing w:val="2"/>
              </w:rPr>
              <w:t>.</w:t>
            </w:r>
          </w:p>
        </w:tc>
      </w:tr>
      <w:tr w:rsidR="00AE0B65" w:rsidRPr="00AE0B65" w14:paraId="2DA2B3B3" w14:textId="77777777" w:rsidTr="007D6AC6">
        <w:trPr>
          <w:trHeight w:val="20"/>
        </w:trPr>
        <w:tc>
          <w:tcPr>
            <w:tcW w:w="2518" w:type="dxa"/>
            <w:vAlign w:val="center"/>
          </w:tcPr>
          <w:p w14:paraId="184AF6EF" w14:textId="0DA8C56F" w:rsidR="00DF1EEC" w:rsidRPr="00AE0B65" w:rsidRDefault="00DF1EEC" w:rsidP="00050FDB">
            <w:pPr>
              <w:spacing w:before="60" w:after="60" w:line="276" w:lineRule="auto"/>
              <w:rPr>
                <w:bCs/>
                <w:lang w:val="pt-BR"/>
              </w:rPr>
            </w:pPr>
            <w:proofErr w:type="spellStart"/>
            <w:r w:rsidRPr="00AE0B65">
              <w:rPr>
                <w:bCs/>
                <w:lang w:val="pt-BR"/>
              </w:rPr>
              <w:t>Mục</w:t>
            </w:r>
            <w:proofErr w:type="spellEnd"/>
            <w:r w:rsidRPr="00AE0B65">
              <w:rPr>
                <w:bCs/>
                <w:lang w:val="pt-BR"/>
              </w:rPr>
              <w:t xml:space="preserve"> </w:t>
            </w:r>
            <w:proofErr w:type="spellStart"/>
            <w:r w:rsidRPr="00AE0B65">
              <w:rPr>
                <w:bCs/>
                <w:lang w:val="pt-BR"/>
              </w:rPr>
              <w:t>đích</w:t>
            </w:r>
            <w:proofErr w:type="spellEnd"/>
            <w:r w:rsidRPr="00AE0B65">
              <w:rPr>
                <w:bCs/>
                <w:lang w:val="pt-BR"/>
              </w:rPr>
              <w:t xml:space="preserve"> </w:t>
            </w:r>
            <w:proofErr w:type="spellStart"/>
            <w:r w:rsidRPr="00AE0B65">
              <w:rPr>
                <w:bCs/>
                <w:lang w:val="pt-BR"/>
              </w:rPr>
              <w:t>thẩm</w:t>
            </w:r>
            <w:proofErr w:type="spellEnd"/>
            <w:r w:rsidRPr="00AE0B65">
              <w:rPr>
                <w:bCs/>
                <w:lang w:val="pt-BR"/>
              </w:rPr>
              <w:t xml:space="preserve"> </w:t>
            </w:r>
            <w:proofErr w:type="spellStart"/>
            <w:r w:rsidRPr="00AE0B65">
              <w:rPr>
                <w:bCs/>
                <w:lang w:val="pt-BR"/>
              </w:rPr>
              <w:t>định</w:t>
            </w:r>
            <w:proofErr w:type="spellEnd"/>
            <w:r w:rsidRPr="00AE0B65">
              <w:rPr>
                <w:bCs/>
                <w:lang w:val="pt-BR"/>
              </w:rPr>
              <w:t xml:space="preserve"> </w:t>
            </w:r>
            <w:proofErr w:type="spellStart"/>
            <w:r w:rsidRPr="00AE0B65">
              <w:rPr>
                <w:bCs/>
                <w:lang w:val="pt-BR"/>
              </w:rPr>
              <w:t>giá</w:t>
            </w:r>
            <w:proofErr w:type="spellEnd"/>
          </w:p>
        </w:tc>
        <w:tc>
          <w:tcPr>
            <w:tcW w:w="284" w:type="dxa"/>
            <w:vAlign w:val="center"/>
          </w:tcPr>
          <w:p w14:paraId="0EEFF1D0" w14:textId="77777777" w:rsidR="00DF1EEC" w:rsidRPr="00AE0B65" w:rsidRDefault="00DF1EEC" w:rsidP="00050FDB">
            <w:pPr>
              <w:pStyle w:val="ListParagraph"/>
              <w:spacing w:before="60" w:after="60" w:line="276" w:lineRule="auto"/>
              <w:ind w:left="0"/>
              <w:rPr>
                <w:bCs/>
                <w:lang w:val="pt-BR"/>
              </w:rPr>
            </w:pPr>
            <w:r w:rsidRPr="00AE0B65">
              <w:rPr>
                <w:bCs/>
                <w:lang w:val="pt-BR"/>
              </w:rPr>
              <w:t>:</w:t>
            </w:r>
          </w:p>
        </w:tc>
        <w:tc>
          <w:tcPr>
            <w:tcW w:w="6945" w:type="dxa"/>
            <w:vAlign w:val="center"/>
          </w:tcPr>
          <w:p w14:paraId="261C7AE0" w14:textId="157A4784" w:rsidR="00DF1EEC" w:rsidRPr="00AE0B65" w:rsidRDefault="00E174C4" w:rsidP="00050FDB">
            <w:pPr>
              <w:tabs>
                <w:tab w:val="left" w:pos="851"/>
              </w:tabs>
              <w:spacing w:before="60" w:after="60" w:line="276" w:lineRule="auto"/>
              <w:jc w:val="both"/>
              <w:rPr>
                <w:bCs/>
                <w:spacing w:val="-4"/>
              </w:rPr>
            </w:pPr>
            <w:r w:rsidRPr="005E77FA">
              <w:rPr>
                <w:bCs/>
                <w:color w:val="000000" w:themeColor="text1"/>
                <w:spacing w:val="-4"/>
              </w:rPr>
              <w:t>Kết quả thẩm định giá để khách hàng tham khảo giá trị tài sản phục vụ công tác  vay vốn tại tổ chức tín dụng</w:t>
            </w:r>
            <w:r w:rsidR="00DF1EEC" w:rsidRPr="00AE0B65">
              <w:rPr>
                <w:bCs/>
                <w:spacing w:val="-4"/>
              </w:rPr>
              <w:t>.</w:t>
            </w:r>
          </w:p>
        </w:tc>
      </w:tr>
      <w:tr w:rsidR="00AE0B65" w:rsidRPr="00AE0B65" w14:paraId="705063EB" w14:textId="77777777" w:rsidTr="007D6AC6">
        <w:trPr>
          <w:trHeight w:val="20"/>
        </w:trPr>
        <w:tc>
          <w:tcPr>
            <w:tcW w:w="2518" w:type="dxa"/>
            <w:vAlign w:val="center"/>
          </w:tcPr>
          <w:p w14:paraId="0BAFE6E5" w14:textId="51BD0470" w:rsidR="00D464CC" w:rsidRPr="00AE0B65" w:rsidRDefault="008B18ED" w:rsidP="00050FDB">
            <w:pPr>
              <w:spacing w:before="60" w:after="60" w:line="276" w:lineRule="auto"/>
              <w:rPr>
                <w:bCs/>
                <w:spacing w:val="-12"/>
                <w:lang w:val="pt-BR"/>
              </w:rPr>
            </w:pPr>
            <w:proofErr w:type="spellStart"/>
            <w:r w:rsidRPr="00AE0B65">
              <w:rPr>
                <w:bCs/>
                <w:spacing w:val="-12"/>
                <w:lang w:val="pt-BR"/>
              </w:rPr>
              <w:t>Cơ</w:t>
            </w:r>
            <w:proofErr w:type="spellEnd"/>
            <w:r w:rsidRPr="00AE0B65">
              <w:rPr>
                <w:bCs/>
                <w:spacing w:val="-12"/>
                <w:lang w:val="pt-BR"/>
              </w:rPr>
              <w:t xml:space="preserve"> </w:t>
            </w:r>
            <w:proofErr w:type="spellStart"/>
            <w:r w:rsidRPr="00AE0B65">
              <w:rPr>
                <w:bCs/>
                <w:spacing w:val="-12"/>
                <w:lang w:val="pt-BR"/>
              </w:rPr>
              <w:t>sở</w:t>
            </w:r>
            <w:proofErr w:type="spellEnd"/>
            <w:r w:rsidRPr="00AE0B65">
              <w:rPr>
                <w:bCs/>
                <w:spacing w:val="-12"/>
                <w:lang w:val="pt-BR"/>
              </w:rPr>
              <w:t xml:space="preserve"> </w:t>
            </w:r>
            <w:proofErr w:type="spellStart"/>
            <w:r w:rsidRPr="00AE0B65">
              <w:rPr>
                <w:bCs/>
                <w:spacing w:val="-12"/>
                <w:lang w:val="pt-BR"/>
              </w:rPr>
              <w:t>giá</w:t>
            </w:r>
            <w:proofErr w:type="spellEnd"/>
            <w:r w:rsidRPr="00AE0B65">
              <w:rPr>
                <w:bCs/>
                <w:spacing w:val="-12"/>
                <w:lang w:val="pt-BR"/>
              </w:rPr>
              <w:t xml:space="preserve"> </w:t>
            </w:r>
            <w:proofErr w:type="spellStart"/>
            <w:r w:rsidRPr="00AE0B65">
              <w:rPr>
                <w:bCs/>
                <w:spacing w:val="-12"/>
                <w:lang w:val="pt-BR"/>
              </w:rPr>
              <w:t>trị</w:t>
            </w:r>
            <w:proofErr w:type="spellEnd"/>
            <w:r w:rsidRPr="00AE0B65">
              <w:rPr>
                <w:bCs/>
                <w:spacing w:val="-12"/>
                <w:lang w:val="pt-BR"/>
              </w:rPr>
              <w:t xml:space="preserve"> </w:t>
            </w:r>
            <w:proofErr w:type="spellStart"/>
            <w:r w:rsidRPr="00AE0B65">
              <w:rPr>
                <w:bCs/>
                <w:spacing w:val="-12"/>
                <w:lang w:val="pt-BR"/>
              </w:rPr>
              <w:t>thẩm</w:t>
            </w:r>
            <w:proofErr w:type="spellEnd"/>
            <w:r w:rsidRPr="00AE0B65">
              <w:rPr>
                <w:bCs/>
                <w:spacing w:val="-12"/>
                <w:lang w:val="pt-BR"/>
              </w:rPr>
              <w:t xml:space="preserve"> </w:t>
            </w:r>
            <w:proofErr w:type="spellStart"/>
            <w:r w:rsidRPr="00AE0B65">
              <w:rPr>
                <w:bCs/>
                <w:spacing w:val="-12"/>
                <w:lang w:val="pt-BR"/>
              </w:rPr>
              <w:t>định</w:t>
            </w:r>
            <w:proofErr w:type="spellEnd"/>
            <w:r w:rsidRPr="00AE0B65">
              <w:rPr>
                <w:bCs/>
                <w:spacing w:val="-12"/>
                <w:lang w:val="pt-BR"/>
              </w:rPr>
              <w:t xml:space="preserve"> </w:t>
            </w:r>
            <w:proofErr w:type="spellStart"/>
            <w:r w:rsidRPr="00AE0B65">
              <w:rPr>
                <w:bCs/>
                <w:spacing w:val="-12"/>
                <w:lang w:val="pt-BR"/>
              </w:rPr>
              <w:t>giá</w:t>
            </w:r>
            <w:proofErr w:type="spellEnd"/>
          </w:p>
        </w:tc>
        <w:tc>
          <w:tcPr>
            <w:tcW w:w="284" w:type="dxa"/>
            <w:vAlign w:val="center"/>
          </w:tcPr>
          <w:p w14:paraId="7639A8D8" w14:textId="5B6014CD" w:rsidR="00D464CC" w:rsidRPr="00AE0B65" w:rsidRDefault="008B18ED" w:rsidP="00050FDB">
            <w:pPr>
              <w:pStyle w:val="ListParagraph"/>
              <w:spacing w:before="60" w:after="60" w:line="276" w:lineRule="auto"/>
              <w:ind w:left="0"/>
              <w:rPr>
                <w:bCs/>
                <w:lang w:val="pt-BR"/>
              </w:rPr>
            </w:pPr>
            <w:r w:rsidRPr="00AE0B65">
              <w:rPr>
                <w:bCs/>
                <w:lang w:val="pt-BR"/>
              </w:rPr>
              <w:t>:</w:t>
            </w:r>
          </w:p>
        </w:tc>
        <w:tc>
          <w:tcPr>
            <w:tcW w:w="6945" w:type="dxa"/>
            <w:vAlign w:val="center"/>
          </w:tcPr>
          <w:p w14:paraId="1D0F5584" w14:textId="79B9CAA0" w:rsidR="00D464CC" w:rsidRPr="00AE0B65" w:rsidRDefault="00AE27C9" w:rsidP="00050FDB">
            <w:pPr>
              <w:tabs>
                <w:tab w:val="left" w:pos="851"/>
              </w:tabs>
              <w:spacing w:before="60" w:after="60" w:line="276" w:lineRule="auto"/>
              <w:jc w:val="both"/>
              <w:rPr>
                <w:bCs/>
                <w:spacing w:val="-4"/>
              </w:rPr>
            </w:pPr>
            <w:r w:rsidRPr="00AE0B65">
              <w:rPr>
                <w:bCs/>
                <w:spacing w:val="-4"/>
                <w:lang w:val="vi-VN"/>
              </w:rPr>
              <w:t>Giá trị thị trường</w:t>
            </w:r>
            <w:r w:rsidR="009E63B7" w:rsidRPr="00AE0B65">
              <w:rPr>
                <w:bCs/>
                <w:spacing w:val="-4"/>
              </w:rPr>
              <w:t>.</w:t>
            </w:r>
          </w:p>
        </w:tc>
      </w:tr>
      <w:tr w:rsidR="00AE0B65" w:rsidRPr="00AE0B65" w14:paraId="7CE711BC" w14:textId="77777777" w:rsidTr="007D6AC6">
        <w:trPr>
          <w:trHeight w:val="20"/>
        </w:trPr>
        <w:tc>
          <w:tcPr>
            <w:tcW w:w="2518" w:type="dxa"/>
            <w:vAlign w:val="center"/>
          </w:tcPr>
          <w:p w14:paraId="55D4A913" w14:textId="06B902A4" w:rsidR="00DF1EEC" w:rsidRPr="00AE0B65" w:rsidRDefault="00DF1EEC" w:rsidP="00050FDB">
            <w:pPr>
              <w:spacing w:before="60" w:after="60" w:line="276" w:lineRule="auto"/>
              <w:rPr>
                <w:bCs/>
                <w:spacing w:val="-6"/>
                <w:lang w:val="pt-BR"/>
              </w:rPr>
            </w:pPr>
            <w:proofErr w:type="spellStart"/>
            <w:r w:rsidRPr="00AE0B65">
              <w:rPr>
                <w:bCs/>
                <w:spacing w:val="-6"/>
                <w:lang w:val="pt-BR"/>
              </w:rPr>
              <w:t>Thời</w:t>
            </w:r>
            <w:proofErr w:type="spellEnd"/>
            <w:r w:rsidRPr="00AE0B65">
              <w:rPr>
                <w:bCs/>
                <w:spacing w:val="-6"/>
                <w:lang w:val="pt-BR"/>
              </w:rPr>
              <w:t xml:space="preserve"> </w:t>
            </w:r>
            <w:proofErr w:type="spellStart"/>
            <w:r w:rsidRPr="00AE0B65">
              <w:rPr>
                <w:bCs/>
                <w:spacing w:val="-6"/>
                <w:lang w:val="pt-BR"/>
              </w:rPr>
              <w:t>điểm</w:t>
            </w:r>
            <w:proofErr w:type="spellEnd"/>
            <w:r w:rsidRPr="00AE0B65">
              <w:rPr>
                <w:bCs/>
                <w:spacing w:val="-6"/>
                <w:lang w:val="pt-BR"/>
              </w:rPr>
              <w:t xml:space="preserve"> </w:t>
            </w:r>
            <w:proofErr w:type="spellStart"/>
            <w:r w:rsidRPr="00AE0B65">
              <w:rPr>
                <w:bCs/>
                <w:spacing w:val="-6"/>
                <w:lang w:val="pt-BR"/>
              </w:rPr>
              <w:t>thẩm</w:t>
            </w:r>
            <w:proofErr w:type="spellEnd"/>
            <w:r w:rsidRPr="00AE0B65">
              <w:rPr>
                <w:bCs/>
                <w:spacing w:val="-6"/>
                <w:lang w:val="pt-BR"/>
              </w:rPr>
              <w:t xml:space="preserve"> </w:t>
            </w:r>
            <w:proofErr w:type="spellStart"/>
            <w:r w:rsidRPr="00AE0B65">
              <w:rPr>
                <w:bCs/>
                <w:spacing w:val="-6"/>
                <w:lang w:val="pt-BR"/>
              </w:rPr>
              <w:t>định</w:t>
            </w:r>
            <w:proofErr w:type="spellEnd"/>
            <w:r w:rsidRPr="00AE0B65">
              <w:rPr>
                <w:bCs/>
                <w:spacing w:val="-6"/>
                <w:lang w:val="pt-BR"/>
              </w:rPr>
              <w:t xml:space="preserve"> </w:t>
            </w:r>
            <w:proofErr w:type="spellStart"/>
            <w:r w:rsidRPr="00AE0B65">
              <w:rPr>
                <w:bCs/>
                <w:spacing w:val="-6"/>
                <w:lang w:val="pt-BR"/>
              </w:rPr>
              <w:t>giá</w:t>
            </w:r>
            <w:proofErr w:type="spellEnd"/>
          </w:p>
        </w:tc>
        <w:tc>
          <w:tcPr>
            <w:tcW w:w="284" w:type="dxa"/>
            <w:vAlign w:val="center"/>
          </w:tcPr>
          <w:p w14:paraId="5A672FF1" w14:textId="77777777" w:rsidR="00DF1EEC" w:rsidRPr="00AE0B65" w:rsidRDefault="00DF1EEC" w:rsidP="00050FDB">
            <w:pPr>
              <w:pStyle w:val="ListParagraph"/>
              <w:spacing w:before="60" w:after="60" w:line="276" w:lineRule="auto"/>
              <w:ind w:left="0"/>
              <w:rPr>
                <w:bCs/>
                <w:lang w:val="pt-BR"/>
              </w:rPr>
            </w:pPr>
            <w:r w:rsidRPr="00AE0B65">
              <w:rPr>
                <w:bCs/>
                <w:lang w:val="pt-BR"/>
              </w:rPr>
              <w:t>:</w:t>
            </w:r>
          </w:p>
        </w:tc>
        <w:tc>
          <w:tcPr>
            <w:tcW w:w="6945" w:type="dxa"/>
            <w:vAlign w:val="center"/>
          </w:tcPr>
          <w:p w14:paraId="43A71BEC" w14:textId="7C4F7EE2" w:rsidR="00DF1EEC" w:rsidRPr="00AE0B65" w:rsidRDefault="00E174C4" w:rsidP="00050FDB">
            <w:pPr>
              <w:spacing w:before="60" w:after="60" w:line="276" w:lineRule="auto"/>
              <w:jc w:val="both"/>
              <w:rPr>
                <w:bCs/>
                <w:spacing w:val="-4"/>
                <w:lang w:val="pt-BR"/>
              </w:rPr>
            </w:pPr>
            <w:r w:rsidRPr="005E77FA">
              <w:rPr>
                <w:color w:val="000000" w:themeColor="text1"/>
                <w:lang w:val="pt-BR"/>
              </w:rPr>
              <w:t>Tháng 12/2025</w:t>
            </w:r>
            <w:r w:rsidR="009E63B7" w:rsidRPr="00AE0B65">
              <w:rPr>
                <w:lang w:val="pt-BR"/>
              </w:rPr>
              <w:t>.</w:t>
            </w:r>
          </w:p>
        </w:tc>
      </w:tr>
      <w:tr w:rsidR="00AE0B65" w:rsidRPr="00AE0B65" w14:paraId="5B08231C" w14:textId="77777777" w:rsidTr="007D6AC6">
        <w:trPr>
          <w:trHeight w:val="20"/>
        </w:trPr>
        <w:tc>
          <w:tcPr>
            <w:tcW w:w="2518" w:type="dxa"/>
            <w:vAlign w:val="center"/>
          </w:tcPr>
          <w:p w14:paraId="6EF113DE" w14:textId="286CE383" w:rsidR="00E500D0" w:rsidRPr="00AE0B65" w:rsidRDefault="00E500D0" w:rsidP="00050FDB">
            <w:pPr>
              <w:spacing w:before="60" w:after="60" w:line="276" w:lineRule="auto"/>
              <w:rPr>
                <w:bCs/>
                <w:spacing w:val="-6"/>
                <w:lang w:val="pt-BR"/>
              </w:rPr>
            </w:pPr>
            <w:proofErr w:type="spellStart"/>
            <w:r w:rsidRPr="00AE0B65">
              <w:rPr>
                <w:bCs/>
                <w:spacing w:val="-6"/>
                <w:lang w:val="pt-BR"/>
              </w:rPr>
              <w:t>Địa</w:t>
            </w:r>
            <w:proofErr w:type="spellEnd"/>
            <w:r w:rsidRPr="00AE0B65">
              <w:rPr>
                <w:bCs/>
                <w:spacing w:val="-6"/>
                <w:lang w:val="pt-BR"/>
              </w:rPr>
              <w:t xml:space="preserve"> </w:t>
            </w:r>
            <w:proofErr w:type="spellStart"/>
            <w:r w:rsidRPr="00AE0B65">
              <w:rPr>
                <w:bCs/>
                <w:spacing w:val="-6"/>
                <w:lang w:val="pt-BR"/>
              </w:rPr>
              <w:t>điểm</w:t>
            </w:r>
            <w:proofErr w:type="spellEnd"/>
            <w:r w:rsidRPr="00AE0B65">
              <w:rPr>
                <w:bCs/>
                <w:spacing w:val="-6"/>
                <w:lang w:val="pt-BR"/>
              </w:rPr>
              <w:t xml:space="preserve"> </w:t>
            </w:r>
            <w:proofErr w:type="spellStart"/>
            <w:r w:rsidRPr="00AE0B65">
              <w:rPr>
                <w:bCs/>
                <w:spacing w:val="-6"/>
                <w:lang w:val="pt-BR"/>
              </w:rPr>
              <w:t>thẩm</w:t>
            </w:r>
            <w:proofErr w:type="spellEnd"/>
            <w:r w:rsidRPr="00AE0B65">
              <w:rPr>
                <w:bCs/>
                <w:spacing w:val="-6"/>
                <w:lang w:val="pt-BR"/>
              </w:rPr>
              <w:t xml:space="preserve"> </w:t>
            </w:r>
            <w:proofErr w:type="spellStart"/>
            <w:r w:rsidRPr="00AE0B65">
              <w:rPr>
                <w:bCs/>
                <w:spacing w:val="-6"/>
                <w:lang w:val="pt-BR"/>
              </w:rPr>
              <w:t>định</w:t>
            </w:r>
            <w:proofErr w:type="spellEnd"/>
            <w:r w:rsidRPr="00AE0B65">
              <w:rPr>
                <w:bCs/>
                <w:spacing w:val="-6"/>
                <w:lang w:val="pt-BR"/>
              </w:rPr>
              <w:t xml:space="preserve"> </w:t>
            </w:r>
            <w:proofErr w:type="spellStart"/>
            <w:r w:rsidRPr="00AE0B65">
              <w:rPr>
                <w:bCs/>
                <w:spacing w:val="-6"/>
                <w:lang w:val="pt-BR"/>
              </w:rPr>
              <w:t>giá</w:t>
            </w:r>
            <w:proofErr w:type="spellEnd"/>
          </w:p>
        </w:tc>
        <w:tc>
          <w:tcPr>
            <w:tcW w:w="284" w:type="dxa"/>
            <w:vAlign w:val="center"/>
          </w:tcPr>
          <w:p w14:paraId="31940EEE" w14:textId="7460E982" w:rsidR="00E500D0" w:rsidRPr="00AE0B65" w:rsidRDefault="00E500D0" w:rsidP="00050FDB">
            <w:pPr>
              <w:pStyle w:val="ListParagraph"/>
              <w:spacing w:before="60" w:after="60" w:line="276" w:lineRule="auto"/>
              <w:ind w:left="0"/>
              <w:rPr>
                <w:bCs/>
                <w:lang w:val="pt-BR"/>
              </w:rPr>
            </w:pPr>
            <w:r w:rsidRPr="00AE0B65">
              <w:rPr>
                <w:bCs/>
                <w:lang w:val="pt-BR"/>
              </w:rPr>
              <w:t>:</w:t>
            </w:r>
          </w:p>
        </w:tc>
        <w:tc>
          <w:tcPr>
            <w:tcW w:w="6945" w:type="dxa"/>
            <w:vAlign w:val="center"/>
          </w:tcPr>
          <w:p w14:paraId="180D8DDD" w14:textId="629398DB" w:rsidR="004C7F13" w:rsidRPr="00914C36" w:rsidRDefault="00E174C4" w:rsidP="00050FDB">
            <w:pPr>
              <w:spacing w:before="60" w:after="60" w:line="276" w:lineRule="auto"/>
              <w:jc w:val="both"/>
              <w:rPr>
                <w:color w:val="EE0000"/>
                <w:lang w:val="pt-BR"/>
              </w:rPr>
            </w:pPr>
            <w:r w:rsidRPr="00130449">
              <w:rPr>
                <w:color w:val="000000" w:themeColor="text1"/>
                <w:lang w:val="pt-BR"/>
              </w:rPr>
              <w:t>Đường Bùi Xương Trạch, Phường Giáp Bát, Quận Hoàng Mai, Thành phố Hà Nội</w:t>
            </w:r>
          </w:p>
        </w:tc>
      </w:tr>
      <w:tr w:rsidR="00AE0B65" w:rsidRPr="00AE0B65" w14:paraId="589F4E96" w14:textId="77777777" w:rsidTr="007D6AC6">
        <w:trPr>
          <w:trHeight w:val="20"/>
        </w:trPr>
        <w:tc>
          <w:tcPr>
            <w:tcW w:w="2518" w:type="dxa"/>
            <w:vAlign w:val="center"/>
          </w:tcPr>
          <w:p w14:paraId="54FC8895" w14:textId="0B064EE2" w:rsidR="00E500D0" w:rsidRPr="00AE0B65" w:rsidRDefault="000C77FC" w:rsidP="00050FDB">
            <w:pPr>
              <w:spacing w:before="60" w:after="60" w:line="276" w:lineRule="auto"/>
              <w:rPr>
                <w:bCs/>
                <w:spacing w:val="-6"/>
                <w:lang w:val="pt-BR"/>
              </w:rPr>
            </w:pPr>
            <w:proofErr w:type="spellStart"/>
            <w:r w:rsidRPr="00AE0B65">
              <w:rPr>
                <w:bCs/>
                <w:spacing w:val="-6"/>
                <w:lang w:val="pt-BR"/>
              </w:rPr>
              <w:t>Vị</w:t>
            </w:r>
            <w:proofErr w:type="spellEnd"/>
            <w:r w:rsidRPr="00AE0B65">
              <w:rPr>
                <w:bCs/>
                <w:spacing w:val="-6"/>
                <w:lang w:val="pt-BR"/>
              </w:rPr>
              <w:t xml:space="preserve"> </w:t>
            </w:r>
            <w:proofErr w:type="spellStart"/>
            <w:r w:rsidRPr="00AE0B65">
              <w:rPr>
                <w:bCs/>
                <w:spacing w:val="-6"/>
                <w:lang w:val="pt-BR"/>
              </w:rPr>
              <w:t>trí</w:t>
            </w:r>
            <w:proofErr w:type="spellEnd"/>
            <w:r w:rsidRPr="00AE0B65">
              <w:rPr>
                <w:bCs/>
                <w:spacing w:val="-6"/>
                <w:lang w:val="pt-BR"/>
              </w:rPr>
              <w:t xml:space="preserve"> </w:t>
            </w:r>
            <w:proofErr w:type="spellStart"/>
            <w:r w:rsidRPr="00AE0B65">
              <w:rPr>
                <w:bCs/>
                <w:spacing w:val="-6"/>
                <w:lang w:val="pt-BR"/>
              </w:rPr>
              <w:t>tài</w:t>
            </w:r>
            <w:proofErr w:type="spellEnd"/>
            <w:r w:rsidRPr="00AE0B65">
              <w:rPr>
                <w:bCs/>
                <w:spacing w:val="-6"/>
                <w:lang w:val="pt-BR"/>
              </w:rPr>
              <w:t xml:space="preserve"> </w:t>
            </w:r>
            <w:proofErr w:type="spellStart"/>
            <w:r w:rsidRPr="00AE0B65">
              <w:rPr>
                <w:bCs/>
                <w:spacing w:val="-6"/>
                <w:lang w:val="pt-BR"/>
              </w:rPr>
              <w:t>sản</w:t>
            </w:r>
            <w:proofErr w:type="spellEnd"/>
            <w:r w:rsidRPr="00AE0B65">
              <w:rPr>
                <w:bCs/>
                <w:spacing w:val="-6"/>
                <w:lang w:val="pt-BR"/>
              </w:rPr>
              <w:t xml:space="preserve"> </w:t>
            </w:r>
            <w:proofErr w:type="spellStart"/>
            <w:r w:rsidRPr="00AE0B65">
              <w:rPr>
                <w:bCs/>
                <w:spacing w:val="-6"/>
                <w:lang w:val="pt-BR"/>
              </w:rPr>
              <w:t>thẩm</w:t>
            </w:r>
            <w:proofErr w:type="spellEnd"/>
            <w:r w:rsidRPr="00AE0B65">
              <w:rPr>
                <w:bCs/>
                <w:spacing w:val="-6"/>
                <w:lang w:val="pt-BR"/>
              </w:rPr>
              <w:t xml:space="preserve"> </w:t>
            </w:r>
            <w:proofErr w:type="spellStart"/>
            <w:r w:rsidRPr="00AE0B65">
              <w:rPr>
                <w:bCs/>
                <w:spacing w:val="-6"/>
                <w:lang w:val="pt-BR"/>
              </w:rPr>
              <w:t>định</w:t>
            </w:r>
            <w:proofErr w:type="spellEnd"/>
            <w:r w:rsidRPr="00AE0B65">
              <w:rPr>
                <w:bCs/>
                <w:spacing w:val="-6"/>
                <w:lang w:val="pt-BR"/>
              </w:rPr>
              <w:t xml:space="preserve"> </w:t>
            </w:r>
          </w:p>
        </w:tc>
        <w:tc>
          <w:tcPr>
            <w:tcW w:w="284" w:type="dxa"/>
            <w:vAlign w:val="center"/>
          </w:tcPr>
          <w:p w14:paraId="77108DCC" w14:textId="65496ECB" w:rsidR="00E500D0" w:rsidRPr="00AE0B65" w:rsidRDefault="000C77FC" w:rsidP="00050FDB">
            <w:pPr>
              <w:pStyle w:val="ListParagraph"/>
              <w:spacing w:before="60" w:after="60" w:line="276" w:lineRule="auto"/>
              <w:ind w:left="0"/>
              <w:rPr>
                <w:bCs/>
                <w:lang w:val="pt-BR"/>
              </w:rPr>
            </w:pPr>
            <w:r w:rsidRPr="00AE0B65">
              <w:rPr>
                <w:bCs/>
                <w:lang w:val="pt-BR"/>
              </w:rPr>
              <w:t>:</w:t>
            </w:r>
          </w:p>
        </w:tc>
        <w:tc>
          <w:tcPr>
            <w:tcW w:w="6945" w:type="dxa"/>
            <w:vAlign w:val="center"/>
          </w:tcPr>
          <w:p w14:paraId="511CCADD" w14:textId="09D933CE" w:rsidR="00E500D0" w:rsidRPr="00D525D7" w:rsidRDefault="00D525D7" w:rsidP="00255A9A">
            <w:pPr>
              <w:pStyle w:val="Heading2"/>
              <w:spacing w:before="60"/>
              <w:textAlignment w:val="baseline"/>
              <w:rPr>
                <w:rFonts w:ascii="Times New Roman" w:hAnsi="Times New Roman" w:cs="Times New Roman"/>
                <w:color w:val="auto"/>
                <w:sz w:val="24"/>
                <w:szCs w:val="24"/>
              </w:rPr>
            </w:pPr>
            <w:r w:rsidRPr="00D525D7">
              <w:rPr>
                <w:rFonts w:ascii="Times New Roman" w:hAnsi="Times New Roman" w:cs="Times New Roman"/>
                <w:color w:val="auto"/>
                <w:sz w:val="24"/>
                <w:szCs w:val="24"/>
              </w:rPr>
              <w:t>(</w:t>
            </w:r>
            <w:r w:rsidRPr="00D525D7">
              <w:rPr>
                <w:rFonts w:ascii="Times New Roman" w:hAnsi="Times New Roman" w:cs="Times New Roman"/>
                <w:color w:val="000000"/>
                <w:sz w:val="24"/>
                <w:szCs w:val="24"/>
              </w:rPr>
              <w:t>20.9872376, 105.8185928</w:t>
            </w:r>
            <w:r w:rsidRPr="00D525D7">
              <w:rPr>
                <w:rFonts w:ascii="Times New Roman" w:hAnsi="Times New Roman" w:cs="Times New Roman"/>
                <w:color w:val="auto"/>
                <w:sz w:val="24"/>
                <w:szCs w:val="24"/>
              </w:rPr>
              <w:t>)</w:t>
            </w:r>
          </w:p>
        </w:tc>
      </w:tr>
      <w:tr w:rsidR="00AE0B65" w:rsidRPr="00AE0B65" w14:paraId="4B27DFBA" w14:textId="77777777" w:rsidTr="007D6AC6">
        <w:trPr>
          <w:trHeight w:val="20"/>
        </w:trPr>
        <w:tc>
          <w:tcPr>
            <w:tcW w:w="2518" w:type="dxa"/>
            <w:vAlign w:val="center"/>
          </w:tcPr>
          <w:p w14:paraId="7C4DC9FC" w14:textId="2B8320F9" w:rsidR="00B96397" w:rsidRPr="00AE0B65" w:rsidRDefault="00B96397" w:rsidP="00050FDB">
            <w:pPr>
              <w:spacing w:before="60" w:after="60" w:line="276" w:lineRule="auto"/>
              <w:rPr>
                <w:bCs/>
                <w:spacing w:val="-6"/>
                <w:lang w:val="pt-BR"/>
              </w:rPr>
            </w:pPr>
            <w:proofErr w:type="spellStart"/>
            <w:r w:rsidRPr="00AE0B65">
              <w:rPr>
                <w:bCs/>
                <w:spacing w:val="-6"/>
                <w:lang w:val="pt-BR"/>
              </w:rPr>
              <w:t>Thời</w:t>
            </w:r>
            <w:proofErr w:type="spellEnd"/>
            <w:r w:rsidRPr="00AE0B65">
              <w:rPr>
                <w:bCs/>
                <w:spacing w:val="-6"/>
                <w:lang w:val="pt-BR"/>
              </w:rPr>
              <w:t xml:space="preserve"> </w:t>
            </w:r>
            <w:proofErr w:type="spellStart"/>
            <w:r w:rsidRPr="00AE0B65">
              <w:rPr>
                <w:bCs/>
                <w:spacing w:val="-6"/>
                <w:lang w:val="pt-BR"/>
              </w:rPr>
              <w:t>điểm</w:t>
            </w:r>
            <w:proofErr w:type="spellEnd"/>
            <w:r w:rsidRPr="00AE0B65">
              <w:rPr>
                <w:bCs/>
                <w:spacing w:val="-6"/>
                <w:lang w:val="pt-BR"/>
              </w:rPr>
              <w:t xml:space="preserve"> </w:t>
            </w:r>
            <w:proofErr w:type="spellStart"/>
            <w:r w:rsidRPr="00AE0B65">
              <w:rPr>
                <w:bCs/>
                <w:spacing w:val="-6"/>
                <w:lang w:val="pt-BR"/>
              </w:rPr>
              <w:t>khảo</w:t>
            </w:r>
            <w:proofErr w:type="spellEnd"/>
            <w:r w:rsidRPr="00AE0B65">
              <w:rPr>
                <w:bCs/>
                <w:spacing w:val="-6"/>
                <w:lang w:val="pt-BR"/>
              </w:rPr>
              <w:t xml:space="preserve"> </w:t>
            </w:r>
            <w:proofErr w:type="spellStart"/>
            <w:r w:rsidRPr="00AE0B65">
              <w:rPr>
                <w:bCs/>
                <w:spacing w:val="-6"/>
                <w:lang w:val="pt-BR"/>
              </w:rPr>
              <w:t>sát</w:t>
            </w:r>
            <w:proofErr w:type="spellEnd"/>
          </w:p>
        </w:tc>
        <w:tc>
          <w:tcPr>
            <w:tcW w:w="284" w:type="dxa"/>
            <w:vAlign w:val="center"/>
          </w:tcPr>
          <w:p w14:paraId="4F4AC9DF" w14:textId="4B76E6DA" w:rsidR="00B96397" w:rsidRPr="00AE0B65" w:rsidRDefault="008904E1" w:rsidP="00050FDB">
            <w:pPr>
              <w:pStyle w:val="ListParagraph"/>
              <w:spacing w:before="60" w:after="60" w:line="276" w:lineRule="auto"/>
              <w:ind w:left="0"/>
              <w:rPr>
                <w:bCs/>
                <w:lang w:val="pt-BR"/>
              </w:rPr>
            </w:pPr>
            <w:r w:rsidRPr="00AE0B65">
              <w:rPr>
                <w:bCs/>
                <w:lang w:val="pt-BR"/>
              </w:rPr>
              <w:t>:</w:t>
            </w:r>
          </w:p>
        </w:tc>
        <w:tc>
          <w:tcPr>
            <w:tcW w:w="6945" w:type="dxa"/>
            <w:vAlign w:val="center"/>
          </w:tcPr>
          <w:p w14:paraId="032F5DA3" w14:textId="1E343551" w:rsidR="00B96397" w:rsidRPr="00AE0B65" w:rsidRDefault="00EC160A" w:rsidP="00050FDB">
            <w:pPr>
              <w:spacing w:before="60" w:after="60" w:line="276" w:lineRule="auto"/>
              <w:jc w:val="both"/>
              <w:rPr>
                <w:lang w:val="pt-BR"/>
              </w:rPr>
            </w:pPr>
            <w:r>
              <w:rPr>
                <w:lang w:val="pt-BR"/>
              </w:rPr>
              <w:t>Tháng 12/2025</w:t>
            </w:r>
            <w:r w:rsidR="00176F1A" w:rsidRPr="00AE0B65">
              <w:rPr>
                <w:lang w:val="pt-BR"/>
              </w:rPr>
              <w:t>.</w:t>
            </w:r>
          </w:p>
        </w:tc>
      </w:tr>
    </w:tbl>
    <w:p w14:paraId="6CBBDF13" w14:textId="7F088504" w:rsidR="00FD5FAF" w:rsidRPr="00AE0B65" w:rsidRDefault="00CB3AED" w:rsidP="00B4604E">
      <w:pPr>
        <w:spacing w:before="120" w:after="120" w:line="276" w:lineRule="auto"/>
        <w:rPr>
          <w:b/>
          <w:bCs/>
          <w:spacing w:val="-6"/>
          <w:lang w:val="pt-BR"/>
        </w:rPr>
      </w:pPr>
      <w:r w:rsidRPr="00AE0B65">
        <w:rPr>
          <w:b/>
          <w:bCs/>
          <w:spacing w:val="-6"/>
          <w:lang w:val="pt-BR"/>
        </w:rPr>
        <w:t>2</w:t>
      </w:r>
      <w:r w:rsidR="00FD5FAF" w:rsidRPr="00AE0B65">
        <w:rPr>
          <w:b/>
          <w:bCs/>
          <w:spacing w:val="-6"/>
          <w:lang w:val="pt-BR"/>
        </w:rPr>
        <w:t xml:space="preserve">. </w:t>
      </w:r>
      <w:proofErr w:type="spellStart"/>
      <w:r w:rsidRPr="00AE0B65">
        <w:rPr>
          <w:b/>
          <w:bCs/>
          <w:spacing w:val="-6"/>
          <w:lang w:val="pt-BR"/>
        </w:rPr>
        <w:t>Các</w:t>
      </w:r>
      <w:proofErr w:type="spellEnd"/>
      <w:r w:rsidRPr="00AE0B65">
        <w:rPr>
          <w:b/>
          <w:bCs/>
          <w:spacing w:val="-6"/>
          <w:lang w:val="pt-BR"/>
        </w:rPr>
        <w:t xml:space="preserve"> </w:t>
      </w:r>
      <w:proofErr w:type="spellStart"/>
      <w:r w:rsidRPr="00AE0B65">
        <w:rPr>
          <w:b/>
          <w:bCs/>
          <w:spacing w:val="-6"/>
          <w:lang w:val="pt-BR"/>
        </w:rPr>
        <w:t>nguồn</w:t>
      </w:r>
      <w:proofErr w:type="spellEnd"/>
      <w:r w:rsidRPr="00AE0B65">
        <w:rPr>
          <w:b/>
          <w:bCs/>
          <w:spacing w:val="-6"/>
          <w:lang w:val="pt-BR"/>
        </w:rPr>
        <w:t xml:space="preserve"> </w:t>
      </w:r>
      <w:proofErr w:type="spellStart"/>
      <w:r w:rsidRPr="00AE0B65">
        <w:rPr>
          <w:b/>
          <w:bCs/>
          <w:spacing w:val="-6"/>
          <w:lang w:val="pt-BR"/>
        </w:rPr>
        <w:t>thông</w:t>
      </w:r>
      <w:proofErr w:type="spellEnd"/>
      <w:r w:rsidRPr="00AE0B65">
        <w:rPr>
          <w:b/>
          <w:bCs/>
          <w:spacing w:val="-6"/>
          <w:lang w:val="pt-BR"/>
        </w:rPr>
        <w:t xml:space="preserve"> </w:t>
      </w:r>
      <w:proofErr w:type="spellStart"/>
      <w:r w:rsidRPr="00AE0B65">
        <w:rPr>
          <w:b/>
          <w:bCs/>
          <w:spacing w:val="-6"/>
          <w:lang w:val="pt-BR"/>
        </w:rPr>
        <w:t>tin</w:t>
      </w:r>
      <w:proofErr w:type="spellEnd"/>
      <w:r w:rsidRPr="00AE0B65">
        <w:rPr>
          <w:b/>
          <w:bCs/>
          <w:spacing w:val="-6"/>
          <w:lang w:val="pt-BR"/>
        </w:rPr>
        <w:t xml:space="preserve"> </w:t>
      </w:r>
      <w:proofErr w:type="spellStart"/>
      <w:r w:rsidRPr="00AE0B65">
        <w:rPr>
          <w:b/>
          <w:bCs/>
          <w:spacing w:val="-6"/>
          <w:lang w:val="pt-BR"/>
        </w:rPr>
        <w:t>được</w:t>
      </w:r>
      <w:proofErr w:type="spellEnd"/>
      <w:r w:rsidRPr="00AE0B65">
        <w:rPr>
          <w:b/>
          <w:bCs/>
          <w:spacing w:val="-6"/>
          <w:lang w:val="pt-BR"/>
        </w:rPr>
        <w:t xml:space="preserve"> </w:t>
      </w:r>
      <w:proofErr w:type="spellStart"/>
      <w:r w:rsidRPr="00AE0B65">
        <w:rPr>
          <w:b/>
          <w:bCs/>
          <w:spacing w:val="-6"/>
          <w:lang w:val="pt-BR"/>
        </w:rPr>
        <w:t>sử</w:t>
      </w:r>
      <w:proofErr w:type="spellEnd"/>
      <w:r w:rsidRPr="00AE0B65">
        <w:rPr>
          <w:b/>
          <w:bCs/>
          <w:spacing w:val="-6"/>
          <w:lang w:val="pt-BR"/>
        </w:rPr>
        <w:t xml:space="preserve"> </w:t>
      </w:r>
      <w:proofErr w:type="spellStart"/>
      <w:r w:rsidRPr="00AE0B65">
        <w:rPr>
          <w:b/>
          <w:bCs/>
          <w:spacing w:val="-6"/>
          <w:lang w:val="pt-BR"/>
        </w:rPr>
        <w:t>dụng</w:t>
      </w:r>
      <w:proofErr w:type="spellEnd"/>
      <w:r w:rsidRPr="00AE0B65">
        <w:rPr>
          <w:b/>
          <w:bCs/>
          <w:spacing w:val="-6"/>
          <w:lang w:val="pt-BR"/>
        </w:rPr>
        <w:t xml:space="preserve"> </w:t>
      </w:r>
      <w:proofErr w:type="spellStart"/>
      <w:r w:rsidRPr="00AE0B65">
        <w:rPr>
          <w:b/>
          <w:bCs/>
          <w:spacing w:val="-6"/>
          <w:lang w:val="pt-BR"/>
        </w:rPr>
        <w:t>trong</w:t>
      </w:r>
      <w:proofErr w:type="spellEnd"/>
      <w:r w:rsidRPr="00AE0B65">
        <w:rPr>
          <w:b/>
          <w:bCs/>
          <w:spacing w:val="-6"/>
          <w:lang w:val="pt-BR"/>
        </w:rPr>
        <w:t xml:space="preserve"> </w:t>
      </w:r>
      <w:proofErr w:type="spellStart"/>
      <w:r w:rsidRPr="00AE0B65">
        <w:rPr>
          <w:b/>
          <w:bCs/>
          <w:spacing w:val="-6"/>
          <w:lang w:val="pt-BR"/>
        </w:rPr>
        <w:t>quá</w:t>
      </w:r>
      <w:proofErr w:type="spellEnd"/>
      <w:r w:rsidRPr="00AE0B65">
        <w:rPr>
          <w:b/>
          <w:bCs/>
          <w:spacing w:val="-6"/>
          <w:lang w:val="pt-BR"/>
        </w:rPr>
        <w:t xml:space="preserve"> </w:t>
      </w:r>
      <w:proofErr w:type="spellStart"/>
      <w:r w:rsidRPr="00AE0B65">
        <w:rPr>
          <w:b/>
          <w:bCs/>
          <w:spacing w:val="-6"/>
          <w:lang w:val="pt-BR"/>
        </w:rPr>
        <w:t>trình</w:t>
      </w:r>
      <w:proofErr w:type="spellEnd"/>
      <w:r w:rsidRPr="00AE0B65">
        <w:rPr>
          <w:b/>
          <w:bCs/>
          <w:spacing w:val="-6"/>
          <w:lang w:val="pt-BR"/>
        </w:rPr>
        <w:t xml:space="preserve"> </w:t>
      </w:r>
      <w:proofErr w:type="spellStart"/>
      <w:r w:rsidRPr="00AE0B65">
        <w:rPr>
          <w:b/>
          <w:bCs/>
          <w:spacing w:val="-6"/>
          <w:lang w:val="pt-BR"/>
        </w:rPr>
        <w:t>thẩm</w:t>
      </w:r>
      <w:proofErr w:type="spellEnd"/>
      <w:r w:rsidRPr="00AE0B65">
        <w:rPr>
          <w:b/>
          <w:bCs/>
          <w:spacing w:val="-6"/>
          <w:lang w:val="pt-BR"/>
        </w:rPr>
        <w:t xml:space="preserve"> </w:t>
      </w:r>
      <w:proofErr w:type="spellStart"/>
      <w:r w:rsidRPr="00AE0B65">
        <w:rPr>
          <w:b/>
          <w:bCs/>
          <w:spacing w:val="-6"/>
          <w:lang w:val="pt-BR"/>
        </w:rPr>
        <w:t>định</w:t>
      </w:r>
      <w:proofErr w:type="spellEnd"/>
      <w:r w:rsidRPr="00AE0B65">
        <w:rPr>
          <w:b/>
          <w:bCs/>
          <w:spacing w:val="-6"/>
          <w:lang w:val="pt-BR"/>
        </w:rPr>
        <w:t xml:space="preserve"> </w:t>
      </w:r>
      <w:proofErr w:type="spellStart"/>
      <w:r w:rsidRPr="00AE0B65">
        <w:rPr>
          <w:b/>
          <w:bCs/>
          <w:spacing w:val="-6"/>
          <w:lang w:val="pt-BR"/>
        </w:rPr>
        <w:t>giá</w:t>
      </w:r>
      <w:proofErr w:type="spellEnd"/>
      <w:r w:rsidR="00440CA1" w:rsidRPr="00AE0B65">
        <w:rPr>
          <w:b/>
          <w:bCs/>
          <w:spacing w:val="-6"/>
          <w:lang w:val="pt-BR"/>
        </w:rPr>
        <w:t xml:space="preserve"> </w:t>
      </w:r>
      <w:proofErr w:type="spellStart"/>
      <w:r w:rsidR="00440CA1" w:rsidRPr="00AE0B65">
        <w:rPr>
          <w:b/>
          <w:bCs/>
          <w:spacing w:val="-6"/>
          <w:lang w:val="pt-BR"/>
        </w:rPr>
        <w:t>và</w:t>
      </w:r>
      <w:proofErr w:type="spellEnd"/>
      <w:r w:rsidR="00440CA1" w:rsidRPr="00AE0B65">
        <w:rPr>
          <w:b/>
          <w:bCs/>
          <w:spacing w:val="-6"/>
          <w:lang w:val="pt-BR"/>
        </w:rPr>
        <w:t xml:space="preserve"> </w:t>
      </w:r>
      <w:proofErr w:type="spellStart"/>
      <w:r w:rsidR="00440CA1" w:rsidRPr="00AE0B65">
        <w:rPr>
          <w:b/>
          <w:bCs/>
          <w:spacing w:val="-6"/>
          <w:lang w:val="pt-BR"/>
        </w:rPr>
        <w:t>xem</w:t>
      </w:r>
      <w:proofErr w:type="spellEnd"/>
      <w:r w:rsidR="00440CA1" w:rsidRPr="00AE0B65">
        <w:rPr>
          <w:b/>
          <w:bCs/>
          <w:spacing w:val="-6"/>
          <w:lang w:val="pt-BR"/>
        </w:rPr>
        <w:t xml:space="preserve"> </w:t>
      </w:r>
      <w:proofErr w:type="spellStart"/>
      <w:r w:rsidR="00440CA1" w:rsidRPr="00AE0B65">
        <w:rPr>
          <w:b/>
          <w:bCs/>
          <w:spacing w:val="-6"/>
          <w:lang w:val="pt-BR"/>
        </w:rPr>
        <w:t>xét</w:t>
      </w:r>
      <w:proofErr w:type="spellEnd"/>
      <w:r w:rsidR="00440CA1" w:rsidRPr="00AE0B65">
        <w:rPr>
          <w:b/>
          <w:bCs/>
          <w:spacing w:val="-6"/>
          <w:lang w:val="pt-BR"/>
        </w:rPr>
        <w:t xml:space="preserve"> </w:t>
      </w:r>
      <w:proofErr w:type="spellStart"/>
      <w:r w:rsidR="00440CA1" w:rsidRPr="00AE0B65">
        <w:rPr>
          <w:b/>
          <w:bCs/>
          <w:spacing w:val="-6"/>
          <w:lang w:val="pt-BR"/>
        </w:rPr>
        <w:t>đánh</w:t>
      </w:r>
      <w:proofErr w:type="spellEnd"/>
      <w:r w:rsidR="00440CA1" w:rsidRPr="00AE0B65">
        <w:rPr>
          <w:b/>
          <w:bCs/>
          <w:spacing w:val="-6"/>
          <w:lang w:val="pt-BR"/>
        </w:rPr>
        <w:t xml:space="preserve"> </w:t>
      </w:r>
      <w:proofErr w:type="spellStart"/>
      <w:r w:rsidR="00440CA1" w:rsidRPr="00AE0B65">
        <w:rPr>
          <w:b/>
          <w:bCs/>
          <w:spacing w:val="-6"/>
          <w:lang w:val="pt-BR"/>
        </w:rPr>
        <w:t>giá</w:t>
      </w:r>
      <w:proofErr w:type="spellEnd"/>
      <w:r w:rsidR="00CA3ED3" w:rsidRPr="00AE0B65">
        <w:rPr>
          <w:b/>
          <w:bCs/>
          <w:spacing w:val="-6"/>
          <w:lang w:val="pt-BR"/>
        </w:rPr>
        <w:t xml:space="preserve"> </w:t>
      </w:r>
      <w:proofErr w:type="spellStart"/>
      <w:r w:rsidR="00CA3ED3" w:rsidRPr="00AE0B65">
        <w:rPr>
          <w:b/>
          <w:bCs/>
          <w:spacing w:val="-6"/>
          <w:lang w:val="pt-BR"/>
        </w:rPr>
        <w:t>các</w:t>
      </w:r>
      <w:proofErr w:type="spellEnd"/>
      <w:r w:rsidR="00CA3ED3" w:rsidRPr="00AE0B65">
        <w:rPr>
          <w:b/>
          <w:bCs/>
          <w:spacing w:val="-6"/>
          <w:lang w:val="pt-BR"/>
        </w:rPr>
        <w:t xml:space="preserve"> </w:t>
      </w:r>
      <w:proofErr w:type="spellStart"/>
      <w:r w:rsidR="00CA3ED3" w:rsidRPr="00AE0B65">
        <w:rPr>
          <w:b/>
          <w:bCs/>
          <w:spacing w:val="-6"/>
          <w:lang w:val="pt-BR"/>
        </w:rPr>
        <w:t>thông</w:t>
      </w:r>
      <w:proofErr w:type="spellEnd"/>
      <w:r w:rsidR="00CA3ED3" w:rsidRPr="00AE0B65">
        <w:rPr>
          <w:b/>
          <w:bCs/>
          <w:spacing w:val="-6"/>
          <w:lang w:val="pt-BR"/>
        </w:rPr>
        <w:t xml:space="preserve"> </w:t>
      </w:r>
      <w:proofErr w:type="spellStart"/>
      <w:r w:rsidR="00CA3ED3" w:rsidRPr="00AE0B65">
        <w:rPr>
          <w:b/>
          <w:bCs/>
          <w:spacing w:val="-6"/>
          <w:lang w:val="pt-BR"/>
        </w:rPr>
        <w:t>tin</w:t>
      </w:r>
      <w:proofErr w:type="spellEnd"/>
      <w:r w:rsidR="00CA3ED3" w:rsidRPr="00AE0B65">
        <w:rPr>
          <w:b/>
          <w:bCs/>
          <w:spacing w:val="-6"/>
          <w:lang w:val="pt-BR"/>
        </w:rPr>
        <w:t xml:space="preserve"> </w:t>
      </w:r>
      <w:proofErr w:type="spellStart"/>
      <w:r w:rsidR="00CA3ED3" w:rsidRPr="00AE0B65">
        <w:rPr>
          <w:b/>
          <w:bCs/>
          <w:spacing w:val="-6"/>
          <w:lang w:val="pt-BR"/>
        </w:rPr>
        <w:t>thu</w:t>
      </w:r>
      <w:proofErr w:type="spellEnd"/>
      <w:r w:rsidR="00CA3ED3" w:rsidRPr="00AE0B65">
        <w:rPr>
          <w:b/>
          <w:bCs/>
          <w:spacing w:val="-6"/>
          <w:lang w:val="pt-BR"/>
        </w:rPr>
        <w:t xml:space="preserve"> </w:t>
      </w:r>
      <w:proofErr w:type="spellStart"/>
      <w:r w:rsidR="00CA3ED3" w:rsidRPr="00AE0B65">
        <w:rPr>
          <w:b/>
          <w:bCs/>
          <w:spacing w:val="-6"/>
          <w:lang w:val="pt-BR"/>
        </w:rPr>
        <w:t>thập</w:t>
      </w:r>
      <w:proofErr w:type="spellEnd"/>
    </w:p>
    <w:p w14:paraId="35291251" w14:textId="7FC96182" w:rsidR="008444D1" w:rsidRPr="00AE0B65" w:rsidRDefault="00FD5FAF" w:rsidP="00B4604E">
      <w:pPr>
        <w:pStyle w:val="ListParagraph"/>
        <w:numPr>
          <w:ilvl w:val="0"/>
          <w:numId w:val="1"/>
        </w:numPr>
        <w:tabs>
          <w:tab w:val="left" w:pos="993"/>
        </w:tabs>
        <w:spacing w:before="120" w:after="120" w:line="276" w:lineRule="auto"/>
        <w:jc w:val="both"/>
        <w:rPr>
          <w:lang w:val="pt-BR"/>
        </w:rPr>
      </w:pPr>
      <w:proofErr w:type="spellStart"/>
      <w:r w:rsidRPr="00AE0B65">
        <w:rPr>
          <w:spacing w:val="-6"/>
          <w:lang w:val="pt-BR"/>
        </w:rPr>
        <w:t>Tham</w:t>
      </w:r>
      <w:proofErr w:type="spellEnd"/>
      <w:r w:rsidRPr="00AE0B65">
        <w:rPr>
          <w:spacing w:val="-6"/>
          <w:lang w:val="pt-BR"/>
        </w:rPr>
        <w:t xml:space="preserve"> </w:t>
      </w:r>
      <w:proofErr w:type="spellStart"/>
      <w:r w:rsidRPr="00AE0B65">
        <w:rPr>
          <w:spacing w:val="-6"/>
          <w:lang w:val="pt-BR"/>
        </w:rPr>
        <w:t>khảo</w:t>
      </w:r>
      <w:proofErr w:type="spellEnd"/>
      <w:r w:rsidRPr="00AE0B65">
        <w:rPr>
          <w:spacing w:val="-6"/>
          <w:lang w:val="pt-BR"/>
        </w:rPr>
        <w:t xml:space="preserve"> </w:t>
      </w:r>
      <w:proofErr w:type="spellStart"/>
      <w:r w:rsidRPr="00AE0B65">
        <w:rPr>
          <w:spacing w:val="-6"/>
          <w:lang w:val="pt-BR"/>
        </w:rPr>
        <w:t>nguồn</w:t>
      </w:r>
      <w:proofErr w:type="spellEnd"/>
      <w:r w:rsidRPr="00AE0B65">
        <w:rPr>
          <w:spacing w:val="-6"/>
          <w:lang w:val="pt-BR"/>
        </w:rPr>
        <w:t xml:space="preserve"> </w:t>
      </w:r>
      <w:proofErr w:type="spellStart"/>
      <w:r w:rsidRPr="00AE0B65">
        <w:rPr>
          <w:spacing w:val="-6"/>
          <w:lang w:val="pt-BR"/>
        </w:rPr>
        <w:t>thông</w:t>
      </w:r>
      <w:proofErr w:type="spellEnd"/>
      <w:r w:rsidRPr="00AE0B65">
        <w:rPr>
          <w:spacing w:val="-6"/>
          <w:lang w:val="pt-BR"/>
        </w:rPr>
        <w:t xml:space="preserve"> </w:t>
      </w:r>
      <w:proofErr w:type="spellStart"/>
      <w:r w:rsidRPr="00AE0B65">
        <w:rPr>
          <w:spacing w:val="-6"/>
          <w:lang w:val="pt-BR"/>
        </w:rPr>
        <w:t>tin</w:t>
      </w:r>
      <w:proofErr w:type="spellEnd"/>
      <w:r w:rsidRPr="00AE0B65">
        <w:rPr>
          <w:spacing w:val="-6"/>
          <w:lang w:val="pt-BR"/>
        </w:rPr>
        <w:t xml:space="preserve"> </w:t>
      </w:r>
      <w:proofErr w:type="spellStart"/>
      <w:r w:rsidRPr="00AE0B65">
        <w:rPr>
          <w:spacing w:val="-6"/>
          <w:lang w:val="pt-BR"/>
        </w:rPr>
        <w:t>từ</w:t>
      </w:r>
      <w:proofErr w:type="spellEnd"/>
      <w:r w:rsidRPr="00AE0B65">
        <w:rPr>
          <w:spacing w:val="-6"/>
          <w:lang w:val="pt-BR"/>
        </w:rPr>
        <w:t xml:space="preserve"> </w:t>
      </w:r>
      <w:proofErr w:type="spellStart"/>
      <w:r w:rsidRPr="00AE0B65">
        <w:rPr>
          <w:spacing w:val="-6"/>
          <w:lang w:val="pt-BR"/>
        </w:rPr>
        <w:t>các</w:t>
      </w:r>
      <w:proofErr w:type="spellEnd"/>
      <w:r w:rsidRPr="00AE0B65">
        <w:rPr>
          <w:spacing w:val="-6"/>
          <w:lang w:val="pt-BR"/>
        </w:rPr>
        <w:t xml:space="preserve"> </w:t>
      </w:r>
      <w:proofErr w:type="spellStart"/>
      <w:r w:rsidRPr="00AE0B65">
        <w:rPr>
          <w:spacing w:val="-6"/>
          <w:lang w:val="pt-BR"/>
        </w:rPr>
        <w:t>trang</w:t>
      </w:r>
      <w:proofErr w:type="spellEnd"/>
      <w:r w:rsidRPr="00AE0B65">
        <w:rPr>
          <w:spacing w:val="-6"/>
          <w:lang w:val="pt-BR"/>
        </w:rPr>
        <w:t xml:space="preserve"> </w:t>
      </w:r>
      <w:proofErr w:type="spellStart"/>
      <w:r w:rsidRPr="00AE0B65">
        <w:rPr>
          <w:spacing w:val="-6"/>
          <w:lang w:val="pt-BR"/>
        </w:rPr>
        <w:t>giao</w:t>
      </w:r>
      <w:proofErr w:type="spellEnd"/>
      <w:r w:rsidRPr="00AE0B65">
        <w:rPr>
          <w:spacing w:val="-6"/>
          <w:lang w:val="pt-BR"/>
        </w:rPr>
        <w:t xml:space="preserve"> </w:t>
      </w:r>
      <w:proofErr w:type="spellStart"/>
      <w:r w:rsidRPr="00AE0B65">
        <w:rPr>
          <w:spacing w:val="-6"/>
          <w:lang w:val="pt-BR"/>
        </w:rPr>
        <w:t>bán</w:t>
      </w:r>
      <w:proofErr w:type="spellEnd"/>
      <w:r w:rsidRPr="00AE0B65">
        <w:rPr>
          <w:spacing w:val="-6"/>
          <w:lang w:val="pt-BR"/>
        </w:rPr>
        <w:t xml:space="preserve"> </w:t>
      </w:r>
      <w:proofErr w:type="spellStart"/>
      <w:r w:rsidRPr="00AE0B65">
        <w:rPr>
          <w:spacing w:val="-6"/>
          <w:lang w:val="pt-BR"/>
        </w:rPr>
        <w:t>bất</w:t>
      </w:r>
      <w:proofErr w:type="spellEnd"/>
      <w:r w:rsidRPr="00AE0B65">
        <w:rPr>
          <w:spacing w:val="-6"/>
          <w:lang w:val="pt-BR"/>
        </w:rPr>
        <w:t xml:space="preserve"> </w:t>
      </w:r>
      <w:proofErr w:type="spellStart"/>
      <w:r w:rsidRPr="00AE0B65">
        <w:rPr>
          <w:spacing w:val="-6"/>
          <w:lang w:val="pt-BR"/>
        </w:rPr>
        <w:t>động</w:t>
      </w:r>
      <w:proofErr w:type="spellEnd"/>
      <w:r w:rsidRPr="00AE0B65">
        <w:rPr>
          <w:spacing w:val="-6"/>
          <w:lang w:val="pt-BR"/>
        </w:rPr>
        <w:t xml:space="preserve"> </w:t>
      </w:r>
      <w:proofErr w:type="spellStart"/>
      <w:r w:rsidRPr="00AE0B65">
        <w:rPr>
          <w:spacing w:val="-6"/>
          <w:lang w:val="pt-BR"/>
        </w:rPr>
        <w:t>sản</w:t>
      </w:r>
      <w:proofErr w:type="spellEnd"/>
      <w:r w:rsidRPr="00AE0B65">
        <w:rPr>
          <w:spacing w:val="-6"/>
          <w:lang w:val="pt-BR"/>
        </w:rPr>
        <w:t xml:space="preserve"> </w:t>
      </w:r>
      <w:proofErr w:type="spellStart"/>
      <w:r w:rsidRPr="00AE0B65">
        <w:rPr>
          <w:spacing w:val="-6"/>
          <w:lang w:val="pt-BR"/>
        </w:rPr>
        <w:t>qua</w:t>
      </w:r>
      <w:proofErr w:type="spellEnd"/>
      <w:r w:rsidRPr="00AE0B65">
        <w:rPr>
          <w:spacing w:val="-6"/>
          <w:lang w:val="pt-BR"/>
        </w:rPr>
        <w:t xml:space="preserve"> </w:t>
      </w:r>
      <w:proofErr w:type="spellStart"/>
      <w:r w:rsidRPr="00AE0B65">
        <w:rPr>
          <w:spacing w:val="-6"/>
          <w:lang w:val="pt-BR"/>
        </w:rPr>
        <w:t>mạng</w:t>
      </w:r>
      <w:proofErr w:type="spellEnd"/>
      <w:r w:rsidRPr="00AE0B65">
        <w:rPr>
          <w:spacing w:val="-6"/>
          <w:lang w:val="pt-BR"/>
        </w:rPr>
        <w:t xml:space="preserve"> Internet</w:t>
      </w:r>
      <w:r w:rsidR="00C34552" w:rsidRPr="00AE0B65">
        <w:rPr>
          <w:spacing w:val="-6"/>
          <w:lang w:val="pt-BR"/>
        </w:rPr>
        <w:t xml:space="preserve">, </w:t>
      </w:r>
      <w:proofErr w:type="spellStart"/>
      <w:r w:rsidR="00C34552" w:rsidRPr="00AE0B65">
        <w:rPr>
          <w:spacing w:val="-6"/>
          <w:lang w:val="pt-BR"/>
        </w:rPr>
        <w:t>gọi</w:t>
      </w:r>
      <w:proofErr w:type="spellEnd"/>
      <w:r w:rsidR="00C34552" w:rsidRPr="00AE0B65">
        <w:rPr>
          <w:spacing w:val="-6"/>
          <w:lang w:val="pt-BR"/>
        </w:rPr>
        <w:t xml:space="preserve"> </w:t>
      </w:r>
      <w:proofErr w:type="spellStart"/>
      <w:r w:rsidR="00C34552" w:rsidRPr="00AE0B65">
        <w:rPr>
          <w:spacing w:val="-6"/>
          <w:lang w:val="pt-BR"/>
        </w:rPr>
        <w:t>điện</w:t>
      </w:r>
      <w:proofErr w:type="spellEnd"/>
      <w:r w:rsidR="00C34552" w:rsidRPr="00AE0B65">
        <w:rPr>
          <w:spacing w:val="-6"/>
          <w:lang w:val="pt-BR"/>
        </w:rPr>
        <w:t xml:space="preserve"> </w:t>
      </w:r>
      <w:proofErr w:type="spellStart"/>
      <w:r w:rsidR="00C34552" w:rsidRPr="00AE0B65">
        <w:rPr>
          <w:spacing w:val="-6"/>
          <w:lang w:val="pt-BR"/>
        </w:rPr>
        <w:t>trực</w:t>
      </w:r>
      <w:proofErr w:type="spellEnd"/>
      <w:r w:rsidR="00C34552" w:rsidRPr="00AE0B65">
        <w:rPr>
          <w:spacing w:val="-6"/>
          <w:lang w:val="pt-BR"/>
        </w:rPr>
        <w:t xml:space="preserve"> </w:t>
      </w:r>
      <w:proofErr w:type="spellStart"/>
      <w:r w:rsidR="00C34552" w:rsidRPr="00AE0B65">
        <w:rPr>
          <w:spacing w:val="-6"/>
          <w:lang w:val="pt-BR"/>
        </w:rPr>
        <w:t>tiếp</w:t>
      </w:r>
      <w:proofErr w:type="spellEnd"/>
      <w:r w:rsidR="00C34552" w:rsidRPr="00AE0B65">
        <w:rPr>
          <w:lang w:val="pt-BR"/>
        </w:rPr>
        <w:t>.</w:t>
      </w:r>
    </w:p>
    <w:p w14:paraId="5C68D112" w14:textId="47F6E3E1" w:rsidR="005221C4" w:rsidRPr="00AE0B65" w:rsidRDefault="005221C4" w:rsidP="00B4604E">
      <w:pPr>
        <w:pStyle w:val="ListParagraph"/>
        <w:numPr>
          <w:ilvl w:val="0"/>
          <w:numId w:val="1"/>
        </w:numPr>
        <w:tabs>
          <w:tab w:val="left" w:pos="993"/>
        </w:tabs>
        <w:spacing w:before="120" w:after="120" w:line="276" w:lineRule="auto"/>
        <w:jc w:val="both"/>
        <w:rPr>
          <w:lang w:val="pt-BR"/>
        </w:rPr>
      </w:pPr>
      <w:proofErr w:type="spellStart"/>
      <w:r w:rsidRPr="00AE0B65">
        <w:rPr>
          <w:lang w:val="pt-BR"/>
        </w:rPr>
        <w:t>Tham</w:t>
      </w:r>
      <w:proofErr w:type="spellEnd"/>
      <w:r w:rsidRPr="00AE0B65">
        <w:rPr>
          <w:lang w:val="pt-BR"/>
        </w:rPr>
        <w:t xml:space="preserve"> </w:t>
      </w:r>
      <w:proofErr w:type="spellStart"/>
      <w:r w:rsidRPr="00AE0B65">
        <w:rPr>
          <w:lang w:val="pt-BR"/>
        </w:rPr>
        <w:t>khảo</w:t>
      </w:r>
      <w:proofErr w:type="spellEnd"/>
      <w:r w:rsidRPr="00AE0B65">
        <w:rPr>
          <w:lang w:val="pt-BR"/>
        </w:rPr>
        <w:t xml:space="preserve"> </w:t>
      </w:r>
      <w:proofErr w:type="spellStart"/>
      <w:r w:rsidRPr="00AE0B65">
        <w:rPr>
          <w:lang w:val="pt-BR"/>
        </w:rPr>
        <w:t>nguồn</w:t>
      </w:r>
      <w:proofErr w:type="spellEnd"/>
      <w:r w:rsidRPr="00AE0B65">
        <w:rPr>
          <w:lang w:val="pt-BR"/>
        </w:rPr>
        <w:t xml:space="preserve"> </w:t>
      </w:r>
      <w:proofErr w:type="spellStart"/>
      <w:r w:rsidRPr="00AE0B65">
        <w:rPr>
          <w:lang w:val="pt-BR"/>
        </w:rPr>
        <w:t>thông</w:t>
      </w:r>
      <w:proofErr w:type="spellEnd"/>
      <w:r w:rsidRPr="00AE0B65">
        <w:rPr>
          <w:lang w:val="pt-BR"/>
        </w:rPr>
        <w:t xml:space="preserve"> </w:t>
      </w:r>
      <w:proofErr w:type="spellStart"/>
      <w:r w:rsidRPr="00AE0B65">
        <w:rPr>
          <w:lang w:val="pt-BR"/>
        </w:rPr>
        <w:t>tin</w:t>
      </w:r>
      <w:proofErr w:type="spellEnd"/>
      <w:r w:rsidRPr="00AE0B65">
        <w:rPr>
          <w:lang w:val="pt-BR"/>
        </w:rPr>
        <w:t xml:space="preserve"> </w:t>
      </w:r>
      <w:proofErr w:type="spellStart"/>
      <w:r w:rsidRPr="00AE0B65">
        <w:rPr>
          <w:lang w:val="pt-BR"/>
        </w:rPr>
        <w:t>trực</w:t>
      </w:r>
      <w:proofErr w:type="spellEnd"/>
      <w:r w:rsidRPr="00AE0B65">
        <w:rPr>
          <w:lang w:val="pt-BR"/>
        </w:rPr>
        <w:t xml:space="preserve"> </w:t>
      </w:r>
      <w:proofErr w:type="spellStart"/>
      <w:r w:rsidRPr="00AE0B65">
        <w:rPr>
          <w:lang w:val="pt-BR"/>
        </w:rPr>
        <w:t>tiếp</w:t>
      </w:r>
      <w:proofErr w:type="spellEnd"/>
      <w:r w:rsidRPr="00AE0B65">
        <w:rPr>
          <w:lang w:val="pt-BR"/>
        </w:rPr>
        <w:t xml:space="preserve"> </w:t>
      </w:r>
      <w:proofErr w:type="spellStart"/>
      <w:r w:rsidRPr="00AE0B65">
        <w:rPr>
          <w:lang w:val="pt-BR"/>
        </w:rPr>
        <w:t>từ</w:t>
      </w:r>
      <w:proofErr w:type="spellEnd"/>
      <w:r w:rsidRPr="00AE0B65">
        <w:rPr>
          <w:lang w:val="pt-BR"/>
        </w:rPr>
        <w:t xml:space="preserve"> </w:t>
      </w:r>
      <w:proofErr w:type="spellStart"/>
      <w:r w:rsidR="00790F4B" w:rsidRPr="00AE0B65">
        <w:rPr>
          <w:lang w:val="pt-BR"/>
        </w:rPr>
        <w:t>những</w:t>
      </w:r>
      <w:proofErr w:type="spellEnd"/>
      <w:r w:rsidR="00790F4B" w:rsidRPr="00AE0B65">
        <w:rPr>
          <w:lang w:val="vi-VN"/>
        </w:rPr>
        <w:t xml:space="preserve"> người </w:t>
      </w:r>
      <w:proofErr w:type="spellStart"/>
      <w:r w:rsidRPr="00AE0B65">
        <w:rPr>
          <w:lang w:val="pt-BR"/>
        </w:rPr>
        <w:t>dân</w:t>
      </w:r>
      <w:proofErr w:type="spellEnd"/>
      <w:r w:rsidRPr="00AE0B65">
        <w:rPr>
          <w:lang w:val="pt-BR"/>
        </w:rPr>
        <w:t xml:space="preserve"> </w:t>
      </w:r>
      <w:proofErr w:type="spellStart"/>
      <w:r w:rsidR="00790F4B" w:rsidRPr="00AE0B65">
        <w:rPr>
          <w:lang w:val="pt-BR"/>
        </w:rPr>
        <w:t>sinh</w:t>
      </w:r>
      <w:proofErr w:type="spellEnd"/>
      <w:r w:rsidR="00790F4B" w:rsidRPr="00AE0B65">
        <w:rPr>
          <w:lang w:val="vi-VN"/>
        </w:rPr>
        <w:t xml:space="preserve"> s</w:t>
      </w:r>
      <w:proofErr w:type="spellStart"/>
      <w:r w:rsidRPr="00AE0B65">
        <w:rPr>
          <w:lang w:val="pt-BR"/>
        </w:rPr>
        <w:t>ống</w:t>
      </w:r>
      <w:proofErr w:type="spellEnd"/>
      <w:r w:rsidRPr="00AE0B65">
        <w:rPr>
          <w:lang w:val="pt-BR"/>
        </w:rPr>
        <w:t xml:space="preserve"> </w:t>
      </w:r>
      <w:proofErr w:type="spellStart"/>
      <w:r w:rsidR="00B93F8F" w:rsidRPr="00AE0B65">
        <w:rPr>
          <w:lang w:val="pt-BR"/>
        </w:rPr>
        <w:t>xung</w:t>
      </w:r>
      <w:proofErr w:type="spellEnd"/>
      <w:r w:rsidR="00B93F8F" w:rsidRPr="00AE0B65">
        <w:rPr>
          <w:lang w:val="pt-BR"/>
        </w:rPr>
        <w:t xml:space="preserve"> </w:t>
      </w:r>
      <w:proofErr w:type="spellStart"/>
      <w:r w:rsidR="00B93F8F" w:rsidRPr="00AE0B65">
        <w:rPr>
          <w:lang w:val="pt-BR"/>
        </w:rPr>
        <w:t>quanh</w:t>
      </w:r>
      <w:proofErr w:type="spellEnd"/>
      <w:r w:rsidR="00B93F8F" w:rsidRPr="00AE0B65">
        <w:rPr>
          <w:lang w:val="pt-BR"/>
        </w:rPr>
        <w:t xml:space="preserve"> </w:t>
      </w:r>
      <w:proofErr w:type="spellStart"/>
      <w:r w:rsidRPr="00AE0B65">
        <w:rPr>
          <w:lang w:val="pt-BR"/>
        </w:rPr>
        <w:t>trên</w:t>
      </w:r>
      <w:proofErr w:type="spellEnd"/>
      <w:r w:rsidRPr="00AE0B65">
        <w:rPr>
          <w:lang w:val="pt-BR"/>
        </w:rPr>
        <w:t xml:space="preserve"> </w:t>
      </w:r>
      <w:proofErr w:type="spellStart"/>
      <w:r w:rsidRPr="00AE0B65">
        <w:rPr>
          <w:lang w:val="pt-BR"/>
        </w:rPr>
        <w:t>địa</w:t>
      </w:r>
      <w:proofErr w:type="spellEnd"/>
      <w:r w:rsidRPr="00AE0B65">
        <w:rPr>
          <w:lang w:val="pt-BR"/>
        </w:rPr>
        <w:t xml:space="preserve"> </w:t>
      </w:r>
      <w:proofErr w:type="spellStart"/>
      <w:r w:rsidRPr="00AE0B65">
        <w:rPr>
          <w:lang w:val="pt-BR"/>
        </w:rPr>
        <w:t>bàn</w:t>
      </w:r>
      <w:proofErr w:type="spellEnd"/>
      <w:r w:rsidRPr="00AE0B65">
        <w:rPr>
          <w:lang w:val="pt-BR"/>
        </w:rPr>
        <w:t>.</w:t>
      </w:r>
    </w:p>
    <w:p w14:paraId="7BF12FE4" w14:textId="69912EA2" w:rsidR="00CA3ED3" w:rsidRPr="00AE0B65" w:rsidRDefault="00CA3ED3" w:rsidP="00B4604E">
      <w:pPr>
        <w:pStyle w:val="ListParagraph"/>
        <w:numPr>
          <w:ilvl w:val="0"/>
          <w:numId w:val="1"/>
        </w:numPr>
        <w:tabs>
          <w:tab w:val="left" w:pos="993"/>
        </w:tabs>
        <w:spacing w:before="120" w:after="120" w:line="276" w:lineRule="auto"/>
        <w:jc w:val="both"/>
        <w:rPr>
          <w:lang w:val="pt-BR"/>
        </w:rPr>
      </w:pPr>
      <w:proofErr w:type="spellStart"/>
      <w:r w:rsidRPr="00AE0B65">
        <w:rPr>
          <w:lang w:val="pt-BR"/>
        </w:rPr>
        <w:t>Đánh</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nguồn</w:t>
      </w:r>
      <w:proofErr w:type="spellEnd"/>
      <w:r w:rsidRPr="00AE0B65">
        <w:rPr>
          <w:lang w:val="pt-BR"/>
        </w:rPr>
        <w:t xml:space="preserve"> </w:t>
      </w:r>
      <w:proofErr w:type="spellStart"/>
      <w:r w:rsidRPr="00AE0B65">
        <w:rPr>
          <w:lang w:val="pt-BR"/>
        </w:rPr>
        <w:t>thông</w:t>
      </w:r>
      <w:proofErr w:type="spellEnd"/>
      <w:r w:rsidRPr="00AE0B65">
        <w:rPr>
          <w:lang w:val="pt-BR"/>
        </w:rPr>
        <w:t xml:space="preserve"> </w:t>
      </w:r>
      <w:proofErr w:type="spellStart"/>
      <w:r w:rsidRPr="00AE0B65">
        <w:rPr>
          <w:lang w:val="pt-BR"/>
        </w:rPr>
        <w:t>tin</w:t>
      </w:r>
      <w:proofErr w:type="spellEnd"/>
      <w:r w:rsidRPr="00AE0B65">
        <w:rPr>
          <w:lang w:val="pt-BR"/>
        </w:rPr>
        <w:t xml:space="preserve"> </w:t>
      </w:r>
      <w:proofErr w:type="spellStart"/>
      <w:r w:rsidRPr="00AE0B65">
        <w:rPr>
          <w:lang w:val="pt-BR"/>
        </w:rPr>
        <w:t>thu</w:t>
      </w:r>
      <w:proofErr w:type="spellEnd"/>
      <w:r w:rsidRPr="00AE0B65">
        <w:rPr>
          <w:lang w:val="pt-BR"/>
        </w:rPr>
        <w:t xml:space="preserve"> </w:t>
      </w:r>
      <w:proofErr w:type="spellStart"/>
      <w:r w:rsidRPr="00AE0B65">
        <w:rPr>
          <w:lang w:val="pt-BR"/>
        </w:rPr>
        <w:t>thập</w:t>
      </w:r>
      <w:proofErr w:type="spellEnd"/>
      <w:r w:rsidRPr="00AE0B65">
        <w:rPr>
          <w:lang w:val="pt-BR"/>
        </w:rPr>
        <w:t xml:space="preserve">: </w:t>
      </w:r>
      <w:proofErr w:type="spellStart"/>
      <w:r w:rsidRPr="00AE0B65">
        <w:rPr>
          <w:lang w:val="pt-BR"/>
        </w:rPr>
        <w:t>Nguồn</w:t>
      </w:r>
      <w:proofErr w:type="spellEnd"/>
      <w:r w:rsidRPr="00AE0B65">
        <w:rPr>
          <w:lang w:val="pt-BR"/>
        </w:rPr>
        <w:t xml:space="preserve"> </w:t>
      </w:r>
      <w:proofErr w:type="spellStart"/>
      <w:r w:rsidRPr="00AE0B65">
        <w:rPr>
          <w:lang w:val="pt-BR"/>
        </w:rPr>
        <w:t>thông</w:t>
      </w:r>
      <w:proofErr w:type="spellEnd"/>
      <w:r w:rsidRPr="00AE0B65">
        <w:rPr>
          <w:lang w:val="pt-BR"/>
        </w:rPr>
        <w:t xml:space="preserve"> </w:t>
      </w:r>
      <w:proofErr w:type="spellStart"/>
      <w:r w:rsidRPr="00AE0B65">
        <w:rPr>
          <w:lang w:val="pt-BR"/>
        </w:rPr>
        <w:t>tin</w:t>
      </w:r>
      <w:proofErr w:type="spellEnd"/>
      <w:r w:rsidRPr="00AE0B65">
        <w:rPr>
          <w:lang w:val="pt-BR"/>
        </w:rPr>
        <w:t xml:space="preserve"> </w:t>
      </w:r>
      <w:proofErr w:type="spellStart"/>
      <w:r w:rsidRPr="00AE0B65">
        <w:rPr>
          <w:lang w:val="pt-BR"/>
        </w:rPr>
        <w:t>thu</w:t>
      </w:r>
      <w:proofErr w:type="spellEnd"/>
      <w:r w:rsidRPr="00AE0B65">
        <w:rPr>
          <w:lang w:val="pt-BR"/>
        </w:rPr>
        <w:t xml:space="preserve"> </w:t>
      </w:r>
      <w:proofErr w:type="spellStart"/>
      <w:r w:rsidRPr="00AE0B65">
        <w:rPr>
          <w:lang w:val="pt-BR"/>
        </w:rPr>
        <w:t>thập</w:t>
      </w:r>
      <w:proofErr w:type="spellEnd"/>
      <w:r w:rsidRPr="00AE0B65">
        <w:rPr>
          <w:lang w:val="pt-BR"/>
        </w:rPr>
        <w:t xml:space="preserve"> </w:t>
      </w:r>
      <w:proofErr w:type="spellStart"/>
      <w:r w:rsidRPr="00AE0B65">
        <w:rPr>
          <w:lang w:val="pt-BR"/>
        </w:rPr>
        <w:t>khách</w:t>
      </w:r>
      <w:proofErr w:type="spellEnd"/>
      <w:r w:rsidRPr="00AE0B65">
        <w:rPr>
          <w:lang w:val="pt-BR"/>
        </w:rPr>
        <w:t xml:space="preserve"> </w:t>
      </w:r>
      <w:proofErr w:type="spellStart"/>
      <w:r w:rsidRPr="00AE0B65">
        <w:rPr>
          <w:lang w:val="pt-BR"/>
        </w:rPr>
        <w:t>quan</w:t>
      </w:r>
      <w:proofErr w:type="spellEnd"/>
      <w:r w:rsidR="00C72D86" w:rsidRPr="00AE0B65">
        <w:rPr>
          <w:lang w:val="pt-BR"/>
        </w:rPr>
        <w:t xml:space="preserve"> </w:t>
      </w:r>
      <w:proofErr w:type="spellStart"/>
      <w:r w:rsidR="00C72D86" w:rsidRPr="00AE0B65">
        <w:rPr>
          <w:lang w:val="pt-BR"/>
        </w:rPr>
        <w:t>và</w:t>
      </w:r>
      <w:proofErr w:type="spellEnd"/>
      <w:r w:rsidR="00C72D86" w:rsidRPr="00AE0B65">
        <w:rPr>
          <w:lang w:val="pt-BR"/>
        </w:rPr>
        <w:t xml:space="preserve"> </w:t>
      </w:r>
      <w:proofErr w:type="spellStart"/>
      <w:r w:rsidR="00C72D86" w:rsidRPr="00AE0B65">
        <w:rPr>
          <w:lang w:val="pt-BR"/>
        </w:rPr>
        <w:t>phổ</w:t>
      </w:r>
      <w:proofErr w:type="spellEnd"/>
      <w:r w:rsidR="00C72D86" w:rsidRPr="00AE0B65">
        <w:rPr>
          <w:lang w:val="pt-BR"/>
        </w:rPr>
        <w:t xml:space="preserve"> </w:t>
      </w:r>
      <w:proofErr w:type="spellStart"/>
      <w:r w:rsidR="00C72D86" w:rsidRPr="00AE0B65">
        <w:rPr>
          <w:lang w:val="pt-BR"/>
        </w:rPr>
        <w:t>biến</w:t>
      </w:r>
      <w:proofErr w:type="spellEnd"/>
      <w:r w:rsidR="00C72D86" w:rsidRPr="00AE0B65">
        <w:rPr>
          <w:lang w:val="pt-BR"/>
        </w:rPr>
        <w:t xml:space="preserve"> </w:t>
      </w:r>
      <w:proofErr w:type="spellStart"/>
      <w:r w:rsidR="00C72D86" w:rsidRPr="00AE0B65">
        <w:rPr>
          <w:lang w:val="pt-BR"/>
        </w:rPr>
        <w:t>trên</w:t>
      </w:r>
      <w:proofErr w:type="spellEnd"/>
      <w:r w:rsidR="00C72D86" w:rsidRPr="00AE0B65">
        <w:rPr>
          <w:lang w:val="pt-BR"/>
        </w:rPr>
        <w:t xml:space="preserve"> </w:t>
      </w:r>
      <w:proofErr w:type="spellStart"/>
      <w:r w:rsidR="00C72D86" w:rsidRPr="00AE0B65">
        <w:rPr>
          <w:lang w:val="pt-BR"/>
        </w:rPr>
        <w:t>thị</w:t>
      </w:r>
      <w:proofErr w:type="spellEnd"/>
      <w:r w:rsidR="00C72D86" w:rsidRPr="00AE0B65">
        <w:rPr>
          <w:lang w:val="pt-BR"/>
        </w:rPr>
        <w:t xml:space="preserve"> </w:t>
      </w:r>
      <w:proofErr w:type="spellStart"/>
      <w:r w:rsidR="00C72D86" w:rsidRPr="00AE0B65">
        <w:rPr>
          <w:lang w:val="pt-BR"/>
        </w:rPr>
        <w:t>trường</w:t>
      </w:r>
      <w:proofErr w:type="spellEnd"/>
      <w:r w:rsidR="00C72D86" w:rsidRPr="00AE0B65">
        <w:rPr>
          <w:lang w:val="pt-BR"/>
        </w:rPr>
        <w:t>.</w:t>
      </w:r>
    </w:p>
    <w:p w14:paraId="3A5995BB" w14:textId="4C58FE41" w:rsidR="00FD5FAF" w:rsidRPr="00AE0B65" w:rsidRDefault="00CB3AED" w:rsidP="00B4604E">
      <w:pPr>
        <w:pStyle w:val="ListParagraph"/>
        <w:tabs>
          <w:tab w:val="left" w:pos="993"/>
        </w:tabs>
        <w:spacing w:before="120" w:after="120" w:line="276" w:lineRule="auto"/>
        <w:ind w:left="0"/>
        <w:jc w:val="both"/>
        <w:rPr>
          <w:b/>
          <w:bCs/>
          <w:lang w:val="vi-VN"/>
        </w:rPr>
      </w:pPr>
      <w:r w:rsidRPr="00AE0B65">
        <w:rPr>
          <w:b/>
          <w:bCs/>
          <w:lang w:val="pt-BR"/>
        </w:rPr>
        <w:t>3</w:t>
      </w:r>
      <w:r w:rsidR="00FD5FAF" w:rsidRPr="00AE0B65">
        <w:rPr>
          <w:b/>
          <w:bCs/>
          <w:lang w:val="pt-BR"/>
        </w:rPr>
        <w:t xml:space="preserve">. </w:t>
      </w:r>
      <w:proofErr w:type="spellStart"/>
      <w:r w:rsidRPr="00AE0B65">
        <w:rPr>
          <w:b/>
          <w:bCs/>
          <w:lang w:val="pt-BR"/>
        </w:rPr>
        <w:t>Căn</w:t>
      </w:r>
      <w:proofErr w:type="spellEnd"/>
      <w:r w:rsidRPr="00AE0B65">
        <w:rPr>
          <w:b/>
          <w:bCs/>
          <w:lang w:val="pt-BR"/>
        </w:rPr>
        <w:t xml:space="preserve"> </w:t>
      </w:r>
      <w:proofErr w:type="spellStart"/>
      <w:r w:rsidRPr="00AE0B65">
        <w:rPr>
          <w:b/>
          <w:bCs/>
          <w:lang w:val="pt-BR"/>
        </w:rPr>
        <w:t>cứ</w:t>
      </w:r>
      <w:proofErr w:type="spellEnd"/>
      <w:r w:rsidRPr="00AE0B65">
        <w:rPr>
          <w:b/>
          <w:bCs/>
          <w:lang w:val="pt-BR"/>
        </w:rPr>
        <w:t xml:space="preserve"> </w:t>
      </w:r>
      <w:proofErr w:type="spellStart"/>
      <w:r w:rsidRPr="00AE0B65">
        <w:rPr>
          <w:b/>
          <w:bCs/>
          <w:lang w:val="pt-BR"/>
        </w:rPr>
        <w:t>pháp</w:t>
      </w:r>
      <w:proofErr w:type="spellEnd"/>
      <w:r w:rsidRPr="00AE0B65">
        <w:rPr>
          <w:b/>
          <w:bCs/>
          <w:lang w:val="pt-BR"/>
        </w:rPr>
        <w:t xml:space="preserve"> </w:t>
      </w:r>
      <w:proofErr w:type="spellStart"/>
      <w:r w:rsidRPr="00AE0B65">
        <w:rPr>
          <w:b/>
          <w:bCs/>
          <w:lang w:val="pt-BR"/>
        </w:rPr>
        <w:t>lý</w:t>
      </w:r>
      <w:proofErr w:type="spellEnd"/>
    </w:p>
    <w:p w14:paraId="19D2002D" w14:textId="2F299217" w:rsidR="00FD5FAF" w:rsidRDefault="00CB3AED" w:rsidP="00B4604E">
      <w:pPr>
        <w:pStyle w:val="ListParagraph"/>
        <w:tabs>
          <w:tab w:val="left" w:pos="993"/>
        </w:tabs>
        <w:spacing w:before="120" w:after="120" w:line="276" w:lineRule="auto"/>
        <w:ind w:left="0"/>
        <w:jc w:val="both"/>
        <w:rPr>
          <w:b/>
          <w:lang w:val="pt-BR"/>
        </w:rPr>
      </w:pPr>
      <w:r w:rsidRPr="00AE0B65">
        <w:rPr>
          <w:b/>
          <w:lang w:val="pt-BR"/>
        </w:rPr>
        <w:lastRenderedPageBreak/>
        <w:t>3.1</w:t>
      </w:r>
      <w:r w:rsidR="00FD5FAF" w:rsidRPr="00AE0B65">
        <w:rPr>
          <w:b/>
          <w:lang w:val="pt-BR"/>
        </w:rPr>
        <w:t xml:space="preserve">. </w:t>
      </w:r>
      <w:proofErr w:type="spellStart"/>
      <w:r w:rsidR="00FD5FAF" w:rsidRPr="00AE0B65">
        <w:rPr>
          <w:b/>
          <w:lang w:val="pt-BR"/>
        </w:rPr>
        <w:t>Văn</w:t>
      </w:r>
      <w:proofErr w:type="spellEnd"/>
      <w:r w:rsidR="00FD5FAF" w:rsidRPr="00AE0B65">
        <w:rPr>
          <w:b/>
          <w:lang w:val="pt-BR"/>
        </w:rPr>
        <w:t xml:space="preserve"> </w:t>
      </w:r>
      <w:proofErr w:type="spellStart"/>
      <w:r w:rsidR="00FD5FAF" w:rsidRPr="00AE0B65">
        <w:rPr>
          <w:b/>
          <w:lang w:val="pt-BR"/>
        </w:rPr>
        <w:t>bản</w:t>
      </w:r>
      <w:proofErr w:type="spellEnd"/>
      <w:r w:rsidR="00FD5FAF" w:rsidRPr="00AE0B65">
        <w:rPr>
          <w:b/>
          <w:lang w:val="pt-BR"/>
        </w:rPr>
        <w:t xml:space="preserve"> </w:t>
      </w:r>
      <w:proofErr w:type="spellStart"/>
      <w:r w:rsidR="00961B41" w:rsidRPr="00AE0B65">
        <w:rPr>
          <w:b/>
          <w:lang w:val="pt-BR"/>
        </w:rPr>
        <w:t>quy</w:t>
      </w:r>
      <w:proofErr w:type="spellEnd"/>
      <w:r w:rsidR="00961B41" w:rsidRPr="00AE0B65">
        <w:rPr>
          <w:b/>
          <w:lang w:val="pt-BR"/>
        </w:rPr>
        <w:t xml:space="preserve"> </w:t>
      </w:r>
      <w:proofErr w:type="spellStart"/>
      <w:r w:rsidR="00961B41" w:rsidRPr="00AE0B65">
        <w:rPr>
          <w:b/>
          <w:lang w:val="pt-BR"/>
        </w:rPr>
        <w:t>phạm</w:t>
      </w:r>
      <w:proofErr w:type="spellEnd"/>
      <w:r w:rsidR="00961B41" w:rsidRPr="00AE0B65">
        <w:rPr>
          <w:b/>
          <w:lang w:val="pt-BR"/>
        </w:rPr>
        <w:t xml:space="preserve"> </w:t>
      </w:r>
      <w:proofErr w:type="spellStart"/>
      <w:r w:rsidR="00961B41" w:rsidRPr="00AE0B65">
        <w:rPr>
          <w:b/>
          <w:lang w:val="pt-BR"/>
        </w:rPr>
        <w:t>pháp</w:t>
      </w:r>
      <w:proofErr w:type="spellEnd"/>
      <w:r w:rsidR="00961B41" w:rsidRPr="00AE0B65">
        <w:rPr>
          <w:b/>
          <w:lang w:val="pt-BR"/>
        </w:rPr>
        <w:t xml:space="preserve"> </w:t>
      </w:r>
      <w:proofErr w:type="spellStart"/>
      <w:r w:rsidR="00961B41" w:rsidRPr="00AE0B65">
        <w:rPr>
          <w:b/>
          <w:lang w:val="pt-BR"/>
        </w:rPr>
        <w:t>luật</w:t>
      </w:r>
      <w:proofErr w:type="spellEnd"/>
      <w:r w:rsidR="00FD5FAF" w:rsidRPr="00AE0B65">
        <w:rPr>
          <w:b/>
          <w:lang w:val="pt-BR"/>
        </w:rPr>
        <w:t>:</w:t>
      </w:r>
    </w:p>
    <w:p w14:paraId="347D2A2F" w14:textId="73866019" w:rsidR="0058611F" w:rsidRPr="00AE0B65" w:rsidRDefault="00C74E16" w:rsidP="00D525D7">
      <w:pPr>
        <w:pStyle w:val="ListParagraph"/>
        <w:tabs>
          <w:tab w:val="left" w:pos="993"/>
        </w:tabs>
        <w:spacing w:before="120" w:after="120" w:line="276" w:lineRule="auto"/>
        <w:ind w:left="0"/>
        <w:jc w:val="both"/>
        <w:rPr>
          <w:lang w:val="pt-BR"/>
        </w:rPr>
      </w:pPr>
      <w:r w:rsidRPr="00C74E16">
        <w:rPr>
          <w:bCs/>
          <w:color w:val="000000" w:themeColor="text1"/>
          <w:lang w:val="pt-BR"/>
        </w:rPr>
        <w:t xml:space="preserve">- </w:t>
      </w:r>
      <w:r>
        <w:rPr>
          <w:bCs/>
          <w:color w:val="000000" w:themeColor="text1"/>
          <w:lang w:val="pt-BR"/>
        </w:rPr>
        <w:t xml:space="preserve">   </w:t>
      </w:r>
      <w:proofErr w:type="spellStart"/>
      <w:r w:rsidR="0058611F" w:rsidRPr="00AE0B65">
        <w:rPr>
          <w:lang w:val="pt-BR"/>
        </w:rPr>
        <w:t>Luật</w:t>
      </w:r>
      <w:proofErr w:type="spellEnd"/>
      <w:r w:rsidR="0058611F" w:rsidRPr="00AE0B65">
        <w:rPr>
          <w:lang w:val="pt-BR"/>
        </w:rPr>
        <w:t xml:space="preserve"> </w:t>
      </w:r>
      <w:proofErr w:type="spellStart"/>
      <w:r w:rsidR="0058611F" w:rsidRPr="00AE0B65">
        <w:rPr>
          <w:lang w:val="pt-BR"/>
        </w:rPr>
        <w:t>Giá</w:t>
      </w:r>
      <w:proofErr w:type="spellEnd"/>
      <w:r w:rsidR="0058611F" w:rsidRPr="00AE0B65">
        <w:rPr>
          <w:lang w:val="pt-BR"/>
        </w:rPr>
        <w:t xml:space="preserve"> </w:t>
      </w:r>
      <w:proofErr w:type="spellStart"/>
      <w:r w:rsidR="0058611F" w:rsidRPr="00AE0B65">
        <w:rPr>
          <w:lang w:val="pt-BR"/>
        </w:rPr>
        <w:t>số</w:t>
      </w:r>
      <w:proofErr w:type="spellEnd"/>
      <w:r w:rsidR="0058611F" w:rsidRPr="00AE0B65">
        <w:rPr>
          <w:lang w:val="pt-BR"/>
        </w:rPr>
        <w:t xml:space="preserve"> 16/2023/QH15 </w:t>
      </w:r>
      <w:proofErr w:type="spellStart"/>
      <w:r w:rsidR="0058611F" w:rsidRPr="00AE0B65">
        <w:rPr>
          <w:lang w:val="pt-BR"/>
        </w:rPr>
        <w:t>ngày</w:t>
      </w:r>
      <w:proofErr w:type="spellEnd"/>
      <w:r w:rsidR="0058611F" w:rsidRPr="00AE0B65">
        <w:rPr>
          <w:lang w:val="pt-BR"/>
        </w:rPr>
        <w:t xml:space="preserve"> 19/6/2023;</w:t>
      </w:r>
    </w:p>
    <w:p w14:paraId="40C82796" w14:textId="77777777" w:rsidR="0058611F" w:rsidRPr="00AE0B65" w:rsidRDefault="0058611F" w:rsidP="00B4604E">
      <w:pPr>
        <w:pStyle w:val="ListParagraph"/>
        <w:numPr>
          <w:ilvl w:val="0"/>
          <w:numId w:val="1"/>
        </w:numPr>
        <w:tabs>
          <w:tab w:val="left" w:pos="993"/>
        </w:tabs>
        <w:spacing w:before="120" w:after="120" w:line="276" w:lineRule="auto"/>
        <w:jc w:val="both"/>
        <w:rPr>
          <w:lang w:val="pt-BR"/>
        </w:rPr>
      </w:pPr>
      <w:proofErr w:type="spellStart"/>
      <w:r w:rsidRPr="00AE0B65">
        <w:rPr>
          <w:lang w:val="pt-BR"/>
        </w:rPr>
        <w:t>Luật</w:t>
      </w:r>
      <w:proofErr w:type="spellEnd"/>
      <w:r w:rsidRPr="00AE0B65">
        <w:rPr>
          <w:lang w:val="pt-BR"/>
        </w:rPr>
        <w:t xml:space="preserve"> </w:t>
      </w:r>
      <w:proofErr w:type="spellStart"/>
      <w:r w:rsidRPr="00AE0B65">
        <w:rPr>
          <w:lang w:val="pt-BR"/>
        </w:rPr>
        <w:t>Đất</w:t>
      </w:r>
      <w:proofErr w:type="spellEnd"/>
      <w:r w:rsidRPr="00AE0B65">
        <w:rPr>
          <w:lang w:val="pt-BR"/>
        </w:rPr>
        <w:t xml:space="preserve"> </w:t>
      </w:r>
      <w:proofErr w:type="spellStart"/>
      <w:r w:rsidRPr="00AE0B65">
        <w:rPr>
          <w:lang w:val="pt-BR"/>
        </w:rPr>
        <w:t>đai</w:t>
      </w:r>
      <w:proofErr w:type="spellEnd"/>
      <w:r w:rsidRPr="00AE0B65">
        <w:rPr>
          <w:lang w:val="pt-BR"/>
        </w:rPr>
        <w:t xml:space="preserve"> </w:t>
      </w:r>
      <w:proofErr w:type="spellStart"/>
      <w:r w:rsidRPr="00AE0B65">
        <w:rPr>
          <w:lang w:val="pt-BR"/>
        </w:rPr>
        <w:t>số</w:t>
      </w:r>
      <w:proofErr w:type="spellEnd"/>
      <w:r w:rsidRPr="00AE0B65">
        <w:rPr>
          <w:lang w:val="pt-BR"/>
        </w:rPr>
        <w:t xml:space="preserve"> 31/2024/QH15 </w:t>
      </w:r>
      <w:proofErr w:type="spellStart"/>
      <w:r w:rsidRPr="00AE0B65">
        <w:rPr>
          <w:lang w:val="pt-BR"/>
        </w:rPr>
        <w:t>đã</w:t>
      </w:r>
      <w:proofErr w:type="spellEnd"/>
      <w:r w:rsidRPr="00AE0B65">
        <w:rPr>
          <w:lang w:val="pt-BR"/>
        </w:rPr>
        <w:t xml:space="preserve"> </w:t>
      </w:r>
      <w:proofErr w:type="spellStart"/>
      <w:r w:rsidRPr="00AE0B65">
        <w:rPr>
          <w:lang w:val="pt-BR"/>
        </w:rPr>
        <w:t>được</w:t>
      </w:r>
      <w:proofErr w:type="spellEnd"/>
      <w:r w:rsidRPr="00AE0B65">
        <w:rPr>
          <w:lang w:val="pt-BR"/>
        </w:rPr>
        <w:t xml:space="preserve"> </w:t>
      </w:r>
      <w:proofErr w:type="spellStart"/>
      <w:r w:rsidRPr="00AE0B65">
        <w:rPr>
          <w:lang w:val="pt-BR"/>
        </w:rPr>
        <w:t>Quốc</w:t>
      </w:r>
      <w:proofErr w:type="spellEnd"/>
      <w:r w:rsidRPr="00AE0B65">
        <w:rPr>
          <w:lang w:val="pt-BR"/>
        </w:rPr>
        <w:t xml:space="preserve"> </w:t>
      </w:r>
      <w:proofErr w:type="spellStart"/>
      <w:r w:rsidRPr="00AE0B65">
        <w:rPr>
          <w:lang w:val="pt-BR"/>
        </w:rPr>
        <w:t>hội</w:t>
      </w:r>
      <w:proofErr w:type="spellEnd"/>
      <w:r w:rsidRPr="00AE0B65">
        <w:rPr>
          <w:lang w:val="pt-BR"/>
        </w:rPr>
        <w:t xml:space="preserve"> </w:t>
      </w:r>
      <w:proofErr w:type="spellStart"/>
      <w:r w:rsidRPr="00AE0B65">
        <w:rPr>
          <w:lang w:val="pt-BR"/>
        </w:rPr>
        <w:t>nước</w:t>
      </w:r>
      <w:proofErr w:type="spellEnd"/>
      <w:r w:rsidRPr="00AE0B65">
        <w:rPr>
          <w:lang w:val="pt-BR"/>
        </w:rPr>
        <w:t xml:space="preserve"> </w:t>
      </w:r>
      <w:proofErr w:type="spellStart"/>
      <w:r w:rsidRPr="00AE0B65">
        <w:rPr>
          <w:lang w:val="pt-BR"/>
        </w:rPr>
        <w:t>Cộng</w:t>
      </w:r>
      <w:proofErr w:type="spellEnd"/>
      <w:r w:rsidRPr="00AE0B65">
        <w:rPr>
          <w:lang w:val="pt-BR"/>
        </w:rPr>
        <w:t xml:space="preserve"> </w:t>
      </w:r>
      <w:proofErr w:type="spellStart"/>
      <w:r w:rsidRPr="00AE0B65">
        <w:rPr>
          <w:lang w:val="pt-BR"/>
        </w:rPr>
        <w:t>hòa</w:t>
      </w:r>
      <w:proofErr w:type="spellEnd"/>
      <w:r w:rsidRPr="00AE0B65">
        <w:rPr>
          <w:lang w:val="pt-BR"/>
        </w:rPr>
        <w:t xml:space="preserve"> </w:t>
      </w:r>
      <w:proofErr w:type="spellStart"/>
      <w:r w:rsidRPr="00AE0B65">
        <w:rPr>
          <w:lang w:val="pt-BR"/>
        </w:rPr>
        <w:t>xã</w:t>
      </w:r>
      <w:proofErr w:type="spellEnd"/>
      <w:r w:rsidRPr="00AE0B65">
        <w:rPr>
          <w:lang w:val="pt-BR"/>
        </w:rPr>
        <w:t xml:space="preserve"> </w:t>
      </w:r>
      <w:proofErr w:type="spellStart"/>
      <w:r w:rsidRPr="00AE0B65">
        <w:rPr>
          <w:lang w:val="pt-BR"/>
        </w:rPr>
        <w:t>hội</w:t>
      </w:r>
      <w:proofErr w:type="spellEnd"/>
      <w:r w:rsidRPr="00AE0B65">
        <w:rPr>
          <w:lang w:val="pt-BR"/>
        </w:rPr>
        <w:t xml:space="preserve"> </w:t>
      </w:r>
      <w:proofErr w:type="spellStart"/>
      <w:r w:rsidRPr="00AE0B65">
        <w:rPr>
          <w:lang w:val="pt-BR"/>
        </w:rPr>
        <w:t>chủ</w:t>
      </w:r>
      <w:proofErr w:type="spellEnd"/>
      <w:r w:rsidRPr="00AE0B65">
        <w:rPr>
          <w:lang w:val="pt-BR"/>
        </w:rPr>
        <w:t xml:space="preserve"> </w:t>
      </w:r>
      <w:proofErr w:type="spellStart"/>
      <w:r w:rsidRPr="00AE0B65">
        <w:rPr>
          <w:lang w:val="pt-BR"/>
        </w:rPr>
        <w:t>nghĩa</w:t>
      </w:r>
      <w:proofErr w:type="spellEnd"/>
      <w:r w:rsidRPr="00AE0B65">
        <w:rPr>
          <w:lang w:val="pt-BR"/>
        </w:rPr>
        <w:t xml:space="preserve"> </w:t>
      </w:r>
      <w:proofErr w:type="spellStart"/>
      <w:r w:rsidRPr="00AE0B65">
        <w:rPr>
          <w:lang w:val="pt-BR"/>
        </w:rPr>
        <w:t>Việt</w:t>
      </w:r>
      <w:proofErr w:type="spellEnd"/>
      <w:r w:rsidRPr="00AE0B65">
        <w:rPr>
          <w:lang w:val="pt-BR"/>
        </w:rPr>
        <w:t xml:space="preserve"> Nam </w:t>
      </w:r>
      <w:proofErr w:type="spellStart"/>
      <w:r w:rsidRPr="00AE0B65">
        <w:rPr>
          <w:lang w:val="pt-BR"/>
        </w:rPr>
        <w:t>khóa</w:t>
      </w:r>
      <w:proofErr w:type="spellEnd"/>
      <w:r w:rsidRPr="00AE0B65">
        <w:rPr>
          <w:lang w:val="pt-BR"/>
        </w:rPr>
        <w:t xml:space="preserve"> XV, </w:t>
      </w:r>
      <w:proofErr w:type="spellStart"/>
      <w:r w:rsidRPr="00AE0B65">
        <w:rPr>
          <w:lang w:val="pt-BR"/>
        </w:rPr>
        <w:t>kỳ</w:t>
      </w:r>
      <w:proofErr w:type="spellEnd"/>
      <w:r w:rsidRPr="00AE0B65">
        <w:rPr>
          <w:lang w:val="pt-BR"/>
        </w:rPr>
        <w:t xml:space="preserve"> </w:t>
      </w:r>
      <w:proofErr w:type="spellStart"/>
      <w:r w:rsidRPr="00AE0B65">
        <w:rPr>
          <w:lang w:val="pt-BR"/>
        </w:rPr>
        <w:t>họp</w:t>
      </w:r>
      <w:proofErr w:type="spellEnd"/>
      <w:r w:rsidRPr="00AE0B65">
        <w:rPr>
          <w:lang w:val="pt-BR"/>
        </w:rPr>
        <w:t xml:space="preserve"> </w:t>
      </w:r>
      <w:proofErr w:type="spellStart"/>
      <w:r w:rsidRPr="00AE0B65">
        <w:rPr>
          <w:lang w:val="pt-BR"/>
        </w:rPr>
        <w:t>bất</w:t>
      </w:r>
      <w:proofErr w:type="spellEnd"/>
      <w:r w:rsidRPr="00AE0B65">
        <w:rPr>
          <w:lang w:val="pt-BR"/>
        </w:rPr>
        <w:t xml:space="preserve"> </w:t>
      </w:r>
      <w:proofErr w:type="spellStart"/>
      <w:r w:rsidRPr="00AE0B65">
        <w:rPr>
          <w:lang w:val="pt-BR"/>
        </w:rPr>
        <w:t>thường</w:t>
      </w:r>
      <w:proofErr w:type="spellEnd"/>
      <w:r w:rsidRPr="00AE0B65">
        <w:rPr>
          <w:lang w:val="pt-BR"/>
        </w:rPr>
        <w:t xml:space="preserve"> </w:t>
      </w:r>
      <w:proofErr w:type="spellStart"/>
      <w:r w:rsidRPr="00AE0B65">
        <w:rPr>
          <w:lang w:val="pt-BR"/>
        </w:rPr>
        <w:t>lần</w:t>
      </w:r>
      <w:proofErr w:type="spellEnd"/>
      <w:r w:rsidRPr="00AE0B65">
        <w:rPr>
          <w:lang w:val="pt-BR"/>
        </w:rPr>
        <w:t xml:space="preserve"> </w:t>
      </w:r>
      <w:proofErr w:type="spellStart"/>
      <w:r w:rsidRPr="00AE0B65">
        <w:rPr>
          <w:lang w:val="pt-BR"/>
        </w:rPr>
        <w:t>thứ</w:t>
      </w:r>
      <w:proofErr w:type="spellEnd"/>
      <w:r w:rsidRPr="00AE0B65">
        <w:rPr>
          <w:lang w:val="pt-BR"/>
        </w:rPr>
        <w:t xml:space="preserve"> 5 </w:t>
      </w:r>
      <w:proofErr w:type="spellStart"/>
      <w:r w:rsidRPr="00AE0B65">
        <w:rPr>
          <w:lang w:val="pt-BR"/>
        </w:rPr>
        <w:t>thông</w:t>
      </w:r>
      <w:proofErr w:type="spellEnd"/>
      <w:r w:rsidRPr="00AE0B65">
        <w:rPr>
          <w:lang w:val="pt-BR"/>
        </w:rPr>
        <w:t xml:space="preserve"> </w:t>
      </w:r>
      <w:proofErr w:type="spellStart"/>
      <w:r w:rsidRPr="00AE0B65">
        <w:rPr>
          <w:lang w:val="pt-BR"/>
        </w:rPr>
        <w:t>qua</w:t>
      </w:r>
      <w:proofErr w:type="spellEnd"/>
      <w:r w:rsidRPr="00AE0B65">
        <w:rPr>
          <w:lang w:val="pt-BR"/>
        </w:rPr>
        <w:t xml:space="preserve"> </w:t>
      </w:r>
      <w:proofErr w:type="spellStart"/>
      <w:r w:rsidRPr="00AE0B65">
        <w:rPr>
          <w:lang w:val="pt-BR"/>
        </w:rPr>
        <w:t>ngày</w:t>
      </w:r>
      <w:proofErr w:type="spellEnd"/>
      <w:r w:rsidRPr="00AE0B65">
        <w:rPr>
          <w:lang w:val="pt-BR"/>
        </w:rPr>
        <w:t xml:space="preserve"> 18 </w:t>
      </w:r>
      <w:proofErr w:type="spellStart"/>
      <w:r w:rsidRPr="00AE0B65">
        <w:rPr>
          <w:lang w:val="pt-BR"/>
        </w:rPr>
        <w:t>tháng</w:t>
      </w:r>
      <w:proofErr w:type="spellEnd"/>
      <w:r w:rsidRPr="00AE0B65">
        <w:rPr>
          <w:lang w:val="pt-BR"/>
        </w:rPr>
        <w:t xml:space="preserve"> 01 </w:t>
      </w:r>
      <w:proofErr w:type="spellStart"/>
      <w:r w:rsidRPr="00AE0B65">
        <w:rPr>
          <w:lang w:val="pt-BR"/>
        </w:rPr>
        <w:t>năm</w:t>
      </w:r>
      <w:proofErr w:type="spellEnd"/>
      <w:r w:rsidRPr="00AE0B65">
        <w:rPr>
          <w:lang w:val="pt-BR"/>
        </w:rPr>
        <w:t xml:space="preserve"> 2024;</w:t>
      </w:r>
    </w:p>
    <w:p w14:paraId="59A38F84" w14:textId="77777777" w:rsidR="0058611F" w:rsidRPr="00AE0B65" w:rsidRDefault="0058611F" w:rsidP="00B4604E">
      <w:pPr>
        <w:pStyle w:val="ListParagraph"/>
        <w:numPr>
          <w:ilvl w:val="0"/>
          <w:numId w:val="1"/>
        </w:numPr>
        <w:tabs>
          <w:tab w:val="left" w:pos="993"/>
        </w:tabs>
        <w:spacing w:before="120" w:after="120" w:line="276" w:lineRule="auto"/>
        <w:jc w:val="both"/>
        <w:rPr>
          <w:lang w:val="pt-BR"/>
        </w:rPr>
      </w:pPr>
      <w:proofErr w:type="spellStart"/>
      <w:r w:rsidRPr="00AE0B65">
        <w:rPr>
          <w:lang w:val="pt-BR"/>
        </w:rPr>
        <w:t>Luật</w:t>
      </w:r>
      <w:proofErr w:type="spellEnd"/>
      <w:r w:rsidRPr="00AE0B65">
        <w:rPr>
          <w:lang w:val="pt-BR"/>
        </w:rPr>
        <w:t xml:space="preserve"> </w:t>
      </w:r>
      <w:proofErr w:type="spellStart"/>
      <w:r w:rsidRPr="00AE0B65">
        <w:rPr>
          <w:lang w:val="pt-BR"/>
        </w:rPr>
        <w:t>Xây</w:t>
      </w:r>
      <w:proofErr w:type="spellEnd"/>
      <w:r w:rsidRPr="00AE0B65">
        <w:rPr>
          <w:lang w:val="pt-BR"/>
        </w:rPr>
        <w:t xml:space="preserve"> </w:t>
      </w:r>
      <w:proofErr w:type="spellStart"/>
      <w:r w:rsidRPr="00AE0B65">
        <w:rPr>
          <w:lang w:val="pt-BR"/>
        </w:rPr>
        <w:t>dựng</w:t>
      </w:r>
      <w:proofErr w:type="spellEnd"/>
      <w:r w:rsidRPr="00AE0B65">
        <w:rPr>
          <w:lang w:val="pt-BR"/>
        </w:rPr>
        <w:t xml:space="preserve"> </w:t>
      </w:r>
      <w:proofErr w:type="spellStart"/>
      <w:r w:rsidRPr="00AE0B65">
        <w:rPr>
          <w:lang w:val="pt-BR"/>
        </w:rPr>
        <w:t>số</w:t>
      </w:r>
      <w:proofErr w:type="spellEnd"/>
      <w:r w:rsidRPr="00AE0B65">
        <w:rPr>
          <w:lang w:val="pt-BR"/>
        </w:rPr>
        <w:t xml:space="preserve"> 50/2014/QH13 </w:t>
      </w:r>
      <w:proofErr w:type="spellStart"/>
      <w:r w:rsidRPr="00AE0B65">
        <w:rPr>
          <w:lang w:val="pt-BR"/>
        </w:rPr>
        <w:t>đã</w:t>
      </w:r>
      <w:proofErr w:type="spellEnd"/>
      <w:r w:rsidRPr="00AE0B65">
        <w:rPr>
          <w:lang w:val="pt-BR"/>
        </w:rPr>
        <w:t xml:space="preserve"> </w:t>
      </w:r>
      <w:proofErr w:type="spellStart"/>
      <w:r w:rsidRPr="00AE0B65">
        <w:rPr>
          <w:lang w:val="pt-BR"/>
        </w:rPr>
        <w:t>được</w:t>
      </w:r>
      <w:proofErr w:type="spellEnd"/>
      <w:r w:rsidRPr="00AE0B65">
        <w:rPr>
          <w:lang w:val="pt-BR"/>
        </w:rPr>
        <w:t xml:space="preserve"> </w:t>
      </w:r>
      <w:proofErr w:type="spellStart"/>
      <w:r w:rsidRPr="00AE0B65">
        <w:rPr>
          <w:lang w:val="pt-BR"/>
        </w:rPr>
        <w:t>Quốc</w:t>
      </w:r>
      <w:proofErr w:type="spellEnd"/>
      <w:r w:rsidRPr="00AE0B65">
        <w:rPr>
          <w:lang w:val="pt-BR"/>
        </w:rPr>
        <w:t xml:space="preserve"> </w:t>
      </w:r>
      <w:proofErr w:type="spellStart"/>
      <w:r w:rsidRPr="00AE0B65">
        <w:rPr>
          <w:lang w:val="pt-BR"/>
        </w:rPr>
        <w:t>hội</w:t>
      </w:r>
      <w:proofErr w:type="spellEnd"/>
      <w:r w:rsidRPr="00AE0B65">
        <w:rPr>
          <w:lang w:val="pt-BR"/>
        </w:rPr>
        <w:t xml:space="preserve"> </w:t>
      </w:r>
      <w:proofErr w:type="spellStart"/>
      <w:r w:rsidRPr="00AE0B65">
        <w:rPr>
          <w:lang w:val="pt-BR"/>
        </w:rPr>
        <w:t>nước</w:t>
      </w:r>
      <w:proofErr w:type="spellEnd"/>
      <w:r w:rsidRPr="00AE0B65">
        <w:rPr>
          <w:lang w:val="pt-BR"/>
        </w:rPr>
        <w:t xml:space="preserve"> </w:t>
      </w:r>
      <w:proofErr w:type="spellStart"/>
      <w:r w:rsidRPr="00AE0B65">
        <w:rPr>
          <w:lang w:val="pt-BR"/>
        </w:rPr>
        <w:t>Cộng</w:t>
      </w:r>
      <w:proofErr w:type="spellEnd"/>
      <w:r w:rsidRPr="00AE0B65">
        <w:rPr>
          <w:lang w:val="pt-BR"/>
        </w:rPr>
        <w:t xml:space="preserve"> </w:t>
      </w:r>
      <w:proofErr w:type="spellStart"/>
      <w:r w:rsidRPr="00AE0B65">
        <w:rPr>
          <w:lang w:val="pt-BR"/>
        </w:rPr>
        <w:t>hòa</w:t>
      </w:r>
      <w:proofErr w:type="spellEnd"/>
      <w:r w:rsidRPr="00AE0B65">
        <w:rPr>
          <w:lang w:val="pt-BR"/>
        </w:rPr>
        <w:t xml:space="preserve"> </w:t>
      </w:r>
      <w:proofErr w:type="spellStart"/>
      <w:r w:rsidRPr="00AE0B65">
        <w:rPr>
          <w:lang w:val="pt-BR"/>
        </w:rPr>
        <w:t>xã</w:t>
      </w:r>
      <w:proofErr w:type="spellEnd"/>
      <w:r w:rsidRPr="00AE0B65">
        <w:rPr>
          <w:lang w:val="pt-BR"/>
        </w:rPr>
        <w:t xml:space="preserve"> </w:t>
      </w:r>
      <w:proofErr w:type="spellStart"/>
      <w:r w:rsidRPr="00AE0B65">
        <w:rPr>
          <w:lang w:val="pt-BR"/>
        </w:rPr>
        <w:t>hội</w:t>
      </w:r>
      <w:proofErr w:type="spellEnd"/>
      <w:r w:rsidRPr="00AE0B65">
        <w:rPr>
          <w:lang w:val="pt-BR"/>
        </w:rPr>
        <w:t xml:space="preserve"> </w:t>
      </w:r>
      <w:proofErr w:type="spellStart"/>
      <w:r w:rsidRPr="00AE0B65">
        <w:rPr>
          <w:lang w:val="pt-BR"/>
        </w:rPr>
        <w:t>chủ</w:t>
      </w:r>
      <w:proofErr w:type="spellEnd"/>
      <w:r w:rsidRPr="00AE0B65">
        <w:rPr>
          <w:lang w:val="pt-BR"/>
        </w:rPr>
        <w:t xml:space="preserve"> </w:t>
      </w:r>
      <w:proofErr w:type="spellStart"/>
      <w:r w:rsidRPr="00AE0B65">
        <w:rPr>
          <w:lang w:val="pt-BR"/>
        </w:rPr>
        <w:t>nghĩa</w:t>
      </w:r>
      <w:proofErr w:type="spellEnd"/>
      <w:r w:rsidRPr="00AE0B65">
        <w:rPr>
          <w:lang w:val="pt-BR"/>
        </w:rPr>
        <w:t xml:space="preserve"> </w:t>
      </w:r>
      <w:proofErr w:type="spellStart"/>
      <w:r w:rsidRPr="00AE0B65">
        <w:rPr>
          <w:lang w:val="pt-BR"/>
        </w:rPr>
        <w:t>Việt</w:t>
      </w:r>
      <w:proofErr w:type="spellEnd"/>
      <w:r w:rsidRPr="00AE0B65">
        <w:rPr>
          <w:lang w:val="pt-BR"/>
        </w:rPr>
        <w:t xml:space="preserve"> Nam </w:t>
      </w:r>
      <w:proofErr w:type="spellStart"/>
      <w:r w:rsidRPr="00AE0B65">
        <w:rPr>
          <w:lang w:val="pt-BR"/>
        </w:rPr>
        <w:t>khóa</w:t>
      </w:r>
      <w:proofErr w:type="spellEnd"/>
      <w:r w:rsidRPr="00AE0B65">
        <w:rPr>
          <w:lang w:val="pt-BR"/>
        </w:rPr>
        <w:t xml:space="preserve"> XIII, </w:t>
      </w:r>
      <w:proofErr w:type="spellStart"/>
      <w:r w:rsidRPr="00AE0B65">
        <w:rPr>
          <w:lang w:val="pt-BR"/>
        </w:rPr>
        <w:t>kỳ</w:t>
      </w:r>
      <w:proofErr w:type="spellEnd"/>
      <w:r w:rsidRPr="00AE0B65">
        <w:rPr>
          <w:lang w:val="pt-BR"/>
        </w:rPr>
        <w:t xml:space="preserve"> </w:t>
      </w:r>
      <w:proofErr w:type="spellStart"/>
      <w:r w:rsidRPr="00AE0B65">
        <w:rPr>
          <w:lang w:val="pt-BR"/>
        </w:rPr>
        <w:t>họp</w:t>
      </w:r>
      <w:proofErr w:type="spellEnd"/>
      <w:r w:rsidRPr="00AE0B65">
        <w:rPr>
          <w:lang w:val="pt-BR"/>
        </w:rPr>
        <w:t xml:space="preserve"> </w:t>
      </w:r>
      <w:proofErr w:type="spellStart"/>
      <w:r w:rsidRPr="00AE0B65">
        <w:rPr>
          <w:lang w:val="pt-BR"/>
        </w:rPr>
        <w:t>thứ</w:t>
      </w:r>
      <w:proofErr w:type="spellEnd"/>
      <w:r w:rsidRPr="00AE0B65">
        <w:rPr>
          <w:lang w:val="pt-BR"/>
        </w:rPr>
        <w:t xml:space="preserve"> 7 </w:t>
      </w:r>
      <w:proofErr w:type="spellStart"/>
      <w:r w:rsidRPr="00AE0B65">
        <w:rPr>
          <w:lang w:val="pt-BR"/>
        </w:rPr>
        <w:t>thông</w:t>
      </w:r>
      <w:proofErr w:type="spellEnd"/>
      <w:r w:rsidRPr="00AE0B65">
        <w:rPr>
          <w:lang w:val="pt-BR"/>
        </w:rPr>
        <w:t xml:space="preserve"> </w:t>
      </w:r>
      <w:proofErr w:type="spellStart"/>
      <w:r w:rsidRPr="00AE0B65">
        <w:rPr>
          <w:lang w:val="pt-BR"/>
        </w:rPr>
        <w:t>qua</w:t>
      </w:r>
      <w:proofErr w:type="spellEnd"/>
      <w:r w:rsidRPr="00AE0B65">
        <w:rPr>
          <w:lang w:val="pt-BR"/>
        </w:rPr>
        <w:t xml:space="preserve"> </w:t>
      </w:r>
      <w:proofErr w:type="spellStart"/>
      <w:r w:rsidRPr="00AE0B65">
        <w:rPr>
          <w:lang w:val="pt-BR"/>
        </w:rPr>
        <w:t>ngày</w:t>
      </w:r>
      <w:proofErr w:type="spellEnd"/>
      <w:r w:rsidRPr="00AE0B65">
        <w:rPr>
          <w:lang w:val="pt-BR"/>
        </w:rPr>
        <w:t xml:space="preserve"> 18 </w:t>
      </w:r>
      <w:proofErr w:type="spellStart"/>
      <w:r w:rsidRPr="00AE0B65">
        <w:rPr>
          <w:lang w:val="pt-BR"/>
        </w:rPr>
        <w:t>tháng</w:t>
      </w:r>
      <w:proofErr w:type="spellEnd"/>
      <w:r w:rsidRPr="00AE0B65">
        <w:rPr>
          <w:lang w:val="pt-BR"/>
        </w:rPr>
        <w:t xml:space="preserve"> 6 </w:t>
      </w:r>
      <w:proofErr w:type="spellStart"/>
      <w:r w:rsidRPr="00AE0B65">
        <w:rPr>
          <w:lang w:val="pt-BR"/>
        </w:rPr>
        <w:t>năm</w:t>
      </w:r>
      <w:proofErr w:type="spellEnd"/>
      <w:r w:rsidRPr="00AE0B65">
        <w:rPr>
          <w:lang w:val="pt-BR"/>
        </w:rPr>
        <w:t xml:space="preserve"> 2014;</w:t>
      </w:r>
    </w:p>
    <w:p w14:paraId="576ACB60" w14:textId="78565206" w:rsidR="00315FB8" w:rsidRPr="00AE0B65" w:rsidRDefault="00315FB8" w:rsidP="00B4604E">
      <w:pPr>
        <w:pStyle w:val="ListParagraph"/>
        <w:numPr>
          <w:ilvl w:val="0"/>
          <w:numId w:val="1"/>
        </w:numPr>
        <w:tabs>
          <w:tab w:val="left" w:pos="993"/>
        </w:tabs>
        <w:spacing w:before="120" w:after="120" w:line="276" w:lineRule="auto"/>
        <w:jc w:val="both"/>
        <w:rPr>
          <w:lang w:val="pt-BR"/>
        </w:rPr>
      </w:pPr>
      <w:proofErr w:type="spellStart"/>
      <w:r w:rsidRPr="00AE0B65">
        <w:rPr>
          <w:lang w:val="pt-BR"/>
        </w:rPr>
        <w:t>Luật</w:t>
      </w:r>
      <w:proofErr w:type="spellEnd"/>
      <w:r w:rsidRPr="00AE0B65">
        <w:rPr>
          <w:lang w:val="pt-BR"/>
        </w:rPr>
        <w:t xml:space="preserve"> </w:t>
      </w:r>
      <w:proofErr w:type="spellStart"/>
      <w:r w:rsidRPr="00AE0B65">
        <w:rPr>
          <w:lang w:val="pt-BR"/>
        </w:rPr>
        <w:t>số</w:t>
      </w:r>
      <w:proofErr w:type="spellEnd"/>
      <w:r w:rsidRPr="00AE0B65">
        <w:rPr>
          <w:lang w:val="pt-BR"/>
        </w:rPr>
        <w:t xml:space="preserve"> 62/2020/QH14 </w:t>
      </w:r>
      <w:proofErr w:type="spellStart"/>
      <w:r w:rsidRPr="00AE0B65">
        <w:rPr>
          <w:lang w:val="pt-BR"/>
        </w:rPr>
        <w:t>đã</w:t>
      </w:r>
      <w:proofErr w:type="spellEnd"/>
      <w:r w:rsidRPr="00AE0B65">
        <w:rPr>
          <w:lang w:val="pt-BR"/>
        </w:rPr>
        <w:t xml:space="preserve"> </w:t>
      </w:r>
      <w:proofErr w:type="spellStart"/>
      <w:r w:rsidRPr="00AE0B65">
        <w:rPr>
          <w:lang w:val="pt-BR"/>
        </w:rPr>
        <w:t>được</w:t>
      </w:r>
      <w:proofErr w:type="spellEnd"/>
      <w:r w:rsidRPr="00AE0B65">
        <w:rPr>
          <w:lang w:val="pt-BR"/>
        </w:rPr>
        <w:t xml:space="preserve"> </w:t>
      </w:r>
      <w:proofErr w:type="spellStart"/>
      <w:r w:rsidRPr="00AE0B65">
        <w:rPr>
          <w:lang w:val="pt-BR"/>
        </w:rPr>
        <w:t>Quốc</w:t>
      </w:r>
      <w:proofErr w:type="spellEnd"/>
      <w:r w:rsidRPr="00AE0B65">
        <w:rPr>
          <w:lang w:val="pt-BR"/>
        </w:rPr>
        <w:t xml:space="preserve"> </w:t>
      </w:r>
      <w:proofErr w:type="spellStart"/>
      <w:r w:rsidRPr="00AE0B65">
        <w:rPr>
          <w:lang w:val="pt-BR"/>
        </w:rPr>
        <w:t>hội</w:t>
      </w:r>
      <w:proofErr w:type="spellEnd"/>
      <w:r w:rsidRPr="00AE0B65">
        <w:rPr>
          <w:lang w:val="pt-BR"/>
        </w:rPr>
        <w:t xml:space="preserve"> </w:t>
      </w:r>
      <w:proofErr w:type="spellStart"/>
      <w:r w:rsidRPr="00AE0B65">
        <w:rPr>
          <w:lang w:val="pt-BR"/>
        </w:rPr>
        <w:t>nước</w:t>
      </w:r>
      <w:proofErr w:type="spellEnd"/>
      <w:r w:rsidRPr="00AE0B65">
        <w:rPr>
          <w:lang w:val="pt-BR"/>
        </w:rPr>
        <w:t xml:space="preserve"> </w:t>
      </w:r>
      <w:proofErr w:type="spellStart"/>
      <w:r w:rsidRPr="00AE0B65">
        <w:rPr>
          <w:lang w:val="pt-BR"/>
        </w:rPr>
        <w:t>Cộng</w:t>
      </w:r>
      <w:proofErr w:type="spellEnd"/>
      <w:r w:rsidRPr="00AE0B65">
        <w:rPr>
          <w:lang w:val="pt-BR"/>
        </w:rPr>
        <w:t xml:space="preserve"> </w:t>
      </w:r>
      <w:proofErr w:type="spellStart"/>
      <w:r w:rsidRPr="00AE0B65">
        <w:rPr>
          <w:lang w:val="pt-BR"/>
        </w:rPr>
        <w:t>hòa</w:t>
      </w:r>
      <w:proofErr w:type="spellEnd"/>
      <w:r w:rsidRPr="00AE0B65">
        <w:rPr>
          <w:lang w:val="pt-BR"/>
        </w:rPr>
        <w:t xml:space="preserve"> </w:t>
      </w:r>
      <w:proofErr w:type="spellStart"/>
      <w:r w:rsidRPr="00AE0B65">
        <w:rPr>
          <w:lang w:val="pt-BR"/>
        </w:rPr>
        <w:t>xã</w:t>
      </w:r>
      <w:proofErr w:type="spellEnd"/>
      <w:r w:rsidRPr="00AE0B65">
        <w:rPr>
          <w:lang w:val="pt-BR"/>
        </w:rPr>
        <w:t xml:space="preserve"> </w:t>
      </w:r>
      <w:proofErr w:type="spellStart"/>
      <w:r w:rsidRPr="00AE0B65">
        <w:rPr>
          <w:lang w:val="pt-BR"/>
        </w:rPr>
        <w:t>hội</w:t>
      </w:r>
      <w:proofErr w:type="spellEnd"/>
      <w:r w:rsidRPr="00AE0B65">
        <w:rPr>
          <w:lang w:val="pt-BR"/>
        </w:rPr>
        <w:t xml:space="preserve"> </w:t>
      </w:r>
      <w:proofErr w:type="spellStart"/>
      <w:r w:rsidRPr="00AE0B65">
        <w:rPr>
          <w:lang w:val="pt-BR"/>
        </w:rPr>
        <w:t>chủ</w:t>
      </w:r>
      <w:proofErr w:type="spellEnd"/>
      <w:r w:rsidRPr="00AE0B65">
        <w:rPr>
          <w:lang w:val="pt-BR"/>
        </w:rPr>
        <w:t xml:space="preserve"> </w:t>
      </w:r>
      <w:proofErr w:type="spellStart"/>
      <w:r w:rsidRPr="00AE0B65">
        <w:rPr>
          <w:lang w:val="pt-BR"/>
        </w:rPr>
        <w:t>nghĩa</w:t>
      </w:r>
      <w:proofErr w:type="spellEnd"/>
      <w:r w:rsidRPr="00AE0B65">
        <w:rPr>
          <w:lang w:val="pt-BR"/>
        </w:rPr>
        <w:t xml:space="preserve"> </w:t>
      </w:r>
      <w:proofErr w:type="spellStart"/>
      <w:r w:rsidRPr="00AE0B65">
        <w:rPr>
          <w:lang w:val="pt-BR"/>
        </w:rPr>
        <w:t>Việt</w:t>
      </w:r>
      <w:proofErr w:type="spellEnd"/>
      <w:r w:rsidRPr="00AE0B65">
        <w:rPr>
          <w:lang w:val="pt-BR"/>
        </w:rPr>
        <w:t xml:space="preserve"> Nam </w:t>
      </w:r>
      <w:proofErr w:type="spellStart"/>
      <w:r w:rsidRPr="00AE0B65">
        <w:rPr>
          <w:lang w:val="pt-BR"/>
        </w:rPr>
        <w:t>khóa</w:t>
      </w:r>
      <w:proofErr w:type="spellEnd"/>
      <w:r w:rsidRPr="00AE0B65">
        <w:rPr>
          <w:lang w:val="pt-BR"/>
        </w:rPr>
        <w:t xml:space="preserve"> XIV, </w:t>
      </w:r>
      <w:proofErr w:type="spellStart"/>
      <w:r w:rsidRPr="00AE0B65">
        <w:rPr>
          <w:lang w:val="pt-BR"/>
        </w:rPr>
        <w:t>kỳ</w:t>
      </w:r>
      <w:proofErr w:type="spellEnd"/>
      <w:r w:rsidRPr="00AE0B65">
        <w:rPr>
          <w:lang w:val="pt-BR"/>
        </w:rPr>
        <w:t xml:space="preserve"> </w:t>
      </w:r>
      <w:proofErr w:type="spellStart"/>
      <w:r w:rsidRPr="00AE0B65">
        <w:rPr>
          <w:lang w:val="pt-BR"/>
        </w:rPr>
        <w:t>họp</w:t>
      </w:r>
      <w:proofErr w:type="spellEnd"/>
      <w:r w:rsidRPr="00AE0B65">
        <w:rPr>
          <w:lang w:val="pt-BR"/>
        </w:rPr>
        <w:t xml:space="preserve"> </w:t>
      </w:r>
      <w:proofErr w:type="spellStart"/>
      <w:r w:rsidRPr="00AE0B65">
        <w:rPr>
          <w:lang w:val="pt-BR"/>
        </w:rPr>
        <w:t>thứ</w:t>
      </w:r>
      <w:proofErr w:type="spellEnd"/>
      <w:r w:rsidRPr="00AE0B65">
        <w:rPr>
          <w:lang w:val="pt-BR"/>
        </w:rPr>
        <w:t xml:space="preserve"> 9 </w:t>
      </w:r>
      <w:proofErr w:type="spellStart"/>
      <w:r w:rsidRPr="00AE0B65">
        <w:rPr>
          <w:lang w:val="pt-BR"/>
        </w:rPr>
        <w:t>thông</w:t>
      </w:r>
      <w:proofErr w:type="spellEnd"/>
      <w:r w:rsidRPr="00AE0B65">
        <w:rPr>
          <w:lang w:val="pt-BR"/>
        </w:rPr>
        <w:t xml:space="preserve"> </w:t>
      </w:r>
      <w:proofErr w:type="spellStart"/>
      <w:r w:rsidRPr="00AE0B65">
        <w:rPr>
          <w:lang w:val="pt-BR"/>
        </w:rPr>
        <w:t>qua</w:t>
      </w:r>
      <w:proofErr w:type="spellEnd"/>
      <w:r w:rsidRPr="00AE0B65">
        <w:rPr>
          <w:lang w:val="pt-BR"/>
        </w:rPr>
        <w:t xml:space="preserve"> </w:t>
      </w:r>
      <w:proofErr w:type="spellStart"/>
      <w:r w:rsidRPr="00AE0B65">
        <w:rPr>
          <w:lang w:val="pt-BR"/>
        </w:rPr>
        <w:t>ngày</w:t>
      </w:r>
      <w:proofErr w:type="spellEnd"/>
      <w:r w:rsidRPr="00AE0B65">
        <w:rPr>
          <w:lang w:val="pt-BR"/>
        </w:rPr>
        <w:t xml:space="preserve"> 17 </w:t>
      </w:r>
      <w:proofErr w:type="spellStart"/>
      <w:r w:rsidRPr="00AE0B65">
        <w:rPr>
          <w:lang w:val="pt-BR"/>
        </w:rPr>
        <w:t>tháng</w:t>
      </w:r>
      <w:proofErr w:type="spellEnd"/>
      <w:r w:rsidRPr="00AE0B65">
        <w:rPr>
          <w:lang w:val="pt-BR"/>
        </w:rPr>
        <w:t xml:space="preserve"> 6 </w:t>
      </w:r>
      <w:proofErr w:type="spellStart"/>
      <w:r w:rsidRPr="00AE0B65">
        <w:rPr>
          <w:lang w:val="pt-BR"/>
        </w:rPr>
        <w:t>năm</w:t>
      </w:r>
      <w:proofErr w:type="spellEnd"/>
      <w:r w:rsidRPr="00AE0B65">
        <w:rPr>
          <w:lang w:val="pt-BR"/>
        </w:rPr>
        <w:t xml:space="preserve"> 2020 </w:t>
      </w:r>
      <w:proofErr w:type="spellStart"/>
      <w:r w:rsidRPr="00AE0B65">
        <w:rPr>
          <w:lang w:val="pt-BR"/>
        </w:rPr>
        <w:t>về</w:t>
      </w:r>
      <w:proofErr w:type="spellEnd"/>
      <w:r w:rsidRPr="00AE0B65">
        <w:rPr>
          <w:lang w:val="pt-BR"/>
        </w:rPr>
        <w:t xml:space="preserve"> </w:t>
      </w:r>
      <w:proofErr w:type="spellStart"/>
      <w:r w:rsidRPr="00AE0B65">
        <w:rPr>
          <w:lang w:val="pt-BR"/>
        </w:rPr>
        <w:t>việc</w:t>
      </w:r>
      <w:proofErr w:type="spellEnd"/>
      <w:r w:rsidRPr="00AE0B65">
        <w:rPr>
          <w:lang w:val="pt-BR"/>
        </w:rPr>
        <w:t xml:space="preserve"> </w:t>
      </w:r>
      <w:proofErr w:type="spellStart"/>
      <w:r w:rsidRPr="00AE0B65">
        <w:rPr>
          <w:lang w:val="pt-BR"/>
        </w:rPr>
        <w:t>Sửa</w:t>
      </w:r>
      <w:proofErr w:type="spellEnd"/>
      <w:r w:rsidRPr="00AE0B65">
        <w:rPr>
          <w:lang w:val="pt-BR"/>
        </w:rPr>
        <w:t xml:space="preserve"> </w:t>
      </w:r>
      <w:proofErr w:type="spellStart"/>
      <w:r w:rsidRPr="00AE0B65">
        <w:rPr>
          <w:lang w:val="pt-BR"/>
        </w:rPr>
        <w:t>đổi</w:t>
      </w:r>
      <w:proofErr w:type="spellEnd"/>
      <w:r w:rsidRPr="00AE0B65">
        <w:rPr>
          <w:lang w:val="pt-BR"/>
        </w:rPr>
        <w:t xml:space="preserve">, </w:t>
      </w:r>
      <w:proofErr w:type="spellStart"/>
      <w:r w:rsidRPr="00AE0B65">
        <w:rPr>
          <w:lang w:val="pt-BR"/>
        </w:rPr>
        <w:t>bổ</w:t>
      </w:r>
      <w:proofErr w:type="spellEnd"/>
      <w:r w:rsidRPr="00AE0B65">
        <w:rPr>
          <w:lang w:val="pt-BR"/>
        </w:rPr>
        <w:t xml:space="preserve"> </w:t>
      </w:r>
      <w:proofErr w:type="spellStart"/>
      <w:r w:rsidRPr="00AE0B65">
        <w:rPr>
          <w:lang w:val="pt-BR"/>
        </w:rPr>
        <w:t>sung</w:t>
      </w:r>
      <w:proofErr w:type="spellEnd"/>
      <w:r w:rsidRPr="00AE0B65">
        <w:rPr>
          <w:lang w:val="pt-BR"/>
        </w:rPr>
        <w:t xml:space="preserve"> </w:t>
      </w:r>
      <w:proofErr w:type="spellStart"/>
      <w:r w:rsidRPr="00AE0B65">
        <w:rPr>
          <w:lang w:val="pt-BR"/>
        </w:rPr>
        <w:t>một</w:t>
      </w:r>
      <w:proofErr w:type="spellEnd"/>
      <w:r w:rsidRPr="00AE0B65">
        <w:rPr>
          <w:lang w:val="pt-BR"/>
        </w:rPr>
        <w:t xml:space="preserve"> </w:t>
      </w:r>
      <w:proofErr w:type="spellStart"/>
      <w:r w:rsidRPr="00AE0B65">
        <w:rPr>
          <w:lang w:val="pt-BR"/>
        </w:rPr>
        <w:t>số</w:t>
      </w:r>
      <w:proofErr w:type="spellEnd"/>
      <w:r w:rsidRPr="00AE0B65">
        <w:rPr>
          <w:lang w:val="pt-BR"/>
        </w:rPr>
        <w:t xml:space="preserve"> </w:t>
      </w:r>
      <w:proofErr w:type="spellStart"/>
      <w:r w:rsidRPr="00AE0B65">
        <w:rPr>
          <w:lang w:val="pt-BR"/>
        </w:rPr>
        <w:t>điều</w:t>
      </w:r>
      <w:proofErr w:type="spellEnd"/>
      <w:r w:rsidRPr="00AE0B65">
        <w:rPr>
          <w:lang w:val="pt-BR"/>
        </w:rPr>
        <w:t xml:space="preserve"> </w:t>
      </w:r>
      <w:proofErr w:type="spellStart"/>
      <w:r w:rsidRPr="00AE0B65">
        <w:rPr>
          <w:lang w:val="pt-BR"/>
        </w:rPr>
        <w:t>của</w:t>
      </w:r>
      <w:proofErr w:type="spellEnd"/>
      <w:r w:rsidRPr="00AE0B65">
        <w:rPr>
          <w:lang w:val="pt-BR"/>
        </w:rPr>
        <w:t xml:space="preserve"> </w:t>
      </w:r>
      <w:proofErr w:type="spellStart"/>
      <w:r w:rsidRPr="00AE0B65">
        <w:rPr>
          <w:lang w:val="pt-BR"/>
        </w:rPr>
        <w:t>Luật</w:t>
      </w:r>
      <w:proofErr w:type="spellEnd"/>
      <w:r w:rsidRPr="00AE0B65">
        <w:rPr>
          <w:lang w:val="pt-BR"/>
        </w:rPr>
        <w:t xml:space="preserve"> </w:t>
      </w:r>
      <w:proofErr w:type="spellStart"/>
      <w:r w:rsidRPr="00AE0B65">
        <w:rPr>
          <w:lang w:val="pt-BR"/>
        </w:rPr>
        <w:t>Xây</w:t>
      </w:r>
      <w:proofErr w:type="spellEnd"/>
      <w:r w:rsidRPr="00AE0B65">
        <w:rPr>
          <w:lang w:val="pt-BR"/>
        </w:rPr>
        <w:t xml:space="preserve"> </w:t>
      </w:r>
      <w:proofErr w:type="spellStart"/>
      <w:r w:rsidR="00937A7E" w:rsidRPr="00AE0B65">
        <w:rPr>
          <w:lang w:val="pt-BR"/>
        </w:rPr>
        <w:t>d</w:t>
      </w:r>
      <w:r w:rsidRPr="00AE0B65">
        <w:rPr>
          <w:lang w:val="pt-BR"/>
        </w:rPr>
        <w:t>ựng</w:t>
      </w:r>
      <w:proofErr w:type="spellEnd"/>
      <w:r w:rsidRPr="00AE0B65">
        <w:rPr>
          <w:lang w:val="pt-BR"/>
        </w:rPr>
        <w:t>;</w:t>
      </w:r>
    </w:p>
    <w:p w14:paraId="72C5959D" w14:textId="77777777" w:rsidR="0058611F" w:rsidRPr="00AE0B65" w:rsidRDefault="0058611F" w:rsidP="00B4604E">
      <w:pPr>
        <w:pStyle w:val="ListParagraph"/>
        <w:numPr>
          <w:ilvl w:val="0"/>
          <w:numId w:val="1"/>
        </w:numPr>
        <w:tabs>
          <w:tab w:val="left" w:pos="993"/>
        </w:tabs>
        <w:spacing w:before="120" w:after="120" w:line="276" w:lineRule="auto"/>
        <w:jc w:val="both"/>
        <w:rPr>
          <w:lang w:val="pt-BR"/>
        </w:rPr>
      </w:pPr>
      <w:proofErr w:type="spellStart"/>
      <w:r w:rsidRPr="00AE0B65">
        <w:rPr>
          <w:lang w:val="pt-BR"/>
        </w:rPr>
        <w:t>Luật</w:t>
      </w:r>
      <w:proofErr w:type="spellEnd"/>
      <w:r w:rsidRPr="00AE0B65">
        <w:rPr>
          <w:lang w:val="pt-BR"/>
        </w:rPr>
        <w:t xml:space="preserve"> </w:t>
      </w:r>
      <w:proofErr w:type="spellStart"/>
      <w:r w:rsidRPr="00AE0B65">
        <w:rPr>
          <w:lang w:val="pt-BR"/>
        </w:rPr>
        <w:t>Nhà</w:t>
      </w:r>
      <w:proofErr w:type="spellEnd"/>
      <w:r w:rsidRPr="00AE0B65">
        <w:rPr>
          <w:lang w:val="pt-BR"/>
        </w:rPr>
        <w:t xml:space="preserve"> ở </w:t>
      </w:r>
      <w:proofErr w:type="spellStart"/>
      <w:r w:rsidRPr="00AE0B65">
        <w:rPr>
          <w:lang w:val="pt-BR"/>
        </w:rPr>
        <w:t>số</w:t>
      </w:r>
      <w:proofErr w:type="spellEnd"/>
      <w:r w:rsidRPr="00AE0B65">
        <w:rPr>
          <w:lang w:val="pt-BR"/>
        </w:rPr>
        <w:t xml:space="preserve"> 27/2023/QH15 </w:t>
      </w:r>
      <w:proofErr w:type="spellStart"/>
      <w:r w:rsidRPr="00AE0B65">
        <w:rPr>
          <w:lang w:val="pt-BR"/>
        </w:rPr>
        <w:t>đã</w:t>
      </w:r>
      <w:proofErr w:type="spellEnd"/>
      <w:r w:rsidRPr="00AE0B65">
        <w:rPr>
          <w:lang w:val="pt-BR"/>
        </w:rPr>
        <w:t xml:space="preserve"> </w:t>
      </w:r>
      <w:proofErr w:type="spellStart"/>
      <w:r w:rsidRPr="00AE0B65">
        <w:rPr>
          <w:lang w:val="pt-BR"/>
        </w:rPr>
        <w:t>được</w:t>
      </w:r>
      <w:proofErr w:type="spellEnd"/>
      <w:r w:rsidRPr="00AE0B65">
        <w:rPr>
          <w:lang w:val="pt-BR"/>
        </w:rPr>
        <w:t xml:space="preserve"> </w:t>
      </w:r>
      <w:proofErr w:type="spellStart"/>
      <w:r w:rsidRPr="00AE0B65">
        <w:rPr>
          <w:lang w:val="pt-BR"/>
        </w:rPr>
        <w:t>Quốc</w:t>
      </w:r>
      <w:proofErr w:type="spellEnd"/>
      <w:r w:rsidRPr="00AE0B65">
        <w:rPr>
          <w:lang w:val="pt-BR"/>
        </w:rPr>
        <w:t xml:space="preserve"> </w:t>
      </w:r>
      <w:proofErr w:type="spellStart"/>
      <w:r w:rsidRPr="00AE0B65">
        <w:rPr>
          <w:lang w:val="pt-BR"/>
        </w:rPr>
        <w:t>hội</w:t>
      </w:r>
      <w:proofErr w:type="spellEnd"/>
      <w:r w:rsidRPr="00AE0B65">
        <w:rPr>
          <w:lang w:val="pt-BR"/>
        </w:rPr>
        <w:t xml:space="preserve"> </w:t>
      </w:r>
      <w:proofErr w:type="spellStart"/>
      <w:r w:rsidRPr="00AE0B65">
        <w:rPr>
          <w:lang w:val="pt-BR"/>
        </w:rPr>
        <w:t>nước</w:t>
      </w:r>
      <w:proofErr w:type="spellEnd"/>
      <w:r w:rsidRPr="00AE0B65">
        <w:rPr>
          <w:lang w:val="pt-BR"/>
        </w:rPr>
        <w:t xml:space="preserve"> </w:t>
      </w:r>
      <w:proofErr w:type="spellStart"/>
      <w:r w:rsidRPr="00AE0B65">
        <w:rPr>
          <w:lang w:val="pt-BR"/>
        </w:rPr>
        <w:t>Cộng</w:t>
      </w:r>
      <w:proofErr w:type="spellEnd"/>
      <w:r w:rsidRPr="00AE0B65">
        <w:rPr>
          <w:lang w:val="pt-BR"/>
        </w:rPr>
        <w:t xml:space="preserve"> </w:t>
      </w:r>
      <w:proofErr w:type="spellStart"/>
      <w:r w:rsidRPr="00AE0B65">
        <w:rPr>
          <w:lang w:val="pt-BR"/>
        </w:rPr>
        <w:t>hòa</w:t>
      </w:r>
      <w:proofErr w:type="spellEnd"/>
      <w:r w:rsidRPr="00AE0B65">
        <w:rPr>
          <w:lang w:val="pt-BR"/>
        </w:rPr>
        <w:t xml:space="preserve"> </w:t>
      </w:r>
      <w:proofErr w:type="spellStart"/>
      <w:r w:rsidRPr="00AE0B65">
        <w:rPr>
          <w:lang w:val="pt-BR"/>
        </w:rPr>
        <w:t>xã</w:t>
      </w:r>
      <w:proofErr w:type="spellEnd"/>
      <w:r w:rsidRPr="00AE0B65">
        <w:rPr>
          <w:lang w:val="pt-BR"/>
        </w:rPr>
        <w:t xml:space="preserve"> </w:t>
      </w:r>
      <w:proofErr w:type="spellStart"/>
      <w:r w:rsidRPr="00AE0B65">
        <w:rPr>
          <w:lang w:val="pt-BR"/>
        </w:rPr>
        <w:t>hội</w:t>
      </w:r>
      <w:proofErr w:type="spellEnd"/>
      <w:r w:rsidRPr="00AE0B65">
        <w:rPr>
          <w:lang w:val="pt-BR"/>
        </w:rPr>
        <w:t xml:space="preserve"> </w:t>
      </w:r>
      <w:proofErr w:type="spellStart"/>
      <w:r w:rsidRPr="00AE0B65">
        <w:rPr>
          <w:lang w:val="pt-BR"/>
        </w:rPr>
        <w:t>chủ</w:t>
      </w:r>
      <w:proofErr w:type="spellEnd"/>
      <w:r w:rsidRPr="00AE0B65">
        <w:rPr>
          <w:lang w:val="pt-BR"/>
        </w:rPr>
        <w:t xml:space="preserve"> </w:t>
      </w:r>
      <w:proofErr w:type="spellStart"/>
      <w:r w:rsidRPr="00AE0B65">
        <w:rPr>
          <w:lang w:val="pt-BR"/>
        </w:rPr>
        <w:t>nghĩa</w:t>
      </w:r>
      <w:proofErr w:type="spellEnd"/>
      <w:r w:rsidRPr="00AE0B65">
        <w:rPr>
          <w:lang w:val="pt-BR"/>
        </w:rPr>
        <w:t xml:space="preserve"> </w:t>
      </w:r>
      <w:proofErr w:type="spellStart"/>
      <w:r w:rsidRPr="00AE0B65">
        <w:rPr>
          <w:lang w:val="pt-BR"/>
        </w:rPr>
        <w:t>Việt</w:t>
      </w:r>
      <w:proofErr w:type="spellEnd"/>
      <w:r w:rsidRPr="00AE0B65">
        <w:rPr>
          <w:lang w:val="pt-BR"/>
        </w:rPr>
        <w:t xml:space="preserve"> Nam </w:t>
      </w:r>
      <w:proofErr w:type="spellStart"/>
      <w:r w:rsidRPr="00AE0B65">
        <w:rPr>
          <w:lang w:val="pt-BR"/>
        </w:rPr>
        <w:t>khóa</w:t>
      </w:r>
      <w:proofErr w:type="spellEnd"/>
      <w:r w:rsidRPr="00AE0B65">
        <w:rPr>
          <w:lang w:val="pt-BR"/>
        </w:rPr>
        <w:t xml:space="preserve"> XV, </w:t>
      </w:r>
      <w:proofErr w:type="spellStart"/>
      <w:r w:rsidRPr="00AE0B65">
        <w:rPr>
          <w:lang w:val="pt-BR"/>
        </w:rPr>
        <w:t>kỳ</w:t>
      </w:r>
      <w:proofErr w:type="spellEnd"/>
      <w:r w:rsidRPr="00AE0B65">
        <w:rPr>
          <w:lang w:val="pt-BR"/>
        </w:rPr>
        <w:t xml:space="preserve"> </w:t>
      </w:r>
      <w:proofErr w:type="spellStart"/>
      <w:r w:rsidRPr="00AE0B65">
        <w:rPr>
          <w:lang w:val="pt-BR"/>
        </w:rPr>
        <w:t>họp</w:t>
      </w:r>
      <w:proofErr w:type="spellEnd"/>
      <w:r w:rsidRPr="00AE0B65">
        <w:rPr>
          <w:lang w:val="pt-BR"/>
        </w:rPr>
        <w:t xml:space="preserve"> </w:t>
      </w:r>
      <w:proofErr w:type="spellStart"/>
      <w:r w:rsidRPr="00AE0B65">
        <w:rPr>
          <w:lang w:val="pt-BR"/>
        </w:rPr>
        <w:t>thứ</w:t>
      </w:r>
      <w:proofErr w:type="spellEnd"/>
      <w:r w:rsidRPr="00AE0B65">
        <w:rPr>
          <w:lang w:val="pt-BR"/>
        </w:rPr>
        <w:t xml:space="preserve"> 6 </w:t>
      </w:r>
      <w:proofErr w:type="spellStart"/>
      <w:r w:rsidRPr="00AE0B65">
        <w:rPr>
          <w:lang w:val="pt-BR"/>
        </w:rPr>
        <w:t>thông</w:t>
      </w:r>
      <w:proofErr w:type="spellEnd"/>
      <w:r w:rsidRPr="00AE0B65">
        <w:rPr>
          <w:lang w:val="pt-BR"/>
        </w:rPr>
        <w:t xml:space="preserve"> </w:t>
      </w:r>
      <w:proofErr w:type="spellStart"/>
      <w:r w:rsidRPr="00AE0B65">
        <w:rPr>
          <w:lang w:val="pt-BR"/>
        </w:rPr>
        <w:t>qua</w:t>
      </w:r>
      <w:proofErr w:type="spellEnd"/>
      <w:r w:rsidRPr="00AE0B65">
        <w:rPr>
          <w:lang w:val="pt-BR"/>
        </w:rPr>
        <w:t xml:space="preserve"> </w:t>
      </w:r>
      <w:proofErr w:type="spellStart"/>
      <w:r w:rsidRPr="00AE0B65">
        <w:rPr>
          <w:lang w:val="pt-BR"/>
        </w:rPr>
        <w:t>ngày</w:t>
      </w:r>
      <w:proofErr w:type="spellEnd"/>
      <w:r w:rsidRPr="00AE0B65">
        <w:rPr>
          <w:lang w:val="pt-BR"/>
        </w:rPr>
        <w:t xml:space="preserve"> 27 </w:t>
      </w:r>
      <w:proofErr w:type="spellStart"/>
      <w:r w:rsidRPr="00AE0B65">
        <w:rPr>
          <w:lang w:val="pt-BR"/>
        </w:rPr>
        <w:t>tháng</w:t>
      </w:r>
      <w:proofErr w:type="spellEnd"/>
      <w:r w:rsidRPr="00AE0B65">
        <w:rPr>
          <w:lang w:val="pt-BR"/>
        </w:rPr>
        <w:t xml:space="preserve"> 11 </w:t>
      </w:r>
      <w:proofErr w:type="spellStart"/>
      <w:r w:rsidRPr="00AE0B65">
        <w:rPr>
          <w:lang w:val="pt-BR"/>
        </w:rPr>
        <w:t>năm</w:t>
      </w:r>
      <w:proofErr w:type="spellEnd"/>
      <w:r w:rsidRPr="00AE0B65">
        <w:rPr>
          <w:lang w:val="pt-BR"/>
        </w:rPr>
        <w:t xml:space="preserve"> 2023;</w:t>
      </w:r>
    </w:p>
    <w:p w14:paraId="094BCC23" w14:textId="77777777" w:rsidR="0058611F" w:rsidRPr="00AE0B65" w:rsidRDefault="0058611F" w:rsidP="00B4604E">
      <w:pPr>
        <w:pStyle w:val="ListParagraph"/>
        <w:numPr>
          <w:ilvl w:val="0"/>
          <w:numId w:val="1"/>
        </w:numPr>
        <w:spacing w:before="120" w:after="120" w:line="276" w:lineRule="auto"/>
        <w:rPr>
          <w:lang w:val="pt-BR"/>
        </w:rPr>
      </w:pPr>
      <w:proofErr w:type="spellStart"/>
      <w:r w:rsidRPr="00AE0B65">
        <w:rPr>
          <w:lang w:val="pt-BR"/>
        </w:rPr>
        <w:t>Nghị</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số</w:t>
      </w:r>
      <w:proofErr w:type="spellEnd"/>
      <w:r w:rsidRPr="00AE0B65">
        <w:rPr>
          <w:lang w:val="pt-BR"/>
        </w:rPr>
        <w:t xml:space="preserve"> 71/2024/NĐ-CP </w:t>
      </w:r>
      <w:proofErr w:type="spellStart"/>
      <w:r w:rsidRPr="00AE0B65">
        <w:rPr>
          <w:lang w:val="pt-BR"/>
        </w:rPr>
        <w:t>ngày</w:t>
      </w:r>
      <w:proofErr w:type="spellEnd"/>
      <w:r w:rsidRPr="00AE0B65">
        <w:rPr>
          <w:lang w:val="pt-BR"/>
        </w:rPr>
        <w:t xml:space="preserve"> 27/6/2024 </w:t>
      </w:r>
      <w:proofErr w:type="spellStart"/>
      <w:r w:rsidRPr="00AE0B65">
        <w:rPr>
          <w:lang w:val="pt-BR"/>
        </w:rPr>
        <w:t>của</w:t>
      </w:r>
      <w:proofErr w:type="spellEnd"/>
      <w:r w:rsidRPr="00AE0B65">
        <w:rPr>
          <w:lang w:val="pt-BR"/>
        </w:rPr>
        <w:t xml:space="preserve"> </w:t>
      </w:r>
      <w:proofErr w:type="spellStart"/>
      <w:r w:rsidRPr="00AE0B65">
        <w:rPr>
          <w:lang w:val="pt-BR"/>
        </w:rPr>
        <w:t>Chính</w:t>
      </w:r>
      <w:proofErr w:type="spellEnd"/>
      <w:r w:rsidRPr="00AE0B65">
        <w:rPr>
          <w:lang w:val="pt-BR"/>
        </w:rPr>
        <w:t xml:space="preserve"> </w:t>
      </w:r>
      <w:proofErr w:type="spellStart"/>
      <w:r w:rsidRPr="00AE0B65">
        <w:rPr>
          <w:lang w:val="pt-BR"/>
        </w:rPr>
        <w:t>phủ</w:t>
      </w:r>
      <w:proofErr w:type="spellEnd"/>
      <w:r w:rsidRPr="00AE0B65">
        <w:rPr>
          <w:lang w:val="pt-BR"/>
        </w:rPr>
        <w:t xml:space="preserve"> </w:t>
      </w:r>
      <w:proofErr w:type="spellStart"/>
      <w:r w:rsidRPr="00AE0B65">
        <w:rPr>
          <w:lang w:val="pt-BR"/>
        </w:rPr>
        <w:t>Quy</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về</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đất</w:t>
      </w:r>
      <w:proofErr w:type="spellEnd"/>
      <w:r w:rsidRPr="00AE0B65">
        <w:rPr>
          <w:lang w:val="pt-BR"/>
        </w:rPr>
        <w:t>.</w:t>
      </w:r>
    </w:p>
    <w:p w14:paraId="3BE30DAB" w14:textId="77777777" w:rsidR="0058611F" w:rsidRPr="00AE0B65" w:rsidRDefault="0058611F" w:rsidP="00B4604E">
      <w:pPr>
        <w:pStyle w:val="ListParagraph"/>
        <w:numPr>
          <w:ilvl w:val="0"/>
          <w:numId w:val="1"/>
        </w:numPr>
        <w:tabs>
          <w:tab w:val="left" w:pos="993"/>
        </w:tabs>
        <w:spacing w:before="120" w:after="120" w:line="276" w:lineRule="auto"/>
        <w:jc w:val="both"/>
        <w:rPr>
          <w:lang w:val="pt-BR"/>
        </w:rPr>
      </w:pPr>
      <w:proofErr w:type="spellStart"/>
      <w:r w:rsidRPr="00AE0B65">
        <w:rPr>
          <w:lang w:val="pt-BR"/>
        </w:rPr>
        <w:t>Nghị</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số</w:t>
      </w:r>
      <w:proofErr w:type="spellEnd"/>
      <w:r w:rsidRPr="00AE0B65">
        <w:rPr>
          <w:lang w:val="pt-BR"/>
        </w:rPr>
        <w:t xml:space="preserve"> 103/2024/NĐ-CP </w:t>
      </w:r>
      <w:proofErr w:type="spellStart"/>
      <w:r w:rsidRPr="00AE0B65">
        <w:rPr>
          <w:lang w:val="pt-BR"/>
        </w:rPr>
        <w:t>ngày</w:t>
      </w:r>
      <w:proofErr w:type="spellEnd"/>
      <w:r w:rsidRPr="00AE0B65">
        <w:rPr>
          <w:lang w:val="pt-BR"/>
        </w:rPr>
        <w:t xml:space="preserve"> 30/7/2024 </w:t>
      </w:r>
      <w:proofErr w:type="spellStart"/>
      <w:r w:rsidRPr="00AE0B65">
        <w:rPr>
          <w:lang w:val="pt-BR"/>
        </w:rPr>
        <w:t>của</w:t>
      </w:r>
      <w:proofErr w:type="spellEnd"/>
      <w:r w:rsidRPr="00AE0B65">
        <w:rPr>
          <w:lang w:val="pt-BR"/>
        </w:rPr>
        <w:t xml:space="preserve"> </w:t>
      </w:r>
      <w:proofErr w:type="spellStart"/>
      <w:r w:rsidRPr="00AE0B65">
        <w:rPr>
          <w:lang w:val="pt-BR"/>
        </w:rPr>
        <w:t>Chính</w:t>
      </w:r>
      <w:proofErr w:type="spellEnd"/>
      <w:r w:rsidRPr="00AE0B65">
        <w:rPr>
          <w:lang w:val="pt-BR"/>
        </w:rPr>
        <w:t xml:space="preserve"> </w:t>
      </w:r>
      <w:proofErr w:type="spellStart"/>
      <w:r w:rsidRPr="00AE0B65">
        <w:rPr>
          <w:lang w:val="pt-BR"/>
        </w:rPr>
        <w:t>phủ</w:t>
      </w:r>
      <w:proofErr w:type="spellEnd"/>
      <w:r w:rsidRPr="00AE0B65">
        <w:rPr>
          <w:lang w:val="pt-BR"/>
        </w:rPr>
        <w:t xml:space="preserve"> </w:t>
      </w:r>
      <w:proofErr w:type="spellStart"/>
      <w:r w:rsidRPr="00AE0B65">
        <w:rPr>
          <w:lang w:val="pt-BR"/>
        </w:rPr>
        <w:t>quy</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về</w:t>
      </w:r>
      <w:proofErr w:type="spellEnd"/>
      <w:r w:rsidRPr="00AE0B65">
        <w:rPr>
          <w:lang w:val="pt-BR"/>
        </w:rPr>
        <w:t xml:space="preserve"> </w:t>
      </w:r>
      <w:proofErr w:type="spellStart"/>
      <w:r w:rsidRPr="00AE0B65">
        <w:rPr>
          <w:lang w:val="pt-BR"/>
        </w:rPr>
        <w:t>thu</w:t>
      </w:r>
      <w:proofErr w:type="spellEnd"/>
      <w:r w:rsidRPr="00AE0B65">
        <w:rPr>
          <w:lang w:val="pt-BR"/>
        </w:rPr>
        <w:t xml:space="preserve"> </w:t>
      </w:r>
      <w:proofErr w:type="spellStart"/>
      <w:r w:rsidRPr="00AE0B65">
        <w:rPr>
          <w:lang w:val="pt-BR"/>
        </w:rPr>
        <w:t>tiền</w:t>
      </w:r>
      <w:proofErr w:type="spellEnd"/>
      <w:r w:rsidRPr="00AE0B65">
        <w:rPr>
          <w:lang w:val="pt-BR"/>
        </w:rPr>
        <w:t xml:space="preserve"> </w:t>
      </w:r>
      <w:proofErr w:type="spellStart"/>
      <w:r w:rsidRPr="00AE0B65">
        <w:rPr>
          <w:lang w:val="pt-BR"/>
        </w:rPr>
        <w:t>sử</w:t>
      </w:r>
      <w:proofErr w:type="spellEnd"/>
      <w:r w:rsidRPr="00AE0B65">
        <w:rPr>
          <w:lang w:val="pt-BR"/>
        </w:rPr>
        <w:t xml:space="preserve"> </w:t>
      </w:r>
      <w:proofErr w:type="spellStart"/>
      <w:r w:rsidRPr="00AE0B65">
        <w:rPr>
          <w:lang w:val="pt-BR"/>
        </w:rPr>
        <w:t>dụng</w:t>
      </w:r>
      <w:proofErr w:type="spellEnd"/>
      <w:r w:rsidRPr="00AE0B65">
        <w:rPr>
          <w:lang w:val="pt-BR"/>
        </w:rPr>
        <w:t xml:space="preserve"> </w:t>
      </w:r>
      <w:proofErr w:type="spellStart"/>
      <w:r w:rsidRPr="00AE0B65">
        <w:rPr>
          <w:lang w:val="pt-BR"/>
        </w:rPr>
        <w:t>đất</w:t>
      </w:r>
      <w:proofErr w:type="spellEnd"/>
      <w:r w:rsidRPr="00AE0B65">
        <w:rPr>
          <w:lang w:val="pt-BR"/>
        </w:rPr>
        <w:t xml:space="preserve">, </w:t>
      </w:r>
      <w:proofErr w:type="spellStart"/>
      <w:r w:rsidRPr="00AE0B65">
        <w:rPr>
          <w:lang w:val="pt-BR"/>
        </w:rPr>
        <w:t>tiền</w:t>
      </w:r>
      <w:proofErr w:type="spellEnd"/>
      <w:r w:rsidRPr="00AE0B65">
        <w:rPr>
          <w:lang w:val="pt-BR"/>
        </w:rPr>
        <w:t xml:space="preserve"> </w:t>
      </w:r>
      <w:proofErr w:type="spellStart"/>
      <w:r w:rsidRPr="00AE0B65">
        <w:rPr>
          <w:lang w:val="pt-BR"/>
        </w:rPr>
        <w:t>thuê</w:t>
      </w:r>
      <w:proofErr w:type="spellEnd"/>
      <w:r w:rsidRPr="00AE0B65">
        <w:rPr>
          <w:lang w:val="pt-BR"/>
        </w:rPr>
        <w:t xml:space="preserve"> </w:t>
      </w:r>
      <w:proofErr w:type="spellStart"/>
      <w:r w:rsidRPr="00AE0B65">
        <w:rPr>
          <w:lang w:val="pt-BR"/>
        </w:rPr>
        <w:t>đất</w:t>
      </w:r>
      <w:proofErr w:type="spellEnd"/>
      <w:r w:rsidRPr="00AE0B65">
        <w:rPr>
          <w:lang w:val="pt-BR"/>
        </w:rPr>
        <w:t>;</w:t>
      </w:r>
    </w:p>
    <w:p w14:paraId="10902062" w14:textId="1FB9D9E7" w:rsidR="0058611F" w:rsidRPr="00AE0B65" w:rsidRDefault="0058611F" w:rsidP="00B4604E">
      <w:pPr>
        <w:pStyle w:val="ListParagraph"/>
        <w:numPr>
          <w:ilvl w:val="0"/>
          <w:numId w:val="1"/>
        </w:numPr>
        <w:tabs>
          <w:tab w:val="left" w:pos="993"/>
        </w:tabs>
        <w:spacing w:before="120" w:after="120" w:line="276" w:lineRule="auto"/>
        <w:jc w:val="both"/>
        <w:rPr>
          <w:lang w:val="pt-BR"/>
        </w:rPr>
      </w:pPr>
      <w:proofErr w:type="spellStart"/>
      <w:r w:rsidRPr="00AE0B65">
        <w:rPr>
          <w:lang w:val="pt-BR"/>
        </w:rPr>
        <w:t>Thông</w:t>
      </w:r>
      <w:proofErr w:type="spellEnd"/>
      <w:r w:rsidRPr="00AE0B65">
        <w:rPr>
          <w:lang w:val="pt-BR"/>
        </w:rPr>
        <w:t xml:space="preserve"> </w:t>
      </w:r>
      <w:proofErr w:type="spellStart"/>
      <w:r w:rsidRPr="00AE0B65">
        <w:rPr>
          <w:lang w:val="pt-BR"/>
        </w:rPr>
        <w:t>tư</w:t>
      </w:r>
      <w:proofErr w:type="spellEnd"/>
      <w:r w:rsidRPr="00AE0B65">
        <w:rPr>
          <w:lang w:val="pt-BR"/>
        </w:rPr>
        <w:t xml:space="preserve"> </w:t>
      </w:r>
      <w:proofErr w:type="spellStart"/>
      <w:r w:rsidRPr="00AE0B65">
        <w:rPr>
          <w:lang w:val="pt-BR"/>
        </w:rPr>
        <w:t>số</w:t>
      </w:r>
      <w:proofErr w:type="spellEnd"/>
      <w:r w:rsidRPr="00AE0B65">
        <w:rPr>
          <w:lang w:val="pt-BR"/>
        </w:rPr>
        <w:t xml:space="preserve"> 28/2024/TT-BTC </w:t>
      </w:r>
      <w:proofErr w:type="spellStart"/>
      <w:r w:rsidRPr="00AE0B65">
        <w:rPr>
          <w:lang w:val="pt-BR"/>
        </w:rPr>
        <w:t>ngày</w:t>
      </w:r>
      <w:proofErr w:type="spellEnd"/>
      <w:r w:rsidRPr="00AE0B65">
        <w:rPr>
          <w:lang w:val="pt-BR"/>
        </w:rPr>
        <w:t xml:space="preserve"> 16/5/2024 </w:t>
      </w:r>
      <w:proofErr w:type="spellStart"/>
      <w:r w:rsidRPr="00AE0B65">
        <w:rPr>
          <w:lang w:val="pt-BR"/>
        </w:rPr>
        <w:t>của</w:t>
      </w:r>
      <w:proofErr w:type="spellEnd"/>
      <w:r w:rsidRPr="00AE0B65">
        <w:rPr>
          <w:lang w:val="pt-BR"/>
        </w:rPr>
        <w:t xml:space="preserve"> </w:t>
      </w:r>
      <w:proofErr w:type="spellStart"/>
      <w:r w:rsidRPr="00AE0B65">
        <w:rPr>
          <w:lang w:val="pt-BR"/>
        </w:rPr>
        <w:t>Bộ</w:t>
      </w:r>
      <w:proofErr w:type="spellEnd"/>
      <w:r w:rsidRPr="00AE0B65">
        <w:rPr>
          <w:lang w:val="pt-BR"/>
        </w:rPr>
        <w:t xml:space="preserve"> </w:t>
      </w:r>
      <w:proofErr w:type="spellStart"/>
      <w:r w:rsidRPr="00AE0B65">
        <w:rPr>
          <w:lang w:val="pt-BR"/>
        </w:rPr>
        <w:t>Tài</w:t>
      </w:r>
      <w:proofErr w:type="spellEnd"/>
      <w:r w:rsidRPr="00AE0B65">
        <w:rPr>
          <w:lang w:val="pt-BR"/>
        </w:rPr>
        <w:t xml:space="preserve"> </w:t>
      </w:r>
      <w:proofErr w:type="spellStart"/>
      <w:r w:rsidR="00855B18" w:rsidRPr="00AE0B65">
        <w:rPr>
          <w:lang w:val="pt-BR"/>
        </w:rPr>
        <w:t>c</w:t>
      </w:r>
      <w:r w:rsidRPr="00AE0B65">
        <w:rPr>
          <w:lang w:val="pt-BR"/>
        </w:rPr>
        <w:t>hính</w:t>
      </w:r>
      <w:proofErr w:type="spellEnd"/>
      <w:r w:rsidRPr="00AE0B65">
        <w:rPr>
          <w:lang w:val="pt-BR"/>
        </w:rPr>
        <w:t xml:space="preserve"> </w:t>
      </w:r>
      <w:proofErr w:type="spellStart"/>
      <w:r w:rsidRPr="00AE0B65">
        <w:rPr>
          <w:lang w:val="pt-BR"/>
        </w:rPr>
        <w:t>Quy</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về</w:t>
      </w:r>
      <w:proofErr w:type="spellEnd"/>
      <w:r w:rsidRPr="00AE0B65">
        <w:rPr>
          <w:lang w:val="pt-BR"/>
        </w:rPr>
        <w:t xml:space="preserve"> </w:t>
      </w:r>
      <w:proofErr w:type="spellStart"/>
      <w:r w:rsidRPr="00AE0B65">
        <w:rPr>
          <w:lang w:val="pt-BR"/>
        </w:rPr>
        <w:t>trình</w:t>
      </w:r>
      <w:proofErr w:type="spellEnd"/>
      <w:r w:rsidRPr="00AE0B65">
        <w:rPr>
          <w:lang w:val="pt-BR"/>
        </w:rPr>
        <w:t xml:space="preserve"> </w:t>
      </w:r>
      <w:proofErr w:type="spellStart"/>
      <w:r w:rsidRPr="00AE0B65">
        <w:rPr>
          <w:lang w:val="pt-BR"/>
        </w:rPr>
        <w:t>tự</w:t>
      </w:r>
      <w:proofErr w:type="spellEnd"/>
      <w:r w:rsidRPr="00AE0B65">
        <w:rPr>
          <w:lang w:val="pt-BR"/>
        </w:rPr>
        <w:t xml:space="preserve">, </w:t>
      </w:r>
      <w:proofErr w:type="spellStart"/>
      <w:r w:rsidRPr="00AE0B65">
        <w:rPr>
          <w:lang w:val="pt-BR"/>
        </w:rPr>
        <w:t>thủ</w:t>
      </w:r>
      <w:proofErr w:type="spellEnd"/>
      <w:r w:rsidRPr="00AE0B65">
        <w:rPr>
          <w:lang w:val="pt-BR"/>
        </w:rPr>
        <w:t xml:space="preserve"> </w:t>
      </w:r>
      <w:proofErr w:type="spellStart"/>
      <w:r w:rsidRPr="00AE0B65">
        <w:rPr>
          <w:lang w:val="pt-BR"/>
        </w:rPr>
        <w:t>tục</w:t>
      </w:r>
      <w:proofErr w:type="spellEnd"/>
      <w:r w:rsidRPr="00AE0B65">
        <w:rPr>
          <w:lang w:val="pt-BR"/>
        </w:rPr>
        <w:t xml:space="preserve"> </w:t>
      </w:r>
      <w:proofErr w:type="spellStart"/>
      <w:r w:rsidRPr="00AE0B65">
        <w:rPr>
          <w:lang w:val="pt-BR"/>
        </w:rPr>
        <w:t>kiểm</w:t>
      </w:r>
      <w:proofErr w:type="spellEnd"/>
      <w:r w:rsidRPr="00AE0B65">
        <w:rPr>
          <w:lang w:val="pt-BR"/>
        </w:rPr>
        <w:t xml:space="preserve"> </w:t>
      </w:r>
      <w:proofErr w:type="spellStart"/>
      <w:r w:rsidRPr="00AE0B65">
        <w:rPr>
          <w:lang w:val="pt-BR"/>
        </w:rPr>
        <w:t>tra</w:t>
      </w:r>
      <w:proofErr w:type="spellEnd"/>
      <w:r w:rsidRPr="00AE0B65">
        <w:rPr>
          <w:lang w:val="pt-BR"/>
        </w:rPr>
        <w:t xml:space="preserve"> </w:t>
      </w:r>
      <w:proofErr w:type="spellStart"/>
      <w:r w:rsidRPr="00AE0B65">
        <w:rPr>
          <w:lang w:val="pt-BR"/>
        </w:rPr>
        <w:t>việc</w:t>
      </w:r>
      <w:proofErr w:type="spellEnd"/>
      <w:r w:rsidRPr="00AE0B65">
        <w:rPr>
          <w:lang w:val="pt-BR"/>
        </w:rPr>
        <w:t xml:space="preserve"> </w:t>
      </w:r>
      <w:proofErr w:type="spellStart"/>
      <w:r w:rsidRPr="00AE0B65">
        <w:rPr>
          <w:lang w:val="pt-BR"/>
        </w:rPr>
        <w:t>chấp</w:t>
      </w:r>
      <w:proofErr w:type="spellEnd"/>
      <w:r w:rsidRPr="00AE0B65">
        <w:rPr>
          <w:lang w:val="pt-BR"/>
        </w:rPr>
        <w:t xml:space="preserve"> </w:t>
      </w:r>
      <w:proofErr w:type="spellStart"/>
      <w:r w:rsidRPr="00AE0B65">
        <w:rPr>
          <w:lang w:val="pt-BR"/>
        </w:rPr>
        <w:t>hành</w:t>
      </w:r>
      <w:proofErr w:type="spellEnd"/>
      <w:r w:rsidRPr="00AE0B65">
        <w:rPr>
          <w:lang w:val="pt-BR"/>
        </w:rPr>
        <w:t xml:space="preserve"> </w:t>
      </w:r>
      <w:proofErr w:type="spellStart"/>
      <w:r w:rsidRPr="00AE0B65">
        <w:rPr>
          <w:lang w:val="pt-BR"/>
        </w:rPr>
        <w:t>pháp</w:t>
      </w:r>
      <w:proofErr w:type="spellEnd"/>
      <w:r w:rsidRPr="00AE0B65">
        <w:rPr>
          <w:lang w:val="pt-BR"/>
        </w:rPr>
        <w:t xml:space="preserve"> </w:t>
      </w:r>
      <w:proofErr w:type="spellStart"/>
      <w:r w:rsidRPr="00AE0B65">
        <w:rPr>
          <w:lang w:val="pt-BR"/>
        </w:rPr>
        <w:t>luật</w:t>
      </w:r>
      <w:proofErr w:type="spellEnd"/>
      <w:r w:rsidRPr="00AE0B65">
        <w:rPr>
          <w:lang w:val="pt-BR"/>
        </w:rPr>
        <w:t xml:space="preserve"> </w:t>
      </w:r>
      <w:proofErr w:type="spellStart"/>
      <w:r w:rsidRPr="00AE0B65">
        <w:rPr>
          <w:lang w:val="pt-BR"/>
        </w:rPr>
        <w:t>về</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 xml:space="preserve"> do </w:t>
      </w:r>
      <w:proofErr w:type="spellStart"/>
      <w:r w:rsidRPr="00AE0B65">
        <w:rPr>
          <w:lang w:val="pt-BR"/>
        </w:rPr>
        <w:t>Bộ</w:t>
      </w:r>
      <w:proofErr w:type="spellEnd"/>
      <w:r w:rsidRPr="00AE0B65">
        <w:rPr>
          <w:lang w:val="pt-BR"/>
        </w:rPr>
        <w:t xml:space="preserve"> </w:t>
      </w:r>
      <w:proofErr w:type="spellStart"/>
      <w:r w:rsidRPr="00AE0B65">
        <w:rPr>
          <w:lang w:val="pt-BR"/>
        </w:rPr>
        <w:t>trưởng</w:t>
      </w:r>
      <w:proofErr w:type="spellEnd"/>
      <w:r w:rsidRPr="00AE0B65">
        <w:rPr>
          <w:lang w:val="pt-BR"/>
        </w:rPr>
        <w:t xml:space="preserve"> </w:t>
      </w:r>
      <w:proofErr w:type="spellStart"/>
      <w:r w:rsidRPr="00AE0B65">
        <w:rPr>
          <w:lang w:val="pt-BR"/>
        </w:rPr>
        <w:t>Bộ</w:t>
      </w:r>
      <w:proofErr w:type="spellEnd"/>
      <w:r w:rsidRPr="00AE0B65">
        <w:rPr>
          <w:lang w:val="pt-BR"/>
        </w:rPr>
        <w:t xml:space="preserve"> </w:t>
      </w:r>
      <w:proofErr w:type="spellStart"/>
      <w:r w:rsidRPr="00AE0B65">
        <w:rPr>
          <w:lang w:val="pt-BR"/>
        </w:rPr>
        <w:t>Tài</w:t>
      </w:r>
      <w:proofErr w:type="spellEnd"/>
      <w:r w:rsidRPr="00AE0B65">
        <w:rPr>
          <w:lang w:val="pt-BR"/>
        </w:rPr>
        <w:t xml:space="preserve"> </w:t>
      </w:r>
      <w:proofErr w:type="spellStart"/>
      <w:r w:rsidRPr="00AE0B65">
        <w:rPr>
          <w:lang w:val="pt-BR"/>
        </w:rPr>
        <w:t>chính</w:t>
      </w:r>
      <w:proofErr w:type="spellEnd"/>
      <w:r w:rsidRPr="00AE0B65">
        <w:rPr>
          <w:lang w:val="pt-BR"/>
        </w:rPr>
        <w:t xml:space="preserve"> </w:t>
      </w:r>
      <w:proofErr w:type="spellStart"/>
      <w:r w:rsidRPr="00AE0B65">
        <w:rPr>
          <w:lang w:val="pt-BR"/>
        </w:rPr>
        <w:t>ban</w:t>
      </w:r>
      <w:proofErr w:type="spellEnd"/>
      <w:r w:rsidRPr="00AE0B65">
        <w:rPr>
          <w:lang w:val="pt-BR"/>
        </w:rPr>
        <w:t xml:space="preserve"> </w:t>
      </w:r>
      <w:proofErr w:type="spellStart"/>
      <w:r w:rsidRPr="00AE0B65">
        <w:rPr>
          <w:lang w:val="pt-BR"/>
        </w:rPr>
        <w:t>hành</w:t>
      </w:r>
      <w:proofErr w:type="spellEnd"/>
      <w:r w:rsidRPr="00AE0B65">
        <w:rPr>
          <w:lang w:val="pt-BR"/>
        </w:rPr>
        <w:t>;</w:t>
      </w:r>
    </w:p>
    <w:p w14:paraId="0436F91E" w14:textId="6D0158E3" w:rsidR="0058611F" w:rsidRPr="00AE0B65" w:rsidRDefault="0058611F" w:rsidP="00B4604E">
      <w:pPr>
        <w:pStyle w:val="ListParagraph"/>
        <w:numPr>
          <w:ilvl w:val="0"/>
          <w:numId w:val="1"/>
        </w:numPr>
        <w:tabs>
          <w:tab w:val="left" w:pos="993"/>
        </w:tabs>
        <w:spacing w:before="120" w:after="120" w:line="276" w:lineRule="auto"/>
        <w:jc w:val="both"/>
        <w:rPr>
          <w:lang w:val="pt-BR"/>
        </w:rPr>
      </w:pPr>
      <w:proofErr w:type="spellStart"/>
      <w:r w:rsidRPr="00AE0B65">
        <w:rPr>
          <w:lang w:val="pt-BR"/>
        </w:rPr>
        <w:t>Thông</w:t>
      </w:r>
      <w:proofErr w:type="spellEnd"/>
      <w:r w:rsidRPr="00AE0B65">
        <w:rPr>
          <w:lang w:val="pt-BR"/>
        </w:rPr>
        <w:t xml:space="preserve"> </w:t>
      </w:r>
      <w:proofErr w:type="spellStart"/>
      <w:r w:rsidRPr="00AE0B65">
        <w:rPr>
          <w:lang w:val="pt-BR"/>
        </w:rPr>
        <w:t>tư</w:t>
      </w:r>
      <w:proofErr w:type="spellEnd"/>
      <w:r w:rsidRPr="00AE0B65">
        <w:rPr>
          <w:lang w:val="pt-BR"/>
        </w:rPr>
        <w:t xml:space="preserve"> </w:t>
      </w:r>
      <w:proofErr w:type="spellStart"/>
      <w:r w:rsidRPr="00AE0B65">
        <w:rPr>
          <w:lang w:val="pt-BR"/>
        </w:rPr>
        <w:t>số</w:t>
      </w:r>
      <w:proofErr w:type="spellEnd"/>
      <w:r w:rsidRPr="00AE0B65">
        <w:rPr>
          <w:lang w:val="pt-BR"/>
        </w:rPr>
        <w:t xml:space="preserve"> 30/2024/TT-BTC </w:t>
      </w:r>
      <w:proofErr w:type="spellStart"/>
      <w:r w:rsidRPr="00AE0B65">
        <w:rPr>
          <w:lang w:val="pt-BR"/>
        </w:rPr>
        <w:t>ngày</w:t>
      </w:r>
      <w:proofErr w:type="spellEnd"/>
      <w:r w:rsidRPr="00AE0B65">
        <w:rPr>
          <w:lang w:val="pt-BR"/>
        </w:rPr>
        <w:t xml:space="preserve"> 16/5/2024 </w:t>
      </w:r>
      <w:proofErr w:type="spellStart"/>
      <w:r w:rsidR="00855B18" w:rsidRPr="00AE0B65">
        <w:rPr>
          <w:lang w:val="pt-BR"/>
        </w:rPr>
        <w:t>của</w:t>
      </w:r>
      <w:proofErr w:type="spellEnd"/>
      <w:r w:rsidR="00855B18" w:rsidRPr="00AE0B65">
        <w:rPr>
          <w:lang w:val="pt-BR"/>
        </w:rPr>
        <w:t xml:space="preserve"> </w:t>
      </w:r>
      <w:proofErr w:type="spellStart"/>
      <w:r w:rsidR="00855B18" w:rsidRPr="00AE0B65">
        <w:rPr>
          <w:lang w:val="pt-BR"/>
        </w:rPr>
        <w:t>Bộ</w:t>
      </w:r>
      <w:proofErr w:type="spellEnd"/>
      <w:r w:rsidR="00855B18" w:rsidRPr="00AE0B65">
        <w:rPr>
          <w:lang w:val="pt-BR"/>
        </w:rPr>
        <w:t xml:space="preserve"> </w:t>
      </w:r>
      <w:proofErr w:type="spellStart"/>
      <w:r w:rsidR="00855B18" w:rsidRPr="00AE0B65">
        <w:rPr>
          <w:lang w:val="pt-BR"/>
        </w:rPr>
        <w:t>Tài</w:t>
      </w:r>
      <w:proofErr w:type="spellEnd"/>
      <w:r w:rsidR="00855B18" w:rsidRPr="00AE0B65">
        <w:rPr>
          <w:lang w:val="pt-BR"/>
        </w:rPr>
        <w:t xml:space="preserve"> </w:t>
      </w:r>
      <w:proofErr w:type="spellStart"/>
      <w:r w:rsidR="00855B18" w:rsidRPr="00AE0B65">
        <w:rPr>
          <w:lang w:val="pt-BR"/>
        </w:rPr>
        <w:t>chính</w:t>
      </w:r>
      <w:proofErr w:type="spellEnd"/>
      <w:r w:rsidR="00855B18" w:rsidRPr="00AE0B65">
        <w:rPr>
          <w:lang w:val="pt-BR"/>
        </w:rPr>
        <w:t xml:space="preserve"> </w:t>
      </w:r>
      <w:proofErr w:type="spellStart"/>
      <w:r w:rsidRPr="00AE0B65">
        <w:rPr>
          <w:lang w:val="pt-BR"/>
        </w:rPr>
        <w:t>ban</w:t>
      </w:r>
      <w:proofErr w:type="spellEnd"/>
      <w:r w:rsidRPr="00AE0B65">
        <w:rPr>
          <w:lang w:val="pt-BR"/>
        </w:rPr>
        <w:t xml:space="preserve"> </w:t>
      </w:r>
      <w:proofErr w:type="spellStart"/>
      <w:r w:rsidRPr="00AE0B65">
        <w:rPr>
          <w:lang w:val="pt-BR"/>
        </w:rPr>
        <w:t>hành</w:t>
      </w:r>
      <w:proofErr w:type="spellEnd"/>
      <w:r w:rsidRPr="00AE0B65">
        <w:rPr>
          <w:lang w:val="pt-BR"/>
        </w:rPr>
        <w:t xml:space="preserve"> </w:t>
      </w:r>
      <w:proofErr w:type="spellStart"/>
      <w:r w:rsidRPr="00AE0B65">
        <w:rPr>
          <w:lang w:val="pt-BR"/>
        </w:rPr>
        <w:t>các</w:t>
      </w:r>
      <w:proofErr w:type="spellEnd"/>
      <w:r w:rsidRPr="00AE0B65">
        <w:rPr>
          <w:lang w:val="pt-BR"/>
        </w:rPr>
        <w:t xml:space="preserve"> </w:t>
      </w:r>
      <w:proofErr w:type="spellStart"/>
      <w:r w:rsidRPr="00AE0B65">
        <w:rPr>
          <w:lang w:val="pt-BR"/>
        </w:rPr>
        <w:t>chuẩn</w:t>
      </w:r>
      <w:proofErr w:type="spellEnd"/>
      <w:r w:rsidRPr="00AE0B65">
        <w:rPr>
          <w:lang w:val="pt-BR"/>
        </w:rPr>
        <w:t xml:space="preserve"> </w:t>
      </w:r>
      <w:proofErr w:type="spellStart"/>
      <w:r w:rsidRPr="00AE0B65">
        <w:rPr>
          <w:lang w:val="pt-BR"/>
        </w:rPr>
        <w:t>mực</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Việt</w:t>
      </w:r>
      <w:proofErr w:type="spellEnd"/>
      <w:r w:rsidRPr="00AE0B65">
        <w:rPr>
          <w:lang w:val="pt-BR"/>
        </w:rPr>
        <w:t xml:space="preserve"> Nam </w:t>
      </w:r>
      <w:proofErr w:type="spellStart"/>
      <w:r w:rsidRPr="00AE0B65">
        <w:rPr>
          <w:lang w:val="pt-BR"/>
        </w:rPr>
        <w:t>về</w:t>
      </w:r>
      <w:proofErr w:type="spellEnd"/>
      <w:r w:rsidRPr="00AE0B65">
        <w:rPr>
          <w:lang w:val="pt-BR"/>
        </w:rPr>
        <w:t xml:space="preserve"> </w:t>
      </w:r>
      <w:proofErr w:type="spellStart"/>
      <w:r w:rsidRPr="00AE0B65">
        <w:rPr>
          <w:lang w:val="pt-BR"/>
        </w:rPr>
        <w:t>quy</w:t>
      </w:r>
      <w:proofErr w:type="spellEnd"/>
      <w:r w:rsidRPr="00AE0B65">
        <w:rPr>
          <w:lang w:val="pt-BR"/>
        </w:rPr>
        <w:t xml:space="preserve"> </w:t>
      </w:r>
      <w:proofErr w:type="spellStart"/>
      <w:r w:rsidRPr="00AE0B65">
        <w:rPr>
          <w:lang w:val="pt-BR"/>
        </w:rPr>
        <w:t>tắc</w:t>
      </w:r>
      <w:proofErr w:type="spellEnd"/>
      <w:r w:rsidRPr="00AE0B65">
        <w:rPr>
          <w:lang w:val="pt-BR"/>
        </w:rPr>
        <w:t xml:space="preserve"> </w:t>
      </w:r>
      <w:proofErr w:type="spellStart"/>
      <w:r w:rsidRPr="00AE0B65">
        <w:rPr>
          <w:lang w:val="pt-BR"/>
        </w:rPr>
        <w:t>đạo</w:t>
      </w:r>
      <w:proofErr w:type="spellEnd"/>
      <w:r w:rsidRPr="00AE0B65">
        <w:rPr>
          <w:lang w:val="pt-BR"/>
        </w:rPr>
        <w:t xml:space="preserve"> </w:t>
      </w:r>
      <w:proofErr w:type="spellStart"/>
      <w:r w:rsidRPr="00AE0B65">
        <w:rPr>
          <w:lang w:val="pt-BR"/>
        </w:rPr>
        <w:t>đức</w:t>
      </w:r>
      <w:proofErr w:type="spellEnd"/>
      <w:r w:rsidRPr="00AE0B65">
        <w:rPr>
          <w:lang w:val="pt-BR"/>
        </w:rPr>
        <w:t xml:space="preserve"> </w:t>
      </w:r>
      <w:proofErr w:type="spellStart"/>
      <w:r w:rsidRPr="00AE0B65">
        <w:rPr>
          <w:lang w:val="pt-BR"/>
        </w:rPr>
        <w:t>nghề</w:t>
      </w:r>
      <w:proofErr w:type="spellEnd"/>
      <w:r w:rsidRPr="00AE0B65">
        <w:rPr>
          <w:lang w:val="pt-BR"/>
        </w:rPr>
        <w:t xml:space="preserve"> </w:t>
      </w:r>
      <w:proofErr w:type="spellStart"/>
      <w:r w:rsidRPr="00AE0B65">
        <w:rPr>
          <w:lang w:val="pt-BR"/>
        </w:rPr>
        <w:t>nghiệp</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phạm</w:t>
      </w:r>
      <w:proofErr w:type="spellEnd"/>
      <w:r w:rsidRPr="00AE0B65">
        <w:rPr>
          <w:lang w:val="pt-BR"/>
        </w:rPr>
        <w:t xml:space="preserve"> vi </w:t>
      </w:r>
      <w:proofErr w:type="spellStart"/>
      <w:r w:rsidRPr="00AE0B65">
        <w:rPr>
          <w:lang w:val="pt-BR"/>
        </w:rPr>
        <w:t>công</w:t>
      </w:r>
      <w:proofErr w:type="spellEnd"/>
      <w:r w:rsidRPr="00AE0B65">
        <w:rPr>
          <w:lang w:val="pt-BR"/>
        </w:rPr>
        <w:t xml:space="preserve"> </w:t>
      </w:r>
      <w:proofErr w:type="spellStart"/>
      <w:r w:rsidRPr="00AE0B65">
        <w:rPr>
          <w:lang w:val="pt-BR"/>
        </w:rPr>
        <w:t>việc</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cơ</w:t>
      </w:r>
      <w:proofErr w:type="spellEnd"/>
      <w:r w:rsidRPr="00AE0B65">
        <w:rPr>
          <w:lang w:val="pt-BR"/>
        </w:rPr>
        <w:t xml:space="preserve"> </w:t>
      </w:r>
      <w:proofErr w:type="spellStart"/>
      <w:r w:rsidRPr="00AE0B65">
        <w:rPr>
          <w:lang w:val="pt-BR"/>
        </w:rPr>
        <w:t>sở</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trị</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hồ</w:t>
      </w:r>
      <w:proofErr w:type="spellEnd"/>
      <w:r w:rsidRPr="00AE0B65">
        <w:rPr>
          <w:lang w:val="pt-BR"/>
        </w:rPr>
        <w:t xml:space="preserve"> </w:t>
      </w:r>
      <w:proofErr w:type="spellStart"/>
      <w:r w:rsidRPr="00AE0B65">
        <w:rPr>
          <w:lang w:val="pt-BR"/>
        </w:rPr>
        <w:t>sơ</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w:t>
      </w:r>
    </w:p>
    <w:p w14:paraId="4BFF9923" w14:textId="67BBDDF2" w:rsidR="0058611F" w:rsidRPr="00AE0B65" w:rsidRDefault="0058611F" w:rsidP="00B4604E">
      <w:pPr>
        <w:pStyle w:val="ListParagraph"/>
        <w:numPr>
          <w:ilvl w:val="0"/>
          <w:numId w:val="1"/>
        </w:numPr>
        <w:tabs>
          <w:tab w:val="left" w:pos="993"/>
        </w:tabs>
        <w:spacing w:before="120" w:after="120" w:line="276" w:lineRule="auto"/>
        <w:jc w:val="both"/>
        <w:rPr>
          <w:lang w:val="pt-BR"/>
        </w:rPr>
      </w:pPr>
      <w:proofErr w:type="spellStart"/>
      <w:r w:rsidRPr="00AE0B65">
        <w:rPr>
          <w:lang w:val="pt-BR"/>
        </w:rPr>
        <w:t>Thông</w:t>
      </w:r>
      <w:proofErr w:type="spellEnd"/>
      <w:r w:rsidRPr="00AE0B65">
        <w:rPr>
          <w:lang w:val="pt-BR"/>
        </w:rPr>
        <w:t xml:space="preserve"> </w:t>
      </w:r>
      <w:proofErr w:type="spellStart"/>
      <w:r w:rsidRPr="00AE0B65">
        <w:rPr>
          <w:lang w:val="pt-BR"/>
        </w:rPr>
        <w:t>tư</w:t>
      </w:r>
      <w:proofErr w:type="spellEnd"/>
      <w:r w:rsidRPr="00AE0B65">
        <w:rPr>
          <w:lang w:val="pt-BR"/>
        </w:rPr>
        <w:t xml:space="preserve"> </w:t>
      </w:r>
      <w:proofErr w:type="spellStart"/>
      <w:r w:rsidRPr="00AE0B65">
        <w:rPr>
          <w:lang w:val="pt-BR"/>
        </w:rPr>
        <w:t>số</w:t>
      </w:r>
      <w:proofErr w:type="spellEnd"/>
      <w:r w:rsidRPr="00AE0B65">
        <w:rPr>
          <w:lang w:val="pt-BR"/>
        </w:rPr>
        <w:t xml:space="preserve"> 31/2024/TT-BTC </w:t>
      </w:r>
      <w:proofErr w:type="spellStart"/>
      <w:r w:rsidRPr="00AE0B65">
        <w:rPr>
          <w:lang w:val="pt-BR"/>
        </w:rPr>
        <w:t>ngày</w:t>
      </w:r>
      <w:proofErr w:type="spellEnd"/>
      <w:r w:rsidRPr="00AE0B65">
        <w:rPr>
          <w:lang w:val="pt-BR"/>
        </w:rPr>
        <w:t xml:space="preserve"> 16/5/2024 </w:t>
      </w:r>
      <w:proofErr w:type="spellStart"/>
      <w:r w:rsidR="00855B18" w:rsidRPr="00AE0B65">
        <w:rPr>
          <w:lang w:val="pt-BR"/>
        </w:rPr>
        <w:t>của</w:t>
      </w:r>
      <w:proofErr w:type="spellEnd"/>
      <w:r w:rsidR="00855B18" w:rsidRPr="00AE0B65">
        <w:rPr>
          <w:lang w:val="pt-BR"/>
        </w:rPr>
        <w:t xml:space="preserve"> </w:t>
      </w:r>
      <w:proofErr w:type="spellStart"/>
      <w:r w:rsidR="00855B18" w:rsidRPr="00AE0B65">
        <w:rPr>
          <w:lang w:val="pt-BR"/>
        </w:rPr>
        <w:t>Bộ</w:t>
      </w:r>
      <w:proofErr w:type="spellEnd"/>
      <w:r w:rsidR="00855B18" w:rsidRPr="00AE0B65">
        <w:rPr>
          <w:lang w:val="pt-BR"/>
        </w:rPr>
        <w:t xml:space="preserve"> </w:t>
      </w:r>
      <w:proofErr w:type="spellStart"/>
      <w:r w:rsidR="00855B18" w:rsidRPr="00AE0B65">
        <w:rPr>
          <w:lang w:val="pt-BR"/>
        </w:rPr>
        <w:t>Tài</w:t>
      </w:r>
      <w:proofErr w:type="spellEnd"/>
      <w:r w:rsidR="00855B18" w:rsidRPr="00AE0B65">
        <w:rPr>
          <w:lang w:val="pt-BR"/>
        </w:rPr>
        <w:t xml:space="preserve"> </w:t>
      </w:r>
      <w:proofErr w:type="spellStart"/>
      <w:r w:rsidR="00855B18" w:rsidRPr="00AE0B65">
        <w:rPr>
          <w:lang w:val="pt-BR"/>
        </w:rPr>
        <w:t>chính</w:t>
      </w:r>
      <w:proofErr w:type="spellEnd"/>
      <w:r w:rsidR="00855B18" w:rsidRPr="00AE0B65">
        <w:rPr>
          <w:lang w:val="pt-BR"/>
        </w:rPr>
        <w:t xml:space="preserve"> </w:t>
      </w:r>
      <w:proofErr w:type="spellStart"/>
      <w:r w:rsidRPr="00AE0B65">
        <w:rPr>
          <w:lang w:val="pt-BR"/>
        </w:rPr>
        <w:t>ban</w:t>
      </w:r>
      <w:proofErr w:type="spellEnd"/>
      <w:r w:rsidRPr="00AE0B65">
        <w:rPr>
          <w:lang w:val="pt-BR"/>
        </w:rPr>
        <w:t xml:space="preserve"> </w:t>
      </w:r>
      <w:proofErr w:type="spellStart"/>
      <w:r w:rsidRPr="00AE0B65">
        <w:rPr>
          <w:lang w:val="pt-BR"/>
        </w:rPr>
        <w:t>hành</w:t>
      </w:r>
      <w:proofErr w:type="spellEnd"/>
      <w:r w:rsidRPr="00AE0B65">
        <w:rPr>
          <w:lang w:val="pt-BR"/>
        </w:rPr>
        <w:t xml:space="preserve"> </w:t>
      </w:r>
      <w:proofErr w:type="spellStart"/>
      <w:r w:rsidRPr="00AE0B65">
        <w:rPr>
          <w:lang w:val="pt-BR"/>
        </w:rPr>
        <w:t>chuẩn</w:t>
      </w:r>
      <w:proofErr w:type="spellEnd"/>
      <w:r w:rsidRPr="00AE0B65">
        <w:rPr>
          <w:lang w:val="pt-BR"/>
        </w:rPr>
        <w:t xml:space="preserve"> </w:t>
      </w:r>
      <w:proofErr w:type="spellStart"/>
      <w:r w:rsidRPr="00AE0B65">
        <w:rPr>
          <w:lang w:val="pt-BR"/>
        </w:rPr>
        <w:t>mực</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Việt</w:t>
      </w:r>
      <w:proofErr w:type="spellEnd"/>
      <w:r w:rsidRPr="00AE0B65">
        <w:rPr>
          <w:lang w:val="pt-BR"/>
        </w:rPr>
        <w:t xml:space="preserve"> Nam </w:t>
      </w:r>
      <w:proofErr w:type="spellStart"/>
      <w:r w:rsidRPr="00AE0B65">
        <w:rPr>
          <w:lang w:val="pt-BR"/>
        </w:rPr>
        <w:t>về</w:t>
      </w:r>
      <w:proofErr w:type="spellEnd"/>
      <w:r w:rsidRPr="00AE0B65">
        <w:rPr>
          <w:lang w:val="pt-BR"/>
        </w:rPr>
        <w:t xml:space="preserve"> </w:t>
      </w:r>
      <w:proofErr w:type="spellStart"/>
      <w:r w:rsidRPr="00AE0B65">
        <w:rPr>
          <w:lang w:val="pt-BR"/>
        </w:rPr>
        <w:t>thu</w:t>
      </w:r>
      <w:proofErr w:type="spellEnd"/>
      <w:r w:rsidRPr="00AE0B65">
        <w:rPr>
          <w:lang w:val="pt-BR"/>
        </w:rPr>
        <w:t xml:space="preserve"> </w:t>
      </w:r>
      <w:proofErr w:type="spellStart"/>
      <w:r w:rsidRPr="00AE0B65">
        <w:rPr>
          <w:lang w:val="pt-BR"/>
        </w:rPr>
        <w:t>thập</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phân</w:t>
      </w:r>
      <w:proofErr w:type="spellEnd"/>
      <w:r w:rsidRPr="00AE0B65">
        <w:rPr>
          <w:lang w:val="pt-BR"/>
        </w:rPr>
        <w:t xml:space="preserve"> </w:t>
      </w:r>
      <w:proofErr w:type="spellStart"/>
      <w:r w:rsidRPr="00AE0B65">
        <w:rPr>
          <w:lang w:val="pt-BR"/>
        </w:rPr>
        <w:t>tích</w:t>
      </w:r>
      <w:proofErr w:type="spellEnd"/>
      <w:r w:rsidRPr="00AE0B65">
        <w:rPr>
          <w:lang w:val="pt-BR"/>
        </w:rPr>
        <w:t xml:space="preserve"> </w:t>
      </w:r>
      <w:proofErr w:type="spellStart"/>
      <w:r w:rsidRPr="00AE0B65">
        <w:rPr>
          <w:lang w:val="pt-BR"/>
        </w:rPr>
        <w:t>thông</w:t>
      </w:r>
      <w:proofErr w:type="spellEnd"/>
      <w:r w:rsidRPr="00AE0B65">
        <w:rPr>
          <w:lang w:val="pt-BR"/>
        </w:rPr>
        <w:t xml:space="preserve"> </w:t>
      </w:r>
      <w:proofErr w:type="spellStart"/>
      <w:r w:rsidRPr="00AE0B65">
        <w:rPr>
          <w:lang w:val="pt-BR"/>
        </w:rPr>
        <w:t>tin</w:t>
      </w:r>
      <w:proofErr w:type="spellEnd"/>
      <w:r w:rsidRPr="00AE0B65">
        <w:rPr>
          <w:lang w:val="pt-BR"/>
        </w:rPr>
        <w:t xml:space="preserve"> </w:t>
      </w:r>
      <w:proofErr w:type="spellStart"/>
      <w:r w:rsidRPr="00AE0B65">
        <w:rPr>
          <w:lang w:val="pt-BR"/>
        </w:rPr>
        <w:t>về</w:t>
      </w:r>
      <w:proofErr w:type="spellEnd"/>
      <w:r w:rsidRPr="00AE0B65">
        <w:rPr>
          <w:lang w:val="pt-BR"/>
        </w:rPr>
        <w:t xml:space="preserve"> </w:t>
      </w:r>
      <w:proofErr w:type="spellStart"/>
      <w:r w:rsidRPr="00AE0B65">
        <w:rPr>
          <w:lang w:val="pt-BR"/>
        </w:rPr>
        <w:t>tài</w:t>
      </w:r>
      <w:proofErr w:type="spellEnd"/>
      <w:r w:rsidRPr="00AE0B65">
        <w:rPr>
          <w:lang w:val="pt-BR"/>
        </w:rPr>
        <w:t xml:space="preserve"> </w:t>
      </w:r>
      <w:proofErr w:type="spellStart"/>
      <w:r w:rsidRPr="00AE0B65">
        <w:rPr>
          <w:lang w:val="pt-BR"/>
        </w:rPr>
        <w:t>sản</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w:t>
      </w:r>
    </w:p>
    <w:p w14:paraId="27A2B81F" w14:textId="2D3E72E5" w:rsidR="0058611F" w:rsidRPr="00AE0B65" w:rsidRDefault="0058611F" w:rsidP="00B4604E">
      <w:pPr>
        <w:pStyle w:val="ListParagraph"/>
        <w:numPr>
          <w:ilvl w:val="0"/>
          <w:numId w:val="1"/>
        </w:numPr>
        <w:tabs>
          <w:tab w:val="left" w:pos="993"/>
        </w:tabs>
        <w:spacing w:before="120" w:after="120" w:line="276" w:lineRule="auto"/>
        <w:jc w:val="both"/>
        <w:rPr>
          <w:lang w:val="pt-BR"/>
        </w:rPr>
      </w:pPr>
      <w:proofErr w:type="spellStart"/>
      <w:r w:rsidRPr="00AE0B65">
        <w:rPr>
          <w:lang w:val="pt-BR"/>
        </w:rPr>
        <w:t>Thông</w:t>
      </w:r>
      <w:proofErr w:type="spellEnd"/>
      <w:r w:rsidRPr="00AE0B65">
        <w:rPr>
          <w:lang w:val="pt-BR"/>
        </w:rPr>
        <w:t xml:space="preserve"> </w:t>
      </w:r>
      <w:proofErr w:type="spellStart"/>
      <w:r w:rsidRPr="00AE0B65">
        <w:rPr>
          <w:lang w:val="pt-BR"/>
        </w:rPr>
        <w:t>tư</w:t>
      </w:r>
      <w:proofErr w:type="spellEnd"/>
      <w:r w:rsidRPr="00AE0B65">
        <w:rPr>
          <w:lang w:val="pt-BR"/>
        </w:rPr>
        <w:t xml:space="preserve"> </w:t>
      </w:r>
      <w:proofErr w:type="spellStart"/>
      <w:r w:rsidRPr="00AE0B65">
        <w:rPr>
          <w:lang w:val="pt-BR"/>
        </w:rPr>
        <w:t>số</w:t>
      </w:r>
      <w:proofErr w:type="spellEnd"/>
      <w:r w:rsidRPr="00AE0B65">
        <w:rPr>
          <w:lang w:val="pt-BR"/>
        </w:rPr>
        <w:t xml:space="preserve"> 32/2024/TT-BTC </w:t>
      </w:r>
      <w:proofErr w:type="spellStart"/>
      <w:r w:rsidRPr="00AE0B65">
        <w:rPr>
          <w:lang w:val="pt-BR"/>
        </w:rPr>
        <w:t>ngày</w:t>
      </w:r>
      <w:proofErr w:type="spellEnd"/>
      <w:r w:rsidRPr="00AE0B65">
        <w:rPr>
          <w:lang w:val="pt-BR"/>
        </w:rPr>
        <w:t xml:space="preserve"> 16/5/2024 </w:t>
      </w:r>
      <w:proofErr w:type="spellStart"/>
      <w:r w:rsidR="00855B18" w:rsidRPr="00AE0B65">
        <w:rPr>
          <w:lang w:val="pt-BR"/>
        </w:rPr>
        <w:t>của</w:t>
      </w:r>
      <w:proofErr w:type="spellEnd"/>
      <w:r w:rsidR="00855B18" w:rsidRPr="00AE0B65">
        <w:rPr>
          <w:lang w:val="pt-BR"/>
        </w:rPr>
        <w:t xml:space="preserve"> </w:t>
      </w:r>
      <w:proofErr w:type="spellStart"/>
      <w:r w:rsidR="00855B18" w:rsidRPr="00AE0B65">
        <w:rPr>
          <w:lang w:val="pt-BR"/>
        </w:rPr>
        <w:t>Bộ</w:t>
      </w:r>
      <w:proofErr w:type="spellEnd"/>
      <w:r w:rsidR="00855B18" w:rsidRPr="00AE0B65">
        <w:rPr>
          <w:lang w:val="pt-BR"/>
        </w:rPr>
        <w:t xml:space="preserve"> </w:t>
      </w:r>
      <w:proofErr w:type="spellStart"/>
      <w:r w:rsidR="00855B18" w:rsidRPr="00AE0B65">
        <w:rPr>
          <w:lang w:val="pt-BR"/>
        </w:rPr>
        <w:t>Tài</w:t>
      </w:r>
      <w:proofErr w:type="spellEnd"/>
      <w:r w:rsidR="00855B18" w:rsidRPr="00AE0B65">
        <w:rPr>
          <w:lang w:val="pt-BR"/>
        </w:rPr>
        <w:t xml:space="preserve"> </w:t>
      </w:r>
      <w:proofErr w:type="spellStart"/>
      <w:r w:rsidR="00855B18" w:rsidRPr="00AE0B65">
        <w:rPr>
          <w:lang w:val="pt-BR"/>
        </w:rPr>
        <w:t>chính</w:t>
      </w:r>
      <w:proofErr w:type="spellEnd"/>
      <w:r w:rsidR="00855B18" w:rsidRPr="00AE0B65">
        <w:rPr>
          <w:lang w:val="pt-BR"/>
        </w:rPr>
        <w:t xml:space="preserve"> </w:t>
      </w:r>
      <w:proofErr w:type="spellStart"/>
      <w:r w:rsidRPr="00AE0B65">
        <w:rPr>
          <w:lang w:val="pt-BR"/>
        </w:rPr>
        <w:t>ban</w:t>
      </w:r>
      <w:proofErr w:type="spellEnd"/>
      <w:r w:rsidRPr="00AE0B65">
        <w:rPr>
          <w:lang w:val="pt-BR"/>
        </w:rPr>
        <w:t xml:space="preserve"> </w:t>
      </w:r>
      <w:proofErr w:type="spellStart"/>
      <w:r w:rsidRPr="00AE0B65">
        <w:rPr>
          <w:lang w:val="pt-BR"/>
        </w:rPr>
        <w:t>hành</w:t>
      </w:r>
      <w:proofErr w:type="spellEnd"/>
      <w:r w:rsidRPr="00AE0B65">
        <w:t xml:space="preserve"> </w:t>
      </w:r>
      <w:proofErr w:type="spellStart"/>
      <w:r w:rsidRPr="00AE0B65">
        <w:rPr>
          <w:lang w:val="pt-BR"/>
        </w:rPr>
        <w:t>các</w:t>
      </w:r>
      <w:proofErr w:type="spellEnd"/>
      <w:r w:rsidRPr="00AE0B65">
        <w:rPr>
          <w:lang w:val="pt-BR"/>
        </w:rPr>
        <w:t xml:space="preserve"> </w:t>
      </w:r>
      <w:proofErr w:type="spellStart"/>
      <w:r w:rsidRPr="00AE0B65">
        <w:rPr>
          <w:lang w:val="pt-BR"/>
        </w:rPr>
        <w:t>chuẩn</w:t>
      </w:r>
      <w:proofErr w:type="spellEnd"/>
      <w:r w:rsidRPr="00AE0B65">
        <w:rPr>
          <w:lang w:val="pt-BR"/>
        </w:rPr>
        <w:t xml:space="preserve"> </w:t>
      </w:r>
      <w:proofErr w:type="spellStart"/>
      <w:r w:rsidRPr="00AE0B65">
        <w:rPr>
          <w:lang w:val="pt-BR"/>
        </w:rPr>
        <w:t>mực</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Việt</w:t>
      </w:r>
      <w:proofErr w:type="spellEnd"/>
      <w:r w:rsidRPr="00AE0B65">
        <w:rPr>
          <w:lang w:val="pt-BR"/>
        </w:rPr>
        <w:t xml:space="preserve"> Nam </w:t>
      </w:r>
      <w:proofErr w:type="spellStart"/>
      <w:r w:rsidRPr="00AE0B65">
        <w:rPr>
          <w:lang w:val="pt-BR"/>
        </w:rPr>
        <w:t>về</w:t>
      </w:r>
      <w:proofErr w:type="spellEnd"/>
      <w:r w:rsidRPr="00AE0B65">
        <w:rPr>
          <w:lang w:val="pt-BR"/>
        </w:rPr>
        <w:t xml:space="preserve"> </w:t>
      </w:r>
      <w:proofErr w:type="spellStart"/>
      <w:r w:rsidRPr="00AE0B65">
        <w:rPr>
          <w:lang w:val="pt-BR"/>
        </w:rPr>
        <w:t>cách</w:t>
      </w:r>
      <w:proofErr w:type="spellEnd"/>
      <w:r w:rsidRPr="00AE0B65">
        <w:rPr>
          <w:lang w:val="pt-BR"/>
        </w:rPr>
        <w:t xml:space="preserve"> </w:t>
      </w:r>
      <w:proofErr w:type="spellStart"/>
      <w:r w:rsidRPr="00AE0B65">
        <w:rPr>
          <w:lang w:val="pt-BR"/>
        </w:rPr>
        <w:t>tiếp</w:t>
      </w:r>
      <w:proofErr w:type="spellEnd"/>
      <w:r w:rsidRPr="00AE0B65">
        <w:rPr>
          <w:lang w:val="pt-BR"/>
        </w:rPr>
        <w:t xml:space="preserve"> </w:t>
      </w:r>
      <w:proofErr w:type="spellStart"/>
      <w:r w:rsidRPr="00AE0B65">
        <w:rPr>
          <w:lang w:val="pt-BR"/>
        </w:rPr>
        <w:t>cận</w:t>
      </w:r>
      <w:proofErr w:type="spellEnd"/>
      <w:r w:rsidRPr="00AE0B65">
        <w:rPr>
          <w:lang w:val="pt-BR"/>
        </w:rPr>
        <w:t xml:space="preserve"> </w:t>
      </w:r>
      <w:proofErr w:type="spellStart"/>
      <w:r w:rsidRPr="00AE0B65">
        <w:rPr>
          <w:lang w:val="pt-BR"/>
        </w:rPr>
        <w:t>từ</w:t>
      </w:r>
      <w:proofErr w:type="spellEnd"/>
      <w:r w:rsidRPr="00AE0B65">
        <w:rPr>
          <w:lang w:val="pt-BR"/>
        </w:rPr>
        <w:t xml:space="preserve"> </w:t>
      </w:r>
      <w:proofErr w:type="spellStart"/>
      <w:r w:rsidRPr="00AE0B65">
        <w:rPr>
          <w:lang w:val="pt-BR"/>
        </w:rPr>
        <w:t>thị</w:t>
      </w:r>
      <w:proofErr w:type="spellEnd"/>
      <w:r w:rsidRPr="00AE0B65">
        <w:rPr>
          <w:lang w:val="pt-BR"/>
        </w:rPr>
        <w:t xml:space="preserve"> </w:t>
      </w:r>
      <w:proofErr w:type="spellStart"/>
      <w:r w:rsidRPr="00AE0B65">
        <w:rPr>
          <w:lang w:val="pt-BR"/>
        </w:rPr>
        <w:t>trường</w:t>
      </w:r>
      <w:proofErr w:type="spellEnd"/>
      <w:r w:rsidRPr="00AE0B65">
        <w:rPr>
          <w:lang w:val="pt-BR"/>
        </w:rPr>
        <w:t xml:space="preserve">, </w:t>
      </w:r>
      <w:proofErr w:type="spellStart"/>
      <w:r w:rsidRPr="00AE0B65">
        <w:rPr>
          <w:lang w:val="pt-BR"/>
        </w:rPr>
        <w:t>cách</w:t>
      </w:r>
      <w:proofErr w:type="spellEnd"/>
      <w:r w:rsidRPr="00AE0B65">
        <w:rPr>
          <w:lang w:val="pt-BR"/>
        </w:rPr>
        <w:t xml:space="preserve"> </w:t>
      </w:r>
      <w:proofErr w:type="spellStart"/>
      <w:r w:rsidRPr="00AE0B65">
        <w:rPr>
          <w:lang w:val="pt-BR"/>
        </w:rPr>
        <w:t>tiếp</w:t>
      </w:r>
      <w:proofErr w:type="spellEnd"/>
      <w:r w:rsidRPr="00AE0B65">
        <w:rPr>
          <w:lang w:val="pt-BR"/>
        </w:rPr>
        <w:t xml:space="preserve"> </w:t>
      </w:r>
      <w:proofErr w:type="spellStart"/>
      <w:r w:rsidRPr="00AE0B65">
        <w:rPr>
          <w:lang w:val="pt-BR"/>
        </w:rPr>
        <w:t>cận</w:t>
      </w:r>
      <w:proofErr w:type="spellEnd"/>
      <w:r w:rsidRPr="00AE0B65">
        <w:rPr>
          <w:lang w:val="pt-BR"/>
        </w:rPr>
        <w:t xml:space="preserve"> </w:t>
      </w:r>
      <w:proofErr w:type="spellStart"/>
      <w:r w:rsidRPr="00AE0B65">
        <w:rPr>
          <w:lang w:val="pt-BR"/>
        </w:rPr>
        <w:t>từ</w:t>
      </w:r>
      <w:proofErr w:type="spellEnd"/>
      <w:r w:rsidRPr="00AE0B65">
        <w:rPr>
          <w:lang w:val="pt-BR"/>
        </w:rPr>
        <w:t xml:space="preserve"> chi </w:t>
      </w:r>
      <w:proofErr w:type="spellStart"/>
      <w:r w:rsidRPr="00AE0B65">
        <w:rPr>
          <w:lang w:val="pt-BR"/>
        </w:rPr>
        <w:t>phí</w:t>
      </w:r>
      <w:proofErr w:type="spellEnd"/>
      <w:r w:rsidRPr="00AE0B65">
        <w:rPr>
          <w:lang w:val="pt-BR"/>
        </w:rPr>
        <w:t xml:space="preserve">, </w:t>
      </w:r>
      <w:proofErr w:type="spellStart"/>
      <w:r w:rsidRPr="00AE0B65">
        <w:rPr>
          <w:lang w:val="pt-BR"/>
        </w:rPr>
        <w:t>cách</w:t>
      </w:r>
      <w:proofErr w:type="spellEnd"/>
      <w:r w:rsidRPr="00AE0B65">
        <w:rPr>
          <w:lang w:val="pt-BR"/>
        </w:rPr>
        <w:t xml:space="preserve"> </w:t>
      </w:r>
      <w:proofErr w:type="spellStart"/>
      <w:r w:rsidRPr="00AE0B65">
        <w:rPr>
          <w:lang w:val="pt-BR"/>
        </w:rPr>
        <w:t>tiếp</w:t>
      </w:r>
      <w:proofErr w:type="spellEnd"/>
      <w:r w:rsidRPr="00AE0B65">
        <w:rPr>
          <w:lang w:val="pt-BR"/>
        </w:rPr>
        <w:t xml:space="preserve"> </w:t>
      </w:r>
      <w:proofErr w:type="spellStart"/>
      <w:r w:rsidRPr="00AE0B65">
        <w:rPr>
          <w:lang w:val="pt-BR"/>
        </w:rPr>
        <w:t>cận</w:t>
      </w:r>
      <w:proofErr w:type="spellEnd"/>
      <w:r w:rsidRPr="00AE0B65">
        <w:rPr>
          <w:lang w:val="pt-BR"/>
        </w:rPr>
        <w:t xml:space="preserve"> </w:t>
      </w:r>
      <w:proofErr w:type="spellStart"/>
      <w:r w:rsidRPr="00AE0B65">
        <w:rPr>
          <w:lang w:val="pt-BR"/>
        </w:rPr>
        <w:t>từ</w:t>
      </w:r>
      <w:proofErr w:type="spellEnd"/>
      <w:r w:rsidRPr="00AE0B65">
        <w:rPr>
          <w:lang w:val="pt-BR"/>
        </w:rPr>
        <w:t xml:space="preserve"> </w:t>
      </w:r>
      <w:proofErr w:type="spellStart"/>
      <w:r w:rsidRPr="00AE0B65">
        <w:rPr>
          <w:lang w:val="pt-BR"/>
        </w:rPr>
        <w:t>thu</w:t>
      </w:r>
      <w:proofErr w:type="spellEnd"/>
      <w:r w:rsidRPr="00AE0B65">
        <w:rPr>
          <w:lang w:val="pt-BR"/>
        </w:rPr>
        <w:t xml:space="preserve"> </w:t>
      </w:r>
      <w:proofErr w:type="spellStart"/>
      <w:r w:rsidRPr="00AE0B65">
        <w:rPr>
          <w:lang w:val="pt-BR"/>
        </w:rPr>
        <w:t>nhập</w:t>
      </w:r>
      <w:proofErr w:type="spellEnd"/>
      <w:r w:rsidRPr="00AE0B65">
        <w:rPr>
          <w:lang w:val="pt-BR"/>
        </w:rPr>
        <w:t>;</w:t>
      </w:r>
    </w:p>
    <w:p w14:paraId="287E4006" w14:textId="253DB9B3" w:rsidR="0058611F" w:rsidRPr="00AE0B65" w:rsidRDefault="0058611F" w:rsidP="00B4604E">
      <w:pPr>
        <w:pStyle w:val="ListParagraph"/>
        <w:numPr>
          <w:ilvl w:val="0"/>
          <w:numId w:val="1"/>
        </w:numPr>
        <w:tabs>
          <w:tab w:val="left" w:pos="993"/>
        </w:tabs>
        <w:spacing w:before="120" w:after="120" w:line="276" w:lineRule="auto"/>
        <w:jc w:val="both"/>
        <w:rPr>
          <w:lang w:val="pt-BR"/>
        </w:rPr>
      </w:pPr>
      <w:proofErr w:type="spellStart"/>
      <w:r w:rsidRPr="00AE0B65">
        <w:rPr>
          <w:lang w:val="pt-BR"/>
        </w:rPr>
        <w:t>Thông</w:t>
      </w:r>
      <w:proofErr w:type="spellEnd"/>
      <w:r w:rsidRPr="00AE0B65">
        <w:rPr>
          <w:lang w:val="pt-BR"/>
        </w:rPr>
        <w:t xml:space="preserve"> </w:t>
      </w:r>
      <w:proofErr w:type="spellStart"/>
      <w:r w:rsidRPr="00AE0B65">
        <w:rPr>
          <w:lang w:val="pt-BR"/>
        </w:rPr>
        <w:t>tư</w:t>
      </w:r>
      <w:proofErr w:type="spellEnd"/>
      <w:r w:rsidRPr="00AE0B65">
        <w:rPr>
          <w:lang w:val="pt-BR"/>
        </w:rPr>
        <w:t xml:space="preserve"> </w:t>
      </w:r>
      <w:proofErr w:type="spellStart"/>
      <w:r w:rsidRPr="00AE0B65">
        <w:rPr>
          <w:lang w:val="pt-BR"/>
        </w:rPr>
        <w:t>số</w:t>
      </w:r>
      <w:proofErr w:type="spellEnd"/>
      <w:r w:rsidRPr="00AE0B65">
        <w:rPr>
          <w:lang w:val="pt-BR"/>
        </w:rPr>
        <w:t xml:space="preserve"> 36/2024/TT-BTC </w:t>
      </w:r>
      <w:proofErr w:type="spellStart"/>
      <w:r w:rsidRPr="00AE0B65">
        <w:rPr>
          <w:lang w:val="pt-BR"/>
        </w:rPr>
        <w:t>ngày</w:t>
      </w:r>
      <w:proofErr w:type="spellEnd"/>
      <w:r w:rsidRPr="00AE0B65">
        <w:rPr>
          <w:lang w:val="pt-BR"/>
        </w:rPr>
        <w:t xml:space="preserve"> 16/5/2024</w:t>
      </w:r>
      <w:r w:rsidR="00855B18" w:rsidRPr="00AE0B65">
        <w:rPr>
          <w:lang w:val="pt-BR"/>
        </w:rPr>
        <w:t xml:space="preserve"> </w:t>
      </w:r>
      <w:proofErr w:type="spellStart"/>
      <w:r w:rsidR="00855B18" w:rsidRPr="00AE0B65">
        <w:rPr>
          <w:lang w:val="pt-BR"/>
        </w:rPr>
        <w:t>của</w:t>
      </w:r>
      <w:proofErr w:type="spellEnd"/>
      <w:r w:rsidR="00855B18" w:rsidRPr="00AE0B65">
        <w:rPr>
          <w:lang w:val="pt-BR"/>
        </w:rPr>
        <w:t xml:space="preserve"> </w:t>
      </w:r>
      <w:proofErr w:type="spellStart"/>
      <w:r w:rsidR="00855B18" w:rsidRPr="00AE0B65">
        <w:rPr>
          <w:lang w:val="pt-BR"/>
        </w:rPr>
        <w:t>Bộ</w:t>
      </w:r>
      <w:proofErr w:type="spellEnd"/>
      <w:r w:rsidR="00855B18" w:rsidRPr="00AE0B65">
        <w:rPr>
          <w:lang w:val="pt-BR"/>
        </w:rPr>
        <w:t xml:space="preserve"> </w:t>
      </w:r>
      <w:proofErr w:type="spellStart"/>
      <w:r w:rsidR="00855B18" w:rsidRPr="00AE0B65">
        <w:rPr>
          <w:lang w:val="pt-BR"/>
        </w:rPr>
        <w:t>Tài</w:t>
      </w:r>
      <w:proofErr w:type="spellEnd"/>
      <w:r w:rsidR="00855B18" w:rsidRPr="00AE0B65">
        <w:rPr>
          <w:lang w:val="pt-BR"/>
        </w:rPr>
        <w:t xml:space="preserve"> </w:t>
      </w:r>
      <w:proofErr w:type="spellStart"/>
      <w:r w:rsidR="00855B18" w:rsidRPr="00AE0B65">
        <w:rPr>
          <w:lang w:val="pt-BR"/>
        </w:rPr>
        <w:t>chính</w:t>
      </w:r>
      <w:proofErr w:type="spellEnd"/>
      <w:r w:rsidRPr="00AE0B65">
        <w:rPr>
          <w:lang w:val="pt-BR"/>
        </w:rPr>
        <w:t xml:space="preserve"> </w:t>
      </w:r>
      <w:proofErr w:type="spellStart"/>
      <w:r w:rsidRPr="00AE0B65">
        <w:rPr>
          <w:lang w:val="pt-BR"/>
        </w:rPr>
        <w:t>ban</w:t>
      </w:r>
      <w:proofErr w:type="spellEnd"/>
      <w:r w:rsidRPr="00AE0B65">
        <w:rPr>
          <w:lang w:val="pt-BR"/>
        </w:rPr>
        <w:t xml:space="preserve"> </w:t>
      </w:r>
      <w:proofErr w:type="spellStart"/>
      <w:r w:rsidRPr="00AE0B65">
        <w:rPr>
          <w:lang w:val="pt-BR"/>
        </w:rPr>
        <w:t>hành</w:t>
      </w:r>
      <w:proofErr w:type="spellEnd"/>
      <w:r w:rsidRPr="00AE0B65">
        <w:rPr>
          <w:lang w:val="pt-BR"/>
        </w:rPr>
        <w:t xml:space="preserve"> </w:t>
      </w:r>
      <w:proofErr w:type="spellStart"/>
      <w:r w:rsidRPr="00AE0B65">
        <w:rPr>
          <w:lang w:val="pt-BR"/>
        </w:rPr>
        <w:t>chuẩn</w:t>
      </w:r>
      <w:proofErr w:type="spellEnd"/>
      <w:r w:rsidRPr="00AE0B65">
        <w:rPr>
          <w:lang w:val="pt-BR"/>
        </w:rPr>
        <w:t xml:space="preserve"> </w:t>
      </w:r>
      <w:proofErr w:type="spellStart"/>
      <w:r w:rsidRPr="00AE0B65">
        <w:rPr>
          <w:lang w:val="pt-BR"/>
        </w:rPr>
        <w:t>mực</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Việt</w:t>
      </w:r>
      <w:proofErr w:type="spellEnd"/>
      <w:r w:rsidRPr="00AE0B65">
        <w:rPr>
          <w:lang w:val="pt-BR"/>
        </w:rPr>
        <w:t xml:space="preserve"> Nam </w:t>
      </w:r>
      <w:proofErr w:type="spellStart"/>
      <w:r w:rsidRPr="00AE0B65">
        <w:rPr>
          <w:lang w:val="pt-BR"/>
        </w:rPr>
        <w:t>về</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doanh</w:t>
      </w:r>
      <w:proofErr w:type="spellEnd"/>
      <w:r w:rsidRPr="00AE0B65">
        <w:rPr>
          <w:lang w:val="pt-BR"/>
        </w:rPr>
        <w:t xml:space="preserve"> </w:t>
      </w:r>
      <w:proofErr w:type="spellStart"/>
      <w:r w:rsidRPr="00AE0B65">
        <w:rPr>
          <w:lang w:val="pt-BR"/>
        </w:rPr>
        <w:t>nghiệp</w:t>
      </w:r>
      <w:proofErr w:type="spellEnd"/>
      <w:r w:rsidRPr="00AE0B65">
        <w:rPr>
          <w:lang w:val="pt-BR"/>
        </w:rPr>
        <w:t>;</w:t>
      </w:r>
    </w:p>
    <w:p w14:paraId="0E6AF9F4" w14:textId="4C09C638" w:rsidR="0058611F" w:rsidRPr="00AE0B65" w:rsidRDefault="0058611F" w:rsidP="00B4604E">
      <w:pPr>
        <w:pStyle w:val="ListParagraph"/>
        <w:numPr>
          <w:ilvl w:val="0"/>
          <w:numId w:val="1"/>
        </w:numPr>
        <w:tabs>
          <w:tab w:val="left" w:pos="993"/>
        </w:tabs>
        <w:spacing w:before="120" w:after="120" w:line="276" w:lineRule="auto"/>
        <w:jc w:val="both"/>
        <w:rPr>
          <w:lang w:val="pt-BR"/>
        </w:rPr>
      </w:pPr>
      <w:proofErr w:type="spellStart"/>
      <w:r w:rsidRPr="00AE0B65">
        <w:rPr>
          <w:lang w:val="pt-BR"/>
        </w:rPr>
        <w:t>Thông</w:t>
      </w:r>
      <w:proofErr w:type="spellEnd"/>
      <w:r w:rsidRPr="00AE0B65">
        <w:rPr>
          <w:lang w:val="pt-BR"/>
        </w:rPr>
        <w:t xml:space="preserve"> </w:t>
      </w:r>
      <w:proofErr w:type="spellStart"/>
      <w:r w:rsidRPr="00AE0B65">
        <w:rPr>
          <w:lang w:val="pt-BR"/>
        </w:rPr>
        <w:t>tư</w:t>
      </w:r>
      <w:proofErr w:type="spellEnd"/>
      <w:r w:rsidRPr="00AE0B65">
        <w:rPr>
          <w:lang w:val="pt-BR"/>
        </w:rPr>
        <w:t xml:space="preserve"> </w:t>
      </w:r>
      <w:proofErr w:type="spellStart"/>
      <w:r w:rsidRPr="00AE0B65">
        <w:rPr>
          <w:lang w:val="pt-BR"/>
        </w:rPr>
        <w:t>số</w:t>
      </w:r>
      <w:proofErr w:type="spellEnd"/>
      <w:r w:rsidRPr="00AE0B65">
        <w:rPr>
          <w:lang w:val="pt-BR"/>
        </w:rPr>
        <w:t xml:space="preserve"> 37/2024/TT-BTC </w:t>
      </w:r>
      <w:proofErr w:type="spellStart"/>
      <w:r w:rsidRPr="00AE0B65">
        <w:rPr>
          <w:lang w:val="pt-BR"/>
        </w:rPr>
        <w:t>ngày</w:t>
      </w:r>
      <w:proofErr w:type="spellEnd"/>
      <w:r w:rsidRPr="00AE0B65">
        <w:rPr>
          <w:lang w:val="pt-BR"/>
        </w:rPr>
        <w:t xml:space="preserve"> 16/5/2024 </w:t>
      </w:r>
      <w:proofErr w:type="spellStart"/>
      <w:r w:rsidR="00855B18" w:rsidRPr="00AE0B65">
        <w:rPr>
          <w:lang w:val="pt-BR"/>
        </w:rPr>
        <w:t>của</w:t>
      </w:r>
      <w:proofErr w:type="spellEnd"/>
      <w:r w:rsidR="00855B18" w:rsidRPr="00AE0B65">
        <w:rPr>
          <w:lang w:val="pt-BR"/>
        </w:rPr>
        <w:t xml:space="preserve"> </w:t>
      </w:r>
      <w:proofErr w:type="spellStart"/>
      <w:r w:rsidR="00855B18" w:rsidRPr="00AE0B65">
        <w:rPr>
          <w:lang w:val="pt-BR"/>
        </w:rPr>
        <w:t>Bộ</w:t>
      </w:r>
      <w:proofErr w:type="spellEnd"/>
      <w:r w:rsidR="00855B18" w:rsidRPr="00AE0B65">
        <w:rPr>
          <w:lang w:val="pt-BR"/>
        </w:rPr>
        <w:t xml:space="preserve"> </w:t>
      </w:r>
      <w:proofErr w:type="spellStart"/>
      <w:r w:rsidR="00855B18" w:rsidRPr="00AE0B65">
        <w:rPr>
          <w:lang w:val="pt-BR"/>
        </w:rPr>
        <w:t>Tài</w:t>
      </w:r>
      <w:proofErr w:type="spellEnd"/>
      <w:r w:rsidR="00855B18" w:rsidRPr="00AE0B65">
        <w:rPr>
          <w:lang w:val="pt-BR"/>
        </w:rPr>
        <w:t xml:space="preserve"> </w:t>
      </w:r>
      <w:proofErr w:type="spellStart"/>
      <w:r w:rsidR="00855B18" w:rsidRPr="00AE0B65">
        <w:rPr>
          <w:lang w:val="pt-BR"/>
        </w:rPr>
        <w:t>chính</w:t>
      </w:r>
      <w:proofErr w:type="spellEnd"/>
      <w:r w:rsidR="00855B18" w:rsidRPr="00AE0B65">
        <w:rPr>
          <w:lang w:val="pt-BR"/>
        </w:rPr>
        <w:t xml:space="preserve"> </w:t>
      </w:r>
      <w:proofErr w:type="spellStart"/>
      <w:r w:rsidRPr="00AE0B65">
        <w:rPr>
          <w:lang w:val="pt-BR"/>
        </w:rPr>
        <w:t>ban</w:t>
      </w:r>
      <w:proofErr w:type="spellEnd"/>
      <w:r w:rsidRPr="00AE0B65">
        <w:rPr>
          <w:lang w:val="pt-BR"/>
        </w:rPr>
        <w:t xml:space="preserve"> </w:t>
      </w:r>
      <w:proofErr w:type="spellStart"/>
      <w:r w:rsidRPr="00AE0B65">
        <w:rPr>
          <w:lang w:val="pt-BR"/>
        </w:rPr>
        <w:t>hành</w:t>
      </w:r>
      <w:proofErr w:type="spellEnd"/>
      <w:r w:rsidRPr="00AE0B65">
        <w:rPr>
          <w:lang w:val="pt-BR"/>
        </w:rPr>
        <w:t xml:space="preserve"> </w:t>
      </w:r>
      <w:proofErr w:type="spellStart"/>
      <w:r w:rsidRPr="00AE0B65">
        <w:rPr>
          <w:lang w:val="pt-BR"/>
        </w:rPr>
        <w:t>chuẩn</w:t>
      </w:r>
      <w:proofErr w:type="spellEnd"/>
      <w:r w:rsidRPr="00AE0B65">
        <w:rPr>
          <w:lang w:val="pt-BR"/>
        </w:rPr>
        <w:t xml:space="preserve"> </w:t>
      </w:r>
      <w:proofErr w:type="spellStart"/>
      <w:r w:rsidRPr="00AE0B65">
        <w:rPr>
          <w:lang w:val="pt-BR"/>
        </w:rPr>
        <w:t>mực</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Việt</w:t>
      </w:r>
      <w:proofErr w:type="spellEnd"/>
      <w:r w:rsidRPr="00AE0B65">
        <w:rPr>
          <w:lang w:val="pt-BR"/>
        </w:rPr>
        <w:t xml:space="preserve"> Nam </w:t>
      </w:r>
      <w:proofErr w:type="spellStart"/>
      <w:r w:rsidRPr="00AE0B65">
        <w:rPr>
          <w:lang w:val="pt-BR"/>
        </w:rPr>
        <w:t>về</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tài</w:t>
      </w:r>
      <w:proofErr w:type="spellEnd"/>
      <w:r w:rsidRPr="00AE0B65">
        <w:rPr>
          <w:lang w:val="pt-BR"/>
        </w:rPr>
        <w:t xml:space="preserve"> </w:t>
      </w:r>
      <w:proofErr w:type="spellStart"/>
      <w:r w:rsidRPr="00AE0B65">
        <w:rPr>
          <w:lang w:val="pt-BR"/>
        </w:rPr>
        <w:t>sản</w:t>
      </w:r>
      <w:proofErr w:type="spellEnd"/>
      <w:r w:rsidRPr="00AE0B65">
        <w:rPr>
          <w:lang w:val="pt-BR"/>
        </w:rPr>
        <w:t xml:space="preserve"> vô </w:t>
      </w:r>
      <w:proofErr w:type="spellStart"/>
      <w:r w:rsidRPr="00AE0B65">
        <w:rPr>
          <w:lang w:val="pt-BR"/>
        </w:rPr>
        <w:t>hình</w:t>
      </w:r>
      <w:proofErr w:type="spellEnd"/>
      <w:r w:rsidRPr="00AE0B65">
        <w:rPr>
          <w:lang w:val="pt-BR"/>
        </w:rPr>
        <w:t>;</w:t>
      </w:r>
    </w:p>
    <w:p w14:paraId="66722F3A" w14:textId="0B7911AB" w:rsidR="00AA6C0F" w:rsidRPr="00AE0B65" w:rsidRDefault="0058611F" w:rsidP="00300DA5">
      <w:pPr>
        <w:pStyle w:val="ListParagraph"/>
        <w:numPr>
          <w:ilvl w:val="0"/>
          <w:numId w:val="1"/>
        </w:numPr>
        <w:tabs>
          <w:tab w:val="left" w:pos="993"/>
        </w:tabs>
        <w:spacing w:before="120" w:after="120" w:line="276" w:lineRule="auto"/>
        <w:jc w:val="both"/>
        <w:rPr>
          <w:lang w:val="pt-BR"/>
        </w:rPr>
      </w:pPr>
      <w:proofErr w:type="spellStart"/>
      <w:r w:rsidRPr="00AE0B65">
        <w:rPr>
          <w:lang w:val="pt-BR"/>
        </w:rPr>
        <w:t>Thông</w:t>
      </w:r>
      <w:proofErr w:type="spellEnd"/>
      <w:r w:rsidRPr="00AE0B65">
        <w:rPr>
          <w:lang w:val="pt-BR"/>
        </w:rPr>
        <w:t xml:space="preserve"> </w:t>
      </w:r>
      <w:proofErr w:type="spellStart"/>
      <w:r w:rsidRPr="00AE0B65">
        <w:rPr>
          <w:lang w:val="pt-BR"/>
        </w:rPr>
        <w:t>tư</w:t>
      </w:r>
      <w:proofErr w:type="spellEnd"/>
      <w:r w:rsidRPr="00AE0B65">
        <w:rPr>
          <w:lang w:val="pt-BR"/>
        </w:rPr>
        <w:t xml:space="preserve"> </w:t>
      </w:r>
      <w:proofErr w:type="spellStart"/>
      <w:r w:rsidRPr="00AE0B65">
        <w:rPr>
          <w:lang w:val="pt-BR"/>
        </w:rPr>
        <w:t>số</w:t>
      </w:r>
      <w:proofErr w:type="spellEnd"/>
      <w:r w:rsidRPr="00AE0B65">
        <w:rPr>
          <w:lang w:val="pt-BR"/>
        </w:rPr>
        <w:t xml:space="preserve"> 42/2024/TT-BTC </w:t>
      </w:r>
      <w:proofErr w:type="spellStart"/>
      <w:r w:rsidRPr="00AE0B65">
        <w:rPr>
          <w:lang w:val="pt-BR"/>
        </w:rPr>
        <w:t>ngày</w:t>
      </w:r>
      <w:proofErr w:type="spellEnd"/>
      <w:r w:rsidRPr="00AE0B65">
        <w:rPr>
          <w:lang w:val="pt-BR"/>
        </w:rPr>
        <w:t xml:space="preserve"> 20/6/2024 </w:t>
      </w:r>
      <w:proofErr w:type="spellStart"/>
      <w:r w:rsidR="00855B18" w:rsidRPr="00AE0B65">
        <w:rPr>
          <w:lang w:val="pt-BR"/>
        </w:rPr>
        <w:t>của</w:t>
      </w:r>
      <w:proofErr w:type="spellEnd"/>
      <w:r w:rsidR="00855B18" w:rsidRPr="00AE0B65">
        <w:rPr>
          <w:lang w:val="pt-BR"/>
        </w:rPr>
        <w:t xml:space="preserve"> </w:t>
      </w:r>
      <w:proofErr w:type="spellStart"/>
      <w:r w:rsidR="00855B18" w:rsidRPr="00AE0B65">
        <w:rPr>
          <w:lang w:val="pt-BR"/>
        </w:rPr>
        <w:t>Bộ</w:t>
      </w:r>
      <w:proofErr w:type="spellEnd"/>
      <w:r w:rsidR="00855B18" w:rsidRPr="00AE0B65">
        <w:rPr>
          <w:lang w:val="pt-BR"/>
        </w:rPr>
        <w:t xml:space="preserve"> </w:t>
      </w:r>
      <w:proofErr w:type="spellStart"/>
      <w:r w:rsidR="00855B18" w:rsidRPr="00AE0B65">
        <w:rPr>
          <w:lang w:val="pt-BR"/>
        </w:rPr>
        <w:t>Tài</w:t>
      </w:r>
      <w:proofErr w:type="spellEnd"/>
      <w:r w:rsidR="00855B18" w:rsidRPr="00AE0B65">
        <w:rPr>
          <w:lang w:val="pt-BR"/>
        </w:rPr>
        <w:t xml:space="preserve"> </w:t>
      </w:r>
      <w:proofErr w:type="spellStart"/>
      <w:r w:rsidR="00855B18" w:rsidRPr="00AE0B65">
        <w:rPr>
          <w:lang w:val="pt-BR"/>
        </w:rPr>
        <w:t>chính</w:t>
      </w:r>
      <w:proofErr w:type="spellEnd"/>
      <w:r w:rsidR="00855B18" w:rsidRPr="00AE0B65">
        <w:rPr>
          <w:lang w:val="pt-BR"/>
        </w:rPr>
        <w:t xml:space="preserve"> </w:t>
      </w:r>
      <w:proofErr w:type="spellStart"/>
      <w:r w:rsidRPr="00AE0B65">
        <w:rPr>
          <w:lang w:val="pt-BR"/>
        </w:rPr>
        <w:t>ban</w:t>
      </w:r>
      <w:proofErr w:type="spellEnd"/>
      <w:r w:rsidRPr="00AE0B65">
        <w:rPr>
          <w:lang w:val="pt-BR"/>
        </w:rPr>
        <w:t xml:space="preserve"> </w:t>
      </w:r>
      <w:proofErr w:type="spellStart"/>
      <w:r w:rsidRPr="00AE0B65">
        <w:rPr>
          <w:lang w:val="pt-BR"/>
        </w:rPr>
        <w:t>hành</w:t>
      </w:r>
      <w:proofErr w:type="spellEnd"/>
      <w:r w:rsidRPr="00AE0B65">
        <w:rPr>
          <w:lang w:val="pt-BR"/>
        </w:rPr>
        <w:t xml:space="preserve"> </w:t>
      </w:r>
      <w:proofErr w:type="spellStart"/>
      <w:r w:rsidRPr="00AE0B65">
        <w:rPr>
          <w:lang w:val="pt-BR"/>
        </w:rPr>
        <w:t>chuẩn</w:t>
      </w:r>
      <w:proofErr w:type="spellEnd"/>
      <w:r w:rsidRPr="00AE0B65">
        <w:rPr>
          <w:lang w:val="pt-BR"/>
        </w:rPr>
        <w:t xml:space="preserve"> </w:t>
      </w:r>
      <w:proofErr w:type="spellStart"/>
      <w:r w:rsidRPr="00AE0B65">
        <w:rPr>
          <w:lang w:val="pt-BR"/>
        </w:rPr>
        <w:t>mực</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Việt</w:t>
      </w:r>
      <w:proofErr w:type="spellEnd"/>
      <w:r w:rsidRPr="00AE0B65">
        <w:rPr>
          <w:lang w:val="pt-BR"/>
        </w:rPr>
        <w:t xml:space="preserve"> Nam </w:t>
      </w:r>
      <w:proofErr w:type="spellStart"/>
      <w:r w:rsidRPr="00AE0B65">
        <w:rPr>
          <w:lang w:val="pt-BR"/>
        </w:rPr>
        <w:t>về</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bất</w:t>
      </w:r>
      <w:proofErr w:type="spellEnd"/>
      <w:r w:rsidRPr="00AE0B65">
        <w:rPr>
          <w:lang w:val="pt-BR"/>
        </w:rPr>
        <w:t xml:space="preserve"> </w:t>
      </w:r>
      <w:proofErr w:type="spellStart"/>
      <w:r w:rsidRPr="00AE0B65">
        <w:rPr>
          <w:lang w:val="pt-BR"/>
        </w:rPr>
        <w:t>động</w:t>
      </w:r>
      <w:proofErr w:type="spellEnd"/>
      <w:r w:rsidRPr="00AE0B65">
        <w:rPr>
          <w:lang w:val="pt-BR"/>
        </w:rPr>
        <w:t xml:space="preserve"> </w:t>
      </w:r>
      <w:proofErr w:type="spellStart"/>
      <w:r w:rsidRPr="00AE0B65">
        <w:rPr>
          <w:lang w:val="pt-BR"/>
        </w:rPr>
        <w:t>sản</w:t>
      </w:r>
      <w:proofErr w:type="spellEnd"/>
      <w:r w:rsidR="00375361" w:rsidRPr="00AE0B65">
        <w:rPr>
          <w:lang w:val="pt-BR"/>
        </w:rPr>
        <w:t>;</w:t>
      </w:r>
    </w:p>
    <w:p w14:paraId="3BAC975E" w14:textId="77777777" w:rsidR="00CB4121" w:rsidRPr="00AE0B65" w:rsidRDefault="00CB4121" w:rsidP="00CB4121">
      <w:pPr>
        <w:pStyle w:val="ListParagraph"/>
        <w:numPr>
          <w:ilvl w:val="0"/>
          <w:numId w:val="1"/>
        </w:numPr>
        <w:tabs>
          <w:tab w:val="left" w:pos="993"/>
        </w:tabs>
        <w:spacing w:before="120" w:after="120" w:line="276" w:lineRule="auto"/>
        <w:jc w:val="both"/>
        <w:rPr>
          <w:b/>
          <w:lang w:val="pt-BR"/>
        </w:rPr>
      </w:pPr>
      <w:proofErr w:type="spellStart"/>
      <w:r w:rsidRPr="00AE0B65">
        <w:rPr>
          <w:lang w:val="pt-BR"/>
        </w:rPr>
        <w:t>Thông</w:t>
      </w:r>
      <w:proofErr w:type="spellEnd"/>
      <w:r w:rsidRPr="00AE0B65">
        <w:rPr>
          <w:lang w:val="pt-BR"/>
        </w:rPr>
        <w:t xml:space="preserve"> </w:t>
      </w:r>
      <w:proofErr w:type="spellStart"/>
      <w:r w:rsidRPr="00AE0B65">
        <w:rPr>
          <w:lang w:val="pt-BR"/>
        </w:rPr>
        <w:t>tư</w:t>
      </w:r>
      <w:proofErr w:type="spellEnd"/>
      <w:r w:rsidRPr="00AE0B65">
        <w:rPr>
          <w:lang w:val="pt-BR"/>
        </w:rPr>
        <w:t xml:space="preserve"> </w:t>
      </w:r>
      <w:proofErr w:type="spellStart"/>
      <w:r w:rsidRPr="00AE0B65">
        <w:rPr>
          <w:lang w:val="pt-BR"/>
        </w:rPr>
        <w:t>số</w:t>
      </w:r>
      <w:proofErr w:type="spellEnd"/>
      <w:r w:rsidRPr="00AE0B65">
        <w:rPr>
          <w:lang w:val="pt-BR"/>
        </w:rPr>
        <w:t xml:space="preserve"> 45/2013/TT-BTC </w:t>
      </w:r>
      <w:proofErr w:type="spellStart"/>
      <w:r w:rsidRPr="00AE0B65">
        <w:rPr>
          <w:lang w:val="pt-BR"/>
        </w:rPr>
        <w:t>ngày</w:t>
      </w:r>
      <w:proofErr w:type="spellEnd"/>
      <w:r w:rsidRPr="00AE0B65">
        <w:rPr>
          <w:lang w:val="pt-BR"/>
        </w:rPr>
        <w:t xml:space="preserve"> 24/5/2013 </w:t>
      </w:r>
      <w:proofErr w:type="spellStart"/>
      <w:r w:rsidRPr="00AE0B65">
        <w:rPr>
          <w:lang w:val="pt-BR"/>
        </w:rPr>
        <w:t>của</w:t>
      </w:r>
      <w:proofErr w:type="spellEnd"/>
      <w:r w:rsidRPr="00AE0B65">
        <w:rPr>
          <w:lang w:val="pt-BR"/>
        </w:rPr>
        <w:t xml:space="preserve"> </w:t>
      </w:r>
      <w:proofErr w:type="spellStart"/>
      <w:r w:rsidRPr="00AE0B65">
        <w:rPr>
          <w:lang w:val="pt-BR"/>
        </w:rPr>
        <w:t>Bộ</w:t>
      </w:r>
      <w:proofErr w:type="spellEnd"/>
      <w:r w:rsidRPr="00AE0B65">
        <w:rPr>
          <w:lang w:val="pt-BR"/>
        </w:rPr>
        <w:t xml:space="preserve"> </w:t>
      </w:r>
      <w:proofErr w:type="spellStart"/>
      <w:r w:rsidRPr="00AE0B65">
        <w:rPr>
          <w:lang w:val="pt-BR"/>
        </w:rPr>
        <w:t>Tài</w:t>
      </w:r>
      <w:proofErr w:type="spellEnd"/>
      <w:r w:rsidRPr="00AE0B65">
        <w:rPr>
          <w:lang w:val="pt-BR"/>
        </w:rPr>
        <w:t xml:space="preserve"> </w:t>
      </w:r>
      <w:proofErr w:type="spellStart"/>
      <w:r w:rsidRPr="00AE0B65">
        <w:rPr>
          <w:lang w:val="pt-BR"/>
        </w:rPr>
        <w:t>chính</w:t>
      </w:r>
      <w:proofErr w:type="spellEnd"/>
      <w:r w:rsidRPr="00AE0B65">
        <w:rPr>
          <w:lang w:val="pt-BR"/>
        </w:rPr>
        <w:t xml:space="preserve"> </w:t>
      </w:r>
      <w:proofErr w:type="spellStart"/>
      <w:r w:rsidRPr="00AE0B65">
        <w:rPr>
          <w:lang w:val="pt-BR"/>
        </w:rPr>
        <w:t>về</w:t>
      </w:r>
      <w:proofErr w:type="spellEnd"/>
      <w:r w:rsidRPr="00AE0B65">
        <w:rPr>
          <w:lang w:val="pt-BR"/>
        </w:rPr>
        <w:t xml:space="preserve"> </w:t>
      </w:r>
      <w:proofErr w:type="spellStart"/>
      <w:r w:rsidRPr="00AE0B65">
        <w:rPr>
          <w:lang w:val="pt-BR"/>
        </w:rPr>
        <w:t>việc</w:t>
      </w:r>
      <w:proofErr w:type="spellEnd"/>
      <w:r w:rsidRPr="00AE0B65">
        <w:rPr>
          <w:lang w:val="pt-BR"/>
        </w:rPr>
        <w:t xml:space="preserve"> </w:t>
      </w:r>
      <w:proofErr w:type="spellStart"/>
      <w:r w:rsidRPr="00AE0B65">
        <w:rPr>
          <w:lang w:val="pt-BR"/>
        </w:rPr>
        <w:t>hướng</w:t>
      </w:r>
      <w:proofErr w:type="spellEnd"/>
      <w:r w:rsidRPr="00AE0B65">
        <w:rPr>
          <w:lang w:val="pt-BR"/>
        </w:rPr>
        <w:t xml:space="preserve"> </w:t>
      </w:r>
      <w:proofErr w:type="spellStart"/>
      <w:r w:rsidRPr="00AE0B65">
        <w:rPr>
          <w:lang w:val="pt-BR"/>
        </w:rPr>
        <w:t>dẫn</w:t>
      </w:r>
      <w:proofErr w:type="spellEnd"/>
      <w:r w:rsidRPr="00AE0B65">
        <w:rPr>
          <w:lang w:val="pt-BR"/>
        </w:rPr>
        <w:t xml:space="preserve"> </w:t>
      </w:r>
      <w:proofErr w:type="spellStart"/>
      <w:r w:rsidRPr="00AE0B65">
        <w:rPr>
          <w:lang w:val="pt-BR"/>
        </w:rPr>
        <w:t>chế</w:t>
      </w:r>
      <w:proofErr w:type="spellEnd"/>
      <w:r w:rsidRPr="00AE0B65">
        <w:rPr>
          <w:lang w:val="pt-BR"/>
        </w:rPr>
        <w:t xml:space="preserve"> </w:t>
      </w:r>
      <w:proofErr w:type="spellStart"/>
      <w:r w:rsidRPr="00AE0B65">
        <w:rPr>
          <w:lang w:val="pt-BR"/>
        </w:rPr>
        <w:t>độ</w:t>
      </w:r>
      <w:proofErr w:type="spellEnd"/>
      <w:r w:rsidRPr="00AE0B65">
        <w:rPr>
          <w:lang w:val="pt-BR"/>
        </w:rPr>
        <w:t xml:space="preserve"> </w:t>
      </w:r>
      <w:proofErr w:type="spellStart"/>
      <w:r w:rsidRPr="00AE0B65">
        <w:rPr>
          <w:lang w:val="pt-BR"/>
        </w:rPr>
        <w:t>quản</w:t>
      </w:r>
      <w:proofErr w:type="spellEnd"/>
      <w:r w:rsidRPr="00AE0B65">
        <w:rPr>
          <w:lang w:val="pt-BR"/>
        </w:rPr>
        <w:t xml:space="preserve"> </w:t>
      </w:r>
      <w:proofErr w:type="spellStart"/>
      <w:r w:rsidRPr="00AE0B65">
        <w:rPr>
          <w:lang w:val="pt-BR"/>
        </w:rPr>
        <w:t>lý</w:t>
      </w:r>
      <w:proofErr w:type="spellEnd"/>
      <w:r w:rsidRPr="00AE0B65">
        <w:rPr>
          <w:lang w:val="pt-BR"/>
        </w:rPr>
        <w:t xml:space="preserve">, </w:t>
      </w:r>
      <w:proofErr w:type="spellStart"/>
      <w:r w:rsidRPr="00AE0B65">
        <w:rPr>
          <w:lang w:val="pt-BR"/>
        </w:rPr>
        <w:t>sử</w:t>
      </w:r>
      <w:proofErr w:type="spellEnd"/>
      <w:r w:rsidRPr="00AE0B65">
        <w:rPr>
          <w:lang w:val="pt-BR"/>
        </w:rPr>
        <w:t xml:space="preserve"> </w:t>
      </w:r>
      <w:proofErr w:type="spellStart"/>
      <w:r w:rsidRPr="00AE0B65">
        <w:rPr>
          <w:lang w:val="pt-BR"/>
        </w:rPr>
        <w:t>dụng</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trích</w:t>
      </w:r>
      <w:proofErr w:type="spellEnd"/>
      <w:r w:rsidRPr="00AE0B65">
        <w:rPr>
          <w:lang w:val="pt-BR"/>
        </w:rPr>
        <w:t xml:space="preserve"> </w:t>
      </w:r>
      <w:proofErr w:type="spellStart"/>
      <w:r w:rsidRPr="00AE0B65">
        <w:rPr>
          <w:lang w:val="pt-BR"/>
        </w:rPr>
        <w:t>khấu</w:t>
      </w:r>
      <w:proofErr w:type="spellEnd"/>
      <w:r w:rsidRPr="00AE0B65">
        <w:rPr>
          <w:lang w:val="pt-BR"/>
        </w:rPr>
        <w:t xml:space="preserve"> </w:t>
      </w:r>
      <w:proofErr w:type="spellStart"/>
      <w:r w:rsidRPr="00AE0B65">
        <w:rPr>
          <w:lang w:val="pt-BR"/>
        </w:rPr>
        <w:t>hao</w:t>
      </w:r>
      <w:proofErr w:type="spellEnd"/>
      <w:r w:rsidRPr="00AE0B65">
        <w:rPr>
          <w:lang w:val="pt-BR"/>
        </w:rPr>
        <w:t xml:space="preserve"> </w:t>
      </w:r>
      <w:proofErr w:type="spellStart"/>
      <w:r w:rsidRPr="00AE0B65">
        <w:rPr>
          <w:lang w:val="pt-BR"/>
        </w:rPr>
        <w:t>tài</w:t>
      </w:r>
      <w:proofErr w:type="spellEnd"/>
      <w:r w:rsidRPr="00AE0B65">
        <w:rPr>
          <w:lang w:val="pt-BR"/>
        </w:rPr>
        <w:t xml:space="preserve"> </w:t>
      </w:r>
      <w:proofErr w:type="spellStart"/>
      <w:r w:rsidRPr="00AE0B65">
        <w:rPr>
          <w:lang w:val="pt-BR"/>
        </w:rPr>
        <w:t>sản</w:t>
      </w:r>
      <w:proofErr w:type="spellEnd"/>
      <w:r w:rsidRPr="00AE0B65">
        <w:rPr>
          <w:lang w:val="pt-BR"/>
        </w:rPr>
        <w:t xml:space="preserve"> </w:t>
      </w:r>
      <w:proofErr w:type="spellStart"/>
      <w:r w:rsidRPr="00AE0B65">
        <w:rPr>
          <w:lang w:val="pt-BR"/>
        </w:rPr>
        <w:t>cố</w:t>
      </w:r>
      <w:proofErr w:type="spellEnd"/>
      <w:r w:rsidRPr="00AE0B65">
        <w:rPr>
          <w:lang w:val="pt-BR"/>
        </w:rPr>
        <w:t xml:space="preserve"> </w:t>
      </w:r>
      <w:proofErr w:type="spellStart"/>
      <w:r w:rsidRPr="00AE0B65">
        <w:rPr>
          <w:lang w:val="pt-BR"/>
        </w:rPr>
        <w:t>định</w:t>
      </w:r>
      <w:proofErr w:type="spellEnd"/>
      <w:r w:rsidRPr="00AE0B65">
        <w:rPr>
          <w:lang w:val="pt-BR"/>
        </w:rPr>
        <w:t>;</w:t>
      </w:r>
    </w:p>
    <w:p w14:paraId="6737B555" w14:textId="77777777" w:rsidR="00CB4121" w:rsidRPr="00AE0B65" w:rsidRDefault="00CB4121" w:rsidP="00CB4121">
      <w:pPr>
        <w:pStyle w:val="ListParagraph"/>
        <w:numPr>
          <w:ilvl w:val="0"/>
          <w:numId w:val="1"/>
        </w:numPr>
        <w:tabs>
          <w:tab w:val="left" w:pos="993"/>
        </w:tabs>
        <w:spacing w:before="120" w:after="120" w:line="276" w:lineRule="auto"/>
        <w:jc w:val="both"/>
        <w:rPr>
          <w:b/>
          <w:lang w:val="pt-BR"/>
        </w:rPr>
      </w:pPr>
      <w:proofErr w:type="spellStart"/>
      <w:r w:rsidRPr="00AE0B65">
        <w:rPr>
          <w:lang w:val="pt-BR"/>
        </w:rPr>
        <w:t>Thông</w:t>
      </w:r>
      <w:proofErr w:type="spellEnd"/>
      <w:r w:rsidRPr="00AE0B65">
        <w:rPr>
          <w:lang w:val="pt-BR"/>
        </w:rPr>
        <w:t xml:space="preserve"> </w:t>
      </w:r>
      <w:proofErr w:type="spellStart"/>
      <w:r w:rsidRPr="00AE0B65">
        <w:rPr>
          <w:lang w:val="pt-BR"/>
        </w:rPr>
        <w:t>tư</w:t>
      </w:r>
      <w:proofErr w:type="spellEnd"/>
      <w:r w:rsidRPr="00AE0B65">
        <w:rPr>
          <w:lang w:val="pt-BR"/>
        </w:rPr>
        <w:t xml:space="preserve"> 147/2016/TT-BTC </w:t>
      </w:r>
      <w:proofErr w:type="spellStart"/>
      <w:r w:rsidRPr="00AE0B65">
        <w:rPr>
          <w:lang w:val="pt-BR"/>
        </w:rPr>
        <w:t>ngày</w:t>
      </w:r>
      <w:proofErr w:type="spellEnd"/>
      <w:r w:rsidRPr="00AE0B65">
        <w:rPr>
          <w:lang w:val="pt-BR"/>
        </w:rPr>
        <w:t xml:space="preserve"> 13 </w:t>
      </w:r>
      <w:proofErr w:type="spellStart"/>
      <w:r w:rsidRPr="00AE0B65">
        <w:rPr>
          <w:lang w:val="pt-BR"/>
        </w:rPr>
        <w:t>tháng</w:t>
      </w:r>
      <w:proofErr w:type="spellEnd"/>
      <w:r w:rsidRPr="00AE0B65">
        <w:rPr>
          <w:lang w:val="pt-BR"/>
        </w:rPr>
        <w:t xml:space="preserve"> 10 </w:t>
      </w:r>
      <w:proofErr w:type="spellStart"/>
      <w:r w:rsidRPr="00AE0B65">
        <w:rPr>
          <w:lang w:val="pt-BR"/>
        </w:rPr>
        <w:t>năm</w:t>
      </w:r>
      <w:proofErr w:type="spellEnd"/>
      <w:r w:rsidRPr="00AE0B65">
        <w:rPr>
          <w:lang w:val="pt-BR"/>
        </w:rPr>
        <w:t xml:space="preserve"> 2016 </w:t>
      </w:r>
      <w:proofErr w:type="spellStart"/>
      <w:r w:rsidRPr="00AE0B65">
        <w:rPr>
          <w:lang w:val="pt-BR"/>
        </w:rPr>
        <w:t>sửa</w:t>
      </w:r>
      <w:proofErr w:type="spellEnd"/>
      <w:r w:rsidRPr="00AE0B65">
        <w:rPr>
          <w:lang w:val="pt-BR"/>
        </w:rPr>
        <w:t xml:space="preserve"> </w:t>
      </w:r>
      <w:proofErr w:type="spellStart"/>
      <w:r w:rsidRPr="00AE0B65">
        <w:rPr>
          <w:lang w:val="pt-BR"/>
        </w:rPr>
        <w:t>đổi</w:t>
      </w:r>
      <w:proofErr w:type="spellEnd"/>
      <w:r w:rsidRPr="00AE0B65">
        <w:rPr>
          <w:lang w:val="pt-BR"/>
        </w:rPr>
        <w:t xml:space="preserve"> </w:t>
      </w:r>
      <w:proofErr w:type="spellStart"/>
      <w:r w:rsidRPr="00AE0B65">
        <w:rPr>
          <w:lang w:val="pt-BR"/>
        </w:rPr>
        <w:t>bổ</w:t>
      </w:r>
      <w:proofErr w:type="spellEnd"/>
      <w:r w:rsidRPr="00AE0B65">
        <w:rPr>
          <w:lang w:val="pt-BR"/>
        </w:rPr>
        <w:t xml:space="preserve"> </w:t>
      </w:r>
      <w:proofErr w:type="spellStart"/>
      <w:r w:rsidRPr="00AE0B65">
        <w:rPr>
          <w:lang w:val="pt-BR"/>
        </w:rPr>
        <w:t>sung</w:t>
      </w:r>
      <w:proofErr w:type="spellEnd"/>
      <w:r w:rsidRPr="00AE0B65">
        <w:rPr>
          <w:lang w:val="pt-BR"/>
        </w:rPr>
        <w:t xml:space="preserve"> </w:t>
      </w:r>
      <w:proofErr w:type="spellStart"/>
      <w:r w:rsidRPr="00AE0B65">
        <w:rPr>
          <w:lang w:val="pt-BR"/>
        </w:rPr>
        <w:t>một</w:t>
      </w:r>
      <w:proofErr w:type="spellEnd"/>
      <w:r w:rsidRPr="00AE0B65">
        <w:rPr>
          <w:lang w:val="pt-BR"/>
        </w:rPr>
        <w:t xml:space="preserve"> </w:t>
      </w:r>
      <w:proofErr w:type="spellStart"/>
      <w:r w:rsidRPr="00AE0B65">
        <w:rPr>
          <w:lang w:val="pt-BR"/>
        </w:rPr>
        <w:t>số</w:t>
      </w:r>
      <w:proofErr w:type="spellEnd"/>
      <w:r w:rsidRPr="00AE0B65">
        <w:rPr>
          <w:lang w:val="pt-BR"/>
        </w:rPr>
        <w:t xml:space="preserve"> </w:t>
      </w:r>
      <w:proofErr w:type="spellStart"/>
      <w:r w:rsidRPr="00AE0B65">
        <w:rPr>
          <w:lang w:val="pt-BR"/>
        </w:rPr>
        <w:t>điều</w:t>
      </w:r>
      <w:proofErr w:type="spellEnd"/>
      <w:r w:rsidRPr="00AE0B65">
        <w:rPr>
          <w:lang w:val="pt-BR"/>
        </w:rPr>
        <w:t xml:space="preserve"> </w:t>
      </w:r>
      <w:proofErr w:type="spellStart"/>
      <w:r w:rsidRPr="00AE0B65">
        <w:rPr>
          <w:lang w:val="pt-BR"/>
        </w:rPr>
        <w:t>của</w:t>
      </w:r>
      <w:proofErr w:type="spellEnd"/>
      <w:r w:rsidRPr="00AE0B65">
        <w:rPr>
          <w:lang w:val="pt-BR"/>
        </w:rPr>
        <w:t xml:space="preserve"> </w:t>
      </w:r>
      <w:proofErr w:type="spellStart"/>
      <w:r w:rsidRPr="00AE0B65">
        <w:rPr>
          <w:lang w:val="pt-BR"/>
        </w:rPr>
        <w:t>Thông</w:t>
      </w:r>
      <w:proofErr w:type="spellEnd"/>
      <w:r w:rsidRPr="00AE0B65">
        <w:rPr>
          <w:lang w:val="pt-BR"/>
        </w:rPr>
        <w:t xml:space="preserve"> </w:t>
      </w:r>
      <w:proofErr w:type="spellStart"/>
      <w:r w:rsidRPr="00AE0B65">
        <w:rPr>
          <w:lang w:val="pt-BR"/>
        </w:rPr>
        <w:t>tư</w:t>
      </w:r>
      <w:proofErr w:type="spellEnd"/>
      <w:r w:rsidRPr="00AE0B65">
        <w:rPr>
          <w:lang w:val="pt-BR"/>
        </w:rPr>
        <w:t xml:space="preserve"> </w:t>
      </w:r>
      <w:proofErr w:type="spellStart"/>
      <w:r w:rsidRPr="00AE0B65">
        <w:rPr>
          <w:lang w:val="pt-BR"/>
        </w:rPr>
        <w:t>số</w:t>
      </w:r>
      <w:proofErr w:type="spellEnd"/>
      <w:r w:rsidRPr="00AE0B65">
        <w:rPr>
          <w:lang w:val="pt-BR"/>
        </w:rPr>
        <w:t xml:space="preserve"> 45/2013/TT-BTC </w:t>
      </w:r>
      <w:proofErr w:type="spellStart"/>
      <w:r w:rsidRPr="00AE0B65">
        <w:rPr>
          <w:lang w:val="pt-BR"/>
        </w:rPr>
        <w:t>ngày</w:t>
      </w:r>
      <w:proofErr w:type="spellEnd"/>
      <w:r w:rsidRPr="00AE0B65">
        <w:rPr>
          <w:lang w:val="pt-BR"/>
        </w:rPr>
        <w:t xml:space="preserve"> 25/4/2013 </w:t>
      </w:r>
      <w:proofErr w:type="spellStart"/>
      <w:r w:rsidRPr="00AE0B65">
        <w:rPr>
          <w:lang w:val="pt-BR"/>
        </w:rPr>
        <w:t>của</w:t>
      </w:r>
      <w:proofErr w:type="spellEnd"/>
      <w:r w:rsidRPr="00AE0B65">
        <w:rPr>
          <w:lang w:val="pt-BR"/>
        </w:rPr>
        <w:t xml:space="preserve"> </w:t>
      </w:r>
      <w:proofErr w:type="spellStart"/>
      <w:r w:rsidRPr="00AE0B65">
        <w:rPr>
          <w:lang w:val="pt-BR"/>
        </w:rPr>
        <w:t>Bộ</w:t>
      </w:r>
      <w:proofErr w:type="spellEnd"/>
      <w:r w:rsidRPr="00AE0B65">
        <w:rPr>
          <w:lang w:val="pt-BR"/>
        </w:rPr>
        <w:t xml:space="preserve"> </w:t>
      </w:r>
      <w:proofErr w:type="spellStart"/>
      <w:r w:rsidRPr="00AE0B65">
        <w:rPr>
          <w:lang w:val="pt-BR"/>
        </w:rPr>
        <w:t>Tài</w:t>
      </w:r>
      <w:proofErr w:type="spellEnd"/>
      <w:r w:rsidRPr="00AE0B65">
        <w:rPr>
          <w:lang w:val="pt-BR"/>
        </w:rPr>
        <w:t xml:space="preserve"> </w:t>
      </w:r>
      <w:proofErr w:type="spellStart"/>
      <w:r w:rsidRPr="00AE0B65">
        <w:rPr>
          <w:lang w:val="pt-BR"/>
        </w:rPr>
        <w:t>chính</w:t>
      </w:r>
      <w:proofErr w:type="spellEnd"/>
      <w:r w:rsidRPr="00AE0B65">
        <w:rPr>
          <w:lang w:val="pt-BR"/>
        </w:rPr>
        <w:t xml:space="preserve"> </w:t>
      </w:r>
      <w:proofErr w:type="spellStart"/>
      <w:r w:rsidRPr="00AE0B65">
        <w:rPr>
          <w:lang w:val="pt-BR"/>
        </w:rPr>
        <w:t>hướng</w:t>
      </w:r>
      <w:proofErr w:type="spellEnd"/>
      <w:r w:rsidRPr="00AE0B65">
        <w:rPr>
          <w:lang w:val="pt-BR"/>
        </w:rPr>
        <w:t xml:space="preserve"> </w:t>
      </w:r>
      <w:proofErr w:type="spellStart"/>
      <w:r w:rsidRPr="00AE0B65">
        <w:rPr>
          <w:lang w:val="pt-BR"/>
        </w:rPr>
        <w:t>dẫn</w:t>
      </w:r>
      <w:proofErr w:type="spellEnd"/>
      <w:r w:rsidRPr="00AE0B65">
        <w:rPr>
          <w:lang w:val="pt-BR"/>
        </w:rPr>
        <w:t xml:space="preserve"> </w:t>
      </w:r>
      <w:proofErr w:type="spellStart"/>
      <w:r w:rsidRPr="00AE0B65">
        <w:rPr>
          <w:lang w:val="pt-BR"/>
        </w:rPr>
        <w:t>chế</w:t>
      </w:r>
      <w:proofErr w:type="spellEnd"/>
      <w:r w:rsidRPr="00AE0B65">
        <w:rPr>
          <w:lang w:val="pt-BR"/>
        </w:rPr>
        <w:t xml:space="preserve"> </w:t>
      </w:r>
      <w:proofErr w:type="spellStart"/>
      <w:r w:rsidRPr="00AE0B65">
        <w:rPr>
          <w:lang w:val="pt-BR"/>
        </w:rPr>
        <w:t>độ</w:t>
      </w:r>
      <w:proofErr w:type="spellEnd"/>
      <w:r w:rsidRPr="00AE0B65">
        <w:rPr>
          <w:lang w:val="pt-BR"/>
        </w:rPr>
        <w:t xml:space="preserve"> </w:t>
      </w:r>
      <w:proofErr w:type="spellStart"/>
      <w:r w:rsidRPr="00AE0B65">
        <w:rPr>
          <w:lang w:val="pt-BR"/>
        </w:rPr>
        <w:t>quản</w:t>
      </w:r>
      <w:proofErr w:type="spellEnd"/>
      <w:r w:rsidRPr="00AE0B65">
        <w:rPr>
          <w:lang w:val="pt-BR"/>
        </w:rPr>
        <w:t xml:space="preserve"> </w:t>
      </w:r>
      <w:proofErr w:type="spellStart"/>
      <w:r w:rsidRPr="00AE0B65">
        <w:rPr>
          <w:lang w:val="pt-BR"/>
        </w:rPr>
        <w:t>lý</w:t>
      </w:r>
      <w:proofErr w:type="spellEnd"/>
      <w:r w:rsidRPr="00AE0B65">
        <w:rPr>
          <w:lang w:val="pt-BR"/>
        </w:rPr>
        <w:t xml:space="preserve">, </w:t>
      </w:r>
      <w:proofErr w:type="spellStart"/>
      <w:r w:rsidRPr="00AE0B65">
        <w:rPr>
          <w:lang w:val="pt-BR"/>
        </w:rPr>
        <w:t>sử</w:t>
      </w:r>
      <w:proofErr w:type="spellEnd"/>
      <w:r w:rsidRPr="00AE0B65">
        <w:rPr>
          <w:lang w:val="pt-BR"/>
        </w:rPr>
        <w:t xml:space="preserve"> </w:t>
      </w:r>
      <w:proofErr w:type="spellStart"/>
      <w:r w:rsidRPr="00AE0B65">
        <w:rPr>
          <w:lang w:val="pt-BR"/>
        </w:rPr>
        <w:t>dụng</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trích</w:t>
      </w:r>
      <w:proofErr w:type="spellEnd"/>
      <w:r w:rsidRPr="00AE0B65">
        <w:rPr>
          <w:lang w:val="pt-BR"/>
        </w:rPr>
        <w:t xml:space="preserve"> </w:t>
      </w:r>
      <w:proofErr w:type="spellStart"/>
      <w:r w:rsidRPr="00AE0B65">
        <w:rPr>
          <w:lang w:val="pt-BR"/>
        </w:rPr>
        <w:t>khấu</w:t>
      </w:r>
      <w:proofErr w:type="spellEnd"/>
      <w:r w:rsidRPr="00AE0B65">
        <w:rPr>
          <w:lang w:val="pt-BR"/>
        </w:rPr>
        <w:t xml:space="preserve"> </w:t>
      </w:r>
      <w:proofErr w:type="spellStart"/>
      <w:r w:rsidRPr="00AE0B65">
        <w:rPr>
          <w:lang w:val="pt-BR"/>
        </w:rPr>
        <w:t>hao</w:t>
      </w:r>
      <w:proofErr w:type="spellEnd"/>
      <w:r w:rsidRPr="00AE0B65">
        <w:rPr>
          <w:lang w:val="pt-BR"/>
        </w:rPr>
        <w:t xml:space="preserve"> </w:t>
      </w:r>
      <w:proofErr w:type="spellStart"/>
      <w:r w:rsidRPr="00AE0B65">
        <w:rPr>
          <w:lang w:val="pt-BR"/>
        </w:rPr>
        <w:t>tài</w:t>
      </w:r>
      <w:proofErr w:type="spellEnd"/>
      <w:r w:rsidRPr="00AE0B65">
        <w:rPr>
          <w:lang w:val="pt-BR"/>
        </w:rPr>
        <w:t xml:space="preserve"> </w:t>
      </w:r>
      <w:proofErr w:type="spellStart"/>
      <w:r w:rsidRPr="00AE0B65">
        <w:rPr>
          <w:lang w:val="pt-BR"/>
        </w:rPr>
        <w:t>sản</w:t>
      </w:r>
      <w:proofErr w:type="spellEnd"/>
      <w:r w:rsidRPr="00AE0B65">
        <w:rPr>
          <w:lang w:val="pt-BR"/>
        </w:rPr>
        <w:t xml:space="preserve"> </w:t>
      </w:r>
      <w:proofErr w:type="spellStart"/>
      <w:r w:rsidRPr="00AE0B65">
        <w:rPr>
          <w:lang w:val="pt-BR"/>
        </w:rPr>
        <w:t>cố</w:t>
      </w:r>
      <w:proofErr w:type="spellEnd"/>
      <w:r w:rsidRPr="00AE0B65">
        <w:rPr>
          <w:lang w:val="pt-BR"/>
        </w:rPr>
        <w:t xml:space="preserve"> </w:t>
      </w:r>
      <w:proofErr w:type="spellStart"/>
      <w:r w:rsidRPr="00AE0B65">
        <w:rPr>
          <w:lang w:val="pt-BR"/>
        </w:rPr>
        <w:t>định</w:t>
      </w:r>
      <w:proofErr w:type="spellEnd"/>
      <w:r w:rsidRPr="00AE0B65">
        <w:rPr>
          <w:lang w:val="pt-BR"/>
        </w:rPr>
        <w:t>;</w:t>
      </w:r>
    </w:p>
    <w:p w14:paraId="5F3462F5" w14:textId="77777777" w:rsidR="00CB4121" w:rsidRPr="00AE0B65" w:rsidRDefault="00CB4121" w:rsidP="00CB4121">
      <w:pPr>
        <w:pStyle w:val="ListParagraph"/>
        <w:numPr>
          <w:ilvl w:val="0"/>
          <w:numId w:val="1"/>
        </w:numPr>
        <w:tabs>
          <w:tab w:val="left" w:pos="993"/>
        </w:tabs>
        <w:spacing w:before="120" w:after="120" w:line="276" w:lineRule="auto"/>
        <w:jc w:val="both"/>
        <w:rPr>
          <w:spacing w:val="-4"/>
          <w:lang w:val="pt-BR"/>
        </w:rPr>
      </w:pPr>
      <w:proofErr w:type="spellStart"/>
      <w:r w:rsidRPr="00AE0B65">
        <w:rPr>
          <w:spacing w:val="-4"/>
          <w:lang w:val="pt-BR"/>
        </w:rPr>
        <w:t>Thông</w:t>
      </w:r>
      <w:proofErr w:type="spellEnd"/>
      <w:r w:rsidRPr="00AE0B65">
        <w:rPr>
          <w:spacing w:val="-4"/>
          <w:lang w:val="pt-BR"/>
        </w:rPr>
        <w:t xml:space="preserve"> </w:t>
      </w:r>
      <w:proofErr w:type="spellStart"/>
      <w:r w:rsidRPr="00AE0B65">
        <w:rPr>
          <w:spacing w:val="-4"/>
          <w:lang w:val="pt-BR"/>
        </w:rPr>
        <w:t>tư</w:t>
      </w:r>
      <w:proofErr w:type="spellEnd"/>
      <w:r w:rsidRPr="00AE0B65">
        <w:rPr>
          <w:spacing w:val="-4"/>
          <w:lang w:val="pt-BR"/>
        </w:rPr>
        <w:t xml:space="preserve"> </w:t>
      </w:r>
      <w:proofErr w:type="spellStart"/>
      <w:r w:rsidRPr="00AE0B65">
        <w:rPr>
          <w:spacing w:val="-4"/>
          <w:lang w:val="pt-BR"/>
        </w:rPr>
        <w:t>số</w:t>
      </w:r>
      <w:proofErr w:type="spellEnd"/>
      <w:r w:rsidRPr="00AE0B65">
        <w:rPr>
          <w:spacing w:val="-4"/>
          <w:lang w:val="pt-BR"/>
        </w:rPr>
        <w:t xml:space="preserve"> 28/2017/TT-BTC </w:t>
      </w:r>
      <w:proofErr w:type="spellStart"/>
      <w:r w:rsidRPr="00AE0B65">
        <w:rPr>
          <w:spacing w:val="-4"/>
          <w:lang w:val="pt-BR"/>
        </w:rPr>
        <w:t>ngày</w:t>
      </w:r>
      <w:proofErr w:type="spellEnd"/>
      <w:r w:rsidRPr="00AE0B65">
        <w:rPr>
          <w:spacing w:val="-4"/>
          <w:lang w:val="pt-BR"/>
        </w:rPr>
        <w:t xml:space="preserve"> 12/4/2017 </w:t>
      </w:r>
      <w:proofErr w:type="spellStart"/>
      <w:r w:rsidRPr="00AE0B65">
        <w:rPr>
          <w:spacing w:val="-4"/>
          <w:lang w:val="pt-BR"/>
        </w:rPr>
        <w:t>của</w:t>
      </w:r>
      <w:proofErr w:type="spellEnd"/>
      <w:r w:rsidRPr="00AE0B65">
        <w:rPr>
          <w:spacing w:val="-4"/>
          <w:lang w:val="pt-BR"/>
        </w:rPr>
        <w:t xml:space="preserve"> </w:t>
      </w:r>
      <w:proofErr w:type="spellStart"/>
      <w:r w:rsidRPr="00AE0B65">
        <w:rPr>
          <w:spacing w:val="-4"/>
          <w:lang w:val="pt-BR"/>
        </w:rPr>
        <w:t>Bộ</w:t>
      </w:r>
      <w:proofErr w:type="spellEnd"/>
      <w:r w:rsidRPr="00AE0B65">
        <w:rPr>
          <w:spacing w:val="-4"/>
          <w:lang w:val="pt-BR"/>
        </w:rPr>
        <w:t xml:space="preserve"> </w:t>
      </w:r>
      <w:proofErr w:type="spellStart"/>
      <w:r w:rsidRPr="00AE0B65">
        <w:rPr>
          <w:spacing w:val="-4"/>
          <w:lang w:val="pt-BR"/>
        </w:rPr>
        <w:t>Tài</w:t>
      </w:r>
      <w:proofErr w:type="spellEnd"/>
      <w:r w:rsidRPr="00AE0B65">
        <w:rPr>
          <w:spacing w:val="-4"/>
          <w:lang w:val="pt-BR"/>
        </w:rPr>
        <w:t xml:space="preserve"> </w:t>
      </w:r>
      <w:proofErr w:type="spellStart"/>
      <w:r w:rsidRPr="00AE0B65">
        <w:rPr>
          <w:spacing w:val="-4"/>
          <w:lang w:val="pt-BR"/>
        </w:rPr>
        <w:t>chính</w:t>
      </w:r>
      <w:proofErr w:type="spellEnd"/>
      <w:r w:rsidRPr="00AE0B65">
        <w:rPr>
          <w:spacing w:val="-4"/>
          <w:lang w:val="pt-BR"/>
        </w:rPr>
        <w:t xml:space="preserve"> </w:t>
      </w:r>
      <w:proofErr w:type="spellStart"/>
      <w:r w:rsidRPr="00AE0B65">
        <w:rPr>
          <w:spacing w:val="-4"/>
          <w:lang w:val="pt-BR"/>
        </w:rPr>
        <w:t>về</w:t>
      </w:r>
      <w:proofErr w:type="spellEnd"/>
      <w:r w:rsidRPr="00AE0B65">
        <w:rPr>
          <w:spacing w:val="-4"/>
          <w:lang w:val="pt-BR"/>
        </w:rPr>
        <w:t xml:space="preserve"> </w:t>
      </w:r>
      <w:proofErr w:type="spellStart"/>
      <w:r w:rsidRPr="00AE0B65">
        <w:rPr>
          <w:spacing w:val="-4"/>
          <w:lang w:val="pt-BR"/>
        </w:rPr>
        <w:t>việc</w:t>
      </w:r>
      <w:proofErr w:type="spellEnd"/>
      <w:r w:rsidRPr="00AE0B65">
        <w:rPr>
          <w:spacing w:val="-4"/>
          <w:lang w:val="pt-BR"/>
        </w:rPr>
        <w:t xml:space="preserve"> </w:t>
      </w:r>
      <w:proofErr w:type="spellStart"/>
      <w:r w:rsidRPr="00AE0B65">
        <w:rPr>
          <w:spacing w:val="-4"/>
          <w:lang w:val="pt-BR"/>
        </w:rPr>
        <w:t>sửa</w:t>
      </w:r>
      <w:proofErr w:type="spellEnd"/>
      <w:r w:rsidRPr="00AE0B65">
        <w:rPr>
          <w:spacing w:val="-4"/>
          <w:lang w:val="pt-BR"/>
        </w:rPr>
        <w:t xml:space="preserve"> </w:t>
      </w:r>
      <w:proofErr w:type="spellStart"/>
      <w:r w:rsidRPr="00AE0B65">
        <w:rPr>
          <w:spacing w:val="-4"/>
          <w:lang w:val="pt-BR"/>
        </w:rPr>
        <w:t>đổi</w:t>
      </w:r>
      <w:proofErr w:type="spellEnd"/>
      <w:r w:rsidRPr="00AE0B65">
        <w:rPr>
          <w:spacing w:val="-4"/>
          <w:lang w:val="pt-BR"/>
        </w:rPr>
        <w:t xml:space="preserve">, </w:t>
      </w:r>
      <w:proofErr w:type="spellStart"/>
      <w:r w:rsidRPr="00AE0B65">
        <w:rPr>
          <w:spacing w:val="-4"/>
          <w:lang w:val="pt-BR"/>
        </w:rPr>
        <w:t>bổ</w:t>
      </w:r>
      <w:proofErr w:type="spellEnd"/>
      <w:r w:rsidRPr="00AE0B65">
        <w:rPr>
          <w:spacing w:val="-4"/>
          <w:lang w:val="pt-BR"/>
        </w:rPr>
        <w:t xml:space="preserve"> </w:t>
      </w:r>
      <w:proofErr w:type="spellStart"/>
      <w:r w:rsidRPr="00AE0B65">
        <w:rPr>
          <w:spacing w:val="-4"/>
          <w:lang w:val="pt-BR"/>
        </w:rPr>
        <w:t>sung</w:t>
      </w:r>
      <w:proofErr w:type="spellEnd"/>
      <w:r w:rsidRPr="00AE0B65">
        <w:rPr>
          <w:spacing w:val="-4"/>
          <w:lang w:val="pt-BR"/>
        </w:rPr>
        <w:t xml:space="preserve"> </w:t>
      </w:r>
      <w:proofErr w:type="spellStart"/>
      <w:r w:rsidRPr="00AE0B65">
        <w:rPr>
          <w:spacing w:val="-4"/>
          <w:lang w:val="pt-BR"/>
        </w:rPr>
        <w:t>một</w:t>
      </w:r>
      <w:proofErr w:type="spellEnd"/>
      <w:r w:rsidRPr="00AE0B65">
        <w:rPr>
          <w:spacing w:val="-4"/>
          <w:lang w:val="pt-BR"/>
        </w:rPr>
        <w:t xml:space="preserve"> </w:t>
      </w:r>
      <w:proofErr w:type="spellStart"/>
      <w:r w:rsidRPr="00AE0B65">
        <w:rPr>
          <w:spacing w:val="-4"/>
          <w:lang w:val="pt-BR"/>
        </w:rPr>
        <w:t>số</w:t>
      </w:r>
      <w:proofErr w:type="spellEnd"/>
      <w:r w:rsidRPr="00AE0B65">
        <w:rPr>
          <w:spacing w:val="-4"/>
          <w:lang w:val="pt-BR"/>
        </w:rPr>
        <w:t xml:space="preserve"> </w:t>
      </w:r>
      <w:proofErr w:type="spellStart"/>
      <w:r w:rsidRPr="00AE0B65">
        <w:rPr>
          <w:spacing w:val="-4"/>
          <w:lang w:val="pt-BR"/>
        </w:rPr>
        <w:t>điều</w:t>
      </w:r>
      <w:proofErr w:type="spellEnd"/>
      <w:r w:rsidRPr="00AE0B65">
        <w:rPr>
          <w:spacing w:val="-4"/>
          <w:lang w:val="pt-BR"/>
        </w:rPr>
        <w:t xml:space="preserve"> </w:t>
      </w:r>
      <w:proofErr w:type="spellStart"/>
      <w:r w:rsidRPr="00AE0B65">
        <w:rPr>
          <w:spacing w:val="-4"/>
          <w:lang w:val="pt-BR"/>
        </w:rPr>
        <w:t>của</w:t>
      </w:r>
      <w:proofErr w:type="spellEnd"/>
      <w:r w:rsidRPr="00AE0B65">
        <w:rPr>
          <w:spacing w:val="-4"/>
          <w:lang w:val="pt-BR"/>
        </w:rPr>
        <w:t xml:space="preserve"> </w:t>
      </w:r>
      <w:proofErr w:type="spellStart"/>
      <w:r w:rsidRPr="00AE0B65">
        <w:rPr>
          <w:spacing w:val="-4"/>
          <w:lang w:val="pt-BR"/>
        </w:rPr>
        <w:t>Thông</w:t>
      </w:r>
      <w:proofErr w:type="spellEnd"/>
      <w:r w:rsidRPr="00AE0B65">
        <w:rPr>
          <w:spacing w:val="-4"/>
          <w:lang w:val="pt-BR"/>
        </w:rPr>
        <w:t xml:space="preserve"> </w:t>
      </w:r>
      <w:proofErr w:type="spellStart"/>
      <w:r w:rsidRPr="00AE0B65">
        <w:rPr>
          <w:spacing w:val="-4"/>
          <w:lang w:val="pt-BR"/>
        </w:rPr>
        <w:t>tư</w:t>
      </w:r>
      <w:proofErr w:type="spellEnd"/>
      <w:r w:rsidRPr="00AE0B65">
        <w:rPr>
          <w:spacing w:val="-4"/>
          <w:lang w:val="pt-BR"/>
        </w:rPr>
        <w:t xml:space="preserve"> 45/2013/TT-BTC </w:t>
      </w:r>
      <w:proofErr w:type="spellStart"/>
      <w:r w:rsidRPr="00AE0B65">
        <w:rPr>
          <w:spacing w:val="-4"/>
          <w:lang w:val="pt-BR"/>
        </w:rPr>
        <w:t>ngày</w:t>
      </w:r>
      <w:proofErr w:type="spellEnd"/>
      <w:r w:rsidRPr="00AE0B65">
        <w:rPr>
          <w:spacing w:val="-4"/>
          <w:lang w:val="pt-BR"/>
        </w:rPr>
        <w:t xml:space="preserve"> 25/4/2013 </w:t>
      </w:r>
      <w:proofErr w:type="spellStart"/>
      <w:r w:rsidRPr="00AE0B65">
        <w:rPr>
          <w:spacing w:val="-4"/>
          <w:lang w:val="pt-BR"/>
        </w:rPr>
        <w:t>và</w:t>
      </w:r>
      <w:proofErr w:type="spellEnd"/>
      <w:r w:rsidRPr="00AE0B65">
        <w:rPr>
          <w:spacing w:val="-4"/>
          <w:lang w:val="pt-BR"/>
        </w:rPr>
        <w:t xml:space="preserve"> </w:t>
      </w:r>
      <w:proofErr w:type="spellStart"/>
      <w:r w:rsidRPr="00AE0B65">
        <w:rPr>
          <w:spacing w:val="-4"/>
          <w:lang w:val="pt-BR"/>
        </w:rPr>
        <w:t>Thông</w:t>
      </w:r>
      <w:proofErr w:type="spellEnd"/>
      <w:r w:rsidRPr="00AE0B65">
        <w:rPr>
          <w:spacing w:val="-4"/>
          <w:lang w:val="pt-BR"/>
        </w:rPr>
        <w:t xml:space="preserve"> </w:t>
      </w:r>
      <w:proofErr w:type="spellStart"/>
      <w:r w:rsidRPr="00AE0B65">
        <w:rPr>
          <w:spacing w:val="-4"/>
          <w:lang w:val="pt-BR"/>
        </w:rPr>
        <w:t>tư</w:t>
      </w:r>
      <w:proofErr w:type="spellEnd"/>
      <w:r w:rsidRPr="00AE0B65">
        <w:rPr>
          <w:spacing w:val="-4"/>
          <w:lang w:val="pt-BR"/>
        </w:rPr>
        <w:t xml:space="preserve"> </w:t>
      </w:r>
      <w:proofErr w:type="spellStart"/>
      <w:r w:rsidRPr="00AE0B65">
        <w:rPr>
          <w:spacing w:val="-4"/>
          <w:lang w:val="pt-BR"/>
        </w:rPr>
        <w:t>số</w:t>
      </w:r>
      <w:proofErr w:type="spellEnd"/>
      <w:r w:rsidRPr="00AE0B65">
        <w:rPr>
          <w:spacing w:val="-4"/>
          <w:lang w:val="pt-BR"/>
        </w:rPr>
        <w:t xml:space="preserve"> 147/2016/TT-BTC </w:t>
      </w:r>
      <w:proofErr w:type="spellStart"/>
      <w:r w:rsidRPr="00AE0B65">
        <w:rPr>
          <w:spacing w:val="-4"/>
          <w:lang w:val="pt-BR"/>
        </w:rPr>
        <w:t>ngày</w:t>
      </w:r>
      <w:proofErr w:type="spellEnd"/>
      <w:r w:rsidRPr="00AE0B65">
        <w:rPr>
          <w:spacing w:val="-4"/>
          <w:lang w:val="pt-BR"/>
        </w:rPr>
        <w:t xml:space="preserve"> 13/10/2016 </w:t>
      </w:r>
      <w:proofErr w:type="spellStart"/>
      <w:r w:rsidRPr="00AE0B65">
        <w:rPr>
          <w:spacing w:val="-4"/>
          <w:lang w:val="pt-BR"/>
        </w:rPr>
        <w:t>của</w:t>
      </w:r>
      <w:proofErr w:type="spellEnd"/>
      <w:r w:rsidRPr="00AE0B65">
        <w:rPr>
          <w:spacing w:val="-4"/>
          <w:lang w:val="pt-BR"/>
        </w:rPr>
        <w:t xml:space="preserve"> </w:t>
      </w:r>
      <w:proofErr w:type="spellStart"/>
      <w:r w:rsidRPr="00AE0B65">
        <w:rPr>
          <w:spacing w:val="-4"/>
          <w:lang w:val="pt-BR"/>
        </w:rPr>
        <w:t>Bộ</w:t>
      </w:r>
      <w:proofErr w:type="spellEnd"/>
      <w:r w:rsidRPr="00AE0B65">
        <w:rPr>
          <w:spacing w:val="-4"/>
          <w:lang w:val="pt-BR"/>
        </w:rPr>
        <w:t xml:space="preserve"> </w:t>
      </w:r>
      <w:proofErr w:type="spellStart"/>
      <w:r w:rsidRPr="00AE0B65">
        <w:rPr>
          <w:spacing w:val="-4"/>
          <w:lang w:val="pt-BR"/>
        </w:rPr>
        <w:t>Tài</w:t>
      </w:r>
      <w:proofErr w:type="spellEnd"/>
      <w:r w:rsidRPr="00AE0B65">
        <w:rPr>
          <w:spacing w:val="-4"/>
          <w:lang w:val="pt-BR"/>
        </w:rPr>
        <w:t xml:space="preserve"> </w:t>
      </w:r>
      <w:proofErr w:type="spellStart"/>
      <w:r w:rsidRPr="00AE0B65">
        <w:rPr>
          <w:spacing w:val="-4"/>
          <w:lang w:val="pt-BR"/>
        </w:rPr>
        <w:t>chính</w:t>
      </w:r>
      <w:proofErr w:type="spellEnd"/>
      <w:r w:rsidRPr="00AE0B65">
        <w:rPr>
          <w:spacing w:val="-4"/>
          <w:lang w:val="pt-BR"/>
        </w:rPr>
        <w:t xml:space="preserve"> </w:t>
      </w:r>
      <w:proofErr w:type="spellStart"/>
      <w:r w:rsidRPr="00AE0B65">
        <w:rPr>
          <w:spacing w:val="-4"/>
          <w:lang w:val="pt-BR"/>
        </w:rPr>
        <w:t>hướng</w:t>
      </w:r>
      <w:proofErr w:type="spellEnd"/>
      <w:r w:rsidRPr="00AE0B65">
        <w:rPr>
          <w:spacing w:val="-4"/>
          <w:lang w:val="pt-BR"/>
        </w:rPr>
        <w:t xml:space="preserve"> </w:t>
      </w:r>
      <w:proofErr w:type="spellStart"/>
      <w:r w:rsidRPr="00AE0B65">
        <w:rPr>
          <w:spacing w:val="-4"/>
          <w:lang w:val="pt-BR"/>
        </w:rPr>
        <w:t>dẫn</w:t>
      </w:r>
      <w:proofErr w:type="spellEnd"/>
      <w:r w:rsidRPr="00AE0B65">
        <w:rPr>
          <w:spacing w:val="-4"/>
          <w:lang w:val="pt-BR"/>
        </w:rPr>
        <w:t xml:space="preserve"> </w:t>
      </w:r>
      <w:proofErr w:type="spellStart"/>
      <w:r w:rsidRPr="00AE0B65">
        <w:rPr>
          <w:spacing w:val="-4"/>
          <w:lang w:val="pt-BR"/>
        </w:rPr>
        <w:t>chế</w:t>
      </w:r>
      <w:proofErr w:type="spellEnd"/>
      <w:r w:rsidRPr="00AE0B65">
        <w:rPr>
          <w:spacing w:val="-4"/>
          <w:lang w:val="pt-BR"/>
        </w:rPr>
        <w:t xml:space="preserve"> </w:t>
      </w:r>
      <w:proofErr w:type="spellStart"/>
      <w:r w:rsidRPr="00AE0B65">
        <w:rPr>
          <w:spacing w:val="-4"/>
          <w:lang w:val="pt-BR"/>
        </w:rPr>
        <w:t>độ</w:t>
      </w:r>
      <w:proofErr w:type="spellEnd"/>
      <w:r w:rsidRPr="00AE0B65">
        <w:rPr>
          <w:spacing w:val="-4"/>
          <w:lang w:val="pt-BR"/>
        </w:rPr>
        <w:t xml:space="preserve"> </w:t>
      </w:r>
      <w:proofErr w:type="spellStart"/>
      <w:r w:rsidRPr="00AE0B65">
        <w:rPr>
          <w:spacing w:val="-4"/>
          <w:lang w:val="pt-BR"/>
        </w:rPr>
        <w:t>quản</w:t>
      </w:r>
      <w:proofErr w:type="spellEnd"/>
      <w:r w:rsidRPr="00AE0B65">
        <w:rPr>
          <w:spacing w:val="-4"/>
          <w:lang w:val="pt-BR"/>
        </w:rPr>
        <w:t xml:space="preserve"> </w:t>
      </w:r>
      <w:proofErr w:type="spellStart"/>
      <w:r w:rsidRPr="00AE0B65">
        <w:rPr>
          <w:spacing w:val="-4"/>
          <w:lang w:val="pt-BR"/>
        </w:rPr>
        <w:t>lý</w:t>
      </w:r>
      <w:proofErr w:type="spellEnd"/>
      <w:r w:rsidRPr="00AE0B65">
        <w:rPr>
          <w:spacing w:val="-4"/>
          <w:lang w:val="pt-BR"/>
        </w:rPr>
        <w:t xml:space="preserve">, </w:t>
      </w:r>
      <w:proofErr w:type="spellStart"/>
      <w:r w:rsidRPr="00AE0B65">
        <w:rPr>
          <w:spacing w:val="-4"/>
          <w:lang w:val="pt-BR"/>
        </w:rPr>
        <w:t>sử</w:t>
      </w:r>
      <w:proofErr w:type="spellEnd"/>
      <w:r w:rsidRPr="00AE0B65">
        <w:rPr>
          <w:spacing w:val="-4"/>
          <w:lang w:val="pt-BR"/>
        </w:rPr>
        <w:t xml:space="preserve"> </w:t>
      </w:r>
      <w:proofErr w:type="spellStart"/>
      <w:r w:rsidRPr="00AE0B65">
        <w:rPr>
          <w:spacing w:val="-4"/>
          <w:lang w:val="pt-BR"/>
        </w:rPr>
        <w:t>dụng</w:t>
      </w:r>
      <w:proofErr w:type="spellEnd"/>
      <w:r w:rsidRPr="00AE0B65">
        <w:rPr>
          <w:spacing w:val="-4"/>
          <w:lang w:val="pt-BR"/>
        </w:rPr>
        <w:t xml:space="preserve"> </w:t>
      </w:r>
      <w:proofErr w:type="spellStart"/>
      <w:r w:rsidRPr="00AE0B65">
        <w:rPr>
          <w:spacing w:val="-4"/>
          <w:lang w:val="pt-BR"/>
        </w:rPr>
        <w:t>và</w:t>
      </w:r>
      <w:proofErr w:type="spellEnd"/>
      <w:r w:rsidRPr="00AE0B65">
        <w:rPr>
          <w:spacing w:val="-4"/>
          <w:lang w:val="pt-BR"/>
        </w:rPr>
        <w:t xml:space="preserve"> </w:t>
      </w:r>
      <w:proofErr w:type="spellStart"/>
      <w:r w:rsidRPr="00AE0B65">
        <w:rPr>
          <w:spacing w:val="-4"/>
          <w:lang w:val="pt-BR"/>
        </w:rPr>
        <w:t>trích</w:t>
      </w:r>
      <w:proofErr w:type="spellEnd"/>
      <w:r w:rsidRPr="00AE0B65">
        <w:rPr>
          <w:spacing w:val="-4"/>
          <w:lang w:val="pt-BR"/>
        </w:rPr>
        <w:t xml:space="preserve"> </w:t>
      </w:r>
      <w:proofErr w:type="spellStart"/>
      <w:r w:rsidRPr="00AE0B65">
        <w:rPr>
          <w:spacing w:val="-4"/>
          <w:lang w:val="pt-BR"/>
        </w:rPr>
        <w:t>khấu</w:t>
      </w:r>
      <w:proofErr w:type="spellEnd"/>
      <w:r w:rsidRPr="00AE0B65">
        <w:rPr>
          <w:spacing w:val="-4"/>
          <w:lang w:val="pt-BR"/>
        </w:rPr>
        <w:t xml:space="preserve"> </w:t>
      </w:r>
      <w:proofErr w:type="spellStart"/>
      <w:r w:rsidRPr="00AE0B65">
        <w:rPr>
          <w:spacing w:val="-4"/>
          <w:lang w:val="pt-BR"/>
        </w:rPr>
        <w:t>hao</w:t>
      </w:r>
      <w:proofErr w:type="spellEnd"/>
      <w:r w:rsidRPr="00AE0B65">
        <w:rPr>
          <w:spacing w:val="-4"/>
          <w:lang w:val="pt-BR"/>
        </w:rPr>
        <w:t xml:space="preserve"> </w:t>
      </w:r>
      <w:proofErr w:type="spellStart"/>
      <w:r w:rsidRPr="00AE0B65">
        <w:rPr>
          <w:spacing w:val="-4"/>
          <w:lang w:val="pt-BR"/>
        </w:rPr>
        <w:t>tài</w:t>
      </w:r>
      <w:proofErr w:type="spellEnd"/>
      <w:r w:rsidRPr="00AE0B65">
        <w:rPr>
          <w:spacing w:val="-4"/>
          <w:lang w:val="pt-BR"/>
        </w:rPr>
        <w:t xml:space="preserve"> </w:t>
      </w:r>
      <w:proofErr w:type="spellStart"/>
      <w:r w:rsidRPr="00AE0B65">
        <w:rPr>
          <w:spacing w:val="-4"/>
          <w:lang w:val="pt-BR"/>
        </w:rPr>
        <w:t>sản</w:t>
      </w:r>
      <w:proofErr w:type="spellEnd"/>
      <w:r w:rsidRPr="00AE0B65">
        <w:rPr>
          <w:spacing w:val="-4"/>
          <w:lang w:val="pt-BR"/>
        </w:rPr>
        <w:t xml:space="preserve"> </w:t>
      </w:r>
      <w:proofErr w:type="spellStart"/>
      <w:r w:rsidRPr="00AE0B65">
        <w:rPr>
          <w:spacing w:val="-4"/>
          <w:lang w:val="pt-BR"/>
        </w:rPr>
        <w:t>cố</w:t>
      </w:r>
      <w:proofErr w:type="spellEnd"/>
      <w:r w:rsidRPr="00AE0B65">
        <w:rPr>
          <w:spacing w:val="-4"/>
          <w:lang w:val="pt-BR"/>
        </w:rPr>
        <w:t xml:space="preserve"> </w:t>
      </w:r>
      <w:proofErr w:type="spellStart"/>
      <w:r w:rsidRPr="00AE0B65">
        <w:rPr>
          <w:spacing w:val="-4"/>
          <w:lang w:val="pt-BR"/>
        </w:rPr>
        <w:t>định</w:t>
      </w:r>
      <w:proofErr w:type="spellEnd"/>
      <w:r w:rsidRPr="00AE0B65">
        <w:rPr>
          <w:spacing w:val="-4"/>
          <w:lang w:val="pt-BR"/>
        </w:rPr>
        <w:t>;</w:t>
      </w:r>
    </w:p>
    <w:p w14:paraId="77C52C1D" w14:textId="77777777" w:rsidR="00CB4121" w:rsidRPr="00AE0B65" w:rsidRDefault="00CB4121" w:rsidP="00CB4121">
      <w:pPr>
        <w:pStyle w:val="ListParagraph"/>
        <w:numPr>
          <w:ilvl w:val="0"/>
          <w:numId w:val="1"/>
        </w:numPr>
        <w:spacing w:before="120" w:after="120" w:line="276" w:lineRule="auto"/>
        <w:jc w:val="both"/>
        <w:rPr>
          <w:bCs/>
          <w:spacing w:val="-4"/>
          <w:lang w:val="pt-BR"/>
        </w:rPr>
      </w:pPr>
      <w:proofErr w:type="spellStart"/>
      <w:r w:rsidRPr="00AE0B65">
        <w:rPr>
          <w:bCs/>
          <w:spacing w:val="-4"/>
          <w:lang w:val="pt-BR"/>
        </w:rPr>
        <w:lastRenderedPageBreak/>
        <w:t>Quyết</w:t>
      </w:r>
      <w:proofErr w:type="spellEnd"/>
      <w:r w:rsidRPr="00AE0B65">
        <w:rPr>
          <w:bCs/>
          <w:spacing w:val="-4"/>
          <w:lang w:val="pt-BR"/>
        </w:rPr>
        <w:t xml:space="preserve"> </w:t>
      </w:r>
      <w:proofErr w:type="spellStart"/>
      <w:r w:rsidRPr="00AE0B65">
        <w:rPr>
          <w:bCs/>
          <w:spacing w:val="-4"/>
          <w:lang w:val="pt-BR"/>
        </w:rPr>
        <w:t>định</w:t>
      </w:r>
      <w:proofErr w:type="spellEnd"/>
      <w:r w:rsidRPr="00AE0B65">
        <w:rPr>
          <w:bCs/>
          <w:spacing w:val="-4"/>
          <w:lang w:val="pt-BR"/>
        </w:rPr>
        <w:t xml:space="preserve"> </w:t>
      </w:r>
      <w:proofErr w:type="spellStart"/>
      <w:r w:rsidRPr="00AE0B65">
        <w:rPr>
          <w:bCs/>
          <w:spacing w:val="-4"/>
          <w:lang w:val="pt-BR"/>
        </w:rPr>
        <w:t>số</w:t>
      </w:r>
      <w:proofErr w:type="spellEnd"/>
      <w:r w:rsidRPr="00AE0B65">
        <w:rPr>
          <w:bCs/>
          <w:spacing w:val="-4"/>
          <w:lang w:val="pt-BR"/>
        </w:rPr>
        <w:t xml:space="preserve"> 409/QĐ-BXD </w:t>
      </w:r>
      <w:proofErr w:type="spellStart"/>
      <w:r w:rsidRPr="00AE0B65">
        <w:rPr>
          <w:bCs/>
          <w:spacing w:val="-4"/>
          <w:lang w:val="pt-BR"/>
        </w:rPr>
        <w:t>ngày</w:t>
      </w:r>
      <w:proofErr w:type="spellEnd"/>
      <w:r w:rsidRPr="00AE0B65">
        <w:rPr>
          <w:bCs/>
          <w:spacing w:val="-4"/>
          <w:lang w:val="pt-BR"/>
        </w:rPr>
        <w:t xml:space="preserve"> 11/4/2025 </w:t>
      </w:r>
      <w:proofErr w:type="spellStart"/>
      <w:r w:rsidRPr="00AE0B65">
        <w:rPr>
          <w:bCs/>
          <w:spacing w:val="-4"/>
          <w:lang w:val="pt-BR"/>
        </w:rPr>
        <w:t>của</w:t>
      </w:r>
      <w:proofErr w:type="spellEnd"/>
      <w:r w:rsidRPr="00AE0B65">
        <w:rPr>
          <w:bCs/>
          <w:spacing w:val="-4"/>
          <w:lang w:val="pt-BR"/>
        </w:rPr>
        <w:t xml:space="preserve"> </w:t>
      </w:r>
      <w:proofErr w:type="spellStart"/>
      <w:r w:rsidRPr="00AE0B65">
        <w:rPr>
          <w:bCs/>
          <w:spacing w:val="-4"/>
          <w:lang w:val="pt-BR"/>
        </w:rPr>
        <w:t>Bộ</w:t>
      </w:r>
      <w:proofErr w:type="spellEnd"/>
      <w:r w:rsidRPr="00AE0B65">
        <w:rPr>
          <w:bCs/>
          <w:spacing w:val="-4"/>
          <w:lang w:val="pt-BR"/>
        </w:rPr>
        <w:t xml:space="preserve"> </w:t>
      </w:r>
      <w:proofErr w:type="spellStart"/>
      <w:r w:rsidRPr="00AE0B65">
        <w:rPr>
          <w:bCs/>
          <w:spacing w:val="-4"/>
          <w:lang w:val="pt-BR"/>
        </w:rPr>
        <w:t>Xây</w:t>
      </w:r>
      <w:proofErr w:type="spellEnd"/>
      <w:r w:rsidRPr="00AE0B65">
        <w:rPr>
          <w:bCs/>
          <w:spacing w:val="-4"/>
          <w:lang w:val="pt-BR"/>
        </w:rPr>
        <w:t xml:space="preserve"> </w:t>
      </w:r>
      <w:proofErr w:type="spellStart"/>
      <w:r w:rsidRPr="00AE0B65">
        <w:rPr>
          <w:bCs/>
          <w:spacing w:val="-4"/>
          <w:lang w:val="pt-BR"/>
        </w:rPr>
        <w:t>dựng</w:t>
      </w:r>
      <w:proofErr w:type="spellEnd"/>
      <w:r w:rsidRPr="00AE0B65">
        <w:rPr>
          <w:bCs/>
          <w:spacing w:val="-4"/>
          <w:lang w:val="pt-BR"/>
        </w:rPr>
        <w:t xml:space="preserve"> </w:t>
      </w:r>
      <w:proofErr w:type="spellStart"/>
      <w:r w:rsidRPr="00AE0B65">
        <w:rPr>
          <w:bCs/>
          <w:spacing w:val="-4"/>
          <w:lang w:val="pt-BR"/>
        </w:rPr>
        <w:t>về</w:t>
      </w:r>
      <w:proofErr w:type="spellEnd"/>
      <w:r w:rsidRPr="00AE0B65">
        <w:rPr>
          <w:bCs/>
          <w:spacing w:val="-4"/>
          <w:lang w:val="pt-BR"/>
        </w:rPr>
        <w:t xml:space="preserve"> </w:t>
      </w:r>
      <w:proofErr w:type="spellStart"/>
      <w:r w:rsidRPr="00AE0B65">
        <w:rPr>
          <w:bCs/>
          <w:spacing w:val="-4"/>
          <w:lang w:val="pt-BR"/>
        </w:rPr>
        <w:t>việc</w:t>
      </w:r>
      <w:proofErr w:type="spellEnd"/>
      <w:r w:rsidRPr="00AE0B65">
        <w:rPr>
          <w:bCs/>
          <w:spacing w:val="-4"/>
          <w:lang w:val="pt-BR"/>
        </w:rPr>
        <w:t xml:space="preserve"> </w:t>
      </w:r>
      <w:proofErr w:type="spellStart"/>
      <w:r w:rsidRPr="00AE0B65">
        <w:rPr>
          <w:bCs/>
          <w:spacing w:val="-4"/>
          <w:lang w:val="pt-BR"/>
        </w:rPr>
        <w:t>Công</w:t>
      </w:r>
      <w:proofErr w:type="spellEnd"/>
      <w:r w:rsidRPr="00AE0B65">
        <w:rPr>
          <w:bCs/>
          <w:spacing w:val="-4"/>
          <w:lang w:val="pt-BR"/>
        </w:rPr>
        <w:t xml:space="preserve"> </w:t>
      </w:r>
      <w:proofErr w:type="spellStart"/>
      <w:r w:rsidRPr="00AE0B65">
        <w:rPr>
          <w:bCs/>
          <w:spacing w:val="-4"/>
          <w:lang w:val="pt-BR"/>
        </w:rPr>
        <w:t>bố</w:t>
      </w:r>
      <w:proofErr w:type="spellEnd"/>
      <w:r w:rsidRPr="00AE0B65">
        <w:rPr>
          <w:bCs/>
          <w:spacing w:val="-4"/>
          <w:lang w:val="pt-BR"/>
        </w:rPr>
        <w:t xml:space="preserve"> </w:t>
      </w:r>
      <w:proofErr w:type="spellStart"/>
      <w:r w:rsidRPr="00AE0B65">
        <w:rPr>
          <w:bCs/>
          <w:spacing w:val="-4"/>
          <w:lang w:val="pt-BR"/>
        </w:rPr>
        <w:t>suất</w:t>
      </w:r>
      <w:proofErr w:type="spellEnd"/>
      <w:r w:rsidRPr="00AE0B65">
        <w:rPr>
          <w:bCs/>
          <w:spacing w:val="-4"/>
          <w:lang w:val="pt-BR"/>
        </w:rPr>
        <w:t xml:space="preserve"> </w:t>
      </w:r>
      <w:proofErr w:type="spellStart"/>
      <w:r w:rsidRPr="00AE0B65">
        <w:rPr>
          <w:bCs/>
          <w:spacing w:val="-4"/>
          <w:lang w:val="pt-BR"/>
        </w:rPr>
        <w:t>vốn</w:t>
      </w:r>
      <w:proofErr w:type="spellEnd"/>
      <w:r w:rsidRPr="00AE0B65">
        <w:rPr>
          <w:bCs/>
          <w:spacing w:val="-4"/>
          <w:lang w:val="pt-BR"/>
        </w:rPr>
        <w:t xml:space="preserve"> </w:t>
      </w:r>
      <w:proofErr w:type="spellStart"/>
      <w:r w:rsidRPr="00AE0B65">
        <w:rPr>
          <w:bCs/>
          <w:spacing w:val="-4"/>
          <w:lang w:val="pt-BR"/>
        </w:rPr>
        <w:t>đầu</w:t>
      </w:r>
      <w:proofErr w:type="spellEnd"/>
      <w:r w:rsidRPr="00AE0B65">
        <w:rPr>
          <w:bCs/>
          <w:spacing w:val="-4"/>
          <w:lang w:val="pt-BR"/>
        </w:rPr>
        <w:t xml:space="preserve"> </w:t>
      </w:r>
      <w:proofErr w:type="spellStart"/>
      <w:r w:rsidRPr="00AE0B65">
        <w:rPr>
          <w:bCs/>
          <w:spacing w:val="-4"/>
          <w:lang w:val="pt-BR"/>
        </w:rPr>
        <w:t>tư</w:t>
      </w:r>
      <w:proofErr w:type="spellEnd"/>
      <w:r w:rsidRPr="00AE0B65">
        <w:rPr>
          <w:bCs/>
          <w:spacing w:val="-4"/>
          <w:lang w:val="pt-BR"/>
        </w:rPr>
        <w:t xml:space="preserve"> </w:t>
      </w:r>
      <w:proofErr w:type="spellStart"/>
      <w:r w:rsidRPr="00AE0B65">
        <w:rPr>
          <w:bCs/>
          <w:spacing w:val="-4"/>
          <w:lang w:val="pt-BR"/>
        </w:rPr>
        <w:t>xây</w:t>
      </w:r>
      <w:proofErr w:type="spellEnd"/>
      <w:r w:rsidRPr="00AE0B65">
        <w:rPr>
          <w:bCs/>
          <w:spacing w:val="-4"/>
          <w:lang w:val="pt-BR"/>
        </w:rPr>
        <w:t xml:space="preserve"> </w:t>
      </w:r>
      <w:proofErr w:type="spellStart"/>
      <w:r w:rsidRPr="00AE0B65">
        <w:rPr>
          <w:bCs/>
          <w:spacing w:val="-4"/>
          <w:lang w:val="pt-BR"/>
        </w:rPr>
        <w:t>dựng</w:t>
      </w:r>
      <w:proofErr w:type="spellEnd"/>
      <w:r w:rsidRPr="00AE0B65">
        <w:rPr>
          <w:bCs/>
          <w:spacing w:val="-4"/>
          <w:lang w:val="pt-BR"/>
        </w:rPr>
        <w:t xml:space="preserve"> </w:t>
      </w:r>
      <w:proofErr w:type="spellStart"/>
      <w:r w:rsidRPr="00AE0B65">
        <w:rPr>
          <w:bCs/>
          <w:spacing w:val="-4"/>
          <w:lang w:val="pt-BR"/>
        </w:rPr>
        <w:t>công</w:t>
      </w:r>
      <w:proofErr w:type="spellEnd"/>
      <w:r w:rsidRPr="00AE0B65">
        <w:rPr>
          <w:bCs/>
          <w:spacing w:val="-4"/>
          <w:lang w:val="pt-BR"/>
        </w:rPr>
        <w:t xml:space="preserve"> </w:t>
      </w:r>
      <w:proofErr w:type="spellStart"/>
      <w:r w:rsidRPr="00AE0B65">
        <w:rPr>
          <w:bCs/>
          <w:spacing w:val="-4"/>
          <w:lang w:val="pt-BR"/>
        </w:rPr>
        <w:t>trình</w:t>
      </w:r>
      <w:proofErr w:type="spellEnd"/>
      <w:r w:rsidRPr="00AE0B65">
        <w:rPr>
          <w:bCs/>
          <w:spacing w:val="-4"/>
          <w:lang w:val="pt-BR"/>
        </w:rPr>
        <w:t xml:space="preserve"> </w:t>
      </w:r>
      <w:proofErr w:type="spellStart"/>
      <w:r w:rsidRPr="00AE0B65">
        <w:rPr>
          <w:bCs/>
          <w:spacing w:val="-4"/>
          <w:lang w:val="pt-BR"/>
        </w:rPr>
        <w:t>và</w:t>
      </w:r>
      <w:proofErr w:type="spellEnd"/>
      <w:r w:rsidRPr="00AE0B65">
        <w:rPr>
          <w:bCs/>
          <w:spacing w:val="-4"/>
          <w:lang w:val="pt-BR"/>
        </w:rPr>
        <w:t xml:space="preserve"> </w:t>
      </w:r>
      <w:proofErr w:type="spellStart"/>
      <w:r w:rsidRPr="00AE0B65">
        <w:rPr>
          <w:bCs/>
          <w:spacing w:val="-4"/>
          <w:lang w:val="pt-BR"/>
        </w:rPr>
        <w:t>giá</w:t>
      </w:r>
      <w:proofErr w:type="spellEnd"/>
      <w:r w:rsidRPr="00AE0B65">
        <w:rPr>
          <w:bCs/>
          <w:spacing w:val="-4"/>
          <w:lang w:val="pt-BR"/>
        </w:rPr>
        <w:t xml:space="preserve"> </w:t>
      </w:r>
      <w:proofErr w:type="spellStart"/>
      <w:r w:rsidRPr="00AE0B65">
        <w:rPr>
          <w:bCs/>
          <w:spacing w:val="-4"/>
          <w:lang w:val="pt-BR"/>
        </w:rPr>
        <w:t>xây</w:t>
      </w:r>
      <w:proofErr w:type="spellEnd"/>
      <w:r w:rsidRPr="00AE0B65">
        <w:rPr>
          <w:bCs/>
          <w:spacing w:val="-4"/>
          <w:lang w:val="pt-BR"/>
        </w:rPr>
        <w:t xml:space="preserve"> </w:t>
      </w:r>
      <w:proofErr w:type="spellStart"/>
      <w:r w:rsidRPr="00AE0B65">
        <w:rPr>
          <w:bCs/>
          <w:spacing w:val="-4"/>
          <w:lang w:val="pt-BR"/>
        </w:rPr>
        <w:t>dựng</w:t>
      </w:r>
      <w:proofErr w:type="spellEnd"/>
      <w:r w:rsidRPr="00AE0B65">
        <w:rPr>
          <w:bCs/>
          <w:spacing w:val="-4"/>
          <w:lang w:val="pt-BR"/>
        </w:rPr>
        <w:t xml:space="preserve"> </w:t>
      </w:r>
      <w:proofErr w:type="spellStart"/>
      <w:r w:rsidRPr="00AE0B65">
        <w:rPr>
          <w:bCs/>
          <w:spacing w:val="-4"/>
          <w:lang w:val="pt-BR"/>
        </w:rPr>
        <w:t>tổng</w:t>
      </w:r>
      <w:proofErr w:type="spellEnd"/>
      <w:r w:rsidRPr="00AE0B65">
        <w:rPr>
          <w:bCs/>
          <w:spacing w:val="-4"/>
          <w:lang w:val="pt-BR"/>
        </w:rPr>
        <w:t xml:space="preserve"> </w:t>
      </w:r>
      <w:proofErr w:type="spellStart"/>
      <w:r w:rsidRPr="00AE0B65">
        <w:rPr>
          <w:bCs/>
          <w:spacing w:val="-4"/>
          <w:lang w:val="pt-BR"/>
        </w:rPr>
        <w:t>hợp</w:t>
      </w:r>
      <w:proofErr w:type="spellEnd"/>
      <w:r w:rsidRPr="00AE0B65">
        <w:rPr>
          <w:bCs/>
          <w:spacing w:val="-4"/>
          <w:lang w:val="pt-BR"/>
        </w:rPr>
        <w:t xml:space="preserve"> </w:t>
      </w:r>
      <w:proofErr w:type="spellStart"/>
      <w:r w:rsidRPr="00AE0B65">
        <w:rPr>
          <w:bCs/>
          <w:spacing w:val="-4"/>
          <w:lang w:val="pt-BR"/>
        </w:rPr>
        <w:t>bộ</w:t>
      </w:r>
      <w:proofErr w:type="spellEnd"/>
      <w:r w:rsidRPr="00AE0B65">
        <w:rPr>
          <w:bCs/>
          <w:spacing w:val="-4"/>
          <w:lang w:val="pt-BR"/>
        </w:rPr>
        <w:t xml:space="preserve"> </w:t>
      </w:r>
      <w:proofErr w:type="spellStart"/>
      <w:r w:rsidRPr="00AE0B65">
        <w:rPr>
          <w:bCs/>
          <w:spacing w:val="-4"/>
          <w:lang w:val="pt-BR"/>
        </w:rPr>
        <w:t>phận</w:t>
      </w:r>
      <w:proofErr w:type="spellEnd"/>
      <w:r w:rsidRPr="00AE0B65">
        <w:rPr>
          <w:bCs/>
          <w:spacing w:val="-4"/>
          <w:lang w:val="pt-BR"/>
        </w:rPr>
        <w:t xml:space="preserve"> </w:t>
      </w:r>
      <w:proofErr w:type="spellStart"/>
      <w:r w:rsidRPr="00AE0B65">
        <w:rPr>
          <w:bCs/>
          <w:spacing w:val="-4"/>
          <w:lang w:val="pt-BR"/>
        </w:rPr>
        <w:t>kết</w:t>
      </w:r>
      <w:proofErr w:type="spellEnd"/>
      <w:r w:rsidRPr="00AE0B65">
        <w:rPr>
          <w:bCs/>
          <w:spacing w:val="-4"/>
          <w:lang w:val="pt-BR"/>
        </w:rPr>
        <w:t xml:space="preserve"> </w:t>
      </w:r>
      <w:proofErr w:type="spellStart"/>
      <w:r w:rsidRPr="00AE0B65">
        <w:rPr>
          <w:bCs/>
          <w:spacing w:val="-4"/>
          <w:lang w:val="pt-BR"/>
        </w:rPr>
        <w:t>cấu</w:t>
      </w:r>
      <w:proofErr w:type="spellEnd"/>
      <w:r w:rsidRPr="00AE0B65">
        <w:rPr>
          <w:bCs/>
          <w:spacing w:val="-4"/>
          <w:lang w:val="pt-BR"/>
        </w:rPr>
        <w:t xml:space="preserve"> </w:t>
      </w:r>
      <w:proofErr w:type="spellStart"/>
      <w:r w:rsidRPr="00AE0B65">
        <w:rPr>
          <w:bCs/>
          <w:spacing w:val="-4"/>
          <w:lang w:val="pt-BR"/>
        </w:rPr>
        <w:t>công</w:t>
      </w:r>
      <w:proofErr w:type="spellEnd"/>
      <w:r w:rsidRPr="00AE0B65">
        <w:rPr>
          <w:bCs/>
          <w:spacing w:val="-4"/>
          <w:lang w:val="pt-BR"/>
        </w:rPr>
        <w:t xml:space="preserve"> </w:t>
      </w:r>
      <w:proofErr w:type="spellStart"/>
      <w:r w:rsidRPr="00AE0B65">
        <w:rPr>
          <w:bCs/>
          <w:spacing w:val="-4"/>
          <w:lang w:val="pt-BR"/>
        </w:rPr>
        <w:t>trình</w:t>
      </w:r>
      <w:proofErr w:type="spellEnd"/>
      <w:r w:rsidRPr="00AE0B65">
        <w:rPr>
          <w:bCs/>
          <w:spacing w:val="-4"/>
          <w:lang w:val="pt-BR"/>
        </w:rPr>
        <w:t xml:space="preserve"> </w:t>
      </w:r>
      <w:proofErr w:type="spellStart"/>
      <w:r w:rsidRPr="00AE0B65">
        <w:rPr>
          <w:bCs/>
          <w:spacing w:val="-4"/>
          <w:lang w:val="pt-BR"/>
        </w:rPr>
        <w:t>năm</w:t>
      </w:r>
      <w:proofErr w:type="spellEnd"/>
      <w:r w:rsidRPr="00AE0B65">
        <w:rPr>
          <w:bCs/>
          <w:spacing w:val="-4"/>
          <w:lang w:val="pt-BR"/>
        </w:rPr>
        <w:t xml:space="preserve"> 2024;</w:t>
      </w:r>
    </w:p>
    <w:p w14:paraId="3EA7852B" w14:textId="76B7682B" w:rsidR="00CB4121" w:rsidRPr="00AE0B65" w:rsidRDefault="00CB4121" w:rsidP="00CB4121">
      <w:pPr>
        <w:pStyle w:val="ListParagraph"/>
        <w:numPr>
          <w:ilvl w:val="0"/>
          <w:numId w:val="1"/>
        </w:numPr>
        <w:tabs>
          <w:tab w:val="left" w:pos="993"/>
        </w:tabs>
        <w:spacing w:before="120" w:after="120" w:line="276" w:lineRule="auto"/>
        <w:jc w:val="both"/>
        <w:rPr>
          <w:b/>
          <w:lang w:val="pt-BR"/>
        </w:rPr>
      </w:pPr>
      <w:proofErr w:type="spellStart"/>
      <w:r w:rsidRPr="00AE0B65">
        <w:rPr>
          <w:lang w:val="pt-BR"/>
        </w:rPr>
        <w:t>Công</w:t>
      </w:r>
      <w:proofErr w:type="spellEnd"/>
      <w:r w:rsidRPr="00AE0B65">
        <w:rPr>
          <w:lang w:val="pt-BR"/>
        </w:rPr>
        <w:t xml:space="preserve"> </w:t>
      </w:r>
      <w:proofErr w:type="spellStart"/>
      <w:r w:rsidRPr="00AE0B65">
        <w:rPr>
          <w:lang w:val="pt-BR"/>
        </w:rPr>
        <w:t>văn</w:t>
      </w:r>
      <w:proofErr w:type="spellEnd"/>
      <w:r w:rsidRPr="00AE0B65">
        <w:rPr>
          <w:lang w:val="pt-BR"/>
        </w:rPr>
        <w:t xml:space="preserve"> </w:t>
      </w:r>
      <w:proofErr w:type="spellStart"/>
      <w:r w:rsidRPr="00AE0B65">
        <w:rPr>
          <w:lang w:val="pt-BR"/>
        </w:rPr>
        <w:t>số</w:t>
      </w:r>
      <w:proofErr w:type="spellEnd"/>
      <w:r w:rsidRPr="00AE0B65">
        <w:rPr>
          <w:lang w:val="pt-BR"/>
        </w:rPr>
        <w:t xml:space="preserve"> 1326/BXD-QLN </w:t>
      </w:r>
      <w:proofErr w:type="spellStart"/>
      <w:r w:rsidRPr="00AE0B65">
        <w:rPr>
          <w:lang w:val="pt-BR"/>
        </w:rPr>
        <w:t>của</w:t>
      </w:r>
      <w:proofErr w:type="spellEnd"/>
      <w:r w:rsidRPr="00AE0B65">
        <w:rPr>
          <w:lang w:val="pt-BR"/>
        </w:rPr>
        <w:t xml:space="preserve"> </w:t>
      </w:r>
      <w:proofErr w:type="spellStart"/>
      <w:r w:rsidRPr="00AE0B65">
        <w:rPr>
          <w:lang w:val="pt-BR"/>
        </w:rPr>
        <w:t>Bộ</w:t>
      </w:r>
      <w:proofErr w:type="spellEnd"/>
      <w:r w:rsidRPr="00AE0B65">
        <w:rPr>
          <w:lang w:val="pt-BR"/>
        </w:rPr>
        <w:t xml:space="preserve"> </w:t>
      </w:r>
      <w:proofErr w:type="spellStart"/>
      <w:r w:rsidRPr="00AE0B65">
        <w:rPr>
          <w:lang w:val="pt-BR"/>
        </w:rPr>
        <w:t>Xây</w:t>
      </w:r>
      <w:proofErr w:type="spellEnd"/>
      <w:r w:rsidRPr="00AE0B65">
        <w:rPr>
          <w:lang w:val="pt-BR"/>
        </w:rPr>
        <w:t xml:space="preserve"> </w:t>
      </w:r>
      <w:proofErr w:type="spellStart"/>
      <w:r w:rsidRPr="00AE0B65">
        <w:rPr>
          <w:lang w:val="pt-BR"/>
        </w:rPr>
        <w:t>dựng</w:t>
      </w:r>
      <w:proofErr w:type="spellEnd"/>
      <w:r w:rsidRPr="00AE0B65">
        <w:rPr>
          <w:lang w:val="pt-BR"/>
        </w:rPr>
        <w:t xml:space="preserve"> </w:t>
      </w:r>
      <w:proofErr w:type="spellStart"/>
      <w:r w:rsidRPr="00AE0B65">
        <w:rPr>
          <w:lang w:val="pt-BR"/>
        </w:rPr>
        <w:t>ban</w:t>
      </w:r>
      <w:proofErr w:type="spellEnd"/>
      <w:r w:rsidRPr="00AE0B65">
        <w:rPr>
          <w:lang w:val="pt-BR"/>
        </w:rPr>
        <w:t xml:space="preserve"> </w:t>
      </w:r>
      <w:proofErr w:type="spellStart"/>
      <w:r w:rsidRPr="00AE0B65">
        <w:rPr>
          <w:lang w:val="pt-BR"/>
        </w:rPr>
        <w:t>hành</w:t>
      </w:r>
      <w:proofErr w:type="spellEnd"/>
      <w:r w:rsidRPr="00AE0B65">
        <w:rPr>
          <w:lang w:val="pt-BR"/>
        </w:rPr>
        <w:t xml:space="preserve"> </w:t>
      </w:r>
      <w:proofErr w:type="spellStart"/>
      <w:r w:rsidRPr="00AE0B65">
        <w:rPr>
          <w:lang w:val="pt-BR"/>
        </w:rPr>
        <w:t>ngày</w:t>
      </w:r>
      <w:proofErr w:type="spellEnd"/>
      <w:r w:rsidRPr="00AE0B65">
        <w:rPr>
          <w:lang w:val="pt-BR"/>
        </w:rPr>
        <w:t xml:space="preserve"> 08/8/2011 </w:t>
      </w:r>
      <w:proofErr w:type="spellStart"/>
      <w:r w:rsidRPr="00AE0B65">
        <w:rPr>
          <w:lang w:val="pt-BR"/>
        </w:rPr>
        <w:t>về</w:t>
      </w:r>
      <w:proofErr w:type="spellEnd"/>
      <w:r w:rsidRPr="00AE0B65">
        <w:rPr>
          <w:lang w:val="pt-BR"/>
        </w:rPr>
        <w:t xml:space="preserve"> </w:t>
      </w:r>
      <w:proofErr w:type="spellStart"/>
      <w:r w:rsidRPr="00AE0B65">
        <w:rPr>
          <w:lang w:val="pt-BR"/>
        </w:rPr>
        <w:t>việc</w:t>
      </w:r>
      <w:proofErr w:type="spellEnd"/>
      <w:r w:rsidRPr="00AE0B65">
        <w:rPr>
          <w:lang w:val="pt-BR"/>
        </w:rPr>
        <w:t xml:space="preserve"> </w:t>
      </w:r>
      <w:proofErr w:type="spellStart"/>
      <w:r w:rsidRPr="00AE0B65">
        <w:rPr>
          <w:lang w:val="pt-BR"/>
        </w:rPr>
        <w:t>hướng</w:t>
      </w:r>
      <w:proofErr w:type="spellEnd"/>
      <w:r w:rsidRPr="00AE0B65">
        <w:rPr>
          <w:lang w:val="pt-BR"/>
        </w:rPr>
        <w:t xml:space="preserve"> </w:t>
      </w:r>
      <w:proofErr w:type="spellStart"/>
      <w:r w:rsidRPr="00AE0B65">
        <w:rPr>
          <w:lang w:val="pt-BR"/>
        </w:rPr>
        <w:t>dẫn</w:t>
      </w:r>
      <w:proofErr w:type="spellEnd"/>
      <w:r w:rsidRPr="00AE0B65">
        <w:rPr>
          <w:lang w:val="pt-BR"/>
        </w:rPr>
        <w:t xml:space="preserve"> </w:t>
      </w:r>
      <w:proofErr w:type="spellStart"/>
      <w:r w:rsidRPr="00AE0B65">
        <w:rPr>
          <w:lang w:val="pt-BR"/>
        </w:rPr>
        <w:t>kiểm</w:t>
      </w:r>
      <w:proofErr w:type="spellEnd"/>
      <w:r w:rsidRPr="00AE0B65">
        <w:rPr>
          <w:lang w:val="pt-BR"/>
        </w:rPr>
        <w:t xml:space="preserve"> </w:t>
      </w:r>
      <w:proofErr w:type="spellStart"/>
      <w:r w:rsidRPr="00AE0B65">
        <w:rPr>
          <w:lang w:val="pt-BR"/>
        </w:rPr>
        <w:t>kê</w:t>
      </w:r>
      <w:proofErr w:type="spellEnd"/>
      <w:r w:rsidRPr="00AE0B65">
        <w:rPr>
          <w:lang w:val="pt-BR"/>
        </w:rPr>
        <w:t xml:space="preserve">, </w:t>
      </w:r>
      <w:proofErr w:type="spellStart"/>
      <w:r w:rsidRPr="00AE0B65">
        <w:rPr>
          <w:lang w:val="pt-BR"/>
        </w:rPr>
        <w:t>đánh</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lại</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trị</w:t>
      </w:r>
      <w:proofErr w:type="spellEnd"/>
      <w:r w:rsidRPr="00AE0B65">
        <w:rPr>
          <w:lang w:val="pt-BR"/>
        </w:rPr>
        <w:t xml:space="preserve"> </w:t>
      </w:r>
      <w:proofErr w:type="spellStart"/>
      <w:r w:rsidRPr="00AE0B65">
        <w:rPr>
          <w:lang w:val="pt-BR"/>
        </w:rPr>
        <w:t>tài</w:t>
      </w:r>
      <w:proofErr w:type="spellEnd"/>
      <w:r w:rsidRPr="00AE0B65">
        <w:rPr>
          <w:lang w:val="pt-BR"/>
        </w:rPr>
        <w:t xml:space="preserve"> </w:t>
      </w:r>
      <w:proofErr w:type="spellStart"/>
      <w:r w:rsidRPr="00AE0B65">
        <w:rPr>
          <w:lang w:val="pt-BR"/>
        </w:rPr>
        <w:t>sản</w:t>
      </w:r>
      <w:proofErr w:type="spellEnd"/>
      <w:r w:rsidRPr="00AE0B65">
        <w:rPr>
          <w:lang w:val="pt-BR"/>
        </w:rPr>
        <w:t xml:space="preserve"> </w:t>
      </w:r>
      <w:proofErr w:type="spellStart"/>
      <w:r w:rsidRPr="00AE0B65">
        <w:rPr>
          <w:lang w:val="pt-BR"/>
        </w:rPr>
        <w:t>cố</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là</w:t>
      </w:r>
      <w:proofErr w:type="spellEnd"/>
      <w:r w:rsidRPr="00AE0B65">
        <w:rPr>
          <w:lang w:val="pt-BR"/>
        </w:rPr>
        <w:t xml:space="preserve"> </w:t>
      </w:r>
      <w:proofErr w:type="spellStart"/>
      <w:r w:rsidRPr="00AE0B65">
        <w:rPr>
          <w:lang w:val="pt-BR"/>
        </w:rPr>
        <w:t>nhà</w:t>
      </w:r>
      <w:proofErr w:type="spellEnd"/>
      <w:r w:rsidRPr="00AE0B65">
        <w:rPr>
          <w:lang w:val="pt-BR"/>
        </w:rPr>
        <w:t xml:space="preserve">, </w:t>
      </w:r>
      <w:proofErr w:type="spellStart"/>
      <w:r w:rsidRPr="00AE0B65">
        <w:rPr>
          <w:lang w:val="pt-BR"/>
        </w:rPr>
        <w:t>vật</w:t>
      </w:r>
      <w:proofErr w:type="spellEnd"/>
      <w:r w:rsidRPr="00AE0B65">
        <w:rPr>
          <w:lang w:val="pt-BR"/>
        </w:rPr>
        <w:t xml:space="preserve"> </w:t>
      </w:r>
      <w:proofErr w:type="spellStart"/>
      <w:r w:rsidRPr="00AE0B65">
        <w:rPr>
          <w:lang w:val="pt-BR"/>
        </w:rPr>
        <w:t>kiến</w:t>
      </w:r>
      <w:proofErr w:type="spellEnd"/>
      <w:r w:rsidRPr="00AE0B65">
        <w:rPr>
          <w:lang w:val="pt-BR"/>
        </w:rPr>
        <w:t xml:space="preserve"> </w:t>
      </w:r>
      <w:proofErr w:type="spellStart"/>
      <w:r w:rsidRPr="00AE0B65">
        <w:rPr>
          <w:lang w:val="pt-BR"/>
        </w:rPr>
        <w:t>trúc</w:t>
      </w:r>
      <w:proofErr w:type="spellEnd"/>
      <w:r w:rsidRPr="00AE0B65">
        <w:rPr>
          <w:lang w:val="pt-BR"/>
        </w:rPr>
        <w:t>;</w:t>
      </w:r>
    </w:p>
    <w:p w14:paraId="7494B17B" w14:textId="41F9AB61" w:rsidR="007B3B24" w:rsidRPr="00AE0B65" w:rsidRDefault="007B3B24" w:rsidP="007B3B24">
      <w:pPr>
        <w:pStyle w:val="ListParagraph"/>
        <w:numPr>
          <w:ilvl w:val="0"/>
          <w:numId w:val="9"/>
        </w:numPr>
        <w:tabs>
          <w:tab w:val="left" w:pos="993"/>
        </w:tabs>
        <w:spacing w:before="120" w:after="120" w:line="276" w:lineRule="auto"/>
        <w:jc w:val="both"/>
        <w:rPr>
          <w:b/>
          <w:lang w:val="pt-BR"/>
        </w:rPr>
      </w:pPr>
      <w:proofErr w:type="spellStart"/>
      <w:r w:rsidRPr="00AE0B65">
        <w:rPr>
          <w:lang w:val="pt-BR"/>
        </w:rPr>
        <w:t>Và</w:t>
      </w:r>
      <w:proofErr w:type="spellEnd"/>
      <w:r w:rsidRPr="00AE0B65">
        <w:rPr>
          <w:lang w:val="pt-BR"/>
        </w:rPr>
        <w:t xml:space="preserve"> </w:t>
      </w:r>
      <w:proofErr w:type="spellStart"/>
      <w:r w:rsidRPr="00AE0B65">
        <w:rPr>
          <w:lang w:val="pt-BR"/>
        </w:rPr>
        <w:t>các</w:t>
      </w:r>
      <w:proofErr w:type="spellEnd"/>
      <w:r w:rsidRPr="00AE0B65">
        <w:rPr>
          <w:lang w:val="pt-BR"/>
        </w:rPr>
        <w:t xml:space="preserve"> </w:t>
      </w:r>
      <w:proofErr w:type="spellStart"/>
      <w:r w:rsidRPr="00AE0B65">
        <w:rPr>
          <w:lang w:val="pt-BR"/>
        </w:rPr>
        <w:t>văn</w:t>
      </w:r>
      <w:proofErr w:type="spellEnd"/>
      <w:r w:rsidRPr="00AE0B65">
        <w:rPr>
          <w:lang w:val="pt-BR"/>
        </w:rPr>
        <w:t xml:space="preserve"> </w:t>
      </w:r>
      <w:proofErr w:type="spellStart"/>
      <w:r w:rsidRPr="00AE0B65">
        <w:rPr>
          <w:lang w:val="pt-BR"/>
        </w:rPr>
        <w:t>bản</w:t>
      </w:r>
      <w:proofErr w:type="spellEnd"/>
      <w:r w:rsidRPr="00AE0B65">
        <w:rPr>
          <w:lang w:val="pt-BR"/>
        </w:rPr>
        <w:t xml:space="preserve"> </w:t>
      </w:r>
      <w:proofErr w:type="spellStart"/>
      <w:r w:rsidRPr="00AE0B65">
        <w:rPr>
          <w:lang w:val="pt-BR"/>
        </w:rPr>
        <w:t>pháp</w:t>
      </w:r>
      <w:proofErr w:type="spellEnd"/>
      <w:r w:rsidRPr="00AE0B65">
        <w:rPr>
          <w:lang w:val="pt-BR"/>
        </w:rPr>
        <w:t xml:space="preserve"> </w:t>
      </w:r>
      <w:proofErr w:type="spellStart"/>
      <w:r w:rsidRPr="00AE0B65">
        <w:rPr>
          <w:lang w:val="pt-BR"/>
        </w:rPr>
        <w:t>luật</w:t>
      </w:r>
      <w:proofErr w:type="spellEnd"/>
      <w:r w:rsidRPr="00AE0B65">
        <w:rPr>
          <w:lang w:val="pt-BR"/>
        </w:rPr>
        <w:t xml:space="preserve"> </w:t>
      </w:r>
      <w:proofErr w:type="spellStart"/>
      <w:r w:rsidRPr="00AE0B65">
        <w:rPr>
          <w:lang w:val="pt-BR"/>
        </w:rPr>
        <w:t>có</w:t>
      </w:r>
      <w:proofErr w:type="spellEnd"/>
      <w:r w:rsidRPr="00AE0B65">
        <w:rPr>
          <w:lang w:val="pt-BR"/>
        </w:rPr>
        <w:t xml:space="preserve"> </w:t>
      </w:r>
      <w:proofErr w:type="spellStart"/>
      <w:r w:rsidRPr="00AE0B65">
        <w:rPr>
          <w:lang w:val="pt-BR"/>
        </w:rPr>
        <w:t>liên</w:t>
      </w:r>
      <w:proofErr w:type="spellEnd"/>
      <w:r w:rsidRPr="00AE0B65">
        <w:rPr>
          <w:lang w:val="pt-BR"/>
        </w:rPr>
        <w:t xml:space="preserve"> </w:t>
      </w:r>
      <w:proofErr w:type="spellStart"/>
      <w:r w:rsidRPr="00AE0B65">
        <w:rPr>
          <w:lang w:val="pt-BR"/>
        </w:rPr>
        <w:t>quan</w:t>
      </w:r>
      <w:proofErr w:type="spellEnd"/>
      <w:r w:rsidRPr="00AE0B65">
        <w:rPr>
          <w:lang w:val="pt-BR"/>
        </w:rPr>
        <w:t xml:space="preserve"> </w:t>
      </w:r>
      <w:proofErr w:type="spellStart"/>
      <w:r w:rsidRPr="00AE0B65">
        <w:rPr>
          <w:lang w:val="pt-BR"/>
        </w:rPr>
        <w:t>khác</w:t>
      </w:r>
      <w:proofErr w:type="spellEnd"/>
      <w:r w:rsidRPr="00AE0B65">
        <w:rPr>
          <w:lang w:val="pt-BR"/>
        </w:rPr>
        <w:t>.</w:t>
      </w:r>
    </w:p>
    <w:p w14:paraId="420B3607" w14:textId="1C9B15D2" w:rsidR="00DE3131" w:rsidRPr="00AE0B65" w:rsidRDefault="00DB3E8C" w:rsidP="00B4604E">
      <w:pPr>
        <w:pStyle w:val="ListParagraph"/>
        <w:tabs>
          <w:tab w:val="left" w:pos="993"/>
        </w:tabs>
        <w:spacing w:before="120" w:after="120" w:line="276" w:lineRule="auto"/>
        <w:ind w:left="0"/>
        <w:jc w:val="both"/>
        <w:rPr>
          <w:b/>
          <w:lang w:val="pt-BR"/>
        </w:rPr>
      </w:pPr>
      <w:r w:rsidRPr="00AE0B65">
        <w:rPr>
          <w:b/>
          <w:lang w:val="pt-BR"/>
        </w:rPr>
        <w:t>3.</w:t>
      </w:r>
      <w:r w:rsidR="00300DA5" w:rsidRPr="00AE0B65">
        <w:rPr>
          <w:b/>
          <w:lang w:val="pt-BR"/>
        </w:rPr>
        <w:t>2</w:t>
      </w:r>
      <w:r w:rsidRPr="00AE0B65">
        <w:rPr>
          <w:b/>
          <w:lang w:val="pt-BR"/>
        </w:rPr>
        <w:t xml:space="preserve">. </w:t>
      </w:r>
      <w:proofErr w:type="spellStart"/>
      <w:r w:rsidRPr="00AE0B65">
        <w:rPr>
          <w:b/>
          <w:lang w:val="pt-BR"/>
        </w:rPr>
        <w:t>Các</w:t>
      </w:r>
      <w:proofErr w:type="spellEnd"/>
      <w:r w:rsidRPr="00AE0B65">
        <w:rPr>
          <w:b/>
          <w:lang w:val="pt-BR"/>
        </w:rPr>
        <w:t xml:space="preserve"> </w:t>
      </w:r>
      <w:proofErr w:type="spellStart"/>
      <w:r w:rsidRPr="00AE0B65">
        <w:rPr>
          <w:b/>
          <w:lang w:val="pt-BR"/>
        </w:rPr>
        <w:t>văn</w:t>
      </w:r>
      <w:proofErr w:type="spellEnd"/>
      <w:r w:rsidRPr="00AE0B65">
        <w:rPr>
          <w:b/>
          <w:lang w:val="pt-BR"/>
        </w:rPr>
        <w:t xml:space="preserve"> </w:t>
      </w:r>
      <w:proofErr w:type="spellStart"/>
      <w:r w:rsidRPr="00AE0B65">
        <w:rPr>
          <w:b/>
          <w:lang w:val="pt-BR"/>
        </w:rPr>
        <w:t>bản</w:t>
      </w:r>
      <w:proofErr w:type="spellEnd"/>
      <w:r w:rsidRPr="00AE0B65">
        <w:rPr>
          <w:b/>
          <w:lang w:val="pt-BR"/>
        </w:rPr>
        <w:t xml:space="preserve"> </w:t>
      </w:r>
      <w:proofErr w:type="spellStart"/>
      <w:r w:rsidRPr="00AE0B65">
        <w:rPr>
          <w:b/>
          <w:lang w:val="pt-BR"/>
        </w:rPr>
        <w:t>liên</w:t>
      </w:r>
      <w:proofErr w:type="spellEnd"/>
      <w:r w:rsidRPr="00AE0B65">
        <w:rPr>
          <w:b/>
          <w:lang w:val="pt-BR"/>
        </w:rPr>
        <w:t xml:space="preserve"> </w:t>
      </w:r>
      <w:proofErr w:type="spellStart"/>
      <w:r w:rsidRPr="00AE0B65">
        <w:rPr>
          <w:b/>
          <w:lang w:val="pt-BR"/>
        </w:rPr>
        <w:t>quan</w:t>
      </w:r>
      <w:proofErr w:type="spellEnd"/>
      <w:r w:rsidRPr="00AE0B65">
        <w:rPr>
          <w:b/>
          <w:lang w:val="pt-BR"/>
        </w:rPr>
        <w:t xml:space="preserve"> </w:t>
      </w:r>
      <w:proofErr w:type="spellStart"/>
      <w:r w:rsidRPr="00AE0B65">
        <w:rPr>
          <w:b/>
          <w:lang w:val="pt-BR"/>
        </w:rPr>
        <w:t>khác</w:t>
      </w:r>
      <w:proofErr w:type="spellEnd"/>
      <w:r w:rsidRPr="00AE0B65">
        <w:rPr>
          <w:b/>
          <w:lang w:val="pt-BR"/>
        </w:rPr>
        <w:t>:</w:t>
      </w:r>
    </w:p>
    <w:p w14:paraId="34F79288" w14:textId="19EB1C37" w:rsidR="00A57AE4" w:rsidRPr="009D2196" w:rsidRDefault="00CB3AED" w:rsidP="00F604D5">
      <w:pPr>
        <w:pStyle w:val="ListParagraph"/>
        <w:tabs>
          <w:tab w:val="left" w:pos="993"/>
        </w:tabs>
        <w:spacing w:before="120" w:after="120" w:line="276" w:lineRule="auto"/>
        <w:ind w:left="0"/>
        <w:jc w:val="both"/>
        <w:rPr>
          <w:b/>
          <w:lang w:val="pt-BR"/>
        </w:rPr>
      </w:pPr>
      <w:r w:rsidRPr="00AE0B65">
        <w:rPr>
          <w:b/>
          <w:lang w:val="pt-BR"/>
        </w:rPr>
        <w:t xml:space="preserve">a. </w:t>
      </w:r>
      <w:proofErr w:type="spellStart"/>
      <w:r w:rsidR="00FD5FAF" w:rsidRPr="00AE0B65">
        <w:rPr>
          <w:b/>
          <w:lang w:val="pt-BR"/>
        </w:rPr>
        <w:t>Hồ</w:t>
      </w:r>
      <w:proofErr w:type="spellEnd"/>
      <w:r w:rsidR="00FD5FAF" w:rsidRPr="00AE0B65">
        <w:rPr>
          <w:b/>
          <w:lang w:val="pt-BR"/>
        </w:rPr>
        <w:t xml:space="preserve"> </w:t>
      </w:r>
      <w:proofErr w:type="spellStart"/>
      <w:r w:rsidR="00FD5FAF" w:rsidRPr="00AE0B65">
        <w:rPr>
          <w:b/>
          <w:lang w:val="pt-BR"/>
        </w:rPr>
        <w:t>sơ</w:t>
      </w:r>
      <w:proofErr w:type="spellEnd"/>
      <w:r w:rsidR="00FD5FAF" w:rsidRPr="00AE0B65">
        <w:rPr>
          <w:b/>
          <w:lang w:val="pt-BR"/>
        </w:rPr>
        <w:t xml:space="preserve"> </w:t>
      </w:r>
      <w:proofErr w:type="spellStart"/>
      <w:r w:rsidR="00FD5FAF" w:rsidRPr="00AE0B65">
        <w:rPr>
          <w:b/>
          <w:lang w:val="pt-BR"/>
        </w:rPr>
        <w:t>pháp</w:t>
      </w:r>
      <w:proofErr w:type="spellEnd"/>
      <w:r w:rsidR="00FD5FAF" w:rsidRPr="00AE0B65">
        <w:rPr>
          <w:b/>
          <w:lang w:val="pt-BR"/>
        </w:rPr>
        <w:t xml:space="preserve"> </w:t>
      </w:r>
      <w:proofErr w:type="spellStart"/>
      <w:r w:rsidR="00FD5FAF" w:rsidRPr="00AE0B65">
        <w:rPr>
          <w:b/>
          <w:lang w:val="pt-BR"/>
        </w:rPr>
        <w:t>lý</w:t>
      </w:r>
      <w:proofErr w:type="spellEnd"/>
      <w:r w:rsidR="00FD5FAF" w:rsidRPr="00AE0B65">
        <w:rPr>
          <w:b/>
          <w:lang w:val="pt-BR"/>
        </w:rPr>
        <w:t xml:space="preserve"> </w:t>
      </w:r>
      <w:proofErr w:type="spellStart"/>
      <w:r w:rsidR="00FD5FAF" w:rsidRPr="00AE0B65">
        <w:rPr>
          <w:b/>
          <w:lang w:val="pt-BR"/>
        </w:rPr>
        <w:t>của</w:t>
      </w:r>
      <w:proofErr w:type="spellEnd"/>
      <w:r w:rsidR="00FD5FAF" w:rsidRPr="00AE0B65">
        <w:rPr>
          <w:b/>
          <w:lang w:val="pt-BR"/>
        </w:rPr>
        <w:t xml:space="preserve"> </w:t>
      </w:r>
      <w:proofErr w:type="spellStart"/>
      <w:r w:rsidR="00FD5FAF" w:rsidRPr="00AE0B65">
        <w:rPr>
          <w:b/>
          <w:lang w:val="pt-BR"/>
        </w:rPr>
        <w:t>tài</w:t>
      </w:r>
      <w:proofErr w:type="spellEnd"/>
      <w:r w:rsidR="00FD5FAF" w:rsidRPr="00AE0B65">
        <w:rPr>
          <w:b/>
          <w:lang w:val="pt-BR"/>
        </w:rPr>
        <w:t xml:space="preserve"> </w:t>
      </w:r>
      <w:proofErr w:type="spellStart"/>
      <w:r w:rsidR="00FD5FAF" w:rsidRPr="00AE0B65">
        <w:rPr>
          <w:b/>
          <w:lang w:val="pt-BR"/>
        </w:rPr>
        <w:t>sản</w:t>
      </w:r>
      <w:proofErr w:type="spellEnd"/>
      <w:r w:rsidR="00FC15AE" w:rsidRPr="00AE0B65">
        <w:rPr>
          <w:b/>
          <w:lang w:val="pt-BR"/>
        </w:rPr>
        <w:t xml:space="preserve">: </w:t>
      </w:r>
    </w:p>
    <w:p w14:paraId="58E9443A" w14:textId="324B8BF4" w:rsidR="00C61D31" w:rsidRPr="009D2196" w:rsidRDefault="009D2196" w:rsidP="009D2196">
      <w:pPr>
        <w:pStyle w:val="ListParagraph"/>
        <w:numPr>
          <w:ilvl w:val="0"/>
          <w:numId w:val="2"/>
        </w:numPr>
        <w:tabs>
          <w:tab w:val="left" w:pos="993"/>
        </w:tabs>
        <w:spacing w:before="120" w:after="120" w:line="276" w:lineRule="auto"/>
        <w:jc w:val="both"/>
        <w:rPr>
          <w:i/>
          <w:iCs/>
          <w:lang w:val="pt-BR"/>
        </w:rPr>
      </w:pPr>
      <w:r w:rsidRPr="005F4752">
        <w:rPr>
          <w:bCs/>
          <w:color w:val="000000" w:themeColor="text1"/>
          <w:lang w:val="pt-BR"/>
        </w:rPr>
        <w:t>Giấy chứng nhận số CN0328, Số vào sổ cấp GCN CS03928, Nơi cấp Hà Nội, Ngày cấp 19/12/2021, Số thửa 0281, Tờ bản đồ 11, Địa chỉ trên sổ Đường Bùi Xương Trạch, Phường Giáp Bát, Quận Hoàng Mai, Thành phố Hà Nội | Tài sản tại: , độ rộng đường trước mặt tài sản 7m, mặt tiền 8m, 20.9872376, 105.8185928</w:t>
      </w:r>
      <w:r w:rsidR="007E33EE" w:rsidRPr="009D2196">
        <w:rPr>
          <w:lang w:val="pt-BR"/>
        </w:rPr>
        <w:t>.</w:t>
      </w:r>
    </w:p>
    <w:p w14:paraId="02DD846B" w14:textId="208CE992" w:rsidR="00FD5FAF" w:rsidRDefault="00FD5FAF" w:rsidP="00B4604E">
      <w:pPr>
        <w:spacing w:before="120" w:after="120" w:line="276" w:lineRule="auto"/>
        <w:jc w:val="both"/>
        <w:rPr>
          <w:b/>
        </w:rPr>
      </w:pPr>
      <w:r w:rsidRPr="00AE0B65">
        <w:rPr>
          <w:b/>
          <w:lang w:val="pt-BR"/>
        </w:rPr>
        <w:t xml:space="preserve">b. </w:t>
      </w:r>
      <w:proofErr w:type="spellStart"/>
      <w:r w:rsidRPr="00AE0B65">
        <w:rPr>
          <w:b/>
          <w:lang w:val="pt-BR"/>
        </w:rPr>
        <w:t>Hồ</w:t>
      </w:r>
      <w:proofErr w:type="spellEnd"/>
      <w:r w:rsidRPr="00AE0B65">
        <w:rPr>
          <w:b/>
          <w:lang w:val="pt-BR"/>
        </w:rPr>
        <w:t xml:space="preserve"> </w:t>
      </w:r>
      <w:proofErr w:type="spellStart"/>
      <w:r w:rsidRPr="00AE0B65">
        <w:rPr>
          <w:b/>
          <w:lang w:val="pt-BR"/>
        </w:rPr>
        <w:t>sơ</w:t>
      </w:r>
      <w:proofErr w:type="spellEnd"/>
      <w:r w:rsidRPr="00AE0B65">
        <w:rPr>
          <w:b/>
          <w:lang w:val="pt-BR"/>
        </w:rPr>
        <w:t xml:space="preserve"> </w:t>
      </w:r>
      <w:proofErr w:type="spellStart"/>
      <w:r w:rsidRPr="00AE0B65">
        <w:rPr>
          <w:b/>
          <w:lang w:val="pt-BR"/>
        </w:rPr>
        <w:t>khác</w:t>
      </w:r>
      <w:proofErr w:type="spellEnd"/>
      <w:r w:rsidR="007072D2" w:rsidRPr="00AE0B65">
        <w:rPr>
          <w:b/>
          <w:lang w:val="vi-VN"/>
        </w:rPr>
        <w:t>:</w:t>
      </w:r>
    </w:p>
    <w:p w14:paraId="072D9C92" w14:textId="0CB7CF18" w:rsidR="00FD5FAF" w:rsidRPr="009D2196" w:rsidRDefault="009D2196" w:rsidP="009D2196">
      <w:pPr>
        <w:pStyle w:val="ListParagraph"/>
        <w:numPr>
          <w:ilvl w:val="0"/>
          <w:numId w:val="2"/>
        </w:numPr>
        <w:tabs>
          <w:tab w:val="left" w:pos="993"/>
        </w:tabs>
        <w:spacing w:before="120" w:after="120" w:line="276" w:lineRule="auto"/>
        <w:jc w:val="both"/>
        <w:rPr>
          <w:b/>
          <w:lang w:val="pt-BR"/>
        </w:rPr>
      </w:pPr>
      <w:r w:rsidRPr="005F4752">
        <w:rPr>
          <w:color w:val="000000" w:themeColor="text1"/>
          <w:lang w:val="pt-BR"/>
        </w:rPr>
        <w:t>Hợp đồng số HSTD-20251219-0002/HĐTĐ-VFI ngày 19/12/2025 giữa Ông Nguyễn Bá Thiện với Công ty Cổ phần Thẩm định và Đầu tư Tài chính Hoa Sen.</w:t>
      </w:r>
    </w:p>
    <w:p w14:paraId="7BDC3A25" w14:textId="77D2CF95" w:rsidR="00FD5FAF" w:rsidRPr="00AE0B65" w:rsidRDefault="00FD5FAF" w:rsidP="00B4604E">
      <w:pPr>
        <w:pStyle w:val="ListParagraph"/>
        <w:numPr>
          <w:ilvl w:val="0"/>
          <w:numId w:val="2"/>
        </w:numPr>
        <w:tabs>
          <w:tab w:val="left" w:pos="993"/>
        </w:tabs>
        <w:spacing w:before="120" w:after="120" w:line="276" w:lineRule="auto"/>
        <w:jc w:val="both"/>
        <w:rPr>
          <w:b/>
          <w:lang w:val="pt-BR"/>
        </w:rPr>
      </w:pPr>
      <w:proofErr w:type="spellStart"/>
      <w:r w:rsidRPr="00AE0B65">
        <w:rPr>
          <w:lang w:val="pt-BR"/>
        </w:rPr>
        <w:t>Hồ</w:t>
      </w:r>
      <w:proofErr w:type="spellEnd"/>
      <w:r w:rsidRPr="00AE0B65">
        <w:rPr>
          <w:lang w:val="pt-BR"/>
        </w:rPr>
        <w:t xml:space="preserve"> </w:t>
      </w:r>
      <w:proofErr w:type="spellStart"/>
      <w:r w:rsidRPr="00AE0B65">
        <w:rPr>
          <w:lang w:val="pt-BR"/>
        </w:rPr>
        <w:t>sơ</w:t>
      </w:r>
      <w:proofErr w:type="spellEnd"/>
      <w:r w:rsidRPr="00AE0B65">
        <w:rPr>
          <w:lang w:val="pt-BR"/>
        </w:rPr>
        <w:t xml:space="preserve">, </w:t>
      </w:r>
      <w:proofErr w:type="spellStart"/>
      <w:r w:rsidRPr="00AE0B65">
        <w:rPr>
          <w:lang w:val="pt-BR"/>
        </w:rPr>
        <w:t>tài</w:t>
      </w:r>
      <w:proofErr w:type="spellEnd"/>
      <w:r w:rsidRPr="00AE0B65">
        <w:rPr>
          <w:lang w:val="pt-BR"/>
        </w:rPr>
        <w:t xml:space="preserve"> </w:t>
      </w:r>
      <w:proofErr w:type="spellStart"/>
      <w:r w:rsidRPr="00AE0B65">
        <w:rPr>
          <w:lang w:val="pt-BR"/>
        </w:rPr>
        <w:t>liệu</w:t>
      </w:r>
      <w:proofErr w:type="spellEnd"/>
      <w:r w:rsidRPr="00AE0B65">
        <w:rPr>
          <w:lang w:val="pt-BR"/>
        </w:rPr>
        <w:t xml:space="preserve">, </w:t>
      </w:r>
      <w:proofErr w:type="spellStart"/>
      <w:r w:rsidRPr="00AE0B65">
        <w:rPr>
          <w:lang w:val="pt-BR"/>
        </w:rPr>
        <w:t>chứng</w:t>
      </w:r>
      <w:proofErr w:type="spellEnd"/>
      <w:r w:rsidRPr="00AE0B65">
        <w:rPr>
          <w:lang w:val="pt-BR"/>
        </w:rPr>
        <w:t xml:space="preserve"> </w:t>
      </w:r>
      <w:proofErr w:type="spellStart"/>
      <w:r w:rsidRPr="00AE0B65">
        <w:rPr>
          <w:lang w:val="pt-BR"/>
        </w:rPr>
        <w:t>từ</w:t>
      </w:r>
      <w:proofErr w:type="spellEnd"/>
      <w:r w:rsidRPr="00AE0B65">
        <w:rPr>
          <w:lang w:val="pt-BR"/>
        </w:rPr>
        <w:t xml:space="preserve"> </w:t>
      </w:r>
      <w:proofErr w:type="spellStart"/>
      <w:r w:rsidRPr="00AE0B65">
        <w:rPr>
          <w:lang w:val="pt-BR"/>
        </w:rPr>
        <w:t>liên</w:t>
      </w:r>
      <w:proofErr w:type="spellEnd"/>
      <w:r w:rsidRPr="00AE0B65">
        <w:rPr>
          <w:lang w:val="pt-BR"/>
        </w:rPr>
        <w:t xml:space="preserve"> </w:t>
      </w:r>
      <w:proofErr w:type="spellStart"/>
      <w:r w:rsidRPr="00AE0B65">
        <w:rPr>
          <w:lang w:val="pt-BR"/>
        </w:rPr>
        <w:t>quan</w:t>
      </w:r>
      <w:proofErr w:type="spellEnd"/>
      <w:r w:rsidRPr="00AE0B65">
        <w:rPr>
          <w:lang w:val="pt-BR"/>
        </w:rPr>
        <w:t xml:space="preserve"> </w:t>
      </w:r>
      <w:proofErr w:type="spellStart"/>
      <w:r w:rsidRPr="00AE0B65">
        <w:rPr>
          <w:lang w:val="pt-BR"/>
        </w:rPr>
        <w:t>đến</w:t>
      </w:r>
      <w:proofErr w:type="spellEnd"/>
      <w:r w:rsidRPr="00AE0B65">
        <w:rPr>
          <w:lang w:val="pt-BR"/>
        </w:rPr>
        <w:t xml:space="preserve"> </w:t>
      </w:r>
      <w:proofErr w:type="spellStart"/>
      <w:r w:rsidRPr="00AE0B65">
        <w:rPr>
          <w:lang w:val="pt-BR"/>
        </w:rPr>
        <w:t>tài</w:t>
      </w:r>
      <w:proofErr w:type="spellEnd"/>
      <w:r w:rsidRPr="00AE0B65">
        <w:rPr>
          <w:lang w:val="pt-BR"/>
        </w:rPr>
        <w:t xml:space="preserve"> </w:t>
      </w:r>
      <w:proofErr w:type="spellStart"/>
      <w:r w:rsidRPr="00AE0B65">
        <w:rPr>
          <w:lang w:val="pt-BR"/>
        </w:rPr>
        <w:t>sản</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w:t>
      </w:r>
    </w:p>
    <w:p w14:paraId="79869821" w14:textId="546E355D" w:rsidR="00A57AE4" w:rsidRPr="009D2196" w:rsidRDefault="008C1E3F" w:rsidP="00B4604E">
      <w:pPr>
        <w:tabs>
          <w:tab w:val="left" w:pos="993"/>
        </w:tabs>
        <w:spacing w:before="120" w:after="120" w:line="380" w:lineRule="atLeast"/>
        <w:jc w:val="both"/>
        <w:rPr>
          <w:b/>
          <w:bCs/>
          <w:lang w:val="pt-BR"/>
        </w:rPr>
      </w:pPr>
      <w:r w:rsidRPr="00AE0B65">
        <w:rPr>
          <w:b/>
          <w:bCs/>
          <w:lang w:val="pt-BR"/>
        </w:rPr>
        <w:t>III</w:t>
      </w:r>
      <w:r w:rsidR="0052796E" w:rsidRPr="00AE0B65">
        <w:rPr>
          <w:b/>
          <w:bCs/>
          <w:lang w:val="pt-BR"/>
        </w:rPr>
        <w:t>. TỔNG QUAN VỀ THỊ TRƯỜNG CỦA TÀI SẢN THẨM ĐỊNH GIÁ</w:t>
      </w:r>
    </w:p>
    <w:p w14:paraId="6DD843B4" w14:textId="7AD4A83E" w:rsidR="00B702F5" w:rsidRPr="00791055" w:rsidRDefault="000C3E48" w:rsidP="00257880">
      <w:pPr>
        <w:tabs>
          <w:tab w:val="left" w:pos="426"/>
        </w:tabs>
        <w:spacing w:before="120" w:after="120" w:line="276" w:lineRule="auto"/>
        <w:rPr>
          <w:i/>
          <w:iCs/>
          <w:lang w:val="pt-BR"/>
        </w:rPr>
      </w:pPr>
      <w:r>
        <w:rPr>
          <w:lang w:val="pt-BR"/>
        </w:rPr>
        <w:tab/>
      </w:r>
      <w:r w:rsidR="009D2196">
        <w:rPr>
          <w:shd w:val="clear" w:color="auto" w:fill="FFFFFF"/>
        </w:rPr>
        <w:t/>
      </w:r>
    </w:p>
    <w:p w14:paraId="20BF0D54" w14:textId="312C63AB" w:rsidR="002759A5" w:rsidRPr="00AE0B65" w:rsidRDefault="00CB3AED" w:rsidP="00B4604E">
      <w:pPr>
        <w:pStyle w:val="ListParagraph"/>
        <w:tabs>
          <w:tab w:val="left" w:pos="993"/>
        </w:tabs>
        <w:spacing w:before="120" w:after="120" w:line="276" w:lineRule="auto"/>
        <w:ind w:left="0"/>
        <w:jc w:val="both"/>
        <w:rPr>
          <w:b/>
          <w:bCs/>
          <w:lang w:val="pt-BR"/>
        </w:rPr>
      </w:pPr>
      <w:r w:rsidRPr="00AE0B65">
        <w:rPr>
          <w:b/>
          <w:bCs/>
          <w:lang w:val="pt-BR"/>
        </w:rPr>
        <w:t>I</w:t>
      </w:r>
      <w:r w:rsidR="008C1E3F" w:rsidRPr="00AE0B65">
        <w:rPr>
          <w:b/>
          <w:bCs/>
          <w:lang w:val="pt-BR"/>
        </w:rPr>
        <w:t>V</w:t>
      </w:r>
      <w:r w:rsidR="006003BB" w:rsidRPr="00AE0B65">
        <w:rPr>
          <w:b/>
          <w:bCs/>
          <w:lang w:val="pt-BR"/>
        </w:rPr>
        <w:t xml:space="preserve">. </w:t>
      </w:r>
      <w:r w:rsidR="002759A5" w:rsidRPr="00AE0B65">
        <w:rPr>
          <w:b/>
          <w:bCs/>
          <w:lang w:val="pt-BR"/>
        </w:rPr>
        <w:t>THÔNG TIN VỀ TÀI SẢN THẨM ĐỊNH GIÁ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4"/>
        <w:gridCol w:w="2522"/>
        <w:gridCol w:w="2126"/>
        <w:gridCol w:w="2126"/>
        <w:gridCol w:w="2007"/>
      </w:tblGrid>
      <w:tr w:rsidR="00DA674E" w:rsidRPr="00DA674E" w14:paraId="02EBE8C6" w14:textId="77777777" w:rsidTr="00DA674E">
        <w:trPr>
          <w:trHeight w:val="20"/>
        </w:trPr>
        <w:tc>
          <w:tcPr>
            <w:tcW w:w="734" w:type="dxa"/>
            <w:vAlign w:val="center"/>
            <w:hideMark/>
          </w:tcPr>
          <w:p w14:paraId="1AF47391" w14:textId="77777777" w:rsidR="00DA674E" w:rsidRPr="00DA674E" w:rsidRDefault="00DA674E" w:rsidP="00DA674E">
            <w:pPr>
              <w:jc w:val="center"/>
              <w:rPr>
                <w:b/>
                <w:bCs/>
                <w:color w:val="000000"/>
              </w:rPr>
            </w:pPr>
            <w:proofErr w:type="spellStart"/>
            <w:r w:rsidRPr="00DA674E">
              <w:rPr>
                <w:b/>
                <w:bCs/>
                <w:color w:val="000000"/>
              </w:rPr>
              <w:t>Tên</w:t>
            </w:r>
            <w:proofErr w:type="spellEnd"/>
            <w:r w:rsidRPr="00DA674E">
              <w:rPr>
                <w:b/>
                <w:bCs/>
                <w:color w:val="000000"/>
              </w:rPr>
              <w:t xml:space="preserve"> </w:t>
            </w:r>
            <w:proofErr w:type="spellStart"/>
            <w:r w:rsidRPr="00DA674E">
              <w:rPr>
                <w:b/>
                <w:bCs/>
                <w:color w:val="000000"/>
              </w:rPr>
              <w:t>tài</w:t>
            </w:r>
            <w:proofErr w:type="spellEnd"/>
            <w:r w:rsidRPr="00DA674E">
              <w:rPr>
                <w:b/>
                <w:bCs/>
                <w:color w:val="000000"/>
              </w:rPr>
              <w:t xml:space="preserve"> </w:t>
            </w:r>
            <w:proofErr w:type="spellStart"/>
            <w:r w:rsidRPr="00DA674E">
              <w:rPr>
                <w:b/>
                <w:bCs/>
                <w:color w:val="000000"/>
              </w:rPr>
              <w:t>sản</w:t>
            </w:r>
            <w:proofErr w:type="spellEnd"/>
          </w:p>
        </w:tc>
        <w:tc>
          <w:tcPr>
            <w:tcW w:w="8781" w:type="dxa"/>
            <w:gridSpan w:val="4"/>
            <w:vAlign w:val="center"/>
            <w:hideMark/>
          </w:tcPr>
          <w:p w14:paraId="2F02365A" w14:textId="6D502E8C" w:rsidR="00DA674E" w:rsidRPr="00DA674E" w:rsidRDefault="009D2196" w:rsidP="00DA674E">
            <w:pPr>
              <w:jc w:val="both"/>
              <w:rPr>
                <w:b/>
                <w:bCs/>
                <w:color w:val="000000"/>
              </w:rPr>
            </w:pPr>
            <w:r>
              <w:rPr>
                <w:b/>
                <w:bCs/>
                <w:color w:val="000000"/>
              </w:rPr>
              <w:t>Giấy chứng nhận số CN0328, Số vào sổ cấp GCN CS03928, Nơi cấp Hà Nội, Ngày cấp 19/12/2021, Số thửa 0281, Tờ bản đồ 11, Địa chỉ trên sổ Đường Bùi Xương Trạch, Phường Giáp Bát, Quận Hoàng Mai, Thành phố Hà Nội | Tài sản tại: , độ rộng đường trước mặt tài sản 7m, mặt tiền 8m, 20.9872376, 105.8185928</w:t>
            </w:r>
            <w:r w:rsidR="00DA674E" w:rsidRPr="00DA674E">
              <w:rPr>
                <w:b/>
                <w:bCs/>
                <w:color w:val="000000"/>
              </w:rPr>
              <w:t>.</w:t>
            </w:r>
          </w:p>
        </w:tc>
      </w:tr>
      <w:tr w:rsidR="00DA674E" w:rsidRPr="00DA674E" w14:paraId="2EF1F172" w14:textId="77777777" w:rsidTr="00DA674E">
        <w:trPr>
          <w:trHeight w:val="20"/>
        </w:trPr>
        <w:tc>
          <w:tcPr>
            <w:tcW w:w="734" w:type="dxa"/>
            <w:vAlign w:val="center"/>
            <w:hideMark/>
          </w:tcPr>
          <w:p w14:paraId="2F4DB1BF" w14:textId="77777777" w:rsidR="00DA674E" w:rsidRPr="00DA674E" w:rsidRDefault="00DA674E" w:rsidP="00DA674E">
            <w:pPr>
              <w:jc w:val="center"/>
              <w:rPr>
                <w:b/>
                <w:bCs/>
                <w:color w:val="000000"/>
              </w:rPr>
            </w:pPr>
            <w:r w:rsidRPr="00DA674E">
              <w:rPr>
                <w:b/>
                <w:bCs/>
                <w:color w:val="000000"/>
              </w:rPr>
              <w:t>1.</w:t>
            </w:r>
          </w:p>
        </w:tc>
        <w:tc>
          <w:tcPr>
            <w:tcW w:w="8781" w:type="dxa"/>
            <w:gridSpan w:val="4"/>
            <w:vAlign w:val="center"/>
            <w:hideMark/>
          </w:tcPr>
          <w:p w14:paraId="52A8C09C" w14:textId="77777777" w:rsidR="00DA674E" w:rsidRPr="00DA674E" w:rsidRDefault="00DA674E" w:rsidP="00DA674E">
            <w:pPr>
              <w:rPr>
                <w:b/>
                <w:bCs/>
                <w:color w:val="000000"/>
              </w:rPr>
            </w:pPr>
            <w:proofErr w:type="spellStart"/>
            <w:r w:rsidRPr="00DA674E">
              <w:rPr>
                <w:b/>
                <w:bCs/>
                <w:color w:val="000000"/>
              </w:rPr>
              <w:t>Nội</w:t>
            </w:r>
            <w:proofErr w:type="spellEnd"/>
            <w:r w:rsidRPr="00DA674E">
              <w:rPr>
                <w:b/>
                <w:bCs/>
                <w:color w:val="000000"/>
              </w:rPr>
              <w:t xml:space="preserve"> dung </w:t>
            </w:r>
            <w:proofErr w:type="spellStart"/>
            <w:r w:rsidRPr="00DA674E">
              <w:rPr>
                <w:b/>
                <w:bCs/>
                <w:color w:val="000000"/>
              </w:rPr>
              <w:t>Thửa</w:t>
            </w:r>
            <w:proofErr w:type="spellEnd"/>
            <w:r w:rsidRPr="00DA674E">
              <w:rPr>
                <w:b/>
                <w:bCs/>
                <w:color w:val="000000"/>
              </w:rPr>
              <w:t xml:space="preserve"> </w:t>
            </w:r>
            <w:proofErr w:type="spellStart"/>
            <w:r w:rsidRPr="00DA674E">
              <w:rPr>
                <w:b/>
                <w:bCs/>
                <w:color w:val="000000"/>
              </w:rPr>
              <w:t>đất</w:t>
            </w:r>
            <w:proofErr w:type="spellEnd"/>
            <w:r w:rsidRPr="00DA674E">
              <w:rPr>
                <w:b/>
                <w:bCs/>
                <w:color w:val="000000"/>
              </w:rPr>
              <w:t xml:space="preserve"> </w:t>
            </w:r>
            <w:proofErr w:type="spellStart"/>
            <w:r w:rsidRPr="00DA674E">
              <w:rPr>
                <w:b/>
                <w:bCs/>
                <w:color w:val="000000"/>
              </w:rPr>
              <w:t>theo</w:t>
            </w:r>
            <w:proofErr w:type="spellEnd"/>
            <w:r w:rsidRPr="00DA674E">
              <w:rPr>
                <w:b/>
                <w:bCs/>
                <w:color w:val="000000"/>
              </w:rPr>
              <w:t xml:space="preserve"> </w:t>
            </w:r>
            <w:proofErr w:type="spellStart"/>
            <w:r w:rsidRPr="00DA674E">
              <w:rPr>
                <w:b/>
                <w:bCs/>
                <w:color w:val="000000"/>
              </w:rPr>
              <w:t>Hồ</w:t>
            </w:r>
            <w:proofErr w:type="spellEnd"/>
            <w:r w:rsidRPr="00DA674E">
              <w:rPr>
                <w:b/>
                <w:bCs/>
                <w:color w:val="000000"/>
              </w:rPr>
              <w:t xml:space="preserve"> </w:t>
            </w:r>
            <w:proofErr w:type="spellStart"/>
            <w:r w:rsidRPr="00DA674E">
              <w:rPr>
                <w:b/>
                <w:bCs/>
                <w:color w:val="000000"/>
              </w:rPr>
              <w:t>sơ</w:t>
            </w:r>
            <w:proofErr w:type="spellEnd"/>
            <w:r w:rsidRPr="00DA674E">
              <w:rPr>
                <w:b/>
                <w:bCs/>
                <w:color w:val="000000"/>
              </w:rPr>
              <w:t xml:space="preserve"> </w:t>
            </w:r>
            <w:proofErr w:type="spellStart"/>
            <w:r w:rsidRPr="00DA674E">
              <w:rPr>
                <w:b/>
                <w:bCs/>
                <w:color w:val="000000"/>
              </w:rPr>
              <w:t>pháp</w:t>
            </w:r>
            <w:proofErr w:type="spellEnd"/>
            <w:r w:rsidRPr="00DA674E">
              <w:rPr>
                <w:b/>
                <w:bCs/>
                <w:color w:val="000000"/>
              </w:rPr>
              <w:t xml:space="preserve"> </w:t>
            </w:r>
            <w:proofErr w:type="spellStart"/>
            <w:r w:rsidRPr="00DA674E">
              <w:rPr>
                <w:b/>
                <w:bCs/>
                <w:color w:val="000000"/>
              </w:rPr>
              <w:t>lý</w:t>
            </w:r>
            <w:proofErr w:type="spellEnd"/>
          </w:p>
        </w:tc>
      </w:tr>
      <w:tr w:rsidR="00702149" w:rsidRPr="00DA674E" w14:paraId="3A3F1C5A" w14:textId="77777777" w:rsidTr="00664C62">
        <w:trPr>
          <w:trHeight w:val="20"/>
        </w:trPr>
        <w:tc>
          <w:tcPr>
            <w:tcW w:w="734" w:type="dxa"/>
            <w:vAlign w:val="center"/>
            <w:hideMark/>
          </w:tcPr>
          <w:p w14:paraId="12C874EA" w14:textId="77777777" w:rsidR="00DA674E" w:rsidRPr="00DA674E" w:rsidRDefault="00DA674E" w:rsidP="00DA674E">
            <w:pPr>
              <w:jc w:val="center"/>
              <w:rPr>
                <w:color w:val="000000"/>
              </w:rPr>
            </w:pPr>
            <w:r w:rsidRPr="00DA674E">
              <w:rPr>
                <w:color w:val="000000"/>
              </w:rPr>
              <w:t>-</w:t>
            </w:r>
          </w:p>
        </w:tc>
        <w:tc>
          <w:tcPr>
            <w:tcW w:w="2522" w:type="dxa"/>
            <w:vAlign w:val="center"/>
            <w:hideMark/>
          </w:tcPr>
          <w:p w14:paraId="2F39E7F6" w14:textId="77777777" w:rsidR="00DA674E" w:rsidRPr="00DA674E" w:rsidRDefault="00DA674E" w:rsidP="00DA674E">
            <w:pPr>
              <w:rPr>
                <w:color w:val="000000"/>
              </w:rPr>
            </w:pPr>
            <w:proofErr w:type="spellStart"/>
            <w:r w:rsidRPr="00DA674E">
              <w:rPr>
                <w:color w:val="000000"/>
              </w:rPr>
              <w:t>Thửa</w:t>
            </w:r>
            <w:proofErr w:type="spellEnd"/>
            <w:r w:rsidRPr="00DA674E">
              <w:rPr>
                <w:color w:val="000000"/>
              </w:rPr>
              <w:t xml:space="preserve"> </w:t>
            </w:r>
            <w:proofErr w:type="spellStart"/>
            <w:r w:rsidRPr="00DA674E">
              <w:rPr>
                <w:color w:val="000000"/>
              </w:rPr>
              <w:t>đất</w:t>
            </w:r>
            <w:proofErr w:type="spellEnd"/>
            <w:r w:rsidRPr="00DA674E">
              <w:rPr>
                <w:color w:val="000000"/>
              </w:rPr>
              <w:t xml:space="preserve"> </w:t>
            </w:r>
            <w:proofErr w:type="spellStart"/>
            <w:r w:rsidRPr="00DA674E">
              <w:rPr>
                <w:color w:val="000000"/>
              </w:rPr>
              <w:t>số</w:t>
            </w:r>
            <w:proofErr w:type="spellEnd"/>
            <w:r w:rsidRPr="00DA674E">
              <w:rPr>
                <w:color w:val="000000"/>
              </w:rPr>
              <w:t>:</w:t>
            </w:r>
          </w:p>
        </w:tc>
        <w:tc>
          <w:tcPr>
            <w:tcW w:w="2126" w:type="dxa"/>
            <w:vAlign w:val="center"/>
            <w:hideMark/>
          </w:tcPr>
          <w:p w14:paraId="5B848F9F" w14:textId="5A84DF19" w:rsidR="00DA674E" w:rsidRPr="00DA674E" w:rsidRDefault="009D2196" w:rsidP="00DA674E">
            <w:pPr>
              <w:jc w:val="center"/>
              <w:rPr>
                <w:color w:val="000000"/>
              </w:rPr>
            </w:pPr>
            <w:r w:rsidRPr="005F4752">
              <w:rPr>
                <w:color w:val="000000" w:themeColor="text1"/>
              </w:rPr>
              <w:t>0281</w:t>
            </w:r>
          </w:p>
        </w:tc>
        <w:tc>
          <w:tcPr>
            <w:tcW w:w="2126" w:type="dxa"/>
            <w:vAlign w:val="center"/>
            <w:hideMark/>
          </w:tcPr>
          <w:p w14:paraId="0786BD01" w14:textId="77777777" w:rsidR="00DA674E" w:rsidRPr="00DA674E" w:rsidRDefault="00DA674E" w:rsidP="00DA674E">
            <w:pPr>
              <w:rPr>
                <w:color w:val="000000"/>
              </w:rPr>
            </w:pPr>
            <w:proofErr w:type="spellStart"/>
            <w:r w:rsidRPr="00DA674E">
              <w:rPr>
                <w:color w:val="000000"/>
              </w:rPr>
              <w:t>Tờ</w:t>
            </w:r>
            <w:proofErr w:type="spellEnd"/>
            <w:r w:rsidRPr="00DA674E">
              <w:rPr>
                <w:color w:val="000000"/>
              </w:rPr>
              <w:t xml:space="preserve"> </w:t>
            </w:r>
            <w:proofErr w:type="spellStart"/>
            <w:r w:rsidRPr="00DA674E">
              <w:rPr>
                <w:color w:val="000000"/>
              </w:rPr>
              <w:t>bản</w:t>
            </w:r>
            <w:proofErr w:type="spellEnd"/>
            <w:r w:rsidRPr="00DA674E">
              <w:rPr>
                <w:color w:val="000000"/>
              </w:rPr>
              <w:t xml:space="preserve"> </w:t>
            </w:r>
            <w:proofErr w:type="spellStart"/>
            <w:r w:rsidRPr="00DA674E">
              <w:rPr>
                <w:color w:val="000000"/>
              </w:rPr>
              <w:t>đồ</w:t>
            </w:r>
            <w:proofErr w:type="spellEnd"/>
            <w:r w:rsidRPr="00DA674E">
              <w:rPr>
                <w:color w:val="000000"/>
              </w:rPr>
              <w:t xml:space="preserve"> </w:t>
            </w:r>
            <w:proofErr w:type="spellStart"/>
            <w:r w:rsidRPr="00DA674E">
              <w:rPr>
                <w:color w:val="000000"/>
              </w:rPr>
              <w:t>số</w:t>
            </w:r>
            <w:proofErr w:type="spellEnd"/>
            <w:r w:rsidRPr="00DA674E">
              <w:rPr>
                <w:color w:val="000000"/>
              </w:rPr>
              <w:t>:</w:t>
            </w:r>
          </w:p>
        </w:tc>
        <w:tc>
          <w:tcPr>
            <w:tcW w:w="2007" w:type="dxa"/>
            <w:vAlign w:val="center"/>
            <w:hideMark/>
          </w:tcPr>
          <w:p w14:paraId="570D749A" w14:textId="090EF8B0" w:rsidR="00DA674E" w:rsidRPr="00E62285" w:rsidRDefault="009D2196" w:rsidP="00DA674E">
            <w:pPr>
              <w:jc w:val="center"/>
              <w:rPr>
                <w:color w:val="EE0000"/>
              </w:rPr>
            </w:pPr>
            <w:r w:rsidRPr="005F4752">
              <w:rPr>
                <w:color w:val="000000" w:themeColor="text1"/>
              </w:rPr>
              <w:t>11</w:t>
            </w:r>
          </w:p>
        </w:tc>
      </w:tr>
      <w:tr w:rsidR="00DA674E" w:rsidRPr="00DA674E" w14:paraId="2A3051D3" w14:textId="77777777" w:rsidTr="00702149">
        <w:trPr>
          <w:trHeight w:val="20"/>
        </w:trPr>
        <w:tc>
          <w:tcPr>
            <w:tcW w:w="734" w:type="dxa"/>
            <w:vAlign w:val="center"/>
            <w:hideMark/>
          </w:tcPr>
          <w:p w14:paraId="222F6B75" w14:textId="77777777" w:rsidR="00DA674E" w:rsidRPr="00DA674E" w:rsidRDefault="00DA674E" w:rsidP="00DA674E">
            <w:pPr>
              <w:jc w:val="center"/>
              <w:rPr>
                <w:color w:val="000000"/>
              </w:rPr>
            </w:pPr>
            <w:r w:rsidRPr="00DA674E">
              <w:rPr>
                <w:color w:val="000000"/>
              </w:rPr>
              <w:t>-</w:t>
            </w:r>
          </w:p>
        </w:tc>
        <w:tc>
          <w:tcPr>
            <w:tcW w:w="2522" w:type="dxa"/>
            <w:vAlign w:val="center"/>
            <w:hideMark/>
          </w:tcPr>
          <w:p w14:paraId="103A3B47" w14:textId="77777777" w:rsidR="00DA674E" w:rsidRPr="00DA674E" w:rsidRDefault="00DA674E" w:rsidP="00DA674E">
            <w:pPr>
              <w:rPr>
                <w:color w:val="000000"/>
              </w:rPr>
            </w:pPr>
            <w:proofErr w:type="spellStart"/>
            <w:r w:rsidRPr="00DA674E">
              <w:rPr>
                <w:color w:val="000000"/>
              </w:rPr>
              <w:t>Địa</w:t>
            </w:r>
            <w:proofErr w:type="spellEnd"/>
            <w:r w:rsidRPr="00DA674E">
              <w:rPr>
                <w:color w:val="000000"/>
              </w:rPr>
              <w:t xml:space="preserve"> </w:t>
            </w:r>
            <w:proofErr w:type="spellStart"/>
            <w:r w:rsidRPr="00DA674E">
              <w:rPr>
                <w:color w:val="000000"/>
              </w:rPr>
              <w:t>chỉ</w:t>
            </w:r>
            <w:proofErr w:type="spellEnd"/>
            <w:r w:rsidRPr="00DA674E">
              <w:rPr>
                <w:color w:val="000000"/>
              </w:rPr>
              <w:t>:</w:t>
            </w:r>
          </w:p>
        </w:tc>
        <w:tc>
          <w:tcPr>
            <w:tcW w:w="6259" w:type="dxa"/>
            <w:gridSpan w:val="3"/>
            <w:vAlign w:val="center"/>
            <w:hideMark/>
          </w:tcPr>
          <w:p w14:paraId="2500C91E" w14:textId="05641D6E" w:rsidR="00DA674E" w:rsidRPr="00DA674E" w:rsidRDefault="009D2196" w:rsidP="00DA674E">
            <w:pPr>
              <w:jc w:val="both"/>
              <w:rPr>
                <w:color w:val="000000"/>
              </w:rPr>
            </w:pPr>
            <w:r>
              <w:rPr>
                <w:color w:val="000000"/>
              </w:rPr>
              <w:t>Đường Bùi Xương Trạch, Phường Giáp Bát, Quận Hoàng Mai, Thành phố Hà Nội</w:t>
            </w:r>
          </w:p>
        </w:tc>
      </w:tr>
      <w:tr w:rsidR="00702149" w:rsidRPr="00DA674E" w14:paraId="74036724" w14:textId="77777777" w:rsidTr="00664C62">
        <w:trPr>
          <w:trHeight w:val="20"/>
        </w:trPr>
        <w:tc>
          <w:tcPr>
            <w:tcW w:w="734" w:type="dxa"/>
            <w:vAlign w:val="center"/>
            <w:hideMark/>
          </w:tcPr>
          <w:p w14:paraId="1ABFE1E6" w14:textId="77777777" w:rsidR="00DA674E" w:rsidRPr="00DA674E" w:rsidRDefault="00DA674E" w:rsidP="00DA674E">
            <w:pPr>
              <w:jc w:val="center"/>
              <w:rPr>
                <w:color w:val="000000"/>
              </w:rPr>
            </w:pPr>
            <w:r w:rsidRPr="00DA674E">
              <w:rPr>
                <w:color w:val="000000"/>
              </w:rPr>
              <w:t>-</w:t>
            </w:r>
          </w:p>
        </w:tc>
        <w:tc>
          <w:tcPr>
            <w:tcW w:w="2522" w:type="dxa"/>
            <w:vAlign w:val="center"/>
            <w:hideMark/>
          </w:tcPr>
          <w:p w14:paraId="4E49EAA7" w14:textId="77777777" w:rsidR="00DA674E" w:rsidRPr="00DA674E" w:rsidRDefault="00DA674E" w:rsidP="00DA674E">
            <w:pPr>
              <w:rPr>
                <w:color w:val="000000"/>
              </w:rPr>
            </w:pPr>
            <w:proofErr w:type="spellStart"/>
            <w:r w:rsidRPr="00DA674E">
              <w:rPr>
                <w:color w:val="000000"/>
              </w:rPr>
              <w:t>Diện</w:t>
            </w:r>
            <w:proofErr w:type="spellEnd"/>
            <w:r w:rsidRPr="00DA674E">
              <w:rPr>
                <w:color w:val="000000"/>
              </w:rPr>
              <w:t xml:space="preserve"> </w:t>
            </w:r>
            <w:proofErr w:type="spellStart"/>
            <w:r w:rsidRPr="00DA674E">
              <w:rPr>
                <w:color w:val="000000"/>
              </w:rPr>
              <w:t>tích</w:t>
            </w:r>
            <w:proofErr w:type="spellEnd"/>
            <w:r w:rsidRPr="00DA674E">
              <w:rPr>
                <w:color w:val="000000"/>
              </w:rPr>
              <w:t xml:space="preserve"> (m²):</w:t>
            </w:r>
          </w:p>
        </w:tc>
        <w:tc>
          <w:tcPr>
            <w:tcW w:w="2126" w:type="dxa"/>
            <w:vAlign w:val="center"/>
            <w:hideMark/>
          </w:tcPr>
          <w:p w14:paraId="04BBE80E" w14:textId="62BF6733" w:rsidR="00DA674E" w:rsidRPr="00DA674E" w:rsidRDefault="009D2196" w:rsidP="00DA674E">
            <w:pPr>
              <w:jc w:val="center"/>
              <w:rPr>
                <w:color w:val="000000"/>
              </w:rPr>
            </w:pPr>
            <w:r>
              <w:rPr>
                <w:color w:val="000000"/>
              </w:rPr>
              <w:t>210</w:t>
              <w:br/>
              <w:t>(QH: 60)</w:t>
            </w:r>
          </w:p>
        </w:tc>
        <w:tc>
          <w:tcPr>
            <w:tcW w:w="2126" w:type="dxa"/>
            <w:vAlign w:val="center"/>
            <w:hideMark/>
          </w:tcPr>
          <w:p w14:paraId="37C21D54" w14:textId="77777777" w:rsidR="00DA674E" w:rsidRPr="00DA674E" w:rsidRDefault="00DA674E" w:rsidP="00DA674E">
            <w:pPr>
              <w:rPr>
                <w:color w:val="000000"/>
              </w:rPr>
            </w:pPr>
            <w:proofErr w:type="spellStart"/>
            <w:r w:rsidRPr="00DA674E">
              <w:rPr>
                <w:color w:val="000000"/>
              </w:rPr>
              <w:t>Hình</w:t>
            </w:r>
            <w:proofErr w:type="spellEnd"/>
            <w:r w:rsidRPr="00DA674E">
              <w:rPr>
                <w:color w:val="000000"/>
              </w:rPr>
              <w:t xml:space="preserve"> </w:t>
            </w:r>
            <w:proofErr w:type="spellStart"/>
            <w:r w:rsidRPr="00DA674E">
              <w:rPr>
                <w:color w:val="000000"/>
              </w:rPr>
              <w:t>thức</w:t>
            </w:r>
            <w:proofErr w:type="spellEnd"/>
            <w:r w:rsidRPr="00DA674E">
              <w:rPr>
                <w:color w:val="000000"/>
              </w:rPr>
              <w:t xml:space="preserve"> </w:t>
            </w:r>
            <w:proofErr w:type="spellStart"/>
            <w:r w:rsidRPr="00DA674E">
              <w:rPr>
                <w:color w:val="000000"/>
              </w:rPr>
              <w:t>sử</w:t>
            </w:r>
            <w:proofErr w:type="spellEnd"/>
            <w:r w:rsidRPr="00DA674E">
              <w:rPr>
                <w:color w:val="000000"/>
              </w:rPr>
              <w:t xml:space="preserve"> </w:t>
            </w:r>
            <w:proofErr w:type="spellStart"/>
            <w:r w:rsidRPr="00DA674E">
              <w:rPr>
                <w:color w:val="000000"/>
              </w:rPr>
              <w:t>dụng</w:t>
            </w:r>
            <w:proofErr w:type="spellEnd"/>
            <w:r w:rsidRPr="00DA674E">
              <w:rPr>
                <w:color w:val="000000"/>
              </w:rPr>
              <w:t>:</w:t>
            </w:r>
          </w:p>
        </w:tc>
        <w:tc>
          <w:tcPr>
            <w:tcW w:w="2007" w:type="dxa"/>
            <w:vAlign w:val="center"/>
            <w:hideMark/>
          </w:tcPr>
          <w:p w14:paraId="2CEBFADB" w14:textId="04C82582" w:rsidR="00DA674E" w:rsidRPr="00DA674E" w:rsidRDefault="004E0688" w:rsidP="00DA674E">
            <w:pPr>
              <w:jc w:val="center"/>
              <w:rPr>
                <w:color w:val="000000"/>
              </w:rPr>
            </w:pPr>
            <w:r>
              <w:rPr>
                <w:color w:val="000000"/>
              </w:rPr>
              <w:t>Sử dụng riêng: 175 m2</w:t>
            </w:r>
          </w:p>
        </w:tc>
      </w:tr>
      <w:tr w:rsidR="00702149" w:rsidRPr="00DA674E" w14:paraId="7F9910D9" w14:textId="77777777" w:rsidTr="00664C62">
        <w:trPr>
          <w:trHeight w:val="20"/>
        </w:trPr>
        <w:tc>
          <w:tcPr>
            <w:tcW w:w="734" w:type="dxa"/>
            <w:vAlign w:val="center"/>
            <w:hideMark/>
          </w:tcPr>
          <w:p w14:paraId="4198CA23" w14:textId="77777777" w:rsidR="00DA674E" w:rsidRPr="00DA674E" w:rsidRDefault="00DA674E" w:rsidP="00DA674E">
            <w:pPr>
              <w:jc w:val="center"/>
              <w:rPr>
                <w:color w:val="000000"/>
              </w:rPr>
            </w:pPr>
            <w:r w:rsidRPr="00DA674E">
              <w:rPr>
                <w:color w:val="000000"/>
              </w:rPr>
              <w:t>-</w:t>
            </w:r>
          </w:p>
        </w:tc>
        <w:tc>
          <w:tcPr>
            <w:tcW w:w="2522" w:type="dxa"/>
            <w:vAlign w:val="center"/>
            <w:hideMark/>
          </w:tcPr>
          <w:p w14:paraId="1D8F7683" w14:textId="77777777" w:rsidR="00DA674E" w:rsidRPr="00DA674E" w:rsidRDefault="00DA674E" w:rsidP="00DA674E">
            <w:pPr>
              <w:rPr>
                <w:color w:val="000000"/>
              </w:rPr>
            </w:pPr>
            <w:proofErr w:type="spellStart"/>
            <w:r w:rsidRPr="00DA674E">
              <w:rPr>
                <w:color w:val="000000"/>
              </w:rPr>
              <w:t>Mục</w:t>
            </w:r>
            <w:proofErr w:type="spellEnd"/>
            <w:r w:rsidRPr="00DA674E">
              <w:rPr>
                <w:color w:val="000000"/>
              </w:rPr>
              <w:t xml:space="preserve"> </w:t>
            </w:r>
            <w:proofErr w:type="spellStart"/>
            <w:r w:rsidRPr="00DA674E">
              <w:rPr>
                <w:color w:val="000000"/>
              </w:rPr>
              <w:t>đích</w:t>
            </w:r>
            <w:proofErr w:type="spellEnd"/>
            <w:r w:rsidRPr="00DA674E">
              <w:rPr>
                <w:color w:val="000000"/>
              </w:rPr>
              <w:t xml:space="preserve"> </w:t>
            </w:r>
            <w:proofErr w:type="spellStart"/>
            <w:r w:rsidRPr="00DA674E">
              <w:rPr>
                <w:color w:val="000000"/>
              </w:rPr>
              <w:t>sử</w:t>
            </w:r>
            <w:proofErr w:type="spellEnd"/>
            <w:r w:rsidRPr="00DA674E">
              <w:rPr>
                <w:color w:val="000000"/>
              </w:rPr>
              <w:t xml:space="preserve"> </w:t>
            </w:r>
            <w:proofErr w:type="spellStart"/>
            <w:r w:rsidRPr="00DA674E">
              <w:rPr>
                <w:color w:val="000000"/>
              </w:rPr>
              <w:t>dụng</w:t>
            </w:r>
            <w:proofErr w:type="spellEnd"/>
            <w:r w:rsidRPr="00DA674E">
              <w:rPr>
                <w:color w:val="000000"/>
              </w:rPr>
              <w:t>:</w:t>
            </w:r>
          </w:p>
        </w:tc>
        <w:tc>
          <w:tcPr>
            <w:tcW w:w="2126" w:type="dxa"/>
            <w:vAlign w:val="center"/>
            <w:hideMark/>
          </w:tcPr>
          <w:p w14:paraId="23C2323E" w14:textId="151A25C8" w:rsidR="00DA674E" w:rsidRPr="00DA674E" w:rsidRDefault="009D2196" w:rsidP="00DA674E">
            <w:pPr>
              <w:jc w:val="center"/>
              <w:rPr>
                <w:color w:val="000000"/>
              </w:rPr>
            </w:pPr>
            <w:r w:rsidRPr="005F4752">
              <w:rPr>
                <w:color w:val="000000" w:themeColor="text1"/>
              </w:rPr>
              <w:t>Đất ở tại đô thị, Đất trồng cây lâu năm</w:t>
            </w:r>
          </w:p>
        </w:tc>
        <w:tc>
          <w:tcPr>
            <w:tcW w:w="2126" w:type="dxa"/>
            <w:vAlign w:val="center"/>
            <w:hideMark/>
          </w:tcPr>
          <w:p w14:paraId="6C0E4645" w14:textId="77777777" w:rsidR="00DA674E" w:rsidRPr="00DA674E" w:rsidRDefault="00DA674E" w:rsidP="00DA674E">
            <w:pPr>
              <w:rPr>
                <w:color w:val="000000"/>
              </w:rPr>
            </w:pPr>
            <w:proofErr w:type="spellStart"/>
            <w:r w:rsidRPr="00DA674E">
              <w:rPr>
                <w:color w:val="000000"/>
              </w:rPr>
              <w:t>Thời</w:t>
            </w:r>
            <w:proofErr w:type="spellEnd"/>
            <w:r w:rsidRPr="00DA674E">
              <w:rPr>
                <w:color w:val="000000"/>
              </w:rPr>
              <w:t xml:space="preserve"> </w:t>
            </w:r>
            <w:proofErr w:type="spellStart"/>
            <w:r w:rsidRPr="00DA674E">
              <w:rPr>
                <w:color w:val="000000"/>
              </w:rPr>
              <w:t>hạn</w:t>
            </w:r>
            <w:proofErr w:type="spellEnd"/>
            <w:r w:rsidRPr="00DA674E">
              <w:rPr>
                <w:color w:val="000000"/>
              </w:rPr>
              <w:t xml:space="preserve"> </w:t>
            </w:r>
            <w:proofErr w:type="spellStart"/>
            <w:r w:rsidRPr="00DA674E">
              <w:rPr>
                <w:color w:val="000000"/>
              </w:rPr>
              <w:t>sử</w:t>
            </w:r>
            <w:proofErr w:type="spellEnd"/>
            <w:r w:rsidRPr="00DA674E">
              <w:rPr>
                <w:color w:val="000000"/>
              </w:rPr>
              <w:t xml:space="preserve"> </w:t>
            </w:r>
            <w:proofErr w:type="spellStart"/>
            <w:r w:rsidRPr="00DA674E">
              <w:rPr>
                <w:color w:val="000000"/>
              </w:rPr>
              <w:t>dụng</w:t>
            </w:r>
            <w:proofErr w:type="spellEnd"/>
            <w:r w:rsidRPr="00DA674E">
              <w:rPr>
                <w:color w:val="000000"/>
              </w:rPr>
              <w:t>:</w:t>
            </w:r>
          </w:p>
        </w:tc>
        <w:tc>
          <w:tcPr>
            <w:tcW w:w="2007" w:type="dxa"/>
            <w:vAlign w:val="center"/>
            <w:hideMark/>
          </w:tcPr>
          <w:p w14:paraId="7AAAA56C" w14:textId="7EFA2DED" w:rsidR="00DA674E" w:rsidRPr="00DA674E" w:rsidRDefault="009D2196" w:rsidP="00DA674E">
            <w:pPr>
              <w:jc w:val="center"/>
              <w:rPr>
                <w:color w:val="000000"/>
              </w:rPr>
            </w:pPr>
            <w:r w:rsidRPr="005F4752">
              <w:rPr>
                <w:color w:val="000000" w:themeColor="text1"/>
              </w:rPr>
              <w:t>Lâu dài</w:t>
            </w:r>
          </w:p>
        </w:tc>
      </w:tr>
      <w:tr w:rsidR="00DA674E" w:rsidRPr="00DA674E" w14:paraId="3D48977A" w14:textId="77777777" w:rsidTr="00702149">
        <w:trPr>
          <w:trHeight w:val="20"/>
        </w:trPr>
        <w:tc>
          <w:tcPr>
            <w:tcW w:w="734" w:type="dxa"/>
            <w:vAlign w:val="center"/>
            <w:hideMark/>
          </w:tcPr>
          <w:p w14:paraId="2E285556" w14:textId="77777777" w:rsidR="00DA674E" w:rsidRPr="00DA674E" w:rsidRDefault="00DA674E" w:rsidP="00DA674E">
            <w:pPr>
              <w:jc w:val="center"/>
              <w:rPr>
                <w:color w:val="000000"/>
              </w:rPr>
            </w:pPr>
            <w:r w:rsidRPr="00DA674E">
              <w:rPr>
                <w:color w:val="000000"/>
              </w:rPr>
              <w:t>-</w:t>
            </w:r>
          </w:p>
        </w:tc>
        <w:tc>
          <w:tcPr>
            <w:tcW w:w="2522" w:type="dxa"/>
            <w:vAlign w:val="center"/>
            <w:hideMark/>
          </w:tcPr>
          <w:p w14:paraId="5C5E8B7F" w14:textId="77777777" w:rsidR="00DA674E" w:rsidRPr="00DA674E" w:rsidRDefault="00DA674E" w:rsidP="00DA674E">
            <w:pPr>
              <w:rPr>
                <w:color w:val="000000"/>
              </w:rPr>
            </w:pPr>
            <w:proofErr w:type="spellStart"/>
            <w:r w:rsidRPr="00DA674E">
              <w:rPr>
                <w:color w:val="000000"/>
              </w:rPr>
              <w:t>Nguồn</w:t>
            </w:r>
            <w:proofErr w:type="spellEnd"/>
            <w:r w:rsidRPr="00DA674E">
              <w:rPr>
                <w:color w:val="000000"/>
              </w:rPr>
              <w:t xml:space="preserve"> </w:t>
            </w:r>
            <w:proofErr w:type="spellStart"/>
            <w:r w:rsidRPr="00DA674E">
              <w:rPr>
                <w:color w:val="000000"/>
              </w:rPr>
              <w:t>gốc</w:t>
            </w:r>
            <w:proofErr w:type="spellEnd"/>
            <w:r w:rsidRPr="00DA674E">
              <w:rPr>
                <w:color w:val="000000"/>
              </w:rPr>
              <w:t xml:space="preserve"> </w:t>
            </w:r>
            <w:proofErr w:type="spellStart"/>
            <w:r w:rsidRPr="00DA674E">
              <w:rPr>
                <w:color w:val="000000"/>
              </w:rPr>
              <w:t>sử</w:t>
            </w:r>
            <w:proofErr w:type="spellEnd"/>
            <w:r w:rsidRPr="00DA674E">
              <w:rPr>
                <w:color w:val="000000"/>
              </w:rPr>
              <w:t xml:space="preserve"> </w:t>
            </w:r>
            <w:proofErr w:type="spellStart"/>
            <w:r w:rsidRPr="00DA674E">
              <w:rPr>
                <w:color w:val="000000"/>
              </w:rPr>
              <w:t>dụng</w:t>
            </w:r>
            <w:proofErr w:type="spellEnd"/>
            <w:r w:rsidRPr="00DA674E">
              <w:rPr>
                <w:color w:val="000000"/>
              </w:rPr>
              <w:t xml:space="preserve"> </w:t>
            </w:r>
            <w:proofErr w:type="spellStart"/>
            <w:r w:rsidRPr="00DA674E">
              <w:rPr>
                <w:color w:val="000000"/>
              </w:rPr>
              <w:t>đất</w:t>
            </w:r>
            <w:proofErr w:type="spellEnd"/>
            <w:r w:rsidRPr="00DA674E">
              <w:rPr>
                <w:color w:val="000000"/>
              </w:rPr>
              <w:t>:</w:t>
            </w:r>
          </w:p>
        </w:tc>
        <w:tc>
          <w:tcPr>
            <w:tcW w:w="6259" w:type="dxa"/>
            <w:gridSpan w:val="3"/>
            <w:vAlign w:val="center"/>
            <w:hideMark/>
          </w:tcPr>
          <w:p w14:paraId="321A7D60" w14:textId="4C03A97C" w:rsidR="00DA674E" w:rsidRPr="00DA674E" w:rsidRDefault="009662CA" w:rsidP="00DA674E">
            <w:pPr>
              <w:jc w:val="both"/>
              <w:rPr>
                <w:color w:val="000000"/>
              </w:rPr>
            </w:pPr>
            <w:r>
              <w:rPr>
                <w:color w:val="000000"/>
              </w:rPr>
              <w:t>Nhận chuyển nhượng đất</w:t>
            </w:r>
          </w:p>
        </w:tc>
      </w:tr>
      <w:tr w:rsidR="00DA674E" w:rsidRPr="00DA674E" w14:paraId="32506224" w14:textId="77777777" w:rsidTr="00702149">
        <w:trPr>
          <w:trHeight w:val="20"/>
        </w:trPr>
        <w:tc>
          <w:tcPr>
            <w:tcW w:w="734" w:type="dxa"/>
            <w:vAlign w:val="center"/>
            <w:hideMark/>
          </w:tcPr>
          <w:p w14:paraId="24E807BA" w14:textId="77777777" w:rsidR="00DA674E" w:rsidRPr="00DA674E" w:rsidRDefault="00DA674E" w:rsidP="00DA674E">
            <w:pPr>
              <w:jc w:val="center"/>
              <w:rPr>
                <w:color w:val="000000"/>
              </w:rPr>
            </w:pPr>
            <w:r w:rsidRPr="00DA674E">
              <w:rPr>
                <w:color w:val="000000"/>
              </w:rPr>
              <w:t>-</w:t>
            </w:r>
          </w:p>
        </w:tc>
        <w:tc>
          <w:tcPr>
            <w:tcW w:w="2522" w:type="dxa"/>
            <w:vAlign w:val="center"/>
            <w:hideMark/>
          </w:tcPr>
          <w:p w14:paraId="747D2D54" w14:textId="77777777" w:rsidR="00DA674E" w:rsidRPr="00DA674E" w:rsidRDefault="00DA674E" w:rsidP="00DA674E">
            <w:pPr>
              <w:rPr>
                <w:color w:val="000000"/>
              </w:rPr>
            </w:pPr>
            <w:proofErr w:type="spellStart"/>
            <w:r w:rsidRPr="00DA674E">
              <w:rPr>
                <w:color w:val="000000"/>
              </w:rPr>
              <w:t>Thông</w:t>
            </w:r>
            <w:proofErr w:type="spellEnd"/>
            <w:r w:rsidRPr="00DA674E">
              <w:rPr>
                <w:color w:val="000000"/>
              </w:rPr>
              <w:t xml:space="preserve"> tin </w:t>
            </w:r>
            <w:proofErr w:type="spellStart"/>
            <w:r w:rsidRPr="00DA674E">
              <w:rPr>
                <w:color w:val="000000"/>
              </w:rPr>
              <w:t>quy</w:t>
            </w:r>
            <w:proofErr w:type="spellEnd"/>
            <w:r w:rsidRPr="00DA674E">
              <w:rPr>
                <w:color w:val="000000"/>
              </w:rPr>
              <w:t xml:space="preserve"> </w:t>
            </w:r>
            <w:proofErr w:type="spellStart"/>
            <w:r w:rsidRPr="00DA674E">
              <w:rPr>
                <w:color w:val="000000"/>
              </w:rPr>
              <w:t>hoạch</w:t>
            </w:r>
            <w:proofErr w:type="spellEnd"/>
            <w:r w:rsidRPr="00DA674E">
              <w:rPr>
                <w:color w:val="000000"/>
              </w:rPr>
              <w:t>:</w:t>
            </w:r>
          </w:p>
        </w:tc>
        <w:tc>
          <w:tcPr>
            <w:tcW w:w="6259" w:type="dxa"/>
            <w:gridSpan w:val="3"/>
            <w:vAlign w:val="center"/>
            <w:hideMark/>
          </w:tcPr>
          <w:p w14:paraId="0140E9A7" w14:textId="3E371A2A" w:rsidR="00DA674E" w:rsidRPr="00DA674E" w:rsidRDefault="009662CA" w:rsidP="00DA674E">
            <w:pPr>
              <w:jc w:val="both"/>
              <w:rPr>
                <w:color w:val="000000"/>
              </w:rPr>
            </w:pPr>
            <w:r>
              <w:rPr>
                <w:color w:val="000000"/>
              </w:rPr>
              <w:t> | </w:t>
            </w:r>
          </w:p>
        </w:tc>
      </w:tr>
      <w:tr w:rsidR="00DA674E" w:rsidRPr="00DA674E" w14:paraId="4938C39F" w14:textId="77777777" w:rsidTr="00DA674E">
        <w:trPr>
          <w:trHeight w:val="20"/>
        </w:trPr>
        <w:tc>
          <w:tcPr>
            <w:tcW w:w="734" w:type="dxa"/>
            <w:vAlign w:val="center"/>
            <w:hideMark/>
          </w:tcPr>
          <w:p w14:paraId="50D1DAF1" w14:textId="77777777" w:rsidR="00DA674E" w:rsidRPr="00DA674E" w:rsidRDefault="00DA674E" w:rsidP="00DA674E">
            <w:pPr>
              <w:jc w:val="center"/>
              <w:rPr>
                <w:b/>
                <w:bCs/>
                <w:color w:val="000000"/>
              </w:rPr>
            </w:pPr>
            <w:r w:rsidRPr="00DA674E">
              <w:rPr>
                <w:b/>
                <w:bCs/>
                <w:color w:val="000000"/>
              </w:rPr>
              <w:t>2.</w:t>
            </w:r>
          </w:p>
        </w:tc>
        <w:tc>
          <w:tcPr>
            <w:tcW w:w="8781" w:type="dxa"/>
            <w:gridSpan w:val="4"/>
            <w:vAlign w:val="center"/>
            <w:hideMark/>
          </w:tcPr>
          <w:p w14:paraId="1DC9290E" w14:textId="77777777" w:rsidR="00DA674E" w:rsidRPr="00DA674E" w:rsidRDefault="00DA674E" w:rsidP="00DA674E">
            <w:pPr>
              <w:rPr>
                <w:b/>
                <w:bCs/>
                <w:color w:val="000000"/>
              </w:rPr>
            </w:pPr>
            <w:proofErr w:type="spellStart"/>
            <w:r w:rsidRPr="00DA674E">
              <w:rPr>
                <w:b/>
                <w:bCs/>
                <w:color w:val="000000"/>
              </w:rPr>
              <w:t>Về</w:t>
            </w:r>
            <w:proofErr w:type="spellEnd"/>
            <w:r w:rsidRPr="00DA674E">
              <w:rPr>
                <w:b/>
                <w:bCs/>
                <w:color w:val="000000"/>
              </w:rPr>
              <w:t xml:space="preserve"> </w:t>
            </w:r>
            <w:proofErr w:type="spellStart"/>
            <w:r w:rsidRPr="00DA674E">
              <w:rPr>
                <w:b/>
                <w:bCs/>
                <w:color w:val="000000"/>
              </w:rPr>
              <w:t>đất</w:t>
            </w:r>
            <w:proofErr w:type="spellEnd"/>
            <w:r w:rsidRPr="00DA674E">
              <w:rPr>
                <w:b/>
                <w:bCs/>
                <w:color w:val="000000"/>
              </w:rPr>
              <w:t>:</w:t>
            </w:r>
          </w:p>
        </w:tc>
      </w:tr>
      <w:tr w:rsidR="00DA674E" w:rsidRPr="00DA674E" w14:paraId="4388B448" w14:textId="77777777" w:rsidTr="00DA674E">
        <w:trPr>
          <w:trHeight w:val="20"/>
        </w:trPr>
        <w:tc>
          <w:tcPr>
            <w:tcW w:w="734" w:type="dxa"/>
            <w:vAlign w:val="center"/>
            <w:hideMark/>
          </w:tcPr>
          <w:p w14:paraId="21B573D2" w14:textId="77777777" w:rsidR="00DA674E" w:rsidRPr="00DA674E" w:rsidRDefault="00DA674E" w:rsidP="00DA674E">
            <w:pPr>
              <w:jc w:val="center"/>
              <w:rPr>
                <w:b/>
                <w:bCs/>
                <w:color w:val="000000"/>
              </w:rPr>
            </w:pPr>
            <w:r w:rsidRPr="00DA674E">
              <w:rPr>
                <w:b/>
                <w:bCs/>
                <w:color w:val="000000"/>
              </w:rPr>
              <w:t>2.1</w:t>
            </w:r>
          </w:p>
        </w:tc>
        <w:tc>
          <w:tcPr>
            <w:tcW w:w="8781" w:type="dxa"/>
            <w:gridSpan w:val="4"/>
            <w:vAlign w:val="center"/>
            <w:hideMark/>
          </w:tcPr>
          <w:p w14:paraId="4928F696" w14:textId="77777777" w:rsidR="00DA674E" w:rsidRPr="00DA674E" w:rsidRDefault="00DA674E" w:rsidP="00DA674E">
            <w:pPr>
              <w:rPr>
                <w:b/>
                <w:bCs/>
                <w:color w:val="000000"/>
              </w:rPr>
            </w:pPr>
            <w:proofErr w:type="spellStart"/>
            <w:r w:rsidRPr="00DA674E">
              <w:rPr>
                <w:b/>
                <w:bCs/>
                <w:color w:val="000000"/>
              </w:rPr>
              <w:t>Vị</w:t>
            </w:r>
            <w:proofErr w:type="spellEnd"/>
            <w:r w:rsidRPr="00DA674E">
              <w:rPr>
                <w:b/>
                <w:bCs/>
                <w:color w:val="000000"/>
              </w:rPr>
              <w:t xml:space="preserve"> </w:t>
            </w:r>
            <w:proofErr w:type="spellStart"/>
            <w:r w:rsidRPr="00DA674E">
              <w:rPr>
                <w:b/>
                <w:bCs/>
                <w:color w:val="000000"/>
              </w:rPr>
              <w:t>trí</w:t>
            </w:r>
            <w:proofErr w:type="spellEnd"/>
            <w:r w:rsidRPr="00DA674E">
              <w:rPr>
                <w:b/>
                <w:bCs/>
                <w:color w:val="000000"/>
              </w:rPr>
              <w:t xml:space="preserve">; Giao </w:t>
            </w:r>
            <w:proofErr w:type="spellStart"/>
            <w:r w:rsidRPr="00DA674E">
              <w:rPr>
                <w:b/>
                <w:bCs/>
                <w:color w:val="000000"/>
              </w:rPr>
              <w:t>thông</w:t>
            </w:r>
            <w:proofErr w:type="spellEnd"/>
            <w:r w:rsidRPr="00DA674E">
              <w:rPr>
                <w:b/>
                <w:bCs/>
                <w:color w:val="000000"/>
              </w:rPr>
              <w:t>;</w:t>
            </w:r>
          </w:p>
        </w:tc>
      </w:tr>
      <w:tr w:rsidR="00702149" w:rsidRPr="00DA674E" w14:paraId="3AA256C4" w14:textId="77777777" w:rsidTr="00664C62">
        <w:trPr>
          <w:trHeight w:val="20"/>
        </w:trPr>
        <w:tc>
          <w:tcPr>
            <w:tcW w:w="734" w:type="dxa"/>
            <w:vAlign w:val="center"/>
            <w:hideMark/>
          </w:tcPr>
          <w:p w14:paraId="6E78F530" w14:textId="77777777" w:rsidR="00DA674E" w:rsidRPr="00DA674E" w:rsidRDefault="00DA674E" w:rsidP="00DA674E">
            <w:pPr>
              <w:jc w:val="center"/>
              <w:rPr>
                <w:color w:val="000000"/>
              </w:rPr>
            </w:pPr>
            <w:r w:rsidRPr="00DA674E">
              <w:rPr>
                <w:color w:val="000000"/>
              </w:rPr>
              <w:t>-</w:t>
            </w:r>
          </w:p>
        </w:tc>
        <w:tc>
          <w:tcPr>
            <w:tcW w:w="2522" w:type="dxa"/>
            <w:vAlign w:val="center"/>
            <w:hideMark/>
          </w:tcPr>
          <w:p w14:paraId="316313C5" w14:textId="77777777" w:rsidR="00DA674E" w:rsidRPr="00DA674E" w:rsidRDefault="00DA674E" w:rsidP="00DA674E">
            <w:pPr>
              <w:rPr>
                <w:color w:val="000000"/>
              </w:rPr>
            </w:pPr>
            <w:proofErr w:type="spellStart"/>
            <w:r w:rsidRPr="00DA674E">
              <w:rPr>
                <w:color w:val="000000"/>
              </w:rPr>
              <w:t>Đường</w:t>
            </w:r>
            <w:proofErr w:type="spellEnd"/>
            <w:r w:rsidRPr="00DA674E">
              <w:rPr>
                <w:color w:val="000000"/>
              </w:rPr>
              <w:t xml:space="preserve"> </w:t>
            </w:r>
            <w:proofErr w:type="spellStart"/>
            <w:r w:rsidRPr="00DA674E">
              <w:rPr>
                <w:color w:val="000000"/>
              </w:rPr>
              <w:t>tiếp</w:t>
            </w:r>
            <w:proofErr w:type="spellEnd"/>
            <w:r w:rsidRPr="00DA674E">
              <w:rPr>
                <w:color w:val="000000"/>
              </w:rPr>
              <w:t xml:space="preserve"> </w:t>
            </w:r>
            <w:proofErr w:type="spellStart"/>
            <w:r w:rsidRPr="00DA674E">
              <w:rPr>
                <w:color w:val="000000"/>
              </w:rPr>
              <w:t>giáp</w:t>
            </w:r>
            <w:proofErr w:type="spellEnd"/>
            <w:r w:rsidRPr="00DA674E">
              <w:rPr>
                <w:color w:val="000000"/>
              </w:rPr>
              <w:t xml:space="preserve"> </w:t>
            </w:r>
            <w:proofErr w:type="spellStart"/>
            <w:r w:rsidRPr="00DA674E">
              <w:rPr>
                <w:color w:val="000000"/>
              </w:rPr>
              <w:t>chính</w:t>
            </w:r>
            <w:proofErr w:type="spellEnd"/>
            <w:r w:rsidRPr="00DA674E">
              <w:rPr>
                <w:color w:val="000000"/>
              </w:rPr>
              <w:t>:</w:t>
            </w:r>
          </w:p>
        </w:tc>
        <w:tc>
          <w:tcPr>
            <w:tcW w:w="2126" w:type="dxa"/>
            <w:vAlign w:val="center"/>
            <w:hideMark/>
          </w:tcPr>
          <w:p w14:paraId="40FA449B" w14:textId="626514CB" w:rsidR="00DA674E" w:rsidRPr="00DA674E" w:rsidRDefault="000612D6" w:rsidP="00DA674E">
            <w:pPr>
              <w:jc w:val="center"/>
              <w:rPr>
                <w:color w:val="000000"/>
              </w:rPr>
            </w:pPr>
            <w:r>
              <w:rPr>
                <w:color w:val="000000"/>
              </w:rPr>
              <w:t>Bùi Xương Trạch</w:t>
            </w:r>
          </w:p>
        </w:tc>
        <w:tc>
          <w:tcPr>
            <w:tcW w:w="2126" w:type="dxa"/>
            <w:vAlign w:val="center"/>
            <w:hideMark/>
          </w:tcPr>
          <w:p w14:paraId="5C26D88E" w14:textId="77777777" w:rsidR="00DA674E" w:rsidRPr="00DA674E" w:rsidRDefault="00DA674E" w:rsidP="00DA674E">
            <w:pPr>
              <w:rPr>
                <w:color w:val="000000"/>
              </w:rPr>
            </w:pPr>
            <w:proofErr w:type="spellStart"/>
            <w:r w:rsidRPr="00DA674E">
              <w:rPr>
                <w:color w:val="000000"/>
              </w:rPr>
              <w:t>Số</w:t>
            </w:r>
            <w:proofErr w:type="spellEnd"/>
            <w:r w:rsidRPr="00DA674E">
              <w:rPr>
                <w:color w:val="000000"/>
              </w:rPr>
              <w:t xml:space="preserve"> </w:t>
            </w:r>
            <w:proofErr w:type="spellStart"/>
            <w:r w:rsidRPr="00DA674E">
              <w:rPr>
                <w:color w:val="000000"/>
              </w:rPr>
              <w:t>mặt</w:t>
            </w:r>
            <w:proofErr w:type="spellEnd"/>
            <w:r w:rsidRPr="00DA674E">
              <w:rPr>
                <w:color w:val="000000"/>
              </w:rPr>
              <w:t xml:space="preserve"> </w:t>
            </w:r>
            <w:proofErr w:type="spellStart"/>
            <w:r w:rsidRPr="00DA674E">
              <w:rPr>
                <w:color w:val="000000"/>
              </w:rPr>
              <w:t>tiền</w:t>
            </w:r>
            <w:proofErr w:type="spellEnd"/>
            <w:r w:rsidRPr="00DA674E">
              <w:rPr>
                <w:color w:val="000000"/>
              </w:rPr>
              <w:t>:</w:t>
            </w:r>
          </w:p>
        </w:tc>
        <w:tc>
          <w:tcPr>
            <w:tcW w:w="2007" w:type="dxa"/>
            <w:vAlign w:val="center"/>
            <w:hideMark/>
          </w:tcPr>
          <w:p w14:paraId="594EAF27" w14:textId="56F56DBF" w:rsidR="00DA674E" w:rsidRPr="00DA674E" w:rsidRDefault="009D2196" w:rsidP="00DA674E">
            <w:pPr>
              <w:jc w:val="center"/>
              <w:rPr>
                <w:color w:val="000000"/>
              </w:rPr>
            </w:pPr>
            <w:r>
              <w:rPr>
                <w:color w:val="000000"/>
              </w:rPr>
              <w:t>Tiếp giáp 1 mặt tiền</w:t>
            </w:r>
          </w:p>
        </w:tc>
      </w:tr>
      <w:tr w:rsidR="00702149" w:rsidRPr="00DA674E" w14:paraId="0A129353" w14:textId="77777777" w:rsidTr="00664C62">
        <w:trPr>
          <w:trHeight w:val="20"/>
        </w:trPr>
        <w:tc>
          <w:tcPr>
            <w:tcW w:w="734" w:type="dxa"/>
            <w:vAlign w:val="center"/>
            <w:hideMark/>
          </w:tcPr>
          <w:p w14:paraId="00E770C1" w14:textId="77777777" w:rsidR="00DA674E" w:rsidRPr="00DA674E" w:rsidRDefault="00DA674E" w:rsidP="00DA674E">
            <w:pPr>
              <w:jc w:val="center"/>
              <w:rPr>
                <w:color w:val="000000"/>
              </w:rPr>
            </w:pPr>
            <w:r w:rsidRPr="00DA674E">
              <w:rPr>
                <w:color w:val="000000"/>
              </w:rPr>
              <w:t>-</w:t>
            </w:r>
          </w:p>
        </w:tc>
        <w:tc>
          <w:tcPr>
            <w:tcW w:w="2522" w:type="dxa"/>
            <w:vAlign w:val="center"/>
            <w:hideMark/>
          </w:tcPr>
          <w:p w14:paraId="49DD3D88" w14:textId="453F62C0" w:rsidR="00DA674E" w:rsidRPr="00DA674E" w:rsidRDefault="00DA674E" w:rsidP="00DA674E">
            <w:pPr>
              <w:jc w:val="both"/>
              <w:rPr>
                <w:color w:val="000000"/>
              </w:rPr>
            </w:pPr>
            <w:proofErr w:type="spellStart"/>
            <w:r w:rsidRPr="00DA674E">
              <w:rPr>
                <w:color w:val="000000"/>
              </w:rPr>
              <w:t>Mặt</w:t>
            </w:r>
            <w:proofErr w:type="spellEnd"/>
            <w:r w:rsidRPr="00DA674E">
              <w:rPr>
                <w:color w:val="000000"/>
              </w:rPr>
              <w:t xml:space="preserve"> </w:t>
            </w:r>
            <w:proofErr w:type="spellStart"/>
            <w:r w:rsidRPr="00DA674E">
              <w:rPr>
                <w:color w:val="000000"/>
              </w:rPr>
              <w:t>cắt</w:t>
            </w:r>
            <w:proofErr w:type="spellEnd"/>
            <w:r w:rsidRPr="00DA674E">
              <w:rPr>
                <w:color w:val="000000"/>
              </w:rPr>
              <w:t xml:space="preserve"> </w:t>
            </w:r>
            <w:proofErr w:type="spellStart"/>
            <w:r w:rsidRPr="00DA674E">
              <w:rPr>
                <w:color w:val="000000"/>
              </w:rPr>
              <w:t>đường</w:t>
            </w:r>
            <w:proofErr w:type="spellEnd"/>
            <w:r w:rsidRPr="00DA674E">
              <w:rPr>
                <w:color w:val="000000"/>
              </w:rPr>
              <w:t>/</w:t>
            </w:r>
            <w:proofErr w:type="spellStart"/>
            <w:r w:rsidRPr="00DA674E">
              <w:rPr>
                <w:color w:val="000000"/>
              </w:rPr>
              <w:t>ngõ</w:t>
            </w:r>
            <w:proofErr w:type="spellEnd"/>
            <w:r w:rsidRPr="00DA674E">
              <w:rPr>
                <w:color w:val="000000"/>
              </w:rPr>
              <w:t xml:space="preserve"> </w:t>
            </w:r>
            <w:proofErr w:type="spellStart"/>
            <w:r w:rsidRPr="00DA674E">
              <w:rPr>
                <w:color w:val="000000"/>
              </w:rPr>
              <w:t>nhỏ</w:t>
            </w:r>
            <w:proofErr w:type="spellEnd"/>
            <w:r w:rsidRPr="00DA674E">
              <w:rPr>
                <w:color w:val="000000"/>
              </w:rPr>
              <w:t xml:space="preserve"> </w:t>
            </w:r>
            <w:proofErr w:type="spellStart"/>
            <w:r w:rsidRPr="00DA674E">
              <w:rPr>
                <w:color w:val="000000"/>
              </w:rPr>
              <w:t>nhất</w:t>
            </w:r>
            <w:proofErr w:type="spellEnd"/>
            <w:r w:rsidRPr="00DA674E">
              <w:rPr>
                <w:color w:val="000000"/>
              </w:rPr>
              <w:t xml:space="preserve"> </w:t>
            </w:r>
            <w:proofErr w:type="spellStart"/>
            <w:r w:rsidRPr="00DA674E">
              <w:rPr>
                <w:color w:val="000000"/>
              </w:rPr>
              <w:t>từ</w:t>
            </w:r>
            <w:proofErr w:type="spellEnd"/>
            <w:r w:rsidRPr="00DA674E">
              <w:rPr>
                <w:color w:val="000000"/>
              </w:rPr>
              <w:t xml:space="preserve"> </w:t>
            </w:r>
            <w:proofErr w:type="spellStart"/>
            <w:r w:rsidRPr="00DA674E">
              <w:rPr>
                <w:color w:val="000000"/>
              </w:rPr>
              <w:t>đường</w:t>
            </w:r>
            <w:proofErr w:type="spellEnd"/>
            <w:r w:rsidRPr="00DA674E">
              <w:rPr>
                <w:color w:val="000000"/>
              </w:rPr>
              <w:t xml:space="preserve"> </w:t>
            </w:r>
            <w:proofErr w:type="spellStart"/>
            <w:r w:rsidRPr="00DA674E">
              <w:rPr>
                <w:color w:val="000000"/>
              </w:rPr>
              <w:t>chính</w:t>
            </w:r>
            <w:proofErr w:type="spellEnd"/>
            <w:r w:rsidRPr="00DA674E">
              <w:rPr>
                <w:color w:val="000000"/>
              </w:rPr>
              <w:t xml:space="preserve"> </w:t>
            </w:r>
            <w:proofErr w:type="spellStart"/>
            <w:r w:rsidRPr="00DA674E">
              <w:rPr>
                <w:color w:val="000000"/>
              </w:rPr>
              <w:t>dẫn</w:t>
            </w:r>
            <w:proofErr w:type="spellEnd"/>
            <w:r w:rsidRPr="00DA674E">
              <w:rPr>
                <w:color w:val="000000"/>
              </w:rPr>
              <w:t xml:space="preserve"> </w:t>
            </w:r>
            <w:proofErr w:type="spellStart"/>
            <w:r w:rsidRPr="00DA674E">
              <w:rPr>
                <w:color w:val="000000"/>
              </w:rPr>
              <w:t>đến</w:t>
            </w:r>
            <w:proofErr w:type="spellEnd"/>
            <w:r w:rsidRPr="00DA674E">
              <w:rPr>
                <w:color w:val="000000"/>
              </w:rPr>
              <w:t xml:space="preserve"> </w:t>
            </w:r>
            <w:proofErr w:type="spellStart"/>
            <w:r w:rsidRPr="00DA674E">
              <w:rPr>
                <w:color w:val="000000"/>
              </w:rPr>
              <w:t>tài</w:t>
            </w:r>
            <w:proofErr w:type="spellEnd"/>
            <w:r w:rsidRPr="00DA674E">
              <w:rPr>
                <w:color w:val="000000"/>
              </w:rPr>
              <w:t xml:space="preserve"> </w:t>
            </w:r>
            <w:proofErr w:type="spellStart"/>
            <w:r w:rsidRPr="00DA674E">
              <w:rPr>
                <w:color w:val="000000"/>
              </w:rPr>
              <w:t>sản</w:t>
            </w:r>
            <w:proofErr w:type="spellEnd"/>
            <w:r w:rsidRPr="00DA674E">
              <w:rPr>
                <w:color w:val="000000"/>
              </w:rPr>
              <w:t xml:space="preserve"> </w:t>
            </w:r>
            <w:proofErr w:type="spellStart"/>
            <w:r w:rsidRPr="00DA674E">
              <w:rPr>
                <w:color w:val="000000"/>
              </w:rPr>
              <w:t>thẩm</w:t>
            </w:r>
            <w:proofErr w:type="spellEnd"/>
            <w:r w:rsidRPr="00DA674E">
              <w:rPr>
                <w:color w:val="000000"/>
              </w:rPr>
              <w:t xml:space="preserve"> </w:t>
            </w:r>
            <w:proofErr w:type="spellStart"/>
            <w:r w:rsidRPr="00DA674E">
              <w:rPr>
                <w:color w:val="000000"/>
              </w:rPr>
              <w:t>định</w:t>
            </w:r>
            <w:proofErr w:type="spellEnd"/>
            <w:r w:rsidRPr="00DA674E">
              <w:rPr>
                <w:color w:val="000000"/>
              </w:rPr>
              <w:t xml:space="preserve"> </w:t>
            </w:r>
            <w:proofErr w:type="spellStart"/>
            <w:r w:rsidRPr="00DA674E">
              <w:rPr>
                <w:color w:val="000000"/>
              </w:rPr>
              <w:t>giá</w:t>
            </w:r>
            <w:proofErr w:type="spellEnd"/>
            <w:r w:rsidR="002C2BEF">
              <w:rPr>
                <w:color w:val="000000"/>
              </w:rPr>
              <w:t xml:space="preserve"> (m)</w:t>
            </w:r>
            <w:r w:rsidRPr="00DA674E">
              <w:rPr>
                <w:color w:val="000000"/>
              </w:rPr>
              <w:t>:</w:t>
            </w:r>
          </w:p>
        </w:tc>
        <w:tc>
          <w:tcPr>
            <w:tcW w:w="2126" w:type="dxa"/>
            <w:vAlign w:val="center"/>
            <w:hideMark/>
          </w:tcPr>
          <w:p w14:paraId="478E64B2" w14:textId="1EF759FC" w:rsidR="00DA674E" w:rsidRPr="00DA674E" w:rsidRDefault="00231F61" w:rsidP="00DA674E">
            <w:pPr>
              <w:jc w:val="center"/>
              <w:rPr>
                <w:color w:val="000000"/>
              </w:rPr>
            </w:pPr>
            <w:r w:rsidRPr="00231F61">
              <w:rPr>
                <w:color w:val="000000" w:themeColor="text1"/>
              </w:rPr>
              <w:t>5</w:t>
            </w:r>
          </w:p>
        </w:tc>
        <w:tc>
          <w:tcPr>
            <w:tcW w:w="2126" w:type="dxa"/>
            <w:vAlign w:val="center"/>
            <w:hideMark/>
          </w:tcPr>
          <w:p w14:paraId="3CB9E13F" w14:textId="49ED8B75" w:rsidR="00DA674E" w:rsidRPr="00DA674E" w:rsidRDefault="00DA674E" w:rsidP="00DA674E">
            <w:pPr>
              <w:jc w:val="both"/>
              <w:rPr>
                <w:color w:val="000000"/>
              </w:rPr>
            </w:pPr>
            <w:proofErr w:type="spellStart"/>
            <w:r w:rsidRPr="00DA674E">
              <w:rPr>
                <w:color w:val="000000"/>
              </w:rPr>
              <w:t>Mặt</w:t>
            </w:r>
            <w:proofErr w:type="spellEnd"/>
            <w:r w:rsidRPr="00DA674E">
              <w:rPr>
                <w:color w:val="000000"/>
              </w:rPr>
              <w:t xml:space="preserve"> </w:t>
            </w:r>
            <w:proofErr w:type="spellStart"/>
            <w:r w:rsidRPr="00DA674E">
              <w:rPr>
                <w:color w:val="000000"/>
              </w:rPr>
              <w:t>cắt</w:t>
            </w:r>
            <w:proofErr w:type="spellEnd"/>
            <w:r w:rsidRPr="00DA674E">
              <w:rPr>
                <w:color w:val="000000"/>
              </w:rPr>
              <w:t xml:space="preserve"> </w:t>
            </w:r>
            <w:proofErr w:type="spellStart"/>
            <w:r w:rsidRPr="00DA674E">
              <w:rPr>
                <w:color w:val="000000"/>
              </w:rPr>
              <w:t>đường</w:t>
            </w:r>
            <w:proofErr w:type="spellEnd"/>
            <w:r w:rsidRPr="00DA674E">
              <w:rPr>
                <w:color w:val="000000"/>
              </w:rPr>
              <w:t>/</w:t>
            </w:r>
            <w:proofErr w:type="spellStart"/>
            <w:r w:rsidRPr="00DA674E">
              <w:rPr>
                <w:color w:val="000000"/>
              </w:rPr>
              <w:t>ngõ</w:t>
            </w:r>
            <w:proofErr w:type="spellEnd"/>
            <w:r w:rsidRPr="00DA674E">
              <w:rPr>
                <w:color w:val="000000"/>
              </w:rPr>
              <w:t xml:space="preserve"> </w:t>
            </w:r>
            <w:proofErr w:type="spellStart"/>
            <w:r w:rsidRPr="00DA674E">
              <w:rPr>
                <w:color w:val="000000"/>
              </w:rPr>
              <w:t>trước</w:t>
            </w:r>
            <w:proofErr w:type="spellEnd"/>
            <w:r w:rsidRPr="00DA674E">
              <w:rPr>
                <w:color w:val="000000"/>
              </w:rPr>
              <w:t xml:space="preserve"> </w:t>
            </w:r>
            <w:proofErr w:type="spellStart"/>
            <w:r w:rsidRPr="00DA674E">
              <w:rPr>
                <w:color w:val="000000"/>
              </w:rPr>
              <w:t>mặt</w:t>
            </w:r>
            <w:proofErr w:type="spellEnd"/>
            <w:r w:rsidRPr="00DA674E">
              <w:rPr>
                <w:color w:val="000000"/>
              </w:rPr>
              <w:t xml:space="preserve"> </w:t>
            </w:r>
            <w:proofErr w:type="spellStart"/>
            <w:r w:rsidRPr="00DA674E">
              <w:rPr>
                <w:color w:val="000000"/>
              </w:rPr>
              <w:t>tài</w:t>
            </w:r>
            <w:proofErr w:type="spellEnd"/>
            <w:r w:rsidRPr="00DA674E">
              <w:rPr>
                <w:color w:val="000000"/>
              </w:rPr>
              <w:t xml:space="preserve"> </w:t>
            </w:r>
            <w:proofErr w:type="spellStart"/>
            <w:r w:rsidRPr="00DA674E">
              <w:rPr>
                <w:color w:val="000000"/>
              </w:rPr>
              <w:t>sản</w:t>
            </w:r>
            <w:proofErr w:type="spellEnd"/>
            <w:r w:rsidRPr="00DA674E">
              <w:rPr>
                <w:color w:val="000000"/>
              </w:rPr>
              <w:t xml:space="preserve"> </w:t>
            </w:r>
            <w:proofErr w:type="spellStart"/>
            <w:r w:rsidRPr="00DA674E">
              <w:rPr>
                <w:color w:val="000000"/>
              </w:rPr>
              <w:t>thẩm</w:t>
            </w:r>
            <w:proofErr w:type="spellEnd"/>
            <w:r w:rsidRPr="00DA674E">
              <w:rPr>
                <w:color w:val="000000"/>
              </w:rPr>
              <w:t xml:space="preserve"> </w:t>
            </w:r>
            <w:proofErr w:type="spellStart"/>
            <w:r w:rsidRPr="00DA674E">
              <w:rPr>
                <w:color w:val="000000"/>
              </w:rPr>
              <w:t>định</w:t>
            </w:r>
            <w:proofErr w:type="spellEnd"/>
            <w:r w:rsidRPr="00DA674E">
              <w:rPr>
                <w:color w:val="000000"/>
              </w:rPr>
              <w:t xml:space="preserve"> </w:t>
            </w:r>
            <w:proofErr w:type="spellStart"/>
            <w:r w:rsidRPr="00DA674E">
              <w:rPr>
                <w:color w:val="000000"/>
              </w:rPr>
              <w:t>giá</w:t>
            </w:r>
            <w:proofErr w:type="spellEnd"/>
            <w:r w:rsidR="002C2BEF">
              <w:rPr>
                <w:color w:val="000000"/>
              </w:rPr>
              <w:t xml:space="preserve"> (m)</w:t>
            </w:r>
            <w:r w:rsidRPr="00DA674E">
              <w:rPr>
                <w:color w:val="000000"/>
              </w:rPr>
              <w:t>:</w:t>
            </w:r>
          </w:p>
        </w:tc>
        <w:tc>
          <w:tcPr>
            <w:tcW w:w="2007" w:type="dxa"/>
            <w:vAlign w:val="center"/>
            <w:hideMark/>
          </w:tcPr>
          <w:p w14:paraId="42030CE5" w14:textId="216DA189" w:rsidR="00DA674E" w:rsidRPr="00DA674E" w:rsidRDefault="00231F61" w:rsidP="00DA674E">
            <w:pPr>
              <w:jc w:val="center"/>
              <w:rPr>
                <w:color w:val="000000"/>
              </w:rPr>
            </w:pPr>
            <w:r w:rsidRPr="00231F61">
              <w:rPr>
                <w:color w:val="000000" w:themeColor="text1"/>
              </w:rPr>
              <w:t>6.5</w:t>
            </w:r>
          </w:p>
        </w:tc>
      </w:tr>
      <w:tr w:rsidR="00DA674E" w:rsidRPr="00DA674E" w14:paraId="31D2BCBF" w14:textId="77777777" w:rsidTr="00702149">
        <w:trPr>
          <w:trHeight w:val="20"/>
        </w:trPr>
        <w:tc>
          <w:tcPr>
            <w:tcW w:w="734" w:type="dxa"/>
            <w:vAlign w:val="center"/>
            <w:hideMark/>
          </w:tcPr>
          <w:p w14:paraId="05AA7A5F" w14:textId="77777777" w:rsidR="00DA674E" w:rsidRPr="00DA674E" w:rsidRDefault="00DA674E" w:rsidP="00DA674E">
            <w:pPr>
              <w:jc w:val="center"/>
              <w:rPr>
                <w:color w:val="000000"/>
              </w:rPr>
            </w:pPr>
            <w:r w:rsidRPr="00DA674E">
              <w:rPr>
                <w:color w:val="000000"/>
              </w:rPr>
              <w:t>-</w:t>
            </w:r>
          </w:p>
        </w:tc>
        <w:tc>
          <w:tcPr>
            <w:tcW w:w="2522" w:type="dxa"/>
            <w:vAlign w:val="center"/>
            <w:hideMark/>
          </w:tcPr>
          <w:p w14:paraId="78255039" w14:textId="7009D7CA" w:rsidR="00DA674E" w:rsidRPr="00DA674E" w:rsidRDefault="00DA674E" w:rsidP="00DA674E">
            <w:pPr>
              <w:rPr>
                <w:color w:val="000000"/>
              </w:rPr>
            </w:pPr>
            <w:proofErr w:type="spellStart"/>
            <w:r w:rsidRPr="00DA674E">
              <w:rPr>
                <w:color w:val="000000"/>
              </w:rPr>
              <w:t>Khoảng</w:t>
            </w:r>
            <w:proofErr w:type="spellEnd"/>
            <w:r w:rsidRPr="00DA674E">
              <w:rPr>
                <w:color w:val="000000"/>
              </w:rPr>
              <w:t xml:space="preserve"> </w:t>
            </w:r>
            <w:proofErr w:type="spellStart"/>
            <w:r w:rsidRPr="00DA674E">
              <w:rPr>
                <w:color w:val="000000"/>
              </w:rPr>
              <w:t>cách</w:t>
            </w:r>
            <w:proofErr w:type="spellEnd"/>
            <w:r w:rsidRPr="00DA674E">
              <w:rPr>
                <w:color w:val="000000"/>
              </w:rPr>
              <w:t xml:space="preserve"> </w:t>
            </w:r>
            <w:proofErr w:type="spellStart"/>
            <w:r w:rsidRPr="00DA674E">
              <w:rPr>
                <w:color w:val="000000"/>
              </w:rPr>
              <w:t>đến</w:t>
            </w:r>
            <w:proofErr w:type="spellEnd"/>
            <w:r w:rsidRPr="00DA674E">
              <w:rPr>
                <w:color w:val="000000"/>
              </w:rPr>
              <w:t xml:space="preserve"> </w:t>
            </w:r>
            <w:proofErr w:type="spellStart"/>
            <w:r w:rsidRPr="00DA674E">
              <w:rPr>
                <w:color w:val="000000"/>
              </w:rPr>
              <w:t>trục</w:t>
            </w:r>
            <w:proofErr w:type="spellEnd"/>
            <w:r w:rsidRPr="00DA674E">
              <w:rPr>
                <w:color w:val="000000"/>
              </w:rPr>
              <w:t xml:space="preserve"> </w:t>
            </w:r>
            <w:proofErr w:type="spellStart"/>
            <w:r w:rsidRPr="00DA674E">
              <w:rPr>
                <w:color w:val="000000"/>
              </w:rPr>
              <w:t>đường</w:t>
            </w:r>
            <w:proofErr w:type="spellEnd"/>
            <w:r w:rsidRPr="00DA674E">
              <w:rPr>
                <w:color w:val="000000"/>
              </w:rPr>
              <w:t xml:space="preserve"> </w:t>
            </w:r>
            <w:proofErr w:type="spellStart"/>
            <w:r w:rsidRPr="00DA674E">
              <w:rPr>
                <w:color w:val="000000"/>
              </w:rPr>
              <w:t>chính</w:t>
            </w:r>
            <w:proofErr w:type="spellEnd"/>
            <w:r w:rsidR="002C2BEF">
              <w:rPr>
                <w:color w:val="000000"/>
              </w:rPr>
              <w:t xml:space="preserve"> (m)</w:t>
            </w:r>
            <w:r w:rsidRPr="00DA674E">
              <w:rPr>
                <w:color w:val="000000"/>
              </w:rPr>
              <w:t>:</w:t>
            </w:r>
          </w:p>
        </w:tc>
        <w:tc>
          <w:tcPr>
            <w:tcW w:w="6259" w:type="dxa"/>
            <w:gridSpan w:val="3"/>
            <w:vAlign w:val="center"/>
            <w:hideMark/>
          </w:tcPr>
          <w:p w14:paraId="4A838002" w14:textId="4079FCA5" w:rsidR="00DA674E" w:rsidRPr="00DA674E" w:rsidRDefault="009D2196" w:rsidP="00DA674E">
            <w:pPr>
              <w:jc w:val="both"/>
              <w:rPr>
                <w:color w:val="000000"/>
                <w:w w:val="102"/>
              </w:rPr>
            </w:pPr>
            <w:r w:rsidRPr="000C424C">
              <w:rPr>
                <w:color w:val="000000" w:themeColor="text1"/>
              </w:rPr>
              <w:t/>
            </w:r>
          </w:p>
        </w:tc>
      </w:tr>
      <w:tr w:rsidR="00633B00" w:rsidRPr="00DA674E" w14:paraId="391C8822" w14:textId="77777777" w:rsidTr="00702149">
        <w:trPr>
          <w:trHeight w:val="20"/>
        </w:trPr>
        <w:tc>
          <w:tcPr>
            <w:tcW w:w="734" w:type="dxa"/>
            <w:vAlign w:val="center"/>
          </w:tcPr>
          <w:p w14:paraId="1E75E83C" w14:textId="132AB160" w:rsidR="00633B00" w:rsidRPr="00633B00" w:rsidRDefault="00633B00" w:rsidP="00633B00">
            <w:pPr>
              <w:jc w:val="center"/>
              <w:rPr>
                <w:color w:val="000000"/>
              </w:rPr>
            </w:pPr>
            <w:r w:rsidRPr="00DA674E">
              <w:rPr>
                <w:color w:val="000000"/>
              </w:rPr>
              <w:t>-</w:t>
            </w:r>
          </w:p>
        </w:tc>
        <w:tc>
          <w:tcPr>
            <w:tcW w:w="2522" w:type="dxa"/>
            <w:vAlign w:val="center"/>
          </w:tcPr>
          <w:p w14:paraId="2C5B1560" w14:textId="3736C6AF" w:rsidR="00633B00" w:rsidRPr="00DA674E" w:rsidRDefault="00633B00" w:rsidP="00DA674E">
            <w:pPr>
              <w:rPr>
                <w:color w:val="000000"/>
              </w:rPr>
            </w:pPr>
            <w:proofErr w:type="spellStart"/>
            <w:r w:rsidRPr="00DA674E">
              <w:rPr>
                <w:color w:val="000000"/>
              </w:rPr>
              <w:t>Các</w:t>
            </w:r>
            <w:proofErr w:type="spellEnd"/>
            <w:r w:rsidRPr="00DA674E">
              <w:rPr>
                <w:color w:val="000000"/>
              </w:rPr>
              <w:t xml:space="preserve"> </w:t>
            </w:r>
            <w:proofErr w:type="spellStart"/>
            <w:r w:rsidRPr="00DA674E">
              <w:rPr>
                <w:color w:val="000000"/>
              </w:rPr>
              <w:t>hướng</w:t>
            </w:r>
            <w:proofErr w:type="spellEnd"/>
            <w:r w:rsidRPr="00DA674E">
              <w:rPr>
                <w:color w:val="000000"/>
              </w:rPr>
              <w:t xml:space="preserve"> </w:t>
            </w:r>
            <w:proofErr w:type="spellStart"/>
            <w:r w:rsidRPr="00DA674E">
              <w:rPr>
                <w:color w:val="000000"/>
              </w:rPr>
              <w:t>tiếp</w:t>
            </w:r>
            <w:proofErr w:type="spellEnd"/>
            <w:r w:rsidRPr="00DA674E">
              <w:rPr>
                <w:color w:val="000000"/>
              </w:rPr>
              <w:t xml:space="preserve"> </w:t>
            </w:r>
            <w:proofErr w:type="spellStart"/>
            <w:r w:rsidRPr="00DA674E">
              <w:rPr>
                <w:color w:val="000000"/>
              </w:rPr>
              <w:t>giáp</w:t>
            </w:r>
            <w:proofErr w:type="spellEnd"/>
            <w:r w:rsidRPr="00DA674E">
              <w:rPr>
                <w:color w:val="000000"/>
              </w:rPr>
              <w:t>:</w:t>
            </w:r>
          </w:p>
        </w:tc>
        <w:tc>
          <w:tcPr>
            <w:tcW w:w="6259" w:type="dxa"/>
            <w:gridSpan w:val="3"/>
            <w:vAlign w:val="center"/>
          </w:tcPr>
          <w:p w14:paraId="3D4FCA9C" w14:textId="0B548AE7" w:rsidR="00633B00" w:rsidRPr="000C424C" w:rsidRDefault="00633B00" w:rsidP="00C7770C">
            <w:pPr>
              <w:rPr>
                <w:color w:val="000000" w:themeColor="text1"/>
              </w:rPr>
            </w:pPr>
            <w:bookmarkStart w:id="3" w:name="OLE_LINK1"/>
            <w:r>
              <w:rPr>
                <w:color w:val="000000" w:themeColor="text1"/>
              </w:rPr>
              <w:t/>
            </w:r>
            <w:bookmarkEnd w:id="3"/>
          </w:p>
        </w:tc>
      </w:tr>
      <w:tr w:rsidR="00DA674E" w:rsidRPr="00DA674E" w14:paraId="43E23EC7" w14:textId="77777777" w:rsidTr="00DA674E">
        <w:trPr>
          <w:trHeight w:val="20"/>
        </w:trPr>
        <w:tc>
          <w:tcPr>
            <w:tcW w:w="734" w:type="dxa"/>
            <w:vAlign w:val="center"/>
            <w:hideMark/>
          </w:tcPr>
          <w:p w14:paraId="5BC46B70" w14:textId="77777777" w:rsidR="00DA674E" w:rsidRPr="00DA674E" w:rsidRDefault="00DA674E" w:rsidP="00DA674E">
            <w:pPr>
              <w:jc w:val="center"/>
              <w:rPr>
                <w:color w:val="000000"/>
              </w:rPr>
            </w:pPr>
            <w:r w:rsidRPr="00DA674E">
              <w:rPr>
                <w:color w:val="000000"/>
              </w:rPr>
              <w:t>-</w:t>
            </w:r>
          </w:p>
        </w:tc>
        <w:tc>
          <w:tcPr>
            <w:tcW w:w="8781" w:type="dxa"/>
            <w:gridSpan w:val="4"/>
            <w:vAlign w:val="center"/>
            <w:hideMark/>
          </w:tcPr>
          <w:p w14:paraId="195A9A68" w14:textId="26C7E59F" w:rsidR="00DA674E" w:rsidRPr="00DA674E" w:rsidRDefault="00DA674E" w:rsidP="00DA674E">
            <w:pPr>
              <w:rPr>
                <w:color w:val="000000"/>
              </w:rPr>
            </w:pPr>
            <w:proofErr w:type="spellStart"/>
            <w:r w:rsidRPr="00DA674E">
              <w:rPr>
                <w:color w:val="000000"/>
              </w:rPr>
              <w:t>Vị</w:t>
            </w:r>
            <w:proofErr w:type="spellEnd"/>
            <w:r w:rsidRPr="00DA674E">
              <w:rPr>
                <w:color w:val="000000"/>
              </w:rPr>
              <w:t xml:space="preserve"> </w:t>
            </w:r>
            <w:proofErr w:type="spellStart"/>
            <w:r w:rsidRPr="00DA674E">
              <w:rPr>
                <w:color w:val="000000"/>
              </w:rPr>
              <w:t>trí</w:t>
            </w:r>
            <w:proofErr w:type="spellEnd"/>
            <w:r w:rsidRPr="00DA674E">
              <w:rPr>
                <w:color w:val="000000"/>
              </w:rPr>
              <w:t xml:space="preserve"> </w:t>
            </w:r>
            <w:proofErr w:type="spellStart"/>
            <w:r w:rsidRPr="00DA674E">
              <w:rPr>
                <w:color w:val="000000"/>
              </w:rPr>
              <w:t>trên</w:t>
            </w:r>
            <w:proofErr w:type="spellEnd"/>
            <w:r w:rsidRPr="00DA674E">
              <w:rPr>
                <w:color w:val="000000"/>
              </w:rPr>
              <w:t xml:space="preserve"> </w:t>
            </w:r>
            <w:proofErr w:type="spellStart"/>
            <w:r w:rsidRPr="00DA674E">
              <w:rPr>
                <w:color w:val="000000"/>
              </w:rPr>
              <w:t>bản</w:t>
            </w:r>
            <w:proofErr w:type="spellEnd"/>
            <w:r w:rsidRPr="00DA674E">
              <w:rPr>
                <w:color w:val="000000"/>
              </w:rPr>
              <w:t xml:space="preserve"> </w:t>
            </w:r>
            <w:proofErr w:type="spellStart"/>
            <w:r w:rsidRPr="00DA674E">
              <w:rPr>
                <w:color w:val="000000"/>
              </w:rPr>
              <w:t>đồ</w:t>
            </w:r>
            <w:proofErr w:type="spellEnd"/>
            <w:r w:rsidRPr="00DA674E">
              <w:rPr>
                <w:color w:val="000000"/>
              </w:rPr>
              <w:t xml:space="preserve"> </w:t>
            </w:r>
            <w:proofErr w:type="spellStart"/>
            <w:r w:rsidRPr="00DA674E">
              <w:rPr>
                <w:color w:val="000000"/>
              </w:rPr>
              <w:t>vệ</w:t>
            </w:r>
            <w:proofErr w:type="spellEnd"/>
            <w:r w:rsidRPr="00DA674E">
              <w:rPr>
                <w:color w:val="000000"/>
              </w:rPr>
              <w:t xml:space="preserve"> </w:t>
            </w:r>
            <w:proofErr w:type="spellStart"/>
            <w:r w:rsidRPr="00DA674E">
              <w:rPr>
                <w:color w:val="000000"/>
              </w:rPr>
              <w:t>tinh</w:t>
            </w:r>
            <w:proofErr w:type="spellEnd"/>
            <w:r w:rsidRPr="00DA674E">
              <w:rPr>
                <w:color w:val="000000"/>
              </w:rPr>
              <w:t xml:space="preserve">: </w:t>
            </w:r>
            <w:r w:rsidR="0009433C" w:rsidRPr="00DA674E">
              <w:rPr>
                <w:color w:val="000000"/>
              </w:rPr>
              <w:t>(</w:t>
            </w:r>
            <w:r w:rsidR="0009433C">
              <w:rPr>
                <w:color w:val="000000"/>
              </w:rPr>
              <w:t>20.9872376</w:t>
            </w:r>
            <w:r w:rsidR="0009433C" w:rsidRPr="00DA674E">
              <w:rPr>
                <w:color w:val="000000"/>
              </w:rPr>
              <w:t xml:space="preserve">, </w:t>
            </w:r>
            <w:r w:rsidR="0009433C">
              <w:rPr>
                <w:color w:val="000000"/>
              </w:rPr>
              <w:t>105.8185928</w:t>
            </w:r>
            <w:r w:rsidR="0009433C" w:rsidRPr="00DA674E">
              <w:rPr>
                <w:color w:val="000000"/>
              </w:rPr>
              <w:t>)</w:t>
            </w:r>
          </w:p>
        </w:tc>
      </w:tr>
      <w:tr w:rsidR="008A7096" w:rsidRPr="00DA674E" w14:paraId="6DC95F38" w14:textId="77777777" w:rsidTr="00DA674E">
        <w:trPr>
          <w:trHeight w:val="20"/>
        </w:trPr>
        <w:tc>
          <w:tcPr>
            <w:tcW w:w="734" w:type="dxa"/>
            <w:vAlign w:val="center"/>
          </w:tcPr>
          <w:p w14:paraId="173984DB" w14:textId="6156E047" w:rsidR="008A7096" w:rsidRPr="00DA674E" w:rsidRDefault="008A7096" w:rsidP="00DA674E">
            <w:pPr>
              <w:jc w:val="center"/>
              <w:rPr>
                <w:color w:val="000000"/>
              </w:rPr>
            </w:pPr>
            <w:r>
              <w:rPr>
                <w:color w:val="000000"/>
              </w:rPr>
              <w:t>-</w:t>
            </w:r>
          </w:p>
        </w:tc>
        <w:tc>
          <w:tcPr>
            <w:tcW w:w="8781" w:type="dxa"/>
            <w:gridSpan w:val="4"/>
            <w:vAlign w:val="center"/>
          </w:tcPr>
          <w:p w14:paraId="14AA8BFF" w14:textId="5CE6E439" w:rsidR="008A7096" w:rsidRPr="00DA674E" w:rsidRDefault="008A7096" w:rsidP="00DA674E">
            <w:pPr>
              <w:rPr>
                <w:color w:val="000000"/>
              </w:rPr>
            </w:pPr>
            <w:r>
              <w:rPr>
                <w:color w:val="000000"/>
              </w:rPr>
              <w:t/>
              <w:pict>
                <v:shape type="#_x0000_t75" style="width:392.96875px;height:200px" stroked="f" filled="f">
                  <v:imagedata r:id="rId17" o:title=""/>
                </v:shape>
              </w:pict>
              <w:t/>
            </w:r>
          </w:p>
        </w:tc>
      </w:tr>
      <w:tr w:rsidR="00DA674E" w:rsidRPr="00DA674E" w14:paraId="172F78B2" w14:textId="77777777" w:rsidTr="00DA674E">
        <w:trPr>
          <w:trHeight w:val="20"/>
        </w:trPr>
        <w:tc>
          <w:tcPr>
            <w:tcW w:w="734" w:type="dxa"/>
            <w:vAlign w:val="center"/>
            <w:hideMark/>
          </w:tcPr>
          <w:p w14:paraId="02A5C7ED" w14:textId="77777777" w:rsidR="00DA674E" w:rsidRPr="00DA674E" w:rsidRDefault="00DA674E" w:rsidP="00DA674E">
            <w:pPr>
              <w:jc w:val="center"/>
              <w:rPr>
                <w:b/>
                <w:bCs/>
                <w:color w:val="000000"/>
              </w:rPr>
            </w:pPr>
            <w:r w:rsidRPr="00DA674E">
              <w:rPr>
                <w:b/>
                <w:bCs/>
                <w:color w:val="000000"/>
              </w:rPr>
              <w:t>2.2.</w:t>
            </w:r>
          </w:p>
        </w:tc>
        <w:tc>
          <w:tcPr>
            <w:tcW w:w="8781" w:type="dxa"/>
            <w:gridSpan w:val="4"/>
            <w:vAlign w:val="center"/>
            <w:hideMark/>
          </w:tcPr>
          <w:p w14:paraId="2CF391DC" w14:textId="77777777" w:rsidR="00DA674E" w:rsidRPr="00DA674E" w:rsidRDefault="00DA674E" w:rsidP="00DA674E">
            <w:pPr>
              <w:rPr>
                <w:b/>
                <w:bCs/>
                <w:color w:val="000000"/>
              </w:rPr>
            </w:pPr>
            <w:proofErr w:type="spellStart"/>
            <w:r w:rsidRPr="00DA674E">
              <w:rPr>
                <w:b/>
                <w:bCs/>
                <w:color w:val="000000"/>
              </w:rPr>
              <w:t>Diện</w:t>
            </w:r>
            <w:proofErr w:type="spellEnd"/>
            <w:r w:rsidRPr="00DA674E">
              <w:rPr>
                <w:b/>
                <w:bCs/>
                <w:color w:val="000000"/>
              </w:rPr>
              <w:t xml:space="preserve"> </w:t>
            </w:r>
            <w:proofErr w:type="spellStart"/>
            <w:r w:rsidRPr="00DA674E">
              <w:rPr>
                <w:b/>
                <w:bCs/>
                <w:color w:val="000000"/>
              </w:rPr>
              <w:t>tích</w:t>
            </w:r>
            <w:proofErr w:type="spellEnd"/>
            <w:r w:rsidRPr="00DA674E">
              <w:rPr>
                <w:b/>
                <w:bCs/>
                <w:color w:val="000000"/>
              </w:rPr>
              <w:t xml:space="preserve">; </w:t>
            </w:r>
            <w:proofErr w:type="spellStart"/>
            <w:r w:rsidRPr="00DA674E">
              <w:rPr>
                <w:b/>
                <w:bCs/>
                <w:color w:val="000000"/>
              </w:rPr>
              <w:t>Kích</w:t>
            </w:r>
            <w:proofErr w:type="spellEnd"/>
            <w:r w:rsidRPr="00DA674E">
              <w:rPr>
                <w:b/>
                <w:bCs/>
                <w:color w:val="000000"/>
              </w:rPr>
              <w:t xml:space="preserve"> </w:t>
            </w:r>
            <w:proofErr w:type="spellStart"/>
            <w:r w:rsidRPr="00DA674E">
              <w:rPr>
                <w:b/>
                <w:bCs/>
                <w:color w:val="000000"/>
              </w:rPr>
              <w:t>thước</w:t>
            </w:r>
            <w:proofErr w:type="spellEnd"/>
            <w:r w:rsidRPr="00DA674E">
              <w:rPr>
                <w:b/>
                <w:bCs/>
                <w:color w:val="000000"/>
              </w:rPr>
              <w:t xml:space="preserve">; </w:t>
            </w:r>
            <w:proofErr w:type="spellStart"/>
            <w:r w:rsidRPr="00DA674E">
              <w:rPr>
                <w:b/>
                <w:bCs/>
                <w:color w:val="000000"/>
              </w:rPr>
              <w:t>Hình</w:t>
            </w:r>
            <w:proofErr w:type="spellEnd"/>
            <w:r w:rsidRPr="00DA674E">
              <w:rPr>
                <w:b/>
                <w:bCs/>
                <w:color w:val="000000"/>
              </w:rPr>
              <w:t xml:space="preserve"> </w:t>
            </w:r>
            <w:proofErr w:type="spellStart"/>
            <w:r w:rsidRPr="00DA674E">
              <w:rPr>
                <w:b/>
                <w:bCs/>
                <w:color w:val="000000"/>
              </w:rPr>
              <w:t>dáng</w:t>
            </w:r>
            <w:proofErr w:type="spellEnd"/>
          </w:p>
        </w:tc>
      </w:tr>
      <w:tr w:rsidR="00702149" w:rsidRPr="00DA674E" w14:paraId="26D5490F" w14:textId="77777777" w:rsidTr="00664C62">
        <w:trPr>
          <w:trHeight w:val="20"/>
        </w:trPr>
        <w:tc>
          <w:tcPr>
            <w:tcW w:w="734" w:type="dxa"/>
            <w:vAlign w:val="center"/>
            <w:hideMark/>
          </w:tcPr>
          <w:p w14:paraId="133611FE" w14:textId="77777777" w:rsidR="00DA674E" w:rsidRPr="00DA674E" w:rsidRDefault="00DA674E" w:rsidP="00DA674E">
            <w:pPr>
              <w:jc w:val="center"/>
              <w:rPr>
                <w:color w:val="000000"/>
              </w:rPr>
            </w:pPr>
            <w:r w:rsidRPr="00DA674E">
              <w:rPr>
                <w:color w:val="000000"/>
              </w:rPr>
              <w:t>-</w:t>
            </w:r>
          </w:p>
        </w:tc>
        <w:tc>
          <w:tcPr>
            <w:tcW w:w="2522" w:type="dxa"/>
            <w:vAlign w:val="center"/>
            <w:hideMark/>
          </w:tcPr>
          <w:p w14:paraId="1C5D0223" w14:textId="77777777" w:rsidR="00DA674E" w:rsidRPr="00DA674E" w:rsidRDefault="00DA674E" w:rsidP="00DA674E">
            <w:pPr>
              <w:rPr>
                <w:color w:val="000000"/>
              </w:rPr>
            </w:pPr>
            <w:proofErr w:type="spellStart"/>
            <w:r w:rsidRPr="00DA674E">
              <w:rPr>
                <w:color w:val="000000"/>
              </w:rPr>
              <w:t>Diện</w:t>
            </w:r>
            <w:proofErr w:type="spellEnd"/>
            <w:r w:rsidRPr="00DA674E">
              <w:rPr>
                <w:color w:val="000000"/>
              </w:rPr>
              <w:t xml:space="preserve"> </w:t>
            </w:r>
            <w:proofErr w:type="spellStart"/>
            <w:r w:rsidRPr="00DA674E">
              <w:rPr>
                <w:color w:val="000000"/>
              </w:rPr>
              <w:t>tích</w:t>
            </w:r>
            <w:proofErr w:type="spellEnd"/>
            <w:r w:rsidRPr="00DA674E">
              <w:rPr>
                <w:color w:val="000000"/>
              </w:rPr>
              <w:t xml:space="preserve"> </w:t>
            </w:r>
            <w:proofErr w:type="spellStart"/>
            <w:r w:rsidRPr="00DA674E">
              <w:rPr>
                <w:color w:val="000000"/>
              </w:rPr>
              <w:t>sử</w:t>
            </w:r>
            <w:proofErr w:type="spellEnd"/>
            <w:r w:rsidRPr="00DA674E">
              <w:rPr>
                <w:color w:val="000000"/>
              </w:rPr>
              <w:t xml:space="preserve"> </w:t>
            </w:r>
            <w:proofErr w:type="spellStart"/>
            <w:r w:rsidRPr="00DA674E">
              <w:rPr>
                <w:color w:val="000000"/>
              </w:rPr>
              <w:t>dụng</w:t>
            </w:r>
            <w:proofErr w:type="spellEnd"/>
            <w:r w:rsidRPr="00DA674E">
              <w:rPr>
                <w:color w:val="000000"/>
              </w:rPr>
              <w:t xml:space="preserve"> </w:t>
            </w:r>
            <w:proofErr w:type="spellStart"/>
            <w:r w:rsidRPr="00DA674E">
              <w:rPr>
                <w:color w:val="000000"/>
              </w:rPr>
              <w:t>riêng</w:t>
            </w:r>
            <w:proofErr w:type="spellEnd"/>
            <w:r w:rsidRPr="00DA674E">
              <w:rPr>
                <w:color w:val="000000"/>
              </w:rPr>
              <w:t xml:space="preserve"> </w:t>
            </w:r>
            <w:proofErr w:type="spellStart"/>
            <w:r w:rsidRPr="00DA674E">
              <w:rPr>
                <w:color w:val="000000"/>
              </w:rPr>
              <w:t>thực</w:t>
            </w:r>
            <w:proofErr w:type="spellEnd"/>
            <w:r w:rsidRPr="00DA674E">
              <w:rPr>
                <w:color w:val="000000"/>
              </w:rPr>
              <w:t xml:space="preserve"> </w:t>
            </w:r>
            <w:proofErr w:type="spellStart"/>
            <w:r w:rsidRPr="00DA674E">
              <w:rPr>
                <w:color w:val="000000"/>
              </w:rPr>
              <w:t>tế</w:t>
            </w:r>
            <w:proofErr w:type="spellEnd"/>
            <w:r w:rsidRPr="00DA674E">
              <w:rPr>
                <w:color w:val="000000"/>
              </w:rPr>
              <w:t xml:space="preserve"> (m²):</w:t>
            </w:r>
          </w:p>
        </w:tc>
        <w:tc>
          <w:tcPr>
            <w:tcW w:w="2126" w:type="dxa"/>
            <w:vAlign w:val="center"/>
            <w:hideMark/>
          </w:tcPr>
          <w:p w14:paraId="3727A96B" w14:textId="5D0D3DCE" w:rsidR="00DA674E" w:rsidRPr="00DA674E" w:rsidRDefault="0009433C" w:rsidP="00DA674E">
            <w:pPr>
              <w:jc w:val="center"/>
              <w:rPr>
                <w:color w:val="000000"/>
              </w:rPr>
            </w:pPr>
            <w:r w:rsidRPr="000C424C">
              <w:rPr>
                <w:color w:val="000000" w:themeColor="text1"/>
              </w:rPr>
              <w:t>175</w:t>
            </w:r>
          </w:p>
        </w:tc>
        <w:tc>
          <w:tcPr>
            <w:tcW w:w="2126" w:type="dxa"/>
            <w:vAlign w:val="center"/>
            <w:hideMark/>
          </w:tcPr>
          <w:p w14:paraId="079B4A43" w14:textId="77777777" w:rsidR="00DA674E" w:rsidRPr="00DA674E" w:rsidRDefault="00DA674E" w:rsidP="00DA674E">
            <w:pPr>
              <w:rPr>
                <w:color w:val="000000"/>
              </w:rPr>
            </w:pPr>
            <w:proofErr w:type="spellStart"/>
            <w:r w:rsidRPr="00DA674E">
              <w:rPr>
                <w:color w:val="000000"/>
              </w:rPr>
              <w:t>Diện</w:t>
            </w:r>
            <w:proofErr w:type="spellEnd"/>
            <w:r w:rsidRPr="00DA674E">
              <w:rPr>
                <w:color w:val="000000"/>
              </w:rPr>
              <w:t xml:space="preserve"> </w:t>
            </w:r>
            <w:proofErr w:type="spellStart"/>
            <w:r w:rsidRPr="00DA674E">
              <w:rPr>
                <w:color w:val="000000"/>
              </w:rPr>
              <w:t>tích</w:t>
            </w:r>
            <w:proofErr w:type="spellEnd"/>
            <w:r w:rsidRPr="00DA674E">
              <w:rPr>
                <w:color w:val="000000"/>
              </w:rPr>
              <w:t xml:space="preserve"> </w:t>
            </w:r>
            <w:proofErr w:type="spellStart"/>
            <w:r w:rsidRPr="00DA674E">
              <w:rPr>
                <w:color w:val="000000"/>
              </w:rPr>
              <w:t>sử</w:t>
            </w:r>
            <w:proofErr w:type="spellEnd"/>
            <w:r w:rsidRPr="00DA674E">
              <w:rPr>
                <w:color w:val="000000"/>
              </w:rPr>
              <w:t xml:space="preserve"> </w:t>
            </w:r>
            <w:proofErr w:type="spellStart"/>
            <w:r w:rsidRPr="00DA674E">
              <w:rPr>
                <w:color w:val="000000"/>
              </w:rPr>
              <w:t>dụng</w:t>
            </w:r>
            <w:proofErr w:type="spellEnd"/>
            <w:r w:rsidRPr="00DA674E">
              <w:rPr>
                <w:color w:val="000000"/>
              </w:rPr>
              <w:t xml:space="preserve"> </w:t>
            </w:r>
            <w:proofErr w:type="spellStart"/>
            <w:r w:rsidRPr="00DA674E">
              <w:rPr>
                <w:color w:val="000000"/>
              </w:rPr>
              <w:t>chung</w:t>
            </w:r>
            <w:proofErr w:type="spellEnd"/>
            <w:r w:rsidRPr="00DA674E">
              <w:rPr>
                <w:color w:val="000000"/>
              </w:rPr>
              <w:t xml:space="preserve"> </w:t>
            </w:r>
            <w:proofErr w:type="spellStart"/>
            <w:r w:rsidRPr="00DA674E">
              <w:rPr>
                <w:color w:val="000000"/>
              </w:rPr>
              <w:t>thực</w:t>
            </w:r>
            <w:proofErr w:type="spellEnd"/>
            <w:r w:rsidRPr="00DA674E">
              <w:rPr>
                <w:color w:val="000000"/>
              </w:rPr>
              <w:t xml:space="preserve"> </w:t>
            </w:r>
            <w:proofErr w:type="spellStart"/>
            <w:r w:rsidRPr="00DA674E">
              <w:rPr>
                <w:color w:val="000000"/>
              </w:rPr>
              <w:t>tế</w:t>
            </w:r>
            <w:proofErr w:type="spellEnd"/>
            <w:r w:rsidRPr="00DA674E">
              <w:rPr>
                <w:color w:val="000000"/>
              </w:rPr>
              <w:t xml:space="preserve"> (m²):</w:t>
            </w:r>
          </w:p>
        </w:tc>
        <w:tc>
          <w:tcPr>
            <w:tcW w:w="2007" w:type="dxa"/>
            <w:vAlign w:val="center"/>
            <w:hideMark/>
          </w:tcPr>
          <w:p w14:paraId="6B7C9E64" w14:textId="3971807E" w:rsidR="00DA674E" w:rsidRPr="00DA674E" w:rsidRDefault="0009433C" w:rsidP="00DA674E">
            <w:pPr>
              <w:jc w:val="center"/>
              <w:rPr>
                <w:color w:val="000000"/>
              </w:rPr>
            </w:pPr>
            <w:r w:rsidRPr="000C424C">
              <w:rPr>
                <w:color w:val="000000" w:themeColor="text1"/>
              </w:rPr>
              <w:t>0</w:t>
            </w:r>
          </w:p>
        </w:tc>
      </w:tr>
      <w:tr w:rsidR="00702149" w:rsidRPr="00DA674E" w14:paraId="383735EB" w14:textId="77777777" w:rsidTr="00664C62">
        <w:trPr>
          <w:trHeight w:val="20"/>
        </w:trPr>
        <w:tc>
          <w:tcPr>
            <w:tcW w:w="734" w:type="dxa"/>
            <w:vAlign w:val="center"/>
            <w:hideMark/>
          </w:tcPr>
          <w:p w14:paraId="5F60791F" w14:textId="77777777" w:rsidR="00DA674E" w:rsidRPr="00DA674E" w:rsidRDefault="00DA674E" w:rsidP="00DA674E">
            <w:pPr>
              <w:jc w:val="center"/>
              <w:rPr>
                <w:color w:val="000000"/>
              </w:rPr>
            </w:pPr>
            <w:r w:rsidRPr="00DA674E">
              <w:rPr>
                <w:color w:val="000000"/>
              </w:rPr>
              <w:t>-</w:t>
            </w:r>
          </w:p>
        </w:tc>
        <w:tc>
          <w:tcPr>
            <w:tcW w:w="2522" w:type="dxa"/>
            <w:vAlign w:val="center"/>
            <w:hideMark/>
          </w:tcPr>
          <w:p w14:paraId="13138EB4" w14:textId="77777777" w:rsidR="00DA674E" w:rsidRPr="00DA674E" w:rsidRDefault="00DA674E" w:rsidP="00DA674E">
            <w:pPr>
              <w:rPr>
                <w:color w:val="000000"/>
              </w:rPr>
            </w:pPr>
            <w:proofErr w:type="spellStart"/>
            <w:r w:rsidRPr="00DA674E">
              <w:rPr>
                <w:color w:val="000000"/>
              </w:rPr>
              <w:t>Mặt</w:t>
            </w:r>
            <w:proofErr w:type="spellEnd"/>
            <w:r w:rsidRPr="00DA674E">
              <w:rPr>
                <w:color w:val="000000"/>
              </w:rPr>
              <w:t xml:space="preserve"> </w:t>
            </w:r>
            <w:proofErr w:type="spellStart"/>
            <w:r w:rsidRPr="00DA674E">
              <w:rPr>
                <w:color w:val="000000"/>
              </w:rPr>
              <w:t>tiền</w:t>
            </w:r>
            <w:proofErr w:type="spellEnd"/>
            <w:r w:rsidRPr="00DA674E">
              <w:rPr>
                <w:color w:val="000000"/>
              </w:rPr>
              <w:t xml:space="preserve"> (m):</w:t>
            </w:r>
          </w:p>
        </w:tc>
        <w:tc>
          <w:tcPr>
            <w:tcW w:w="2126" w:type="dxa"/>
            <w:vAlign w:val="center"/>
            <w:hideMark/>
          </w:tcPr>
          <w:p w14:paraId="70564D34" w14:textId="5F84B402" w:rsidR="00DA674E" w:rsidRPr="00DA674E" w:rsidRDefault="0009433C" w:rsidP="00DA674E">
            <w:pPr>
              <w:jc w:val="center"/>
              <w:rPr>
                <w:color w:val="000000"/>
              </w:rPr>
            </w:pPr>
            <w:r w:rsidRPr="0009433C">
              <w:rPr>
                <w:color w:val="000000" w:themeColor="text1"/>
              </w:rPr>
              <w:t>8</w:t>
            </w:r>
          </w:p>
        </w:tc>
        <w:tc>
          <w:tcPr>
            <w:tcW w:w="2126" w:type="dxa"/>
            <w:vAlign w:val="center"/>
            <w:hideMark/>
          </w:tcPr>
          <w:p w14:paraId="39DCBE79" w14:textId="77777777" w:rsidR="00DA674E" w:rsidRPr="00DA674E" w:rsidRDefault="00DA674E" w:rsidP="00DA674E">
            <w:proofErr w:type="spellStart"/>
            <w:r w:rsidRPr="00DA674E">
              <w:t>Chiều</w:t>
            </w:r>
            <w:proofErr w:type="spellEnd"/>
            <w:r w:rsidRPr="00DA674E">
              <w:t xml:space="preserve"> </w:t>
            </w:r>
            <w:proofErr w:type="spellStart"/>
            <w:r w:rsidRPr="00DA674E">
              <w:t>sâu</w:t>
            </w:r>
            <w:proofErr w:type="spellEnd"/>
            <w:r w:rsidRPr="00DA674E">
              <w:t xml:space="preserve"> (m): </w:t>
            </w:r>
          </w:p>
        </w:tc>
        <w:tc>
          <w:tcPr>
            <w:tcW w:w="2007" w:type="dxa"/>
            <w:vAlign w:val="center"/>
            <w:hideMark/>
          </w:tcPr>
          <w:p w14:paraId="64840817" w14:textId="45BED4F5" w:rsidR="00DA674E" w:rsidRPr="0009433C" w:rsidRDefault="0009433C" w:rsidP="00DA674E">
            <w:pPr>
              <w:jc w:val="center"/>
              <w:rPr>
                <w:color w:val="000000" w:themeColor="text1"/>
              </w:rPr>
            </w:pPr>
            <w:r w:rsidRPr="0009433C">
              <w:rPr>
                <w:color w:val="000000" w:themeColor="text1"/>
              </w:rPr>
              <w:t>21.88</w:t>
            </w:r>
          </w:p>
        </w:tc>
      </w:tr>
      <w:tr w:rsidR="00702149" w:rsidRPr="00DA674E" w14:paraId="087704AF" w14:textId="77777777" w:rsidTr="00664C62">
        <w:trPr>
          <w:trHeight w:val="20"/>
        </w:trPr>
        <w:tc>
          <w:tcPr>
            <w:tcW w:w="734" w:type="dxa"/>
            <w:vAlign w:val="center"/>
            <w:hideMark/>
          </w:tcPr>
          <w:p w14:paraId="391C50DD" w14:textId="77777777" w:rsidR="00DA674E" w:rsidRPr="00DA674E" w:rsidRDefault="00DA674E" w:rsidP="00DA674E">
            <w:pPr>
              <w:jc w:val="center"/>
              <w:rPr>
                <w:color w:val="000000"/>
              </w:rPr>
            </w:pPr>
            <w:r w:rsidRPr="00DA674E">
              <w:rPr>
                <w:color w:val="000000"/>
              </w:rPr>
              <w:t>-</w:t>
            </w:r>
          </w:p>
        </w:tc>
        <w:tc>
          <w:tcPr>
            <w:tcW w:w="2522" w:type="dxa"/>
            <w:vAlign w:val="center"/>
            <w:hideMark/>
          </w:tcPr>
          <w:p w14:paraId="0E56F59F" w14:textId="77777777" w:rsidR="00DA674E" w:rsidRPr="00DA674E" w:rsidRDefault="00DA674E" w:rsidP="00DA674E">
            <w:pPr>
              <w:rPr>
                <w:color w:val="000000"/>
              </w:rPr>
            </w:pPr>
            <w:proofErr w:type="spellStart"/>
            <w:r w:rsidRPr="00DA674E">
              <w:rPr>
                <w:color w:val="000000"/>
              </w:rPr>
              <w:t>Hình</w:t>
            </w:r>
            <w:proofErr w:type="spellEnd"/>
            <w:r w:rsidRPr="00DA674E">
              <w:rPr>
                <w:color w:val="000000"/>
              </w:rPr>
              <w:t xml:space="preserve"> </w:t>
            </w:r>
            <w:proofErr w:type="spellStart"/>
            <w:r w:rsidRPr="00DA674E">
              <w:rPr>
                <w:color w:val="000000"/>
              </w:rPr>
              <w:t>dáng</w:t>
            </w:r>
            <w:proofErr w:type="spellEnd"/>
            <w:r w:rsidRPr="00DA674E">
              <w:rPr>
                <w:color w:val="000000"/>
              </w:rPr>
              <w:t>:</w:t>
            </w:r>
          </w:p>
        </w:tc>
        <w:tc>
          <w:tcPr>
            <w:tcW w:w="2126" w:type="dxa"/>
            <w:vAlign w:val="center"/>
            <w:hideMark/>
          </w:tcPr>
          <w:p w14:paraId="3919853E" w14:textId="2C62E28D" w:rsidR="00DA674E" w:rsidRPr="00DA674E" w:rsidRDefault="0009433C" w:rsidP="00DA674E">
            <w:pPr>
              <w:jc w:val="center"/>
              <w:rPr>
                <w:color w:val="000000"/>
              </w:rPr>
            </w:pPr>
            <w:r>
              <w:rPr>
                <w:color w:val="000000"/>
              </w:rPr>
              <w:t>Tương đối vuông vức</w:t>
            </w:r>
          </w:p>
        </w:tc>
        <w:tc>
          <w:tcPr>
            <w:tcW w:w="2126" w:type="dxa"/>
            <w:vAlign w:val="center"/>
            <w:hideMark/>
          </w:tcPr>
          <w:p w14:paraId="23196302" w14:textId="77777777" w:rsidR="00DA674E" w:rsidRPr="00DA674E" w:rsidRDefault="00DA674E" w:rsidP="00DA674E">
            <w:pPr>
              <w:rPr>
                <w:color w:val="000000"/>
              </w:rPr>
            </w:pPr>
            <w:proofErr w:type="spellStart"/>
            <w:r w:rsidRPr="00DA674E">
              <w:rPr>
                <w:color w:val="000000"/>
              </w:rPr>
              <w:t>Hướng</w:t>
            </w:r>
            <w:proofErr w:type="spellEnd"/>
            <w:r w:rsidRPr="00DA674E">
              <w:rPr>
                <w:color w:val="000000"/>
              </w:rPr>
              <w:t>:</w:t>
            </w:r>
          </w:p>
        </w:tc>
        <w:tc>
          <w:tcPr>
            <w:tcW w:w="2007" w:type="dxa"/>
            <w:vAlign w:val="center"/>
            <w:hideMark/>
          </w:tcPr>
          <w:p w14:paraId="1FF80225" w14:textId="250AB9EA" w:rsidR="00DA674E" w:rsidRPr="00DA674E" w:rsidRDefault="00E90434" w:rsidP="00DA674E">
            <w:pPr>
              <w:jc w:val="center"/>
              <w:rPr>
                <w:color w:val="000000"/>
              </w:rPr>
            </w:pPr>
            <w:r w:rsidRPr="00E90434">
              <w:rPr>
                <w:color w:val="000000" w:themeColor="text1"/>
              </w:rPr>
              <w:t>Tây</w:t>
            </w:r>
          </w:p>
        </w:tc>
      </w:tr>
      <w:tr w:rsidR="00DA674E" w:rsidRPr="00DA674E" w14:paraId="2675E007" w14:textId="77777777" w:rsidTr="00DA674E">
        <w:trPr>
          <w:trHeight w:val="20"/>
        </w:trPr>
        <w:tc>
          <w:tcPr>
            <w:tcW w:w="734" w:type="dxa"/>
            <w:vAlign w:val="center"/>
            <w:hideMark/>
          </w:tcPr>
          <w:p w14:paraId="58FB6CBD" w14:textId="77777777" w:rsidR="00DA674E" w:rsidRPr="00DA674E" w:rsidRDefault="00DA674E" w:rsidP="00DA674E">
            <w:pPr>
              <w:jc w:val="center"/>
              <w:rPr>
                <w:b/>
                <w:bCs/>
                <w:color w:val="000000"/>
              </w:rPr>
            </w:pPr>
            <w:r w:rsidRPr="00DA674E">
              <w:rPr>
                <w:b/>
                <w:bCs/>
                <w:color w:val="000000"/>
              </w:rPr>
              <w:t>2.3.</w:t>
            </w:r>
          </w:p>
        </w:tc>
        <w:tc>
          <w:tcPr>
            <w:tcW w:w="8781" w:type="dxa"/>
            <w:gridSpan w:val="4"/>
            <w:vAlign w:val="center"/>
            <w:hideMark/>
          </w:tcPr>
          <w:p w14:paraId="40876D38" w14:textId="77777777" w:rsidR="00DA674E" w:rsidRPr="00DA674E" w:rsidRDefault="00DA674E" w:rsidP="00DA674E">
            <w:pPr>
              <w:rPr>
                <w:b/>
                <w:bCs/>
                <w:color w:val="000000"/>
              </w:rPr>
            </w:pPr>
            <w:proofErr w:type="spellStart"/>
            <w:r w:rsidRPr="00DA674E">
              <w:rPr>
                <w:b/>
                <w:bCs/>
                <w:color w:val="000000"/>
              </w:rPr>
              <w:t>Điều</w:t>
            </w:r>
            <w:proofErr w:type="spellEnd"/>
            <w:r w:rsidRPr="00DA674E">
              <w:rPr>
                <w:b/>
                <w:bCs/>
                <w:color w:val="000000"/>
              </w:rPr>
              <w:t xml:space="preserve"> </w:t>
            </w:r>
            <w:proofErr w:type="spellStart"/>
            <w:r w:rsidRPr="00DA674E">
              <w:rPr>
                <w:b/>
                <w:bCs/>
                <w:color w:val="000000"/>
              </w:rPr>
              <w:t>kiện</w:t>
            </w:r>
            <w:proofErr w:type="spellEnd"/>
            <w:r w:rsidRPr="00DA674E">
              <w:rPr>
                <w:b/>
                <w:bCs/>
                <w:color w:val="000000"/>
              </w:rPr>
              <w:t xml:space="preserve"> </w:t>
            </w:r>
            <w:proofErr w:type="spellStart"/>
            <w:r w:rsidRPr="00DA674E">
              <w:rPr>
                <w:b/>
                <w:bCs/>
                <w:color w:val="000000"/>
              </w:rPr>
              <w:t>kinh</w:t>
            </w:r>
            <w:proofErr w:type="spellEnd"/>
            <w:r w:rsidRPr="00DA674E">
              <w:rPr>
                <w:b/>
                <w:bCs/>
                <w:color w:val="000000"/>
              </w:rPr>
              <w:t xml:space="preserve"> </w:t>
            </w:r>
            <w:proofErr w:type="spellStart"/>
            <w:r w:rsidRPr="00DA674E">
              <w:rPr>
                <w:b/>
                <w:bCs/>
                <w:color w:val="000000"/>
              </w:rPr>
              <w:t>doanh</w:t>
            </w:r>
            <w:proofErr w:type="spellEnd"/>
            <w:r w:rsidRPr="00DA674E">
              <w:rPr>
                <w:b/>
                <w:bCs/>
                <w:color w:val="000000"/>
              </w:rPr>
              <w:t xml:space="preserve">; </w:t>
            </w:r>
            <w:proofErr w:type="spellStart"/>
            <w:r w:rsidRPr="00DA674E">
              <w:rPr>
                <w:b/>
                <w:bCs/>
                <w:color w:val="000000"/>
              </w:rPr>
              <w:t>Hạ</w:t>
            </w:r>
            <w:proofErr w:type="spellEnd"/>
            <w:r w:rsidRPr="00DA674E">
              <w:rPr>
                <w:b/>
                <w:bCs/>
                <w:color w:val="000000"/>
              </w:rPr>
              <w:t xml:space="preserve"> </w:t>
            </w:r>
            <w:proofErr w:type="spellStart"/>
            <w:r w:rsidRPr="00DA674E">
              <w:rPr>
                <w:b/>
                <w:bCs/>
                <w:color w:val="000000"/>
              </w:rPr>
              <w:t>tầng</w:t>
            </w:r>
            <w:proofErr w:type="spellEnd"/>
            <w:r w:rsidRPr="00DA674E">
              <w:rPr>
                <w:b/>
                <w:bCs/>
                <w:color w:val="000000"/>
              </w:rPr>
              <w:t xml:space="preserve"> </w:t>
            </w:r>
            <w:proofErr w:type="spellStart"/>
            <w:r w:rsidRPr="00DA674E">
              <w:rPr>
                <w:b/>
                <w:bCs/>
                <w:color w:val="000000"/>
              </w:rPr>
              <w:t>nội</w:t>
            </w:r>
            <w:proofErr w:type="spellEnd"/>
            <w:r w:rsidRPr="00DA674E">
              <w:rPr>
                <w:b/>
                <w:bCs/>
                <w:color w:val="000000"/>
              </w:rPr>
              <w:t xml:space="preserve"> </w:t>
            </w:r>
            <w:proofErr w:type="spellStart"/>
            <w:r w:rsidRPr="00DA674E">
              <w:rPr>
                <w:b/>
                <w:bCs/>
                <w:color w:val="000000"/>
              </w:rPr>
              <w:t>bộ</w:t>
            </w:r>
            <w:proofErr w:type="spellEnd"/>
            <w:r w:rsidRPr="00DA674E">
              <w:rPr>
                <w:b/>
                <w:bCs/>
                <w:color w:val="000000"/>
              </w:rPr>
              <w:t xml:space="preserve">; </w:t>
            </w:r>
            <w:proofErr w:type="spellStart"/>
            <w:r w:rsidRPr="00DA674E">
              <w:rPr>
                <w:b/>
                <w:bCs/>
                <w:color w:val="000000"/>
              </w:rPr>
              <w:t>Hạ</w:t>
            </w:r>
            <w:proofErr w:type="spellEnd"/>
            <w:r w:rsidRPr="00DA674E">
              <w:rPr>
                <w:b/>
                <w:bCs/>
                <w:color w:val="000000"/>
              </w:rPr>
              <w:t xml:space="preserve"> </w:t>
            </w:r>
            <w:proofErr w:type="spellStart"/>
            <w:r w:rsidRPr="00DA674E">
              <w:rPr>
                <w:b/>
                <w:bCs/>
                <w:color w:val="000000"/>
              </w:rPr>
              <w:t>tầng</w:t>
            </w:r>
            <w:proofErr w:type="spellEnd"/>
            <w:r w:rsidRPr="00DA674E">
              <w:rPr>
                <w:b/>
                <w:bCs/>
                <w:color w:val="000000"/>
              </w:rPr>
              <w:t xml:space="preserve"> </w:t>
            </w:r>
            <w:proofErr w:type="spellStart"/>
            <w:r w:rsidRPr="00DA674E">
              <w:rPr>
                <w:b/>
                <w:bCs/>
                <w:color w:val="000000"/>
              </w:rPr>
              <w:t>xung</w:t>
            </w:r>
            <w:proofErr w:type="spellEnd"/>
            <w:r w:rsidRPr="00DA674E">
              <w:rPr>
                <w:b/>
                <w:bCs/>
                <w:color w:val="000000"/>
              </w:rPr>
              <w:t xml:space="preserve"> </w:t>
            </w:r>
            <w:proofErr w:type="spellStart"/>
            <w:r w:rsidRPr="00DA674E">
              <w:rPr>
                <w:b/>
                <w:bCs/>
                <w:color w:val="000000"/>
              </w:rPr>
              <w:t>quanh</w:t>
            </w:r>
            <w:proofErr w:type="spellEnd"/>
          </w:p>
        </w:tc>
      </w:tr>
      <w:tr w:rsidR="00DA674E" w:rsidRPr="00DA674E" w14:paraId="63A02A9C" w14:textId="77777777" w:rsidTr="00702149">
        <w:trPr>
          <w:trHeight w:val="20"/>
        </w:trPr>
        <w:tc>
          <w:tcPr>
            <w:tcW w:w="734" w:type="dxa"/>
            <w:vAlign w:val="center"/>
            <w:hideMark/>
          </w:tcPr>
          <w:p w14:paraId="1320287D" w14:textId="77777777" w:rsidR="00DA674E" w:rsidRPr="00DA674E" w:rsidRDefault="00DA674E" w:rsidP="00DA674E">
            <w:pPr>
              <w:jc w:val="center"/>
              <w:rPr>
                <w:color w:val="000000"/>
              </w:rPr>
            </w:pPr>
            <w:r w:rsidRPr="00DA674E">
              <w:rPr>
                <w:color w:val="000000"/>
              </w:rPr>
              <w:lastRenderedPageBreak/>
              <w:t>-</w:t>
            </w:r>
          </w:p>
        </w:tc>
        <w:tc>
          <w:tcPr>
            <w:tcW w:w="2522" w:type="dxa"/>
            <w:vAlign w:val="center"/>
            <w:hideMark/>
          </w:tcPr>
          <w:p w14:paraId="53BE02E0" w14:textId="77777777" w:rsidR="00DA674E" w:rsidRPr="00DA674E" w:rsidRDefault="00DA674E" w:rsidP="00DA674E">
            <w:pPr>
              <w:rPr>
                <w:color w:val="000000"/>
              </w:rPr>
            </w:pPr>
            <w:proofErr w:type="spellStart"/>
            <w:r w:rsidRPr="00DA674E">
              <w:rPr>
                <w:color w:val="000000"/>
              </w:rPr>
              <w:t>Hạ</w:t>
            </w:r>
            <w:proofErr w:type="spellEnd"/>
            <w:r w:rsidRPr="00DA674E">
              <w:rPr>
                <w:color w:val="000000"/>
              </w:rPr>
              <w:t xml:space="preserve"> </w:t>
            </w:r>
            <w:proofErr w:type="spellStart"/>
            <w:r w:rsidRPr="00DA674E">
              <w:rPr>
                <w:color w:val="000000"/>
              </w:rPr>
              <w:t>tầng</w:t>
            </w:r>
            <w:proofErr w:type="spellEnd"/>
            <w:r w:rsidRPr="00DA674E">
              <w:rPr>
                <w:color w:val="000000"/>
              </w:rPr>
              <w:t xml:space="preserve"> </w:t>
            </w:r>
            <w:proofErr w:type="spellStart"/>
            <w:r w:rsidRPr="00DA674E">
              <w:rPr>
                <w:color w:val="000000"/>
              </w:rPr>
              <w:t>nội</w:t>
            </w:r>
            <w:proofErr w:type="spellEnd"/>
            <w:r w:rsidRPr="00DA674E">
              <w:rPr>
                <w:color w:val="000000"/>
              </w:rPr>
              <w:t xml:space="preserve"> </w:t>
            </w:r>
            <w:proofErr w:type="spellStart"/>
            <w:r w:rsidRPr="00DA674E">
              <w:rPr>
                <w:color w:val="000000"/>
              </w:rPr>
              <w:t>bộ</w:t>
            </w:r>
            <w:proofErr w:type="spellEnd"/>
            <w:r w:rsidRPr="00DA674E">
              <w:rPr>
                <w:color w:val="000000"/>
              </w:rPr>
              <w:t>:</w:t>
            </w:r>
          </w:p>
        </w:tc>
        <w:tc>
          <w:tcPr>
            <w:tcW w:w="6259" w:type="dxa"/>
            <w:gridSpan w:val="3"/>
            <w:vAlign w:val="center"/>
            <w:hideMark/>
          </w:tcPr>
          <w:p w14:paraId="3B811F72" w14:textId="653D8563" w:rsidR="00DA674E" w:rsidRPr="00DA674E" w:rsidRDefault="006D76FB" w:rsidP="00DA674E">
            <w:pPr>
              <w:rPr>
                <w:color w:val="000000"/>
              </w:rPr>
            </w:pPr>
            <w:r>
              <w:rPr>
                <w:color w:val="000000"/>
              </w:rPr>
              <w:t>Hạ tầng cấp nước: Nước máy, Hạ tầng thoát nước: Rãnh có nắp, Hạ tầng cấp điện: Điện lưới, Hạ tầng thông tin liên lạc: Điện thoại</w:t>
            </w:r>
          </w:p>
        </w:tc>
      </w:tr>
      <w:tr w:rsidR="00DA674E" w:rsidRPr="00DA674E" w14:paraId="46DFAD20" w14:textId="77777777" w:rsidTr="00702149">
        <w:trPr>
          <w:trHeight w:val="20"/>
        </w:trPr>
        <w:tc>
          <w:tcPr>
            <w:tcW w:w="734" w:type="dxa"/>
            <w:vAlign w:val="center"/>
            <w:hideMark/>
          </w:tcPr>
          <w:p w14:paraId="128F867B" w14:textId="77777777" w:rsidR="00DA674E" w:rsidRPr="00DA674E" w:rsidRDefault="00DA674E" w:rsidP="00DA674E">
            <w:pPr>
              <w:jc w:val="center"/>
              <w:rPr>
                <w:color w:val="000000"/>
              </w:rPr>
            </w:pPr>
            <w:r w:rsidRPr="00DA674E">
              <w:rPr>
                <w:color w:val="000000"/>
              </w:rPr>
              <w:t>-</w:t>
            </w:r>
          </w:p>
        </w:tc>
        <w:tc>
          <w:tcPr>
            <w:tcW w:w="2522" w:type="dxa"/>
            <w:vAlign w:val="center"/>
            <w:hideMark/>
          </w:tcPr>
          <w:p w14:paraId="2726CE10" w14:textId="77777777" w:rsidR="00DA674E" w:rsidRPr="00DA674E" w:rsidRDefault="00DA674E" w:rsidP="00DA674E">
            <w:pPr>
              <w:rPr>
                <w:color w:val="000000"/>
              </w:rPr>
            </w:pPr>
            <w:proofErr w:type="spellStart"/>
            <w:r w:rsidRPr="00DA674E">
              <w:rPr>
                <w:color w:val="000000"/>
              </w:rPr>
              <w:t>Hạ</w:t>
            </w:r>
            <w:proofErr w:type="spellEnd"/>
            <w:r w:rsidRPr="00DA674E">
              <w:rPr>
                <w:color w:val="000000"/>
              </w:rPr>
              <w:t xml:space="preserve"> </w:t>
            </w:r>
            <w:proofErr w:type="spellStart"/>
            <w:r w:rsidRPr="00DA674E">
              <w:rPr>
                <w:color w:val="000000"/>
              </w:rPr>
              <w:t>tầng</w:t>
            </w:r>
            <w:proofErr w:type="spellEnd"/>
            <w:r w:rsidRPr="00DA674E">
              <w:rPr>
                <w:color w:val="000000"/>
              </w:rPr>
              <w:t xml:space="preserve"> </w:t>
            </w:r>
            <w:proofErr w:type="spellStart"/>
            <w:r w:rsidRPr="00DA674E">
              <w:rPr>
                <w:color w:val="000000"/>
              </w:rPr>
              <w:t>xung</w:t>
            </w:r>
            <w:proofErr w:type="spellEnd"/>
            <w:r w:rsidRPr="00DA674E">
              <w:rPr>
                <w:color w:val="000000"/>
              </w:rPr>
              <w:t xml:space="preserve"> </w:t>
            </w:r>
            <w:proofErr w:type="spellStart"/>
            <w:r w:rsidRPr="00DA674E">
              <w:rPr>
                <w:color w:val="000000"/>
              </w:rPr>
              <w:t>quanh</w:t>
            </w:r>
            <w:proofErr w:type="spellEnd"/>
            <w:r w:rsidRPr="00DA674E">
              <w:rPr>
                <w:color w:val="000000"/>
              </w:rPr>
              <w:t>:</w:t>
            </w:r>
          </w:p>
        </w:tc>
        <w:tc>
          <w:tcPr>
            <w:tcW w:w="6259" w:type="dxa"/>
            <w:gridSpan w:val="3"/>
            <w:vAlign w:val="center"/>
            <w:hideMark/>
          </w:tcPr>
          <w:p w14:paraId="16BC0A31" w14:textId="70BF50FA" w:rsidR="00DA674E" w:rsidRPr="00DA674E" w:rsidRDefault="00453258" w:rsidP="00DA674E">
            <w:pPr>
              <w:rPr>
                <w:color w:val="000000"/>
              </w:rPr>
            </w:pPr>
            <w:r>
              <w:rPr>
                <w:color w:val="000000"/>
              </w:rPr>
              <w:t/>
            </w:r>
          </w:p>
        </w:tc>
      </w:tr>
      <w:tr w:rsidR="00702149" w:rsidRPr="00DA674E" w14:paraId="54BAF7A7" w14:textId="77777777" w:rsidTr="00664C62">
        <w:trPr>
          <w:trHeight w:val="20"/>
        </w:trPr>
        <w:tc>
          <w:tcPr>
            <w:tcW w:w="734" w:type="dxa"/>
            <w:vAlign w:val="center"/>
            <w:hideMark/>
          </w:tcPr>
          <w:p w14:paraId="0E018EBA" w14:textId="77777777" w:rsidR="00DA674E" w:rsidRPr="00DA674E" w:rsidRDefault="00DA674E" w:rsidP="00DA674E">
            <w:pPr>
              <w:jc w:val="center"/>
              <w:rPr>
                <w:color w:val="000000"/>
              </w:rPr>
            </w:pPr>
            <w:r w:rsidRPr="00DA674E">
              <w:rPr>
                <w:color w:val="000000"/>
              </w:rPr>
              <w:t>-</w:t>
            </w:r>
          </w:p>
        </w:tc>
        <w:tc>
          <w:tcPr>
            <w:tcW w:w="2522" w:type="dxa"/>
            <w:vAlign w:val="center"/>
            <w:hideMark/>
          </w:tcPr>
          <w:p w14:paraId="6CCD30D6" w14:textId="77777777" w:rsidR="00DA674E" w:rsidRPr="00DA674E" w:rsidRDefault="00DA674E" w:rsidP="00DA674E">
            <w:pPr>
              <w:rPr>
                <w:color w:val="000000"/>
              </w:rPr>
            </w:pPr>
            <w:proofErr w:type="spellStart"/>
            <w:r w:rsidRPr="00DA674E">
              <w:rPr>
                <w:color w:val="000000"/>
              </w:rPr>
              <w:t>Mật</w:t>
            </w:r>
            <w:proofErr w:type="spellEnd"/>
            <w:r w:rsidRPr="00DA674E">
              <w:rPr>
                <w:color w:val="000000"/>
              </w:rPr>
              <w:t xml:space="preserve"> </w:t>
            </w:r>
            <w:proofErr w:type="spellStart"/>
            <w:r w:rsidRPr="00DA674E">
              <w:rPr>
                <w:color w:val="000000"/>
              </w:rPr>
              <w:t>độ</w:t>
            </w:r>
            <w:proofErr w:type="spellEnd"/>
            <w:r w:rsidRPr="00DA674E">
              <w:rPr>
                <w:color w:val="000000"/>
              </w:rPr>
              <w:t xml:space="preserve"> </w:t>
            </w:r>
            <w:proofErr w:type="spellStart"/>
            <w:r w:rsidRPr="00DA674E">
              <w:rPr>
                <w:color w:val="000000"/>
              </w:rPr>
              <w:t>dân</w:t>
            </w:r>
            <w:proofErr w:type="spellEnd"/>
            <w:r w:rsidRPr="00DA674E">
              <w:rPr>
                <w:color w:val="000000"/>
              </w:rPr>
              <w:t xml:space="preserve"> </w:t>
            </w:r>
            <w:proofErr w:type="spellStart"/>
            <w:r w:rsidRPr="00DA674E">
              <w:rPr>
                <w:color w:val="000000"/>
              </w:rPr>
              <w:t>cư</w:t>
            </w:r>
            <w:proofErr w:type="spellEnd"/>
            <w:r w:rsidRPr="00DA674E">
              <w:rPr>
                <w:color w:val="000000"/>
              </w:rPr>
              <w:t>:</w:t>
            </w:r>
          </w:p>
        </w:tc>
        <w:tc>
          <w:tcPr>
            <w:tcW w:w="2126" w:type="dxa"/>
            <w:vAlign w:val="center"/>
            <w:hideMark/>
          </w:tcPr>
          <w:p w14:paraId="16D77596" w14:textId="71DCC784" w:rsidR="00DA674E" w:rsidRPr="00DA674E" w:rsidRDefault="00EC160A" w:rsidP="00DA674E">
            <w:pPr>
              <w:jc w:val="center"/>
              <w:rPr>
                <w:color w:val="000000"/>
              </w:rPr>
            </w:pPr>
            <w:r>
              <w:rPr>
                <w:color w:val="000000"/>
              </w:rPr>
              <w:t>Trung bình</w:t>
            </w:r>
          </w:p>
        </w:tc>
        <w:tc>
          <w:tcPr>
            <w:tcW w:w="2126" w:type="dxa"/>
            <w:vAlign w:val="center"/>
            <w:hideMark/>
          </w:tcPr>
          <w:p w14:paraId="62C6A813" w14:textId="77777777" w:rsidR="00DA674E" w:rsidRPr="00DA674E" w:rsidRDefault="00DA674E" w:rsidP="00DA674E">
            <w:pPr>
              <w:rPr>
                <w:color w:val="000000"/>
              </w:rPr>
            </w:pPr>
            <w:proofErr w:type="spellStart"/>
            <w:r w:rsidRPr="00DA674E">
              <w:rPr>
                <w:color w:val="000000"/>
              </w:rPr>
              <w:t>Đời</w:t>
            </w:r>
            <w:proofErr w:type="spellEnd"/>
            <w:r w:rsidRPr="00DA674E">
              <w:rPr>
                <w:color w:val="000000"/>
              </w:rPr>
              <w:t xml:space="preserve"> </w:t>
            </w:r>
            <w:proofErr w:type="spellStart"/>
            <w:r w:rsidRPr="00DA674E">
              <w:rPr>
                <w:color w:val="000000"/>
              </w:rPr>
              <w:t>sống</w:t>
            </w:r>
            <w:proofErr w:type="spellEnd"/>
            <w:r w:rsidRPr="00DA674E">
              <w:rPr>
                <w:color w:val="000000"/>
              </w:rPr>
              <w:t xml:space="preserve"> </w:t>
            </w:r>
            <w:proofErr w:type="spellStart"/>
            <w:r w:rsidRPr="00DA674E">
              <w:rPr>
                <w:color w:val="000000"/>
              </w:rPr>
              <w:t>dân</w:t>
            </w:r>
            <w:proofErr w:type="spellEnd"/>
            <w:r w:rsidRPr="00DA674E">
              <w:rPr>
                <w:color w:val="000000"/>
              </w:rPr>
              <w:t xml:space="preserve"> </w:t>
            </w:r>
            <w:proofErr w:type="spellStart"/>
            <w:r w:rsidRPr="00DA674E">
              <w:rPr>
                <w:color w:val="000000"/>
              </w:rPr>
              <w:t>cư</w:t>
            </w:r>
            <w:proofErr w:type="spellEnd"/>
            <w:r w:rsidRPr="00DA674E">
              <w:rPr>
                <w:color w:val="000000"/>
              </w:rPr>
              <w:t>:</w:t>
            </w:r>
          </w:p>
        </w:tc>
        <w:tc>
          <w:tcPr>
            <w:tcW w:w="2007" w:type="dxa"/>
            <w:vAlign w:val="center"/>
            <w:hideMark/>
          </w:tcPr>
          <w:p w14:paraId="7A2ABDA9" w14:textId="7203BE4D" w:rsidR="00DA674E" w:rsidRPr="00DA674E" w:rsidRDefault="00EC160A" w:rsidP="00DA674E">
            <w:pPr>
              <w:jc w:val="center"/>
              <w:rPr>
                <w:color w:val="000000"/>
              </w:rPr>
            </w:pPr>
            <w:r>
              <w:rPr>
                <w:color w:val="000000"/>
              </w:rPr>
              <w:t>Khá</w:t>
            </w:r>
          </w:p>
        </w:tc>
      </w:tr>
      <w:tr w:rsidR="00702149" w:rsidRPr="00DA674E" w14:paraId="022225CB" w14:textId="77777777" w:rsidTr="00664C62">
        <w:trPr>
          <w:trHeight w:val="20"/>
        </w:trPr>
        <w:tc>
          <w:tcPr>
            <w:tcW w:w="734" w:type="dxa"/>
            <w:vAlign w:val="center"/>
            <w:hideMark/>
          </w:tcPr>
          <w:p w14:paraId="23BB93DE" w14:textId="77777777" w:rsidR="00DA674E" w:rsidRPr="00DA674E" w:rsidRDefault="00DA674E" w:rsidP="00DA674E">
            <w:pPr>
              <w:jc w:val="center"/>
              <w:rPr>
                <w:color w:val="000000"/>
              </w:rPr>
            </w:pPr>
            <w:r w:rsidRPr="00DA674E">
              <w:rPr>
                <w:color w:val="000000"/>
              </w:rPr>
              <w:t>-</w:t>
            </w:r>
          </w:p>
        </w:tc>
        <w:tc>
          <w:tcPr>
            <w:tcW w:w="2522" w:type="dxa"/>
            <w:vAlign w:val="center"/>
            <w:hideMark/>
          </w:tcPr>
          <w:p w14:paraId="6E246916" w14:textId="77777777" w:rsidR="00DA674E" w:rsidRPr="00DA674E" w:rsidRDefault="00DA674E" w:rsidP="00DA674E">
            <w:pPr>
              <w:rPr>
                <w:color w:val="000000"/>
              </w:rPr>
            </w:pPr>
            <w:proofErr w:type="spellStart"/>
            <w:r w:rsidRPr="00DA674E">
              <w:rPr>
                <w:color w:val="000000"/>
              </w:rPr>
              <w:t>Lợi</w:t>
            </w:r>
            <w:proofErr w:type="spellEnd"/>
            <w:r w:rsidRPr="00DA674E">
              <w:rPr>
                <w:color w:val="000000"/>
              </w:rPr>
              <w:t xml:space="preserve"> </w:t>
            </w:r>
            <w:proofErr w:type="spellStart"/>
            <w:r w:rsidRPr="00DA674E">
              <w:rPr>
                <w:color w:val="000000"/>
              </w:rPr>
              <w:t>thế</w:t>
            </w:r>
            <w:proofErr w:type="spellEnd"/>
            <w:r w:rsidRPr="00DA674E">
              <w:rPr>
                <w:color w:val="000000"/>
              </w:rPr>
              <w:t xml:space="preserve"> </w:t>
            </w:r>
            <w:proofErr w:type="spellStart"/>
            <w:r w:rsidRPr="00DA674E">
              <w:rPr>
                <w:color w:val="000000"/>
              </w:rPr>
              <w:t>kinh</w:t>
            </w:r>
            <w:proofErr w:type="spellEnd"/>
            <w:r w:rsidRPr="00DA674E">
              <w:rPr>
                <w:color w:val="000000"/>
              </w:rPr>
              <w:t xml:space="preserve"> </w:t>
            </w:r>
            <w:proofErr w:type="spellStart"/>
            <w:r w:rsidRPr="00DA674E">
              <w:rPr>
                <w:color w:val="000000"/>
              </w:rPr>
              <w:t>doanh</w:t>
            </w:r>
            <w:proofErr w:type="spellEnd"/>
            <w:r w:rsidRPr="00DA674E">
              <w:rPr>
                <w:color w:val="000000"/>
              </w:rPr>
              <w:t>:</w:t>
            </w:r>
          </w:p>
        </w:tc>
        <w:tc>
          <w:tcPr>
            <w:tcW w:w="2126" w:type="dxa"/>
            <w:vAlign w:val="center"/>
            <w:hideMark/>
          </w:tcPr>
          <w:p w14:paraId="05E06F1A" w14:textId="025E89B8" w:rsidR="00DA674E" w:rsidRPr="0009433C" w:rsidRDefault="0009433C" w:rsidP="00DA674E">
            <w:pPr>
              <w:jc w:val="center"/>
              <w:rPr>
                <w:color w:val="000000" w:themeColor="text1"/>
              </w:rPr>
            </w:pPr>
            <w:r w:rsidRPr="0009433C">
              <w:rPr>
                <w:color w:val="000000" w:themeColor="text1"/>
              </w:rPr>
              <w:t>Tốt</w:t>
            </w:r>
          </w:p>
        </w:tc>
        <w:tc>
          <w:tcPr>
            <w:tcW w:w="2126" w:type="dxa"/>
            <w:vAlign w:val="center"/>
            <w:hideMark/>
          </w:tcPr>
          <w:p w14:paraId="0E12E089" w14:textId="77777777" w:rsidR="00DA674E" w:rsidRPr="00DA674E" w:rsidRDefault="00DA674E" w:rsidP="00DA674E">
            <w:pPr>
              <w:rPr>
                <w:color w:val="000000"/>
              </w:rPr>
            </w:pPr>
            <w:proofErr w:type="spellStart"/>
            <w:r w:rsidRPr="00DA674E">
              <w:rPr>
                <w:color w:val="000000"/>
              </w:rPr>
              <w:t>Khả</w:t>
            </w:r>
            <w:proofErr w:type="spellEnd"/>
            <w:r w:rsidRPr="00DA674E">
              <w:rPr>
                <w:color w:val="000000"/>
              </w:rPr>
              <w:t xml:space="preserve"> </w:t>
            </w:r>
            <w:proofErr w:type="spellStart"/>
            <w:r w:rsidRPr="00DA674E">
              <w:rPr>
                <w:color w:val="000000"/>
              </w:rPr>
              <w:t>năng</w:t>
            </w:r>
            <w:proofErr w:type="spellEnd"/>
            <w:r w:rsidRPr="00DA674E">
              <w:rPr>
                <w:color w:val="000000"/>
              </w:rPr>
              <w:t xml:space="preserve"> </w:t>
            </w:r>
            <w:proofErr w:type="spellStart"/>
            <w:r w:rsidRPr="00DA674E">
              <w:rPr>
                <w:color w:val="000000"/>
              </w:rPr>
              <w:t>chuyển</w:t>
            </w:r>
            <w:proofErr w:type="spellEnd"/>
            <w:r w:rsidRPr="00DA674E">
              <w:rPr>
                <w:color w:val="000000"/>
              </w:rPr>
              <w:t xml:space="preserve"> </w:t>
            </w:r>
            <w:proofErr w:type="spellStart"/>
            <w:r w:rsidRPr="00DA674E">
              <w:rPr>
                <w:color w:val="000000"/>
              </w:rPr>
              <w:t>nhượng</w:t>
            </w:r>
            <w:proofErr w:type="spellEnd"/>
            <w:r w:rsidRPr="00DA674E">
              <w:rPr>
                <w:color w:val="000000"/>
              </w:rPr>
              <w:t>:</w:t>
            </w:r>
          </w:p>
        </w:tc>
        <w:tc>
          <w:tcPr>
            <w:tcW w:w="2007" w:type="dxa"/>
            <w:vAlign w:val="center"/>
            <w:hideMark/>
          </w:tcPr>
          <w:p w14:paraId="053CA211" w14:textId="126F97A4" w:rsidR="00DA674E" w:rsidRPr="00DA674E" w:rsidRDefault="0009433C" w:rsidP="00DA674E">
            <w:pPr>
              <w:jc w:val="center"/>
              <w:rPr>
                <w:color w:val="000000"/>
              </w:rPr>
            </w:pPr>
            <w:r w:rsidRPr="0009433C">
              <w:rPr>
                <w:color w:val="000000" w:themeColor="text1"/>
              </w:rPr>
              <w:t>Tốt</w:t>
            </w:r>
          </w:p>
        </w:tc>
      </w:tr>
      <w:tr w:rsidR="00DA674E" w:rsidRPr="00DA674E" w14:paraId="13D20BB7" w14:textId="77777777" w:rsidTr="00DA674E">
        <w:trPr>
          <w:trHeight w:val="20"/>
        </w:trPr>
        <w:tc>
          <w:tcPr>
            <w:tcW w:w="734" w:type="dxa"/>
            <w:vAlign w:val="center"/>
            <w:hideMark/>
          </w:tcPr>
          <w:p w14:paraId="73109863" w14:textId="77777777" w:rsidR="00DA674E" w:rsidRPr="00DA674E" w:rsidRDefault="00DA674E" w:rsidP="00DA674E">
            <w:pPr>
              <w:jc w:val="center"/>
              <w:rPr>
                <w:b/>
                <w:bCs/>
                <w:color w:val="000000"/>
              </w:rPr>
            </w:pPr>
            <w:r w:rsidRPr="00DA674E">
              <w:rPr>
                <w:b/>
                <w:bCs/>
                <w:color w:val="000000"/>
              </w:rPr>
              <w:t>3.</w:t>
            </w:r>
          </w:p>
        </w:tc>
        <w:tc>
          <w:tcPr>
            <w:tcW w:w="8781" w:type="dxa"/>
            <w:gridSpan w:val="4"/>
            <w:vAlign w:val="center"/>
            <w:hideMark/>
          </w:tcPr>
          <w:p w14:paraId="5EB2FE48" w14:textId="77777777" w:rsidR="00DA674E" w:rsidRPr="00DA674E" w:rsidRDefault="00DA674E" w:rsidP="00DA674E">
            <w:pPr>
              <w:rPr>
                <w:b/>
                <w:bCs/>
                <w:color w:val="000000"/>
              </w:rPr>
            </w:pPr>
            <w:proofErr w:type="spellStart"/>
            <w:r w:rsidRPr="00DA674E">
              <w:rPr>
                <w:b/>
                <w:bCs/>
                <w:color w:val="000000"/>
              </w:rPr>
              <w:t>Tài</w:t>
            </w:r>
            <w:proofErr w:type="spellEnd"/>
            <w:r w:rsidRPr="00DA674E">
              <w:rPr>
                <w:b/>
                <w:bCs/>
                <w:color w:val="000000"/>
              </w:rPr>
              <w:t xml:space="preserve"> </w:t>
            </w:r>
            <w:proofErr w:type="spellStart"/>
            <w:r w:rsidRPr="00DA674E">
              <w:rPr>
                <w:b/>
                <w:bCs/>
                <w:color w:val="000000"/>
              </w:rPr>
              <w:t>sản</w:t>
            </w:r>
            <w:proofErr w:type="spellEnd"/>
            <w:r w:rsidRPr="00DA674E">
              <w:rPr>
                <w:b/>
                <w:bCs/>
                <w:color w:val="000000"/>
              </w:rPr>
              <w:t xml:space="preserve"> </w:t>
            </w:r>
            <w:proofErr w:type="spellStart"/>
            <w:r w:rsidRPr="00DA674E">
              <w:rPr>
                <w:b/>
                <w:bCs/>
                <w:color w:val="000000"/>
              </w:rPr>
              <w:t>gắn</w:t>
            </w:r>
            <w:proofErr w:type="spellEnd"/>
            <w:r w:rsidRPr="00DA674E">
              <w:rPr>
                <w:b/>
                <w:bCs/>
                <w:color w:val="000000"/>
              </w:rPr>
              <w:t xml:space="preserve"> </w:t>
            </w:r>
            <w:proofErr w:type="spellStart"/>
            <w:r w:rsidRPr="00DA674E">
              <w:rPr>
                <w:b/>
                <w:bCs/>
                <w:color w:val="000000"/>
              </w:rPr>
              <w:t>liền</w:t>
            </w:r>
            <w:proofErr w:type="spellEnd"/>
            <w:r w:rsidRPr="00DA674E">
              <w:rPr>
                <w:b/>
                <w:bCs/>
                <w:color w:val="000000"/>
              </w:rPr>
              <w:t xml:space="preserve"> </w:t>
            </w:r>
            <w:proofErr w:type="spellStart"/>
            <w:r w:rsidRPr="00DA674E">
              <w:rPr>
                <w:b/>
                <w:bCs/>
                <w:color w:val="000000"/>
              </w:rPr>
              <w:t>với</w:t>
            </w:r>
            <w:proofErr w:type="spellEnd"/>
            <w:r w:rsidRPr="00DA674E">
              <w:rPr>
                <w:b/>
                <w:bCs/>
                <w:color w:val="000000"/>
              </w:rPr>
              <w:t xml:space="preserve"> </w:t>
            </w:r>
            <w:proofErr w:type="spellStart"/>
            <w:r w:rsidRPr="00DA674E">
              <w:rPr>
                <w:b/>
                <w:bCs/>
                <w:color w:val="000000"/>
              </w:rPr>
              <w:t>đất</w:t>
            </w:r>
            <w:proofErr w:type="spellEnd"/>
          </w:p>
        </w:tc>
      </w:tr>
      <w:tr w:rsidR="00DA674E" w:rsidRPr="00DA674E" w14:paraId="556800E6" w14:textId="77777777" w:rsidTr="00DA674E">
        <w:trPr>
          <w:trHeight w:val="20"/>
        </w:trPr>
        <w:tc>
          <w:tcPr>
            <w:tcW w:w="734" w:type="dxa"/>
            <w:vAlign w:val="center"/>
            <w:hideMark/>
          </w:tcPr>
          <w:p w14:paraId="7C18331C" w14:textId="77777777" w:rsidR="00DA674E" w:rsidRPr="00DA674E" w:rsidRDefault="00DA674E" w:rsidP="00DA674E">
            <w:pPr>
              <w:jc w:val="center"/>
              <w:rPr>
                <w:color w:val="000000"/>
              </w:rPr>
            </w:pPr>
            <w:r w:rsidRPr="00DA674E">
              <w:rPr>
                <w:color w:val="000000"/>
              </w:rPr>
              <w:t> </w:t>
            </w:r>
          </w:p>
        </w:tc>
        <w:tc>
          <w:tcPr>
            <w:tcW w:w="8781" w:type="dxa"/>
            <w:gridSpan w:val="4"/>
            <w:hideMark/>
          </w:tcPr>
          <w:p w14:paraId="476DABE3" w14:textId="35CEE1D1" w:rsidR="00DA674E" w:rsidRPr="00DA674E" w:rsidRDefault="00DA674E" w:rsidP="00DA674E">
            <w:pPr>
              <w:jc w:val="both"/>
              <w:rPr>
                <w:color w:val="000000"/>
              </w:rPr>
            </w:pPr>
          </w:p>
        </w:tc>
      </w:tr>
    </w:tbl>
    <w:p w14:paraId="4BA57E1E" w14:textId="77777777" w:rsidR="00F73D38" w:rsidRDefault="00F73D38" w:rsidP="00B4604E">
      <w:pPr>
        <w:spacing w:line="235" w:lineRule="auto"/>
        <w:ind w:left="646"/>
        <w:jc w:val="both"/>
        <w:rPr>
          <w:u w:val="single"/>
        </w:rPr>
      </w:pPr>
    </w:p>
    <w:p w14:paraId="6B96CE86" w14:textId="77777777" w:rsidR="00E94EB2" w:rsidRDefault="00E94EB2" w:rsidP="00B4604E">
      <w:pPr>
        <w:spacing w:line="235" w:lineRule="auto"/>
        <w:ind w:left="646"/>
        <w:jc w:val="both"/>
        <w:rPr>
          <w:u w:val="single"/>
        </w:rPr>
      </w:pPr>
    </w:p>
    <w:p w14:paraId="7CF9D5D4" w14:textId="24DD2DA8" w:rsidR="00E94EB2" w:rsidRDefault="00E94EB2" w:rsidP="00E94EB2">
      <w:pPr>
        <w:rPr>
          <w:b/>
          <w:bCs/>
          <w:shd w:val="clear" w:color="auto" w:fill="FFFFFF"/>
        </w:rPr>
      </w:pPr>
      <w:proofErr w:type="spellStart"/>
      <w:r w:rsidRPr="009465D6">
        <w:rPr>
          <w:b/>
          <w:bCs/>
          <w:shd w:val="clear" w:color="auto" w:fill="FFFFFF"/>
        </w:rPr>
        <w:t>Bảng</w:t>
      </w:r>
      <w:proofErr w:type="spellEnd"/>
      <w:r w:rsidRPr="009465D6">
        <w:rPr>
          <w:b/>
          <w:bCs/>
          <w:shd w:val="clear" w:color="auto" w:fill="FFFFFF"/>
        </w:rPr>
        <w:t xml:space="preserve"> </w:t>
      </w:r>
      <w:proofErr w:type="spellStart"/>
      <w:r w:rsidRPr="009465D6">
        <w:rPr>
          <w:b/>
          <w:bCs/>
          <w:shd w:val="clear" w:color="auto" w:fill="FFFFFF"/>
        </w:rPr>
        <w:t>ghi</w:t>
      </w:r>
      <w:proofErr w:type="spellEnd"/>
      <w:r w:rsidRPr="009465D6">
        <w:rPr>
          <w:b/>
          <w:bCs/>
          <w:shd w:val="clear" w:color="auto" w:fill="FFFFFF"/>
        </w:rPr>
        <w:t xml:space="preserve"> </w:t>
      </w:r>
      <w:proofErr w:type="spellStart"/>
      <w:r w:rsidRPr="009465D6">
        <w:rPr>
          <w:b/>
          <w:bCs/>
          <w:shd w:val="clear" w:color="auto" w:fill="FFFFFF"/>
        </w:rPr>
        <w:t>chú</w:t>
      </w:r>
      <w:proofErr w:type="spellEnd"/>
      <w:r w:rsidRPr="009465D6">
        <w:rPr>
          <w:b/>
          <w:bCs/>
          <w:shd w:val="clear" w:color="auto" w:fill="FFFFFF"/>
        </w:rPr>
        <w:t xml:space="preserve"> </w:t>
      </w:r>
      <w:proofErr w:type="spellStart"/>
      <w:r w:rsidRPr="009465D6">
        <w:rPr>
          <w:b/>
          <w:bCs/>
          <w:shd w:val="clear" w:color="auto" w:fill="FFFFFF"/>
        </w:rPr>
        <w:t>thay</w:t>
      </w:r>
      <w:proofErr w:type="spellEnd"/>
      <w:r w:rsidRPr="009465D6">
        <w:rPr>
          <w:b/>
          <w:bCs/>
          <w:shd w:val="clear" w:color="auto" w:fill="FFFFFF"/>
        </w:rPr>
        <w:t xml:space="preserve"> </w:t>
      </w:r>
      <w:proofErr w:type="spellStart"/>
      <w:r w:rsidRPr="009465D6">
        <w:rPr>
          <w:b/>
          <w:bCs/>
          <w:shd w:val="clear" w:color="auto" w:fill="FFFFFF"/>
        </w:rPr>
        <w:t>đổi</w:t>
      </w:r>
      <w:proofErr w:type="spellEnd"/>
      <w:r w:rsidRPr="009465D6">
        <w:rPr>
          <w:b/>
          <w:bCs/>
          <w:shd w:val="clear" w:color="auto" w:fill="FFFFFF"/>
        </w:rPr>
        <w:t xml:space="preserve"> </w:t>
      </w:r>
      <w:proofErr w:type="spellStart"/>
      <w:r w:rsidRPr="009465D6">
        <w:rPr>
          <w:b/>
          <w:bCs/>
          <w:shd w:val="clear" w:color="auto" w:fill="FFFFFF"/>
        </w:rPr>
        <w:t>giữa</w:t>
      </w:r>
      <w:proofErr w:type="spellEnd"/>
      <w:r w:rsidRPr="009465D6">
        <w:rPr>
          <w:b/>
          <w:bCs/>
          <w:shd w:val="clear" w:color="auto" w:fill="FFFFFF"/>
        </w:rPr>
        <w:t xml:space="preserve"> </w:t>
      </w:r>
      <w:proofErr w:type="spellStart"/>
      <w:r w:rsidRPr="009465D6">
        <w:rPr>
          <w:b/>
          <w:bCs/>
          <w:shd w:val="clear" w:color="auto" w:fill="FFFFFF"/>
        </w:rPr>
        <w:t>khảo</w:t>
      </w:r>
      <w:proofErr w:type="spellEnd"/>
      <w:r w:rsidRPr="009465D6">
        <w:rPr>
          <w:b/>
          <w:bCs/>
          <w:shd w:val="clear" w:color="auto" w:fill="FFFFFF"/>
        </w:rPr>
        <w:t xml:space="preserve"> </w:t>
      </w:r>
      <w:proofErr w:type="spellStart"/>
      <w:r w:rsidRPr="009465D6">
        <w:rPr>
          <w:b/>
          <w:bCs/>
          <w:shd w:val="clear" w:color="auto" w:fill="FFFFFF"/>
        </w:rPr>
        <w:t>sát</w:t>
      </w:r>
      <w:proofErr w:type="spellEnd"/>
      <w:r w:rsidRPr="009465D6">
        <w:rPr>
          <w:b/>
          <w:bCs/>
          <w:shd w:val="clear" w:color="auto" w:fill="FFFFFF"/>
        </w:rPr>
        <w:t xml:space="preserve"> </w:t>
      </w:r>
      <w:proofErr w:type="spellStart"/>
      <w:r w:rsidRPr="009465D6">
        <w:rPr>
          <w:b/>
          <w:bCs/>
          <w:shd w:val="clear" w:color="auto" w:fill="FFFFFF"/>
        </w:rPr>
        <w:t>thực</w:t>
      </w:r>
      <w:proofErr w:type="spellEnd"/>
      <w:r w:rsidRPr="009465D6">
        <w:rPr>
          <w:b/>
          <w:bCs/>
          <w:shd w:val="clear" w:color="auto" w:fill="FFFFFF"/>
        </w:rPr>
        <w:t xml:space="preserve"> </w:t>
      </w:r>
      <w:proofErr w:type="spellStart"/>
      <w:r w:rsidRPr="009465D6">
        <w:rPr>
          <w:b/>
          <w:bCs/>
          <w:shd w:val="clear" w:color="auto" w:fill="FFFFFF"/>
        </w:rPr>
        <w:t>trạng</w:t>
      </w:r>
      <w:proofErr w:type="spellEnd"/>
      <w:r w:rsidRPr="009465D6">
        <w:rPr>
          <w:b/>
          <w:bCs/>
          <w:shd w:val="clear" w:color="auto" w:fill="FFFFFF"/>
        </w:rPr>
        <w:t xml:space="preserve"> </w:t>
      </w:r>
      <w:proofErr w:type="spellStart"/>
      <w:r w:rsidRPr="009465D6">
        <w:rPr>
          <w:b/>
          <w:bCs/>
          <w:shd w:val="clear" w:color="auto" w:fill="FFFFFF"/>
        </w:rPr>
        <w:t>và</w:t>
      </w:r>
      <w:proofErr w:type="spellEnd"/>
      <w:r w:rsidRPr="009465D6">
        <w:rPr>
          <w:b/>
          <w:bCs/>
          <w:shd w:val="clear" w:color="auto" w:fill="FFFFFF"/>
        </w:rPr>
        <w:t xml:space="preserve"> </w:t>
      </w:r>
      <w:proofErr w:type="spellStart"/>
      <w:r w:rsidRPr="009465D6">
        <w:rPr>
          <w:b/>
          <w:bCs/>
          <w:shd w:val="clear" w:color="auto" w:fill="FFFFFF"/>
        </w:rPr>
        <w:t>pháp</w:t>
      </w:r>
      <w:proofErr w:type="spellEnd"/>
      <w:r w:rsidRPr="009465D6">
        <w:rPr>
          <w:b/>
          <w:bCs/>
          <w:shd w:val="clear" w:color="auto" w:fill="FFFFFF"/>
        </w:rPr>
        <w:t xml:space="preserve"> </w:t>
      </w:r>
      <w:proofErr w:type="spellStart"/>
      <w:r w:rsidRPr="009465D6">
        <w:rPr>
          <w:b/>
          <w:bCs/>
          <w:shd w:val="clear" w:color="auto" w:fill="FFFFFF"/>
        </w:rPr>
        <w:t>lý</w:t>
      </w:r>
      <w:proofErr w:type="spellEnd"/>
      <w:r w:rsidRPr="009465D6">
        <w:rPr>
          <w:b/>
          <w:bCs/>
          <w:shd w:val="clear" w:color="auto" w:fill="FFFFFF"/>
        </w:rPr>
        <w:t xml:space="preserve"> </w:t>
      </w:r>
      <w:proofErr w:type="spellStart"/>
      <w:r w:rsidRPr="009465D6">
        <w:rPr>
          <w:b/>
          <w:bCs/>
          <w:shd w:val="clear" w:color="auto" w:fill="FFFFFF"/>
        </w:rPr>
        <w:t>tài</w:t>
      </w:r>
      <w:proofErr w:type="spellEnd"/>
      <w:r w:rsidRPr="009465D6">
        <w:rPr>
          <w:b/>
          <w:bCs/>
          <w:shd w:val="clear" w:color="auto" w:fill="FFFFFF"/>
        </w:rPr>
        <w:t xml:space="preserve"> </w:t>
      </w:r>
      <w:proofErr w:type="spellStart"/>
      <w:r w:rsidRPr="009465D6">
        <w:rPr>
          <w:b/>
          <w:bCs/>
          <w:shd w:val="clear" w:color="auto" w:fill="FFFFFF"/>
        </w:rPr>
        <w:t>sản</w:t>
      </w:r>
      <w:proofErr w:type="spellEnd"/>
      <w:r>
        <w:rPr>
          <w:b/>
          <w:bCs/>
          <w:shd w:val="clear" w:color="auto" w:fill="FFFFFF"/>
        </w:rPr>
        <w:t>:</w:t>
      </w:r>
    </w:p>
    <w:p w14:paraId="601F1E60" w14:textId="77777777" w:rsidR="00E94EB2" w:rsidRDefault="00E94EB2" w:rsidP="00E94EB2">
      <w:pPr>
        <w:rPr>
          <w:b/>
          <w:bCs/>
          <w:shd w:val="clear" w:color="auto" w:fill="FFFFFF"/>
        </w:rPr>
      </w:pPr>
    </w:p>
    <w:tbl>
      <w:tblPr>
        <w:tblStyle w:val="TableGrid"/>
        <w:tblW w:w="0" w:type="auto"/>
        <w:jc w:val="center"/>
        <w:tblLook w:val="04A0" w:firstRow="1" w:lastRow="0" w:firstColumn="1" w:lastColumn="0" w:noHBand="0" w:noVBand="1"/>
      </w:tblPr>
      <w:tblGrid>
        <w:gridCol w:w="1167"/>
        <w:gridCol w:w="1662"/>
        <w:gridCol w:w="1443"/>
        <w:gridCol w:w="1484"/>
        <w:gridCol w:w="1660"/>
        <w:gridCol w:w="2099"/>
      </w:tblGrid>
      <w:tr w:rsidR="004A2C6A" w:rsidRPr="00BA38C2" w14:paraId="26D3CECE" w14:textId="77777777" w:rsidTr="00DB4CBC">
        <w:trPr>
          <w:jc w:val="center"/>
        </w:trPr>
        <w:tc>
          <w:tcPr>
            <w:tcW w:w="1167" w:type="dxa"/>
            <w:vAlign w:val="center"/>
          </w:tcPr>
          <w:p w14:paraId="6C984268" w14:textId="77777777" w:rsidR="004A2C6A" w:rsidRPr="00BA38C2" w:rsidRDefault="004A2C6A" w:rsidP="00DB4CBC">
            <w:pPr>
              <w:jc w:val="center"/>
              <w:rPr>
                <w:b/>
                <w:bCs/>
              </w:rPr>
            </w:pPr>
            <w:r w:rsidRPr="00BA38C2">
              <w:rPr>
                <w:b/>
                <w:bCs/>
              </w:rPr>
              <w:t>STT</w:t>
            </w:r>
          </w:p>
        </w:tc>
        <w:tc>
          <w:tcPr>
            <w:tcW w:w="1663" w:type="dxa"/>
            <w:vAlign w:val="center"/>
          </w:tcPr>
          <w:p w14:paraId="2838845F" w14:textId="77777777" w:rsidR="004A2C6A" w:rsidRPr="00BA38C2" w:rsidRDefault="004A2C6A" w:rsidP="00DB4CBC">
            <w:pPr>
              <w:jc w:val="center"/>
              <w:rPr>
                <w:b/>
                <w:bCs/>
              </w:rPr>
            </w:pPr>
            <w:proofErr w:type="spellStart"/>
            <w:r w:rsidRPr="00BA38C2">
              <w:rPr>
                <w:b/>
                <w:bCs/>
              </w:rPr>
              <w:t>Các</w:t>
            </w:r>
            <w:proofErr w:type="spellEnd"/>
            <w:r w:rsidRPr="00BA38C2">
              <w:rPr>
                <w:b/>
                <w:bCs/>
              </w:rPr>
              <w:t xml:space="preserve"> </w:t>
            </w:r>
            <w:proofErr w:type="spellStart"/>
            <w:r w:rsidRPr="00BA38C2">
              <w:rPr>
                <w:b/>
                <w:bCs/>
              </w:rPr>
              <w:t>yếu</w:t>
            </w:r>
            <w:proofErr w:type="spellEnd"/>
            <w:r w:rsidRPr="00BA38C2">
              <w:rPr>
                <w:b/>
                <w:bCs/>
              </w:rPr>
              <w:t xml:space="preserve"> </w:t>
            </w:r>
            <w:proofErr w:type="spellStart"/>
            <w:r w:rsidRPr="00BA38C2">
              <w:rPr>
                <w:b/>
                <w:bCs/>
              </w:rPr>
              <w:t>tố</w:t>
            </w:r>
            <w:proofErr w:type="spellEnd"/>
          </w:p>
        </w:tc>
        <w:tc>
          <w:tcPr>
            <w:tcW w:w="1560" w:type="dxa"/>
            <w:vAlign w:val="center"/>
          </w:tcPr>
          <w:p w14:paraId="1B3AFC44" w14:textId="77777777" w:rsidR="004A2C6A" w:rsidRPr="00BA38C2" w:rsidRDefault="004A2C6A" w:rsidP="00DB4CBC">
            <w:pPr>
              <w:jc w:val="center"/>
              <w:rPr>
                <w:b/>
                <w:bCs/>
              </w:rPr>
            </w:pPr>
            <w:proofErr w:type="spellStart"/>
            <w:r w:rsidRPr="00BA38C2">
              <w:rPr>
                <w:b/>
                <w:bCs/>
              </w:rPr>
              <w:t>Thông</w:t>
            </w:r>
            <w:proofErr w:type="spellEnd"/>
            <w:r w:rsidRPr="00BA38C2">
              <w:rPr>
                <w:b/>
                <w:bCs/>
              </w:rPr>
              <w:t xml:space="preserve"> tin TSTĐ</w:t>
            </w:r>
          </w:p>
        </w:tc>
        <w:tc>
          <w:tcPr>
            <w:tcW w:w="1605" w:type="dxa"/>
            <w:vAlign w:val="center"/>
          </w:tcPr>
          <w:p w14:paraId="40EC88AE" w14:textId="77777777" w:rsidR="004A2C6A" w:rsidRPr="00BA38C2" w:rsidRDefault="004A2C6A" w:rsidP="00DB4CBC">
            <w:pPr>
              <w:jc w:val="center"/>
              <w:rPr>
                <w:b/>
                <w:bCs/>
              </w:rPr>
            </w:pPr>
            <w:proofErr w:type="spellStart"/>
            <w:r w:rsidRPr="00BA38C2">
              <w:rPr>
                <w:b/>
                <w:bCs/>
              </w:rPr>
              <w:t>Thông</w:t>
            </w:r>
            <w:proofErr w:type="spellEnd"/>
            <w:r w:rsidRPr="00BA38C2">
              <w:rPr>
                <w:b/>
                <w:bCs/>
              </w:rPr>
              <w:t xml:space="preserve"> tin </w:t>
            </w:r>
            <w:proofErr w:type="spellStart"/>
            <w:r w:rsidRPr="00BA38C2">
              <w:rPr>
                <w:b/>
                <w:bCs/>
              </w:rPr>
              <w:t>khảo</w:t>
            </w:r>
            <w:proofErr w:type="spellEnd"/>
            <w:r w:rsidRPr="00BA38C2">
              <w:rPr>
                <w:b/>
                <w:bCs/>
              </w:rPr>
              <w:t xml:space="preserve"> </w:t>
            </w:r>
            <w:proofErr w:type="spellStart"/>
            <w:r w:rsidRPr="00BA38C2">
              <w:rPr>
                <w:b/>
                <w:bCs/>
              </w:rPr>
              <w:t>sát</w:t>
            </w:r>
            <w:proofErr w:type="spellEnd"/>
          </w:p>
        </w:tc>
        <w:tc>
          <w:tcPr>
            <w:tcW w:w="1371" w:type="dxa"/>
            <w:vAlign w:val="center"/>
          </w:tcPr>
          <w:p w14:paraId="4D445C18" w14:textId="77777777" w:rsidR="004A2C6A" w:rsidRPr="00BA38C2" w:rsidRDefault="004A2C6A" w:rsidP="00DB4CBC">
            <w:pPr>
              <w:jc w:val="center"/>
              <w:rPr>
                <w:b/>
                <w:bCs/>
              </w:rPr>
            </w:pPr>
            <w:proofErr w:type="spellStart"/>
            <w:r w:rsidRPr="00BA38C2">
              <w:rPr>
                <w:b/>
                <w:bCs/>
              </w:rPr>
              <w:t>Chênh</w:t>
            </w:r>
            <w:proofErr w:type="spellEnd"/>
            <w:r w:rsidRPr="00BA38C2">
              <w:rPr>
                <w:b/>
                <w:bCs/>
              </w:rPr>
              <w:t xml:space="preserve"> </w:t>
            </w:r>
            <w:proofErr w:type="spellStart"/>
            <w:r w:rsidRPr="00BA38C2">
              <w:rPr>
                <w:b/>
                <w:bCs/>
              </w:rPr>
              <w:t>lệch</w:t>
            </w:r>
            <w:proofErr w:type="spellEnd"/>
          </w:p>
        </w:tc>
        <w:tc>
          <w:tcPr>
            <w:tcW w:w="2149" w:type="dxa"/>
            <w:vAlign w:val="center"/>
          </w:tcPr>
          <w:p w14:paraId="528DD93D" w14:textId="77777777" w:rsidR="004A2C6A" w:rsidRPr="00BA38C2" w:rsidRDefault="004A2C6A" w:rsidP="00DB4CBC">
            <w:pPr>
              <w:jc w:val="center"/>
              <w:rPr>
                <w:b/>
                <w:bCs/>
              </w:rPr>
            </w:pPr>
            <w:proofErr w:type="spellStart"/>
            <w:r w:rsidRPr="00BA38C2">
              <w:rPr>
                <w:b/>
                <w:bCs/>
              </w:rPr>
              <w:t>Nguyên</w:t>
            </w:r>
            <w:proofErr w:type="spellEnd"/>
            <w:r w:rsidRPr="00BA38C2">
              <w:rPr>
                <w:b/>
                <w:bCs/>
              </w:rPr>
              <w:t xml:space="preserve"> </w:t>
            </w:r>
            <w:proofErr w:type="spellStart"/>
            <w:r w:rsidRPr="00BA38C2">
              <w:rPr>
                <w:b/>
                <w:bCs/>
              </w:rPr>
              <w:t>nhân</w:t>
            </w:r>
            <w:proofErr w:type="spellEnd"/>
          </w:p>
        </w:tc>
      </w:tr>
      <w:tr w:rsidR="004A2C6A" w:rsidRPr="00BA38C2" w14:paraId="3A738518" w14:textId="77777777" w:rsidTr="00DB4CBC">
        <w:trPr>
          <w:jc w:val="center"/>
        </w:trPr>
        <w:tc>
          <w:tcPr>
            <w:tcW w:w="1167" w:type="dxa"/>
            <w:vAlign w:val="center"/>
          </w:tcPr>
          <w:p w14:paraId="26B17FEA" w14:textId="77777777" w:rsidR="004A2C6A" w:rsidRPr="00BA38C2" w:rsidRDefault="004A2C6A" w:rsidP="00DB4CBC">
            <w:pPr>
              <w:jc w:val="center"/>
            </w:pPr>
            <w:r w:rsidRPr="00BA38C2">
              <w:t>1</w:t>
            </w:r>
          </w:p>
        </w:tc>
        <w:tc>
          <w:tcPr>
            <w:tcW w:w="1663" w:type="dxa"/>
            <w:vAlign w:val="center"/>
          </w:tcPr>
          <w:p w14:paraId="02850E00" w14:textId="77777777" w:rsidR="004A2C6A" w:rsidRPr="00BA38C2" w:rsidRDefault="004A2C6A" w:rsidP="00DB4CBC">
            <w:pPr>
              <w:jc w:val="center"/>
            </w:pPr>
            <w:r w:rsidRPr="00BA38C2">
              <w:t>Địa chỉ trên sổ</w:t>
            </w:r>
          </w:p>
        </w:tc>
        <w:tc>
          <w:tcPr>
            <w:tcW w:w="1560" w:type="dxa"/>
            <w:vAlign w:val="center"/>
          </w:tcPr>
          <w:p w14:paraId="4576CF3F" w14:textId="77777777" w:rsidR="004A2C6A" w:rsidRPr="00BA38C2" w:rsidRDefault="004A2C6A" w:rsidP="00DB4CBC">
            <w:pPr>
              <w:jc w:val="center"/>
            </w:pPr>
            <w:r w:rsidRPr="00BA38C2">
              <w:t>Đường Bùi Xương Trạch, Phường Giáp Bát, Quận Hoàng Mai, Thành phố Hà Nội</w:t>
            </w:r>
          </w:p>
        </w:tc>
        <w:tc>
          <w:tcPr>
            <w:tcW w:w="1605" w:type="dxa"/>
            <w:vAlign w:val="center"/>
          </w:tcPr>
          <w:p w14:paraId="79F97508" w14:textId="77777777" w:rsidR="004A2C6A" w:rsidRPr="00BA38C2" w:rsidRDefault="004A2C6A" w:rsidP="00DB4CBC">
            <w:pPr>
              <w:jc w:val="center"/>
            </w:pPr>
            <w:r w:rsidRPr="00BA38C2">
              <w:t>Đường Bùi Xương Trạch, Phường Giáp Bát, Quận Hoàng Mai, Thành phố Hà Nội ✔</w:t>
            </w:r>
          </w:p>
        </w:tc>
        <w:tc>
          <w:tcPr>
            <w:tcW w:w="1371" w:type="dxa"/>
            <w:vAlign w:val="center"/>
          </w:tcPr>
          <w:p w14:paraId="720BC03F" w14:textId="77777777" w:rsidR="004A2C6A" w:rsidRPr="00BA38C2" w:rsidRDefault="004A2C6A" w:rsidP="00DB4CBC">
            <w:pPr>
              <w:jc w:val="center"/>
            </w:pPr>
            <w:r w:rsidRPr="00BA38C2">
              <w:t>Không</w:t>
            </w:r>
          </w:p>
        </w:tc>
        <w:tc>
          <w:tcPr>
            <w:tcW w:w="2149" w:type="dxa"/>
            <w:vAlign w:val="center"/>
          </w:tcPr>
          <w:p w14:paraId="47DB12F8" w14:textId="77777777" w:rsidR="004A2C6A" w:rsidRPr="00BA38C2" w:rsidRDefault="004A2C6A" w:rsidP="00DB4CBC">
            <w:pPr>
              <w:jc w:val="center"/>
            </w:pPr>
            <w:r w:rsidRPr="00BA38C2">
              <w:t/>
            </w:r>
          </w:p>
        </w:tc>
      </w:tr>
      <w:tr w:rsidR="004A2C6A" w:rsidRPr="00BA38C2" w14:paraId="3A738518" w14:textId="77777777" w:rsidTr="00DB4CBC">
        <w:trPr>
          <w:jc w:val="center"/>
        </w:trPr>
        <w:tc>
          <w:tcPr>
            <w:tcW w:w="1167" w:type="dxa"/>
            <w:vAlign w:val="center"/>
          </w:tcPr>
          <w:p w14:paraId="26B17FEA" w14:textId="77777777" w:rsidR="004A2C6A" w:rsidRPr="00BA38C2" w:rsidRDefault="004A2C6A" w:rsidP="00DB4CBC">
            <w:pPr>
              <w:jc w:val="center"/>
            </w:pPr>
            <w:r w:rsidRPr="00BA38C2">
              <w:t>2</w:t>
            </w:r>
          </w:p>
        </w:tc>
        <w:tc>
          <w:tcPr>
            <w:tcW w:w="1663" w:type="dxa"/>
            <w:vAlign w:val="center"/>
          </w:tcPr>
          <w:p w14:paraId="02850E00" w14:textId="77777777" w:rsidR="004A2C6A" w:rsidRPr="00BA38C2" w:rsidRDefault="004A2C6A" w:rsidP="00DB4CBC">
            <w:pPr>
              <w:jc w:val="center"/>
            </w:pPr>
            <w:r w:rsidRPr="00BA38C2">
              <w:t>Địa chỉ thực tế</w:t>
            </w:r>
          </w:p>
        </w:tc>
        <w:tc>
          <w:tcPr>
            <w:tcW w:w="1560" w:type="dxa"/>
            <w:vAlign w:val="center"/>
          </w:tcPr>
          <w:p w14:paraId="4576CF3F" w14:textId="77777777" w:rsidR="004A2C6A" w:rsidRPr="00BA38C2" w:rsidRDefault="004A2C6A" w:rsidP="00DB4CBC">
            <w:pPr>
              <w:jc w:val="center"/>
            </w:pPr>
            <w:r w:rsidRPr="00BA38C2">
              <w:t>Đường Bùi Xương Trạch, Phường Giáp Bát, Quận Hoàng Mai, Thành phố Hà Nội</w:t>
            </w:r>
          </w:p>
        </w:tc>
        <w:tc>
          <w:tcPr>
            <w:tcW w:w="1605" w:type="dxa"/>
            <w:vAlign w:val="center"/>
          </w:tcPr>
          <w:p w14:paraId="79F97508" w14:textId="77777777" w:rsidR="004A2C6A" w:rsidRPr="00BA38C2" w:rsidRDefault="004A2C6A" w:rsidP="00DB4CBC">
            <w:pPr>
              <w:jc w:val="center"/>
            </w:pPr>
            <w:r w:rsidRPr="00BA38C2">
              <w:t>Đường Bùi Xương Trạch, Phường Giáp Bát, Quận Hoàng Mai, Thành phố Hà Nội ✔</w:t>
            </w:r>
          </w:p>
        </w:tc>
        <w:tc>
          <w:tcPr>
            <w:tcW w:w="1371" w:type="dxa"/>
            <w:vAlign w:val="center"/>
          </w:tcPr>
          <w:p w14:paraId="720BC03F" w14:textId="77777777" w:rsidR="004A2C6A" w:rsidRPr="00BA38C2" w:rsidRDefault="004A2C6A" w:rsidP="00DB4CBC">
            <w:pPr>
              <w:jc w:val="center"/>
            </w:pPr>
            <w:r w:rsidRPr="00BA38C2">
              <w:t>Không</w:t>
            </w:r>
          </w:p>
        </w:tc>
        <w:tc>
          <w:tcPr>
            <w:tcW w:w="2149" w:type="dxa"/>
            <w:vAlign w:val="center"/>
          </w:tcPr>
          <w:p w14:paraId="47DB12F8" w14:textId="77777777" w:rsidR="004A2C6A" w:rsidRPr="00BA38C2" w:rsidRDefault="004A2C6A" w:rsidP="00DB4CBC">
            <w:pPr>
              <w:jc w:val="center"/>
            </w:pPr>
            <w:r w:rsidRPr="00BA38C2">
              <w:t/>
            </w:r>
          </w:p>
        </w:tc>
      </w:tr>
      <w:tr w:rsidR="004A2C6A" w:rsidRPr="00BA38C2" w14:paraId="3A738518" w14:textId="77777777" w:rsidTr="00DB4CBC">
        <w:trPr>
          <w:jc w:val="center"/>
        </w:trPr>
        <w:tc>
          <w:tcPr>
            <w:tcW w:w="1167" w:type="dxa"/>
            <w:vAlign w:val="center"/>
          </w:tcPr>
          <w:p w14:paraId="26B17FEA" w14:textId="77777777" w:rsidR="004A2C6A" w:rsidRPr="00BA38C2" w:rsidRDefault="004A2C6A" w:rsidP="00DB4CBC">
            <w:pPr>
              <w:jc w:val="center"/>
            </w:pPr>
            <w:r w:rsidRPr="00BA38C2">
              <w:t>3</w:t>
            </w:r>
          </w:p>
        </w:tc>
        <w:tc>
          <w:tcPr>
            <w:tcW w:w="1663" w:type="dxa"/>
            <w:vAlign w:val="center"/>
          </w:tcPr>
          <w:p w14:paraId="02850E00" w14:textId="77777777" w:rsidR="004A2C6A" w:rsidRPr="00BA38C2" w:rsidRDefault="004A2C6A" w:rsidP="00DB4CBC">
            <w:pPr>
              <w:jc w:val="center"/>
            </w:pPr>
            <w:r w:rsidRPr="00BA38C2">
              <w:t>Pháp lý</w:t>
            </w:r>
          </w:p>
        </w:tc>
        <w:tc>
          <w:tcPr>
            <w:tcW w:w="1560" w:type="dxa"/>
            <w:vAlign w:val="center"/>
          </w:tcPr>
          <w:p w14:paraId="4576CF3F" w14:textId="77777777" w:rsidR="004A2C6A" w:rsidRPr="00BA38C2" w:rsidRDefault="004A2C6A" w:rsidP="00DB4CBC">
            <w:pPr>
              <w:jc w:val="center"/>
            </w:pPr>
            <w:r w:rsidRPr="00BA38C2">
              <w:t>Giấy chứng nhận quyền sử dụng đất, quyền sở hữu nhà ở và tài sản gắn liền với đất ✔</w:t>
            </w:r>
          </w:p>
        </w:tc>
        <w:tc>
          <w:tcPr>
            <w:tcW w:w="1605" w:type="dxa"/>
            <w:vAlign w:val="center"/>
          </w:tcPr>
          <w:p w14:paraId="79F97508" w14:textId="77777777" w:rsidR="004A2C6A" w:rsidRPr="00BA38C2" w:rsidRDefault="004A2C6A" w:rsidP="00DB4CBC">
            <w:pPr>
              <w:jc w:val="center"/>
            </w:pPr>
            <w:r w:rsidRPr="00BA38C2">
              <w:t>Giấy chứng nhận quyền sử dụng đất</w:t>
            </w:r>
          </w:p>
        </w:tc>
        <w:tc>
          <w:tcPr>
            <w:tcW w:w="1371" w:type="dxa"/>
            <w:vAlign w:val="center"/>
          </w:tcPr>
          <w:p w14:paraId="720BC03F" w14:textId="77777777" w:rsidR="004A2C6A" w:rsidRPr="00BA38C2" w:rsidRDefault="004A2C6A" w:rsidP="00DB4CBC">
            <w:pPr>
              <w:jc w:val="center"/>
            </w:pPr>
            <w:r w:rsidRPr="00BA38C2">
              <w:t>Có</w:t>
            </w:r>
          </w:p>
        </w:tc>
        <w:tc>
          <w:tcPr>
            <w:tcW w:w="2149" w:type="dxa"/>
            <w:vAlign w:val="center"/>
          </w:tcPr>
          <w:p w14:paraId="47DB12F8" w14:textId="77777777" w:rsidR="004A2C6A" w:rsidRPr="00BA38C2" w:rsidRDefault="004A2C6A" w:rsidP="00DB4CBC">
            <w:pPr>
              <w:jc w:val="center"/>
            </w:pPr>
            <w:r w:rsidRPr="00BA38C2">
              <w:t/>
            </w:r>
          </w:p>
        </w:tc>
      </w:tr>
      <w:tr w:rsidR="004A2C6A" w:rsidRPr="00BA38C2" w14:paraId="3A738518" w14:textId="77777777" w:rsidTr="00DB4CBC">
        <w:trPr>
          <w:jc w:val="center"/>
        </w:trPr>
        <w:tc>
          <w:tcPr>
            <w:tcW w:w="1167" w:type="dxa"/>
            <w:vAlign w:val="center"/>
          </w:tcPr>
          <w:p w14:paraId="26B17FEA" w14:textId="77777777" w:rsidR="004A2C6A" w:rsidRPr="00BA38C2" w:rsidRDefault="004A2C6A" w:rsidP="00DB4CBC">
            <w:pPr>
              <w:jc w:val="center"/>
            </w:pPr>
            <w:r w:rsidRPr="00BA38C2">
              <w:t>4</w:t>
            </w:r>
          </w:p>
        </w:tc>
        <w:tc>
          <w:tcPr>
            <w:tcW w:w="1663" w:type="dxa"/>
            <w:vAlign w:val="center"/>
          </w:tcPr>
          <w:p w14:paraId="02850E00" w14:textId="77777777" w:rsidR="004A2C6A" w:rsidRPr="00BA38C2" w:rsidRDefault="004A2C6A" w:rsidP="00DB4CBC">
            <w:pPr>
              <w:jc w:val="center"/>
            </w:pPr>
            <w:r w:rsidRPr="00BA38C2">
              <w:t>Loại đất</w:t>
            </w:r>
          </w:p>
        </w:tc>
        <w:tc>
          <w:tcPr>
            <w:tcW w:w="1560" w:type="dxa"/>
            <w:vAlign w:val="center"/>
          </w:tcPr>
          <w:p w14:paraId="4576CF3F" w14:textId="77777777" w:rsidR="004A2C6A" w:rsidRPr="00BA38C2" w:rsidRDefault="004A2C6A" w:rsidP="00DB4CBC">
            <w:pPr>
              <w:jc w:val="center"/>
            </w:pPr>
            <w:r w:rsidRPr="00BA38C2">
              <w:t>Đất ở tại đô thị, Đất trồng cây lâu năm ✔</w:t>
            </w:r>
          </w:p>
        </w:tc>
        <w:tc>
          <w:tcPr>
            <w:tcW w:w="1605" w:type="dxa"/>
            <w:vAlign w:val="center"/>
          </w:tcPr>
          <w:p w14:paraId="79F97508" w14:textId="77777777" w:rsidR="004A2C6A" w:rsidRPr="00BA38C2" w:rsidRDefault="004A2C6A" w:rsidP="00DB4CBC">
            <w:pPr>
              <w:jc w:val="center"/>
            </w:pPr>
            <w:r w:rsidRPr="00BA38C2">
              <w:t>Đất ở tại đô thị</w:t>
            </w:r>
          </w:p>
        </w:tc>
        <w:tc>
          <w:tcPr>
            <w:tcW w:w="1371" w:type="dxa"/>
            <w:vAlign w:val="center"/>
          </w:tcPr>
          <w:p w14:paraId="720BC03F" w14:textId="77777777" w:rsidR="004A2C6A" w:rsidRPr="00BA38C2" w:rsidRDefault="004A2C6A" w:rsidP="00DB4CBC">
            <w:pPr>
              <w:jc w:val="center"/>
            </w:pPr>
            <w:r w:rsidRPr="00BA38C2">
              <w:t>Có</w:t>
            </w:r>
          </w:p>
        </w:tc>
        <w:tc>
          <w:tcPr>
            <w:tcW w:w="2149" w:type="dxa"/>
            <w:vAlign w:val="center"/>
          </w:tcPr>
          <w:p w14:paraId="47DB12F8" w14:textId="77777777" w:rsidR="004A2C6A" w:rsidRPr="00BA38C2" w:rsidRDefault="004A2C6A" w:rsidP="00DB4CBC">
            <w:pPr>
              <w:jc w:val="center"/>
            </w:pPr>
            <w:r w:rsidRPr="00BA38C2">
              <w:t/>
            </w:r>
          </w:p>
        </w:tc>
      </w:tr>
      <w:tr w:rsidR="004A2C6A" w:rsidRPr="00BA38C2" w14:paraId="3A738518" w14:textId="77777777" w:rsidTr="00DB4CBC">
        <w:trPr>
          <w:jc w:val="center"/>
        </w:trPr>
        <w:tc>
          <w:tcPr>
            <w:tcW w:w="1167" w:type="dxa"/>
            <w:vAlign w:val="center"/>
          </w:tcPr>
          <w:p w14:paraId="26B17FEA" w14:textId="77777777" w:rsidR="004A2C6A" w:rsidRPr="00BA38C2" w:rsidRDefault="004A2C6A" w:rsidP="00DB4CBC">
            <w:pPr>
              <w:jc w:val="center"/>
            </w:pPr>
            <w:r w:rsidRPr="00BA38C2">
              <w:t>5</w:t>
            </w:r>
          </w:p>
        </w:tc>
        <w:tc>
          <w:tcPr>
            <w:tcW w:w="1663" w:type="dxa"/>
            <w:vAlign w:val="center"/>
          </w:tcPr>
          <w:p w14:paraId="02850E00" w14:textId="77777777" w:rsidR="004A2C6A" w:rsidRPr="00BA38C2" w:rsidRDefault="004A2C6A" w:rsidP="00DB4CBC">
            <w:pPr>
              <w:jc w:val="center"/>
            </w:pPr>
            <w:r w:rsidRPr="00BA38C2">
              <w:t>Thời hạn sử dụng</w:t>
            </w:r>
          </w:p>
        </w:tc>
        <w:tc>
          <w:tcPr>
            <w:tcW w:w="1560" w:type="dxa"/>
            <w:vAlign w:val="center"/>
          </w:tcPr>
          <w:p w14:paraId="4576CF3F" w14:textId="77777777" w:rsidR="004A2C6A" w:rsidRPr="00BA38C2" w:rsidRDefault="004A2C6A" w:rsidP="00DB4CBC">
            <w:pPr>
              <w:jc w:val="center"/>
            </w:pPr>
            <w:r w:rsidRPr="00BA38C2">
              <w:t>Lâu dài</w:t>
            </w:r>
          </w:p>
        </w:tc>
        <w:tc>
          <w:tcPr>
            <w:tcW w:w="1605" w:type="dxa"/>
            <w:vAlign w:val="center"/>
          </w:tcPr>
          <w:p w14:paraId="79F97508" w14:textId="77777777" w:rsidR="004A2C6A" w:rsidRPr="00BA38C2" w:rsidRDefault="004A2C6A" w:rsidP="00DB4CBC">
            <w:pPr>
              <w:jc w:val="center"/>
            </w:pPr>
            <w:r w:rsidRPr="00BA38C2">
              <w:t>Lâu dài ✔</w:t>
            </w:r>
          </w:p>
        </w:tc>
        <w:tc>
          <w:tcPr>
            <w:tcW w:w="1371" w:type="dxa"/>
            <w:vAlign w:val="center"/>
          </w:tcPr>
          <w:p w14:paraId="720BC03F" w14:textId="77777777" w:rsidR="004A2C6A" w:rsidRPr="00BA38C2" w:rsidRDefault="004A2C6A" w:rsidP="00DB4CBC">
            <w:pPr>
              <w:jc w:val="center"/>
            </w:pPr>
            <w:r w:rsidRPr="00BA38C2">
              <w:t>Không</w:t>
            </w:r>
          </w:p>
        </w:tc>
        <w:tc>
          <w:tcPr>
            <w:tcW w:w="2149" w:type="dxa"/>
            <w:vAlign w:val="center"/>
          </w:tcPr>
          <w:p w14:paraId="47DB12F8" w14:textId="77777777" w:rsidR="004A2C6A" w:rsidRPr="00BA38C2" w:rsidRDefault="004A2C6A" w:rsidP="00DB4CBC">
            <w:pPr>
              <w:jc w:val="center"/>
            </w:pPr>
            <w:r w:rsidRPr="00BA38C2">
              <w:t/>
            </w:r>
          </w:p>
        </w:tc>
      </w:tr>
      <w:tr w:rsidR="004A2C6A" w:rsidRPr="00BA38C2" w14:paraId="3A738518" w14:textId="77777777" w:rsidTr="00DB4CBC">
        <w:trPr>
          <w:jc w:val="center"/>
        </w:trPr>
        <w:tc>
          <w:tcPr>
            <w:tcW w:w="1167" w:type="dxa"/>
            <w:vAlign w:val="center"/>
          </w:tcPr>
          <w:p w14:paraId="26B17FEA" w14:textId="77777777" w:rsidR="004A2C6A" w:rsidRPr="00BA38C2" w:rsidRDefault="004A2C6A" w:rsidP="00DB4CBC">
            <w:pPr>
              <w:jc w:val="center"/>
            </w:pPr>
            <w:r w:rsidRPr="00BA38C2">
              <w:t>6</w:t>
            </w:r>
          </w:p>
        </w:tc>
        <w:tc>
          <w:tcPr>
            <w:tcW w:w="1663" w:type="dxa"/>
            <w:vAlign w:val="center"/>
          </w:tcPr>
          <w:p w14:paraId="02850E00" w14:textId="77777777" w:rsidR="004A2C6A" w:rsidRPr="00BA38C2" w:rsidRDefault="004A2C6A" w:rsidP="00DB4CBC">
            <w:pPr>
              <w:jc w:val="center"/>
            </w:pPr>
            <w:r w:rsidRPr="00BA38C2">
              <w:t>Vị trí</w:t>
            </w:r>
          </w:p>
        </w:tc>
        <w:tc>
          <w:tcPr>
            <w:tcW w:w="1560" w:type="dxa"/>
            <w:vAlign w:val="center"/>
          </w:tcPr>
          <w:p w14:paraId="4576CF3F" w14:textId="77777777" w:rsidR="004A2C6A" w:rsidRPr="00BA38C2" w:rsidRDefault="004A2C6A" w:rsidP="00DB4CBC">
            <w:pPr>
              <w:jc w:val="center"/>
            </w:pPr>
            <w:r w:rsidRPr="00BA38C2">
              <w:t/>
            </w:r>
          </w:p>
        </w:tc>
        <w:tc>
          <w:tcPr>
            <w:tcW w:w="1605" w:type="dxa"/>
            <w:vAlign w:val="center"/>
          </w:tcPr>
          <w:p w14:paraId="79F97508" w14:textId="77777777" w:rsidR="004A2C6A" w:rsidRPr="00BA38C2" w:rsidRDefault="004A2C6A" w:rsidP="00DB4CBC">
            <w:pPr>
              <w:jc w:val="center"/>
            </w:pPr>
            <w:r w:rsidRPr="00BA38C2">
              <w:t>VT1 ✔</w:t>
            </w:r>
          </w:p>
        </w:tc>
        <w:tc>
          <w:tcPr>
            <w:tcW w:w="1371" w:type="dxa"/>
            <w:vAlign w:val="center"/>
          </w:tcPr>
          <w:p w14:paraId="720BC03F" w14:textId="77777777" w:rsidR="004A2C6A" w:rsidRPr="00BA38C2" w:rsidRDefault="004A2C6A" w:rsidP="00DB4CBC">
            <w:pPr>
              <w:jc w:val="center"/>
            </w:pPr>
            <w:r w:rsidRPr="00BA38C2">
              <w:t>Có</w:t>
            </w:r>
          </w:p>
        </w:tc>
        <w:tc>
          <w:tcPr>
            <w:tcW w:w="2149" w:type="dxa"/>
            <w:vAlign w:val="center"/>
          </w:tcPr>
          <w:p w14:paraId="47DB12F8" w14:textId="77777777" w:rsidR="004A2C6A" w:rsidRPr="00BA38C2" w:rsidRDefault="004A2C6A" w:rsidP="00DB4CBC">
            <w:pPr>
              <w:jc w:val="center"/>
            </w:pPr>
            <w:r w:rsidRPr="00BA38C2">
              <w:t/>
            </w:r>
          </w:p>
        </w:tc>
      </w:tr>
      <w:tr w:rsidR="004A2C6A" w:rsidRPr="00BA38C2" w14:paraId="3A738518" w14:textId="77777777" w:rsidTr="00DB4CBC">
        <w:trPr>
          <w:jc w:val="center"/>
        </w:trPr>
        <w:tc>
          <w:tcPr>
            <w:tcW w:w="1167" w:type="dxa"/>
            <w:vAlign w:val="center"/>
          </w:tcPr>
          <w:p w14:paraId="26B17FEA" w14:textId="77777777" w:rsidR="004A2C6A" w:rsidRPr="00BA38C2" w:rsidRDefault="004A2C6A" w:rsidP="00DB4CBC">
            <w:pPr>
              <w:jc w:val="center"/>
            </w:pPr>
            <w:r w:rsidRPr="00BA38C2">
              <w:t>7</w:t>
            </w:r>
          </w:p>
        </w:tc>
        <w:tc>
          <w:tcPr>
            <w:tcW w:w="1663" w:type="dxa"/>
            <w:vAlign w:val="center"/>
          </w:tcPr>
          <w:p w14:paraId="02850E00" w14:textId="77777777" w:rsidR="004A2C6A" w:rsidRPr="00BA38C2" w:rsidRDefault="004A2C6A" w:rsidP="00DB4CBC">
            <w:pPr>
              <w:jc w:val="center"/>
            </w:pPr>
            <w:r w:rsidRPr="00BA38C2">
              <w:t>Kết cấu mặt đường</w:t>
            </w:r>
          </w:p>
        </w:tc>
        <w:tc>
          <w:tcPr>
            <w:tcW w:w="1560" w:type="dxa"/>
            <w:vAlign w:val="center"/>
          </w:tcPr>
          <w:p w14:paraId="4576CF3F" w14:textId="77777777" w:rsidR="004A2C6A" w:rsidRPr="00BA38C2" w:rsidRDefault="004A2C6A" w:rsidP="00DB4CBC">
            <w:pPr>
              <w:jc w:val="center"/>
            </w:pPr>
            <w:r w:rsidRPr="00BA38C2">
              <w:t>Đường nhựa không có vỉa hè</w:t>
            </w:r>
          </w:p>
        </w:tc>
        <w:tc>
          <w:tcPr>
            <w:tcW w:w="1605" w:type="dxa"/>
            <w:vAlign w:val="center"/>
          </w:tcPr>
          <w:p w14:paraId="79F97508" w14:textId="77777777" w:rsidR="004A2C6A" w:rsidRPr="00BA38C2" w:rsidRDefault="004A2C6A" w:rsidP="00DB4CBC">
            <w:pPr>
              <w:jc w:val="center"/>
            </w:pPr>
            <w:r w:rsidRPr="00BA38C2">
              <w:t>Đường nhựa không có vỉa hè ✔</w:t>
            </w:r>
          </w:p>
        </w:tc>
        <w:tc>
          <w:tcPr>
            <w:tcW w:w="1371" w:type="dxa"/>
            <w:vAlign w:val="center"/>
          </w:tcPr>
          <w:p w14:paraId="720BC03F" w14:textId="77777777" w:rsidR="004A2C6A" w:rsidRPr="00BA38C2" w:rsidRDefault="004A2C6A" w:rsidP="00DB4CBC">
            <w:pPr>
              <w:jc w:val="center"/>
            </w:pPr>
            <w:r w:rsidRPr="00BA38C2">
              <w:t>Không</w:t>
            </w:r>
          </w:p>
        </w:tc>
        <w:tc>
          <w:tcPr>
            <w:tcW w:w="2149" w:type="dxa"/>
            <w:vAlign w:val="center"/>
          </w:tcPr>
          <w:p w14:paraId="47DB12F8" w14:textId="77777777" w:rsidR="004A2C6A" w:rsidRPr="00BA38C2" w:rsidRDefault="004A2C6A" w:rsidP="00DB4CBC">
            <w:pPr>
              <w:jc w:val="center"/>
            </w:pPr>
            <w:r w:rsidRPr="00BA38C2">
              <w:t/>
            </w:r>
          </w:p>
        </w:tc>
      </w:tr>
      <w:tr w:rsidR="004A2C6A" w:rsidRPr="00BA38C2" w14:paraId="3A738518" w14:textId="77777777" w:rsidTr="00DB4CBC">
        <w:trPr>
          <w:jc w:val="center"/>
        </w:trPr>
        <w:tc>
          <w:tcPr>
            <w:tcW w:w="1167" w:type="dxa"/>
            <w:vAlign w:val="center"/>
          </w:tcPr>
          <w:p w14:paraId="26B17FEA" w14:textId="77777777" w:rsidR="004A2C6A" w:rsidRPr="00BA38C2" w:rsidRDefault="004A2C6A" w:rsidP="00DB4CBC">
            <w:pPr>
              <w:jc w:val="center"/>
            </w:pPr>
            <w:r w:rsidRPr="00BA38C2">
              <w:t>8</w:t>
            </w:r>
          </w:p>
        </w:tc>
        <w:tc>
          <w:tcPr>
            <w:tcW w:w="1663" w:type="dxa"/>
            <w:vAlign w:val="center"/>
          </w:tcPr>
          <w:p w14:paraId="02850E00" w14:textId="77777777" w:rsidR="004A2C6A" w:rsidRPr="00BA38C2" w:rsidRDefault="004A2C6A" w:rsidP="00DB4CBC">
            <w:pPr>
              <w:jc w:val="center"/>
            </w:pPr>
            <w:r w:rsidRPr="00BA38C2">
              <w:t>Mặt cắt đường trước nhà</w:t>
            </w:r>
          </w:p>
        </w:tc>
        <w:tc>
          <w:tcPr>
            <w:tcW w:w="1560" w:type="dxa"/>
            <w:vAlign w:val="center"/>
          </w:tcPr>
          <w:p w14:paraId="4576CF3F" w14:textId="77777777" w:rsidR="004A2C6A" w:rsidRPr="00BA38C2" w:rsidRDefault="004A2C6A" w:rsidP="00DB4CBC">
            <w:pPr>
              <w:jc w:val="center"/>
            </w:pPr>
            <w:r w:rsidRPr="00BA38C2">
              <w:t>7 ✔</w:t>
            </w:r>
          </w:p>
        </w:tc>
        <w:tc>
          <w:tcPr>
            <w:tcW w:w="1605" w:type="dxa"/>
            <w:vAlign w:val="center"/>
          </w:tcPr>
          <w:p w14:paraId="79F97508" w14:textId="77777777" w:rsidR="004A2C6A" w:rsidRPr="00BA38C2" w:rsidRDefault="004A2C6A" w:rsidP="00DB4CBC">
            <w:pPr>
              <w:jc w:val="center"/>
            </w:pPr>
            <w:r w:rsidRPr="00BA38C2">
              <w:t>6.5</w:t>
            </w:r>
          </w:p>
        </w:tc>
        <w:tc>
          <w:tcPr>
            <w:tcW w:w="1371" w:type="dxa"/>
            <w:vAlign w:val="center"/>
          </w:tcPr>
          <w:p w14:paraId="720BC03F" w14:textId="77777777" w:rsidR="004A2C6A" w:rsidRPr="00BA38C2" w:rsidRDefault="004A2C6A" w:rsidP="00DB4CBC">
            <w:pPr>
              <w:jc w:val="center"/>
            </w:pPr>
            <w:r w:rsidRPr="00BA38C2">
              <w:t>-0.5</w:t>
            </w:r>
          </w:p>
        </w:tc>
        <w:tc>
          <w:tcPr>
            <w:tcW w:w="2149" w:type="dxa"/>
            <w:vAlign w:val="center"/>
          </w:tcPr>
          <w:p w14:paraId="47DB12F8" w14:textId="77777777" w:rsidR="004A2C6A" w:rsidRPr="00BA38C2" w:rsidRDefault="004A2C6A" w:rsidP="00DB4CBC">
            <w:pPr>
              <w:jc w:val="center"/>
            </w:pPr>
            <w:r w:rsidRPr="00BA38C2">
              <w:t/>
            </w:r>
          </w:p>
        </w:tc>
      </w:tr>
      <w:tr w:rsidR="004A2C6A" w:rsidRPr="00BA38C2" w14:paraId="3A738518" w14:textId="77777777" w:rsidTr="00DB4CBC">
        <w:trPr>
          <w:jc w:val="center"/>
        </w:trPr>
        <w:tc>
          <w:tcPr>
            <w:tcW w:w="1167" w:type="dxa"/>
            <w:vAlign w:val="center"/>
          </w:tcPr>
          <w:p w14:paraId="26B17FEA" w14:textId="77777777" w:rsidR="004A2C6A" w:rsidRPr="00BA38C2" w:rsidRDefault="004A2C6A" w:rsidP="00DB4CBC">
            <w:pPr>
              <w:jc w:val="center"/>
            </w:pPr>
            <w:r w:rsidRPr="00BA38C2">
              <w:t>9</w:t>
            </w:r>
          </w:p>
        </w:tc>
        <w:tc>
          <w:tcPr>
            <w:tcW w:w="1663" w:type="dxa"/>
            <w:vAlign w:val="center"/>
          </w:tcPr>
          <w:p w14:paraId="02850E00" w14:textId="77777777" w:rsidR="004A2C6A" w:rsidRPr="00BA38C2" w:rsidRDefault="004A2C6A" w:rsidP="00DB4CBC">
            <w:pPr>
              <w:jc w:val="center"/>
            </w:pPr>
            <w:r w:rsidRPr="00BA38C2">
              <w:t>Cơ sở hạ tầng kỹ thuật</w:t>
            </w:r>
          </w:p>
        </w:tc>
        <w:tc>
          <w:tcPr>
            <w:tcW w:w="1560" w:type="dxa"/>
            <w:vAlign w:val="center"/>
          </w:tcPr>
          <w:p w14:paraId="4576CF3F" w14:textId="77777777" w:rsidR="004A2C6A" w:rsidRPr="00BA38C2" w:rsidRDefault="004A2C6A" w:rsidP="00DB4CBC">
            <w:pPr>
              <w:jc w:val="center"/>
            </w:pPr>
            <w:r w:rsidRPr="00BA38C2">
              <w:t>Hạ tầng khu dân cư thông thường</w:t>
            </w:r>
          </w:p>
        </w:tc>
        <w:tc>
          <w:tcPr>
            <w:tcW w:w="1605" w:type="dxa"/>
            <w:vAlign w:val="center"/>
          </w:tcPr>
          <w:p w14:paraId="79F97508" w14:textId="77777777" w:rsidR="004A2C6A" w:rsidRPr="00BA38C2" w:rsidRDefault="004A2C6A" w:rsidP="00DB4CBC">
            <w:pPr>
              <w:jc w:val="center"/>
            </w:pPr>
            <w:r w:rsidRPr="00BA38C2">
              <w:t>Hạ tầng khu dân cư thông thường ✔</w:t>
            </w:r>
          </w:p>
        </w:tc>
        <w:tc>
          <w:tcPr>
            <w:tcW w:w="1371" w:type="dxa"/>
            <w:vAlign w:val="center"/>
          </w:tcPr>
          <w:p w14:paraId="720BC03F" w14:textId="77777777" w:rsidR="004A2C6A" w:rsidRPr="00BA38C2" w:rsidRDefault="004A2C6A" w:rsidP="00DB4CBC">
            <w:pPr>
              <w:jc w:val="center"/>
            </w:pPr>
            <w:r w:rsidRPr="00BA38C2">
              <w:t>Không</w:t>
            </w:r>
          </w:p>
        </w:tc>
        <w:tc>
          <w:tcPr>
            <w:tcW w:w="2149" w:type="dxa"/>
            <w:vAlign w:val="center"/>
          </w:tcPr>
          <w:p w14:paraId="47DB12F8" w14:textId="77777777" w:rsidR="004A2C6A" w:rsidRPr="00BA38C2" w:rsidRDefault="004A2C6A" w:rsidP="00DB4CBC">
            <w:pPr>
              <w:jc w:val="center"/>
            </w:pPr>
            <w:r w:rsidRPr="00BA38C2">
              <w:t/>
            </w:r>
          </w:p>
        </w:tc>
      </w:tr>
      <w:tr w:rsidR="004A2C6A" w:rsidRPr="00BA38C2" w14:paraId="3A738518" w14:textId="77777777" w:rsidTr="00DB4CBC">
        <w:trPr>
          <w:jc w:val="center"/>
        </w:trPr>
        <w:tc>
          <w:tcPr>
            <w:tcW w:w="1167" w:type="dxa"/>
            <w:vAlign w:val="center"/>
          </w:tcPr>
          <w:p w14:paraId="26B17FEA" w14:textId="77777777" w:rsidR="004A2C6A" w:rsidRPr="00BA38C2" w:rsidRDefault="004A2C6A" w:rsidP="00DB4CBC">
            <w:pPr>
              <w:jc w:val="center"/>
            </w:pPr>
            <w:r w:rsidRPr="00BA38C2">
              <w:t>10</w:t>
            </w:r>
          </w:p>
        </w:tc>
        <w:tc>
          <w:tcPr>
            <w:tcW w:w="1663" w:type="dxa"/>
            <w:vAlign w:val="center"/>
          </w:tcPr>
          <w:p w14:paraId="02850E00" w14:textId="77777777" w:rsidR="004A2C6A" w:rsidRPr="00BA38C2" w:rsidRDefault="004A2C6A" w:rsidP="00DB4CBC">
            <w:pPr>
              <w:jc w:val="center"/>
            </w:pPr>
            <w:r w:rsidRPr="00BA38C2">
              <w:t>Môi trường, an ninh</w:t>
            </w:r>
          </w:p>
        </w:tc>
        <w:tc>
          <w:tcPr>
            <w:tcW w:w="1560" w:type="dxa"/>
            <w:vAlign w:val="center"/>
          </w:tcPr>
          <w:p w14:paraId="4576CF3F" w14:textId="77777777" w:rsidR="004A2C6A" w:rsidRPr="00BA38C2" w:rsidRDefault="004A2C6A" w:rsidP="00DB4CBC">
            <w:pPr>
              <w:jc w:val="center"/>
            </w:pPr>
            <w:r w:rsidRPr="00BA38C2">
              <w:t>Tốt</w:t>
            </w:r>
          </w:p>
        </w:tc>
        <w:tc>
          <w:tcPr>
            <w:tcW w:w="1605" w:type="dxa"/>
            <w:vAlign w:val="center"/>
          </w:tcPr>
          <w:p w14:paraId="79F97508" w14:textId="77777777" w:rsidR="004A2C6A" w:rsidRPr="00BA38C2" w:rsidRDefault="004A2C6A" w:rsidP="00DB4CBC">
            <w:pPr>
              <w:jc w:val="center"/>
            </w:pPr>
            <w:r w:rsidRPr="00BA38C2">
              <w:t>Tốt ✔</w:t>
            </w:r>
          </w:p>
        </w:tc>
        <w:tc>
          <w:tcPr>
            <w:tcW w:w="1371" w:type="dxa"/>
            <w:vAlign w:val="center"/>
          </w:tcPr>
          <w:p w14:paraId="720BC03F" w14:textId="77777777" w:rsidR="004A2C6A" w:rsidRPr="00BA38C2" w:rsidRDefault="004A2C6A" w:rsidP="00DB4CBC">
            <w:pPr>
              <w:jc w:val="center"/>
            </w:pPr>
            <w:r w:rsidRPr="00BA38C2">
              <w:t>Không</w:t>
            </w:r>
          </w:p>
        </w:tc>
        <w:tc>
          <w:tcPr>
            <w:tcW w:w="2149" w:type="dxa"/>
            <w:vAlign w:val="center"/>
          </w:tcPr>
          <w:p w14:paraId="47DB12F8" w14:textId="77777777" w:rsidR="004A2C6A" w:rsidRPr="00BA38C2" w:rsidRDefault="004A2C6A" w:rsidP="00DB4CBC">
            <w:pPr>
              <w:jc w:val="center"/>
            </w:pPr>
            <w:r w:rsidRPr="00BA38C2">
              <w:t/>
            </w:r>
          </w:p>
        </w:tc>
      </w:tr>
      <w:tr w:rsidR="004A2C6A" w:rsidRPr="00BA38C2" w14:paraId="3A738518" w14:textId="77777777" w:rsidTr="00DB4CBC">
        <w:trPr>
          <w:jc w:val="center"/>
        </w:trPr>
        <w:tc>
          <w:tcPr>
            <w:tcW w:w="1167" w:type="dxa"/>
            <w:vAlign w:val="center"/>
          </w:tcPr>
          <w:p w14:paraId="26B17FEA" w14:textId="77777777" w:rsidR="004A2C6A" w:rsidRPr="00BA38C2" w:rsidRDefault="004A2C6A" w:rsidP="00DB4CBC">
            <w:pPr>
              <w:jc w:val="center"/>
            </w:pPr>
            <w:r w:rsidRPr="00BA38C2">
              <w:t>11</w:t>
            </w:r>
          </w:p>
        </w:tc>
        <w:tc>
          <w:tcPr>
            <w:tcW w:w="1663" w:type="dxa"/>
            <w:vAlign w:val="center"/>
          </w:tcPr>
          <w:p w14:paraId="02850E00" w14:textId="77777777" w:rsidR="004A2C6A" w:rsidRPr="00BA38C2" w:rsidRDefault="004A2C6A" w:rsidP="00DB4CBC">
            <w:pPr>
              <w:jc w:val="center"/>
            </w:pPr>
            <w:r w:rsidRPr="00BA38C2">
              <w:t>Diện tích</w:t>
            </w:r>
          </w:p>
        </w:tc>
        <w:tc>
          <w:tcPr>
            <w:tcW w:w="1560" w:type="dxa"/>
            <w:vAlign w:val="center"/>
          </w:tcPr>
          <w:p w14:paraId="4576CF3F" w14:textId="77777777" w:rsidR="004A2C6A" w:rsidRPr="00BA38C2" w:rsidRDefault="004A2C6A" w:rsidP="00DB4CBC">
            <w:pPr>
              <w:jc w:val="center"/>
            </w:pPr>
            <w:r w:rsidRPr="00BA38C2">
              <w:t>210 ✔</w:t>
            </w:r>
          </w:p>
        </w:tc>
        <w:tc>
          <w:tcPr>
            <w:tcW w:w="1605" w:type="dxa"/>
            <w:vAlign w:val="center"/>
          </w:tcPr>
          <w:p w14:paraId="79F97508" w14:textId="77777777" w:rsidR="004A2C6A" w:rsidRPr="00BA38C2" w:rsidRDefault="004A2C6A" w:rsidP="00DB4CBC">
            <w:pPr>
              <w:jc w:val="center"/>
            </w:pPr>
            <w:r w:rsidRPr="00BA38C2">
              <w:t>175</w:t>
            </w:r>
          </w:p>
        </w:tc>
        <w:tc>
          <w:tcPr>
            <w:tcW w:w="1371" w:type="dxa"/>
            <w:vAlign w:val="center"/>
          </w:tcPr>
          <w:p w14:paraId="720BC03F" w14:textId="77777777" w:rsidR="004A2C6A" w:rsidRPr="00BA38C2" w:rsidRDefault="004A2C6A" w:rsidP="00DB4CBC">
            <w:pPr>
              <w:jc w:val="center"/>
            </w:pPr>
            <w:r w:rsidRPr="00BA38C2">
              <w:t>-35</w:t>
            </w:r>
          </w:p>
        </w:tc>
        <w:tc>
          <w:tcPr>
            <w:tcW w:w="2149" w:type="dxa"/>
            <w:vAlign w:val="center"/>
          </w:tcPr>
          <w:p w14:paraId="47DB12F8" w14:textId="77777777" w:rsidR="004A2C6A" w:rsidRPr="00BA38C2" w:rsidRDefault="004A2C6A" w:rsidP="00DB4CBC">
            <w:pPr>
              <w:jc w:val="center"/>
            </w:pPr>
            <w:r w:rsidRPr="00BA38C2">
              <w:t/>
            </w:r>
          </w:p>
        </w:tc>
      </w:tr>
      <w:tr w:rsidR="004A2C6A" w:rsidRPr="00BA38C2" w14:paraId="3A738518" w14:textId="77777777" w:rsidTr="00DB4CBC">
        <w:trPr>
          <w:jc w:val="center"/>
        </w:trPr>
        <w:tc>
          <w:tcPr>
            <w:tcW w:w="1167" w:type="dxa"/>
            <w:vAlign w:val="center"/>
          </w:tcPr>
          <w:p w14:paraId="26B17FEA" w14:textId="77777777" w:rsidR="004A2C6A" w:rsidRPr="00BA38C2" w:rsidRDefault="004A2C6A" w:rsidP="00DB4CBC">
            <w:pPr>
              <w:jc w:val="center"/>
            </w:pPr>
            <w:r w:rsidRPr="00BA38C2">
              <w:t>12</w:t>
            </w:r>
          </w:p>
        </w:tc>
        <w:tc>
          <w:tcPr>
            <w:tcW w:w="1663" w:type="dxa"/>
            <w:vAlign w:val="center"/>
          </w:tcPr>
          <w:p w14:paraId="02850E00" w14:textId="77777777" w:rsidR="004A2C6A" w:rsidRPr="00BA38C2" w:rsidRDefault="004A2C6A" w:rsidP="00DB4CBC">
            <w:pPr>
              <w:jc w:val="center"/>
            </w:pPr>
            <w:r w:rsidRPr="00BA38C2">
              <w:t>Mặt tiền</w:t>
            </w:r>
          </w:p>
        </w:tc>
        <w:tc>
          <w:tcPr>
            <w:tcW w:w="1560" w:type="dxa"/>
            <w:vAlign w:val="center"/>
          </w:tcPr>
          <w:p w14:paraId="4576CF3F" w14:textId="77777777" w:rsidR="004A2C6A" w:rsidRPr="00BA38C2" w:rsidRDefault="004A2C6A" w:rsidP="00DB4CBC">
            <w:pPr>
              <w:jc w:val="center"/>
            </w:pPr>
            <w:r w:rsidRPr="00BA38C2">
              <w:t>8</w:t>
            </w:r>
          </w:p>
        </w:tc>
        <w:tc>
          <w:tcPr>
            <w:tcW w:w="1605" w:type="dxa"/>
            <w:vAlign w:val="center"/>
          </w:tcPr>
          <w:p w14:paraId="79F97508" w14:textId="77777777" w:rsidR="004A2C6A" w:rsidRPr="00BA38C2" w:rsidRDefault="004A2C6A" w:rsidP="00DB4CBC">
            <w:pPr>
              <w:jc w:val="center"/>
            </w:pPr>
            <w:r w:rsidRPr="00BA38C2">
              <w:t>8 ✔</w:t>
            </w:r>
          </w:p>
        </w:tc>
        <w:tc>
          <w:tcPr>
            <w:tcW w:w="1371" w:type="dxa"/>
            <w:vAlign w:val="center"/>
          </w:tcPr>
          <w:p w14:paraId="720BC03F" w14:textId="77777777" w:rsidR="004A2C6A" w:rsidRPr="00BA38C2" w:rsidRDefault="004A2C6A" w:rsidP="00DB4CBC">
            <w:pPr>
              <w:jc w:val="center"/>
            </w:pPr>
            <w:r w:rsidRPr="00BA38C2">
              <w:t>0</w:t>
            </w:r>
          </w:p>
        </w:tc>
        <w:tc>
          <w:tcPr>
            <w:tcW w:w="2149" w:type="dxa"/>
            <w:vAlign w:val="center"/>
          </w:tcPr>
          <w:p w14:paraId="47DB12F8" w14:textId="77777777" w:rsidR="004A2C6A" w:rsidRPr="00BA38C2" w:rsidRDefault="004A2C6A" w:rsidP="00DB4CBC">
            <w:pPr>
              <w:jc w:val="center"/>
            </w:pPr>
            <w:r w:rsidRPr="00BA38C2">
              <w:t/>
            </w:r>
          </w:p>
        </w:tc>
      </w:tr>
      <w:tr w:rsidR="004A2C6A" w:rsidRPr="00BA38C2" w14:paraId="3A738518" w14:textId="77777777" w:rsidTr="00DB4CBC">
        <w:trPr>
          <w:jc w:val="center"/>
        </w:trPr>
        <w:tc>
          <w:tcPr>
            <w:tcW w:w="1167" w:type="dxa"/>
            <w:vAlign w:val="center"/>
          </w:tcPr>
          <w:p w14:paraId="26B17FEA" w14:textId="77777777" w:rsidR="004A2C6A" w:rsidRPr="00BA38C2" w:rsidRDefault="004A2C6A" w:rsidP="00DB4CBC">
            <w:pPr>
              <w:jc w:val="center"/>
            </w:pPr>
            <w:r w:rsidRPr="00BA38C2">
              <w:t>13</w:t>
            </w:r>
          </w:p>
        </w:tc>
        <w:tc>
          <w:tcPr>
            <w:tcW w:w="1663" w:type="dxa"/>
            <w:vAlign w:val="center"/>
          </w:tcPr>
          <w:p w14:paraId="02850E00" w14:textId="77777777" w:rsidR="004A2C6A" w:rsidRPr="00BA38C2" w:rsidRDefault="004A2C6A" w:rsidP="00DB4CBC">
            <w:pPr>
              <w:jc w:val="center"/>
            </w:pPr>
            <w:r w:rsidRPr="00BA38C2">
              <w:t>Chiều sâu</w:t>
            </w:r>
          </w:p>
        </w:tc>
        <w:tc>
          <w:tcPr>
            <w:tcW w:w="1560" w:type="dxa"/>
            <w:vAlign w:val="center"/>
          </w:tcPr>
          <w:p w14:paraId="4576CF3F" w14:textId="77777777" w:rsidR="004A2C6A" w:rsidRPr="00BA38C2" w:rsidRDefault="004A2C6A" w:rsidP="00DB4CBC">
            <w:pPr>
              <w:jc w:val="center"/>
            </w:pPr>
            <w:r w:rsidRPr="00BA38C2">
              <w:t>26.25</w:t>
            </w:r>
          </w:p>
        </w:tc>
        <w:tc>
          <w:tcPr>
            <w:tcW w:w="1605" w:type="dxa"/>
            <w:vAlign w:val="center"/>
          </w:tcPr>
          <w:p w14:paraId="79F97508" w14:textId="77777777" w:rsidR="004A2C6A" w:rsidRPr="00BA38C2" w:rsidRDefault="004A2C6A" w:rsidP="00DB4CBC">
            <w:pPr>
              <w:jc w:val="center"/>
            </w:pPr>
            <w:r w:rsidRPr="00BA38C2">
              <w:t>21.88 ✔</w:t>
            </w:r>
          </w:p>
        </w:tc>
        <w:tc>
          <w:tcPr>
            <w:tcW w:w="1371" w:type="dxa"/>
            <w:vAlign w:val="center"/>
          </w:tcPr>
          <w:p w14:paraId="720BC03F" w14:textId="77777777" w:rsidR="004A2C6A" w:rsidRPr="00BA38C2" w:rsidRDefault="004A2C6A" w:rsidP="00DB4CBC">
            <w:pPr>
              <w:jc w:val="center"/>
            </w:pPr>
            <w:r w:rsidRPr="00BA38C2">
              <w:t>-4.4</w:t>
            </w:r>
          </w:p>
        </w:tc>
        <w:tc>
          <w:tcPr>
            <w:tcW w:w="2149" w:type="dxa"/>
            <w:vAlign w:val="center"/>
          </w:tcPr>
          <w:p w14:paraId="47DB12F8" w14:textId="77777777" w:rsidR="004A2C6A" w:rsidRPr="00BA38C2" w:rsidRDefault="004A2C6A" w:rsidP="00DB4CBC">
            <w:pPr>
              <w:jc w:val="center"/>
            </w:pPr>
            <w:r w:rsidRPr="00BA38C2">
              <w:t/>
            </w:r>
          </w:p>
        </w:tc>
      </w:tr>
      <w:tr w:rsidR="004A2C6A" w:rsidRPr="00BA38C2" w14:paraId="3A738518" w14:textId="77777777" w:rsidTr="00DB4CBC">
        <w:trPr>
          <w:jc w:val="center"/>
        </w:trPr>
        <w:tc>
          <w:tcPr>
            <w:tcW w:w="1167" w:type="dxa"/>
            <w:vAlign w:val="center"/>
          </w:tcPr>
          <w:p w14:paraId="26B17FEA" w14:textId="77777777" w:rsidR="004A2C6A" w:rsidRPr="00BA38C2" w:rsidRDefault="004A2C6A" w:rsidP="00DB4CBC">
            <w:pPr>
              <w:jc w:val="center"/>
            </w:pPr>
            <w:r w:rsidRPr="00BA38C2">
              <w:t>14</w:t>
            </w:r>
          </w:p>
        </w:tc>
        <w:tc>
          <w:tcPr>
            <w:tcW w:w="1663" w:type="dxa"/>
            <w:vAlign w:val="center"/>
          </w:tcPr>
          <w:p w14:paraId="02850E00" w14:textId="77777777" w:rsidR="004A2C6A" w:rsidRPr="00BA38C2" w:rsidRDefault="004A2C6A" w:rsidP="00DB4CBC">
            <w:pPr>
              <w:jc w:val="center"/>
            </w:pPr>
            <w:r w:rsidRPr="00BA38C2">
              <w:t>Mặt tiếp giáp</w:t>
            </w:r>
          </w:p>
        </w:tc>
        <w:tc>
          <w:tcPr>
            <w:tcW w:w="1560" w:type="dxa"/>
            <w:vAlign w:val="center"/>
          </w:tcPr>
          <w:p w14:paraId="4576CF3F" w14:textId="77777777" w:rsidR="004A2C6A" w:rsidRPr="00BA38C2" w:rsidRDefault="004A2C6A" w:rsidP="00DB4CBC">
            <w:pPr>
              <w:jc w:val="center"/>
            </w:pPr>
            <w:r w:rsidRPr="00BA38C2">
              <w:t>Tiếp giáp 1 mặt tiền</w:t>
            </w:r>
          </w:p>
        </w:tc>
        <w:tc>
          <w:tcPr>
            <w:tcW w:w="1605" w:type="dxa"/>
            <w:vAlign w:val="center"/>
          </w:tcPr>
          <w:p w14:paraId="79F97508" w14:textId="77777777" w:rsidR="004A2C6A" w:rsidRPr="00BA38C2" w:rsidRDefault="004A2C6A" w:rsidP="00DB4CBC">
            <w:pPr>
              <w:jc w:val="center"/>
            </w:pPr>
            <w:r w:rsidRPr="00BA38C2">
              <w:t>Tiếp giáp 1 mặt tiền ✔</w:t>
            </w:r>
          </w:p>
        </w:tc>
        <w:tc>
          <w:tcPr>
            <w:tcW w:w="1371" w:type="dxa"/>
            <w:vAlign w:val="center"/>
          </w:tcPr>
          <w:p w14:paraId="720BC03F" w14:textId="77777777" w:rsidR="004A2C6A" w:rsidRPr="00BA38C2" w:rsidRDefault="004A2C6A" w:rsidP="00DB4CBC">
            <w:pPr>
              <w:jc w:val="center"/>
            </w:pPr>
            <w:r w:rsidRPr="00BA38C2">
              <w:t>Không</w:t>
            </w:r>
          </w:p>
        </w:tc>
        <w:tc>
          <w:tcPr>
            <w:tcW w:w="2149" w:type="dxa"/>
            <w:vAlign w:val="center"/>
          </w:tcPr>
          <w:p w14:paraId="47DB12F8" w14:textId="77777777" w:rsidR="004A2C6A" w:rsidRPr="00BA38C2" w:rsidRDefault="004A2C6A" w:rsidP="00DB4CBC">
            <w:pPr>
              <w:jc w:val="center"/>
            </w:pPr>
            <w:r w:rsidRPr="00BA38C2">
              <w:t/>
            </w:r>
          </w:p>
        </w:tc>
      </w:tr>
      <w:tr w:rsidR="004A2C6A" w:rsidRPr="00BA38C2" w14:paraId="3A738518" w14:textId="77777777" w:rsidTr="00DB4CBC">
        <w:trPr>
          <w:jc w:val="center"/>
        </w:trPr>
        <w:tc>
          <w:tcPr>
            <w:tcW w:w="1167" w:type="dxa"/>
            <w:vAlign w:val="center"/>
          </w:tcPr>
          <w:p w14:paraId="26B17FEA" w14:textId="77777777" w:rsidR="004A2C6A" w:rsidRPr="00BA38C2" w:rsidRDefault="004A2C6A" w:rsidP="00DB4CBC">
            <w:pPr>
              <w:jc w:val="center"/>
            </w:pPr>
            <w:r w:rsidRPr="00BA38C2">
              <w:t>15</w:t>
            </w:r>
          </w:p>
        </w:tc>
        <w:tc>
          <w:tcPr>
            <w:tcW w:w="1663" w:type="dxa"/>
            <w:vAlign w:val="center"/>
          </w:tcPr>
          <w:p w14:paraId="02850E00" w14:textId="77777777" w:rsidR="004A2C6A" w:rsidRPr="00BA38C2" w:rsidRDefault="004A2C6A" w:rsidP="00DB4CBC">
            <w:pPr>
              <w:jc w:val="center"/>
            </w:pPr>
            <w:r w:rsidRPr="00BA38C2">
              <w:t>Hình dạng thửa đất</w:t>
            </w:r>
          </w:p>
        </w:tc>
        <w:tc>
          <w:tcPr>
            <w:tcW w:w="1560" w:type="dxa"/>
            <w:vAlign w:val="center"/>
          </w:tcPr>
          <w:p w14:paraId="4576CF3F" w14:textId="77777777" w:rsidR="004A2C6A" w:rsidRPr="00BA38C2" w:rsidRDefault="004A2C6A" w:rsidP="00DB4CBC">
            <w:pPr>
              <w:jc w:val="center"/>
            </w:pPr>
            <w:r w:rsidRPr="00BA38C2">
              <w:t>Tương đối vuông vức</w:t>
            </w:r>
          </w:p>
        </w:tc>
        <w:tc>
          <w:tcPr>
            <w:tcW w:w="1605" w:type="dxa"/>
            <w:vAlign w:val="center"/>
          </w:tcPr>
          <w:p w14:paraId="79F97508" w14:textId="77777777" w:rsidR="004A2C6A" w:rsidRPr="00BA38C2" w:rsidRDefault="004A2C6A" w:rsidP="00DB4CBC">
            <w:pPr>
              <w:jc w:val="center"/>
            </w:pPr>
            <w:r w:rsidRPr="00BA38C2">
              <w:t>Tương đối vuông vức ✔</w:t>
            </w:r>
          </w:p>
        </w:tc>
        <w:tc>
          <w:tcPr>
            <w:tcW w:w="1371" w:type="dxa"/>
            <w:vAlign w:val="center"/>
          </w:tcPr>
          <w:p w14:paraId="720BC03F" w14:textId="77777777" w:rsidR="004A2C6A" w:rsidRPr="00BA38C2" w:rsidRDefault="004A2C6A" w:rsidP="00DB4CBC">
            <w:pPr>
              <w:jc w:val="center"/>
            </w:pPr>
            <w:r w:rsidRPr="00BA38C2">
              <w:t>Không</w:t>
            </w:r>
          </w:p>
        </w:tc>
        <w:tc>
          <w:tcPr>
            <w:tcW w:w="2149" w:type="dxa"/>
            <w:vAlign w:val="center"/>
          </w:tcPr>
          <w:p w14:paraId="47DB12F8" w14:textId="77777777" w:rsidR="004A2C6A" w:rsidRPr="00BA38C2" w:rsidRDefault="004A2C6A" w:rsidP="00DB4CBC">
            <w:pPr>
              <w:jc w:val="center"/>
            </w:pPr>
            <w:r w:rsidRPr="00BA38C2">
              <w:t/>
            </w:r>
          </w:p>
        </w:tc>
      </w:tr>
      <w:tr w:rsidR="004A2C6A" w:rsidRPr="00BA38C2" w14:paraId="3A738518" w14:textId="77777777" w:rsidTr="00DB4CBC">
        <w:trPr>
          <w:jc w:val="center"/>
        </w:trPr>
        <w:tc>
          <w:tcPr>
            <w:tcW w:w="1167" w:type="dxa"/>
            <w:vAlign w:val="center"/>
          </w:tcPr>
          <w:p w14:paraId="26B17FEA" w14:textId="77777777" w:rsidR="004A2C6A" w:rsidRPr="00BA38C2" w:rsidRDefault="004A2C6A" w:rsidP="00DB4CBC">
            <w:pPr>
              <w:jc w:val="center"/>
            </w:pPr>
            <w:r w:rsidRPr="00BA38C2">
              <w:t>16</w:t>
            </w:r>
          </w:p>
        </w:tc>
        <w:tc>
          <w:tcPr>
            <w:tcW w:w="1663" w:type="dxa"/>
            <w:vAlign w:val="center"/>
          </w:tcPr>
          <w:p w14:paraId="02850E00" w14:textId="77777777" w:rsidR="004A2C6A" w:rsidRPr="00BA38C2" w:rsidRDefault="004A2C6A" w:rsidP="00DB4CBC">
            <w:pPr>
              <w:jc w:val="center"/>
            </w:pPr>
            <w:r w:rsidRPr="00BA38C2">
              <w:t>Hướng</w:t>
            </w:r>
          </w:p>
        </w:tc>
        <w:tc>
          <w:tcPr>
            <w:tcW w:w="1560" w:type="dxa"/>
            <w:vAlign w:val="center"/>
          </w:tcPr>
          <w:p w14:paraId="4576CF3F" w14:textId="77777777" w:rsidR="004A2C6A" w:rsidRPr="00BA38C2" w:rsidRDefault="004A2C6A" w:rsidP="00DB4CBC">
            <w:pPr>
              <w:jc w:val="center"/>
            </w:pPr>
            <w:r w:rsidRPr="00BA38C2">
              <w:t/>
            </w:r>
          </w:p>
        </w:tc>
        <w:tc>
          <w:tcPr>
            <w:tcW w:w="1605" w:type="dxa"/>
            <w:vAlign w:val="center"/>
          </w:tcPr>
          <w:p w14:paraId="79F97508" w14:textId="77777777" w:rsidR="004A2C6A" w:rsidRPr="00BA38C2" w:rsidRDefault="004A2C6A" w:rsidP="00DB4CBC">
            <w:pPr>
              <w:jc w:val="center"/>
            </w:pPr>
            <w:r w:rsidRPr="00BA38C2">
              <w:t>Tây ✔</w:t>
            </w:r>
          </w:p>
        </w:tc>
        <w:tc>
          <w:tcPr>
            <w:tcW w:w="1371" w:type="dxa"/>
            <w:vAlign w:val="center"/>
          </w:tcPr>
          <w:p w14:paraId="720BC03F" w14:textId="77777777" w:rsidR="004A2C6A" w:rsidRPr="00BA38C2" w:rsidRDefault="004A2C6A" w:rsidP="00DB4CBC">
            <w:pPr>
              <w:jc w:val="center"/>
            </w:pPr>
            <w:r w:rsidRPr="00BA38C2">
              <w:t>Có</w:t>
            </w:r>
          </w:p>
        </w:tc>
        <w:tc>
          <w:tcPr>
            <w:tcW w:w="2149" w:type="dxa"/>
            <w:vAlign w:val="center"/>
          </w:tcPr>
          <w:p w14:paraId="47DB12F8" w14:textId="77777777" w:rsidR="004A2C6A" w:rsidRPr="00BA38C2" w:rsidRDefault="004A2C6A" w:rsidP="00DB4CBC">
            <w:pPr>
              <w:jc w:val="center"/>
            </w:pPr>
            <w:r w:rsidRPr="00BA38C2">
              <w:t/>
            </w:r>
          </w:p>
        </w:tc>
      </w:tr>
      <w:tr w:rsidR="004A2C6A" w:rsidRPr="00BA38C2" w14:paraId="3A738518" w14:textId="77777777" w:rsidTr="00DB4CBC">
        <w:trPr>
          <w:jc w:val="center"/>
        </w:trPr>
        <w:tc>
          <w:tcPr>
            <w:tcW w:w="1167" w:type="dxa"/>
            <w:vAlign w:val="center"/>
          </w:tcPr>
          <w:p w14:paraId="26B17FEA" w14:textId="77777777" w:rsidR="004A2C6A" w:rsidRPr="00BA38C2" w:rsidRDefault="004A2C6A" w:rsidP="00DB4CBC">
            <w:pPr>
              <w:jc w:val="center"/>
            </w:pPr>
            <w:r w:rsidRPr="00BA38C2">
              <w:t>17</w:t>
            </w:r>
          </w:p>
        </w:tc>
        <w:tc>
          <w:tcPr>
            <w:tcW w:w="1663" w:type="dxa"/>
            <w:vAlign w:val="center"/>
          </w:tcPr>
          <w:p w14:paraId="02850E00" w14:textId="77777777" w:rsidR="004A2C6A" w:rsidRPr="00BA38C2" w:rsidRDefault="004A2C6A" w:rsidP="00DB4CBC">
            <w:pPr>
              <w:jc w:val="center"/>
            </w:pPr>
            <w:r w:rsidRPr="00BA38C2">
              <w:t>Cảnh quan</w:t>
            </w:r>
          </w:p>
        </w:tc>
        <w:tc>
          <w:tcPr>
            <w:tcW w:w="1560" w:type="dxa"/>
            <w:vAlign w:val="center"/>
          </w:tcPr>
          <w:p w14:paraId="4576CF3F" w14:textId="77777777" w:rsidR="004A2C6A" w:rsidRPr="00BA38C2" w:rsidRDefault="004A2C6A" w:rsidP="00DB4CBC">
            <w:pPr>
              <w:jc w:val="center"/>
            </w:pPr>
            <w:r w:rsidRPr="00BA38C2">
              <w:t/>
            </w:r>
          </w:p>
        </w:tc>
        <w:tc>
          <w:tcPr>
            <w:tcW w:w="1605" w:type="dxa"/>
            <w:vAlign w:val="center"/>
          </w:tcPr>
          <w:p w14:paraId="79F97508" w14:textId="77777777" w:rsidR="004A2C6A" w:rsidRPr="00BA38C2" w:rsidRDefault="004A2C6A" w:rsidP="00DB4CBC">
            <w:pPr>
              <w:jc w:val="center"/>
            </w:pPr>
            <w:r w:rsidRPr="00BA38C2">
              <w:t>View công viên, vườn hoa, quảng trường ✔</w:t>
            </w:r>
          </w:p>
        </w:tc>
        <w:tc>
          <w:tcPr>
            <w:tcW w:w="1371" w:type="dxa"/>
            <w:vAlign w:val="center"/>
          </w:tcPr>
          <w:p w14:paraId="720BC03F" w14:textId="77777777" w:rsidR="004A2C6A" w:rsidRPr="00BA38C2" w:rsidRDefault="004A2C6A" w:rsidP="00DB4CBC">
            <w:pPr>
              <w:jc w:val="center"/>
            </w:pPr>
            <w:r w:rsidRPr="00BA38C2">
              <w:t>Có</w:t>
            </w:r>
          </w:p>
        </w:tc>
        <w:tc>
          <w:tcPr>
            <w:tcW w:w="2149" w:type="dxa"/>
            <w:vAlign w:val="center"/>
          </w:tcPr>
          <w:p w14:paraId="47DB12F8" w14:textId="77777777" w:rsidR="004A2C6A" w:rsidRPr="00BA38C2" w:rsidRDefault="004A2C6A" w:rsidP="00DB4CBC">
            <w:pPr>
              <w:jc w:val="center"/>
            </w:pPr>
            <w:r w:rsidRPr="00BA38C2">
              <w:t/>
            </w:r>
          </w:p>
        </w:tc>
      </w:tr>
      <w:tr w:rsidR="004A2C6A" w:rsidRPr="00BA38C2" w14:paraId="3A738518" w14:textId="77777777" w:rsidTr="00DB4CBC">
        <w:trPr>
          <w:jc w:val="center"/>
        </w:trPr>
        <w:tc>
          <w:tcPr>
            <w:tcW w:w="1167" w:type="dxa"/>
            <w:vAlign w:val="center"/>
          </w:tcPr>
          <w:p w14:paraId="26B17FEA" w14:textId="77777777" w:rsidR="004A2C6A" w:rsidRPr="00BA38C2" w:rsidRDefault="004A2C6A" w:rsidP="00DB4CBC">
            <w:pPr>
              <w:jc w:val="center"/>
            </w:pPr>
            <w:r w:rsidRPr="00BA38C2">
              <w:t>18</w:t>
            </w:r>
          </w:p>
        </w:tc>
        <w:tc>
          <w:tcPr>
            <w:tcW w:w="1663" w:type="dxa"/>
            <w:vAlign w:val="center"/>
          </w:tcPr>
          <w:p w14:paraId="02850E00" w14:textId="77777777" w:rsidR="004A2C6A" w:rsidRPr="00BA38C2" w:rsidRDefault="004A2C6A" w:rsidP="00DB4CBC">
            <w:pPr>
              <w:jc w:val="center"/>
            </w:pPr>
            <w:r w:rsidRPr="00BA38C2">
              <w:t>Lợi thế kinh doanh</w:t>
            </w:r>
          </w:p>
        </w:tc>
        <w:tc>
          <w:tcPr>
            <w:tcW w:w="1560" w:type="dxa"/>
            <w:vAlign w:val="center"/>
          </w:tcPr>
          <w:p w14:paraId="4576CF3F" w14:textId="77777777" w:rsidR="004A2C6A" w:rsidRPr="00BA38C2" w:rsidRDefault="004A2C6A" w:rsidP="00DB4CBC">
            <w:pPr>
              <w:jc w:val="center"/>
            </w:pPr>
            <w:r w:rsidRPr="00BA38C2">
              <w:t>Tốt</w:t>
            </w:r>
          </w:p>
        </w:tc>
        <w:tc>
          <w:tcPr>
            <w:tcW w:w="1605" w:type="dxa"/>
            <w:vAlign w:val="center"/>
          </w:tcPr>
          <w:p w14:paraId="79F97508" w14:textId="77777777" w:rsidR="004A2C6A" w:rsidRPr="00BA38C2" w:rsidRDefault="004A2C6A" w:rsidP="00DB4CBC">
            <w:pPr>
              <w:jc w:val="center"/>
            </w:pPr>
            <w:r w:rsidRPr="00BA38C2">
              <w:t>Tốt ✔</w:t>
            </w:r>
          </w:p>
        </w:tc>
        <w:tc>
          <w:tcPr>
            <w:tcW w:w="1371" w:type="dxa"/>
            <w:vAlign w:val="center"/>
          </w:tcPr>
          <w:p w14:paraId="720BC03F" w14:textId="77777777" w:rsidR="004A2C6A" w:rsidRPr="00BA38C2" w:rsidRDefault="004A2C6A" w:rsidP="00DB4CBC">
            <w:pPr>
              <w:jc w:val="center"/>
            </w:pPr>
            <w:r w:rsidRPr="00BA38C2">
              <w:t>Không</w:t>
            </w:r>
          </w:p>
        </w:tc>
        <w:tc>
          <w:tcPr>
            <w:tcW w:w="2149" w:type="dxa"/>
            <w:vAlign w:val="center"/>
          </w:tcPr>
          <w:p w14:paraId="47DB12F8" w14:textId="77777777" w:rsidR="004A2C6A" w:rsidRPr="00BA38C2" w:rsidRDefault="004A2C6A" w:rsidP="00DB4CBC">
            <w:pPr>
              <w:jc w:val="center"/>
            </w:pPr>
            <w:r w:rsidRPr="00BA38C2">
              <w:t/>
            </w:r>
          </w:p>
        </w:tc>
      </w:tr>
      <w:tr w:rsidR="004A2C6A" w:rsidRPr="00BA38C2" w14:paraId="3A738518" w14:textId="77777777" w:rsidTr="00DB4CBC">
        <w:trPr>
          <w:jc w:val="center"/>
        </w:trPr>
        <w:tc>
          <w:tcPr>
            <w:tcW w:w="1167" w:type="dxa"/>
            <w:vAlign w:val="center"/>
          </w:tcPr>
          <w:p w14:paraId="26B17FEA" w14:textId="77777777" w:rsidR="004A2C6A" w:rsidRPr="00BA38C2" w:rsidRDefault="004A2C6A" w:rsidP="00DB4CBC">
            <w:pPr>
              <w:jc w:val="center"/>
            </w:pPr>
            <w:r w:rsidRPr="00BA38C2">
              <w:t>19</w:t>
            </w:r>
          </w:p>
        </w:tc>
        <w:tc>
          <w:tcPr>
            <w:tcW w:w="1663" w:type="dxa"/>
            <w:vAlign w:val="center"/>
          </w:tcPr>
          <w:p w14:paraId="02850E00" w14:textId="77777777" w:rsidR="004A2C6A" w:rsidRPr="00BA38C2" w:rsidRDefault="004A2C6A" w:rsidP="00DB4CBC">
            <w:pPr>
              <w:jc w:val="center"/>
            </w:pPr>
            <w:r w:rsidRPr="00BA38C2">
              <w:t>Khả năng chuyển nhượng</w:t>
            </w:r>
          </w:p>
        </w:tc>
        <w:tc>
          <w:tcPr>
            <w:tcW w:w="1560" w:type="dxa"/>
            <w:vAlign w:val="center"/>
          </w:tcPr>
          <w:p w14:paraId="4576CF3F" w14:textId="77777777" w:rsidR="004A2C6A" w:rsidRPr="00BA38C2" w:rsidRDefault="004A2C6A" w:rsidP="00DB4CBC">
            <w:pPr>
              <w:jc w:val="center"/>
            </w:pPr>
            <w:r w:rsidRPr="00BA38C2">
              <w:t>Tốt ✔</w:t>
            </w:r>
          </w:p>
        </w:tc>
        <w:tc>
          <w:tcPr>
            <w:tcW w:w="1605" w:type="dxa"/>
            <w:vAlign w:val="center"/>
          </w:tcPr>
          <w:p w14:paraId="79F97508" w14:textId="77777777" w:rsidR="004A2C6A" w:rsidRPr="00BA38C2" w:rsidRDefault="004A2C6A" w:rsidP="00DB4CBC">
            <w:pPr>
              <w:jc w:val="center"/>
            </w:pPr>
            <w:r w:rsidRPr="00BA38C2">
              <w:t/>
            </w:r>
          </w:p>
        </w:tc>
        <w:tc>
          <w:tcPr>
            <w:tcW w:w="1371" w:type="dxa"/>
            <w:vAlign w:val="center"/>
          </w:tcPr>
          <w:p w14:paraId="720BC03F" w14:textId="77777777" w:rsidR="004A2C6A" w:rsidRPr="00BA38C2" w:rsidRDefault="004A2C6A" w:rsidP="00DB4CBC">
            <w:pPr>
              <w:jc w:val="center"/>
            </w:pPr>
            <w:r w:rsidRPr="00BA38C2">
              <w:t>Có</w:t>
            </w:r>
          </w:p>
        </w:tc>
        <w:tc>
          <w:tcPr>
            <w:tcW w:w="2149" w:type="dxa"/>
            <w:vAlign w:val="center"/>
          </w:tcPr>
          <w:p w14:paraId="47DB12F8" w14:textId="77777777" w:rsidR="004A2C6A" w:rsidRPr="00BA38C2" w:rsidRDefault="004A2C6A" w:rsidP="00DB4CBC">
            <w:pPr>
              <w:jc w:val="center"/>
            </w:pPr>
            <w:r w:rsidRPr="00BA38C2">
              <w:t/>
            </w:r>
          </w:p>
        </w:tc>
      </w:tr>
    </w:tbl>
    <w:p w14:paraId="4D2AC1E5" w14:textId="77777777" w:rsidR="00CB06C5" w:rsidRDefault="00CB06C5" w:rsidP="00B4604E">
      <w:pPr>
        <w:spacing w:line="235" w:lineRule="auto"/>
        <w:ind w:left="646"/>
        <w:jc w:val="both"/>
        <w:rPr>
          <w:u w:val="single"/>
        </w:rPr>
      </w:pPr>
    </w:p>
    <w:p w14:paraId="1F7485C8" w14:textId="77777777" w:rsidR="00CB06C5" w:rsidRDefault="00CB06C5" w:rsidP="00CB06C5">
      <w:pPr>
        <w:spacing w:line="235" w:lineRule="auto"/>
        <w:ind w:left="284"/>
        <w:jc w:val="both"/>
        <w:rPr>
          <w:b/>
          <w:bCs/>
          <w:u w:val="single"/>
        </w:rPr>
      </w:pPr>
      <w:proofErr w:type="spellStart"/>
      <w:r w:rsidRPr="00AE0B65">
        <w:rPr>
          <w:b/>
          <w:bCs/>
          <w:u w:val="single"/>
        </w:rPr>
        <w:t>Các</w:t>
      </w:r>
      <w:proofErr w:type="spellEnd"/>
      <w:r>
        <w:rPr>
          <w:b/>
          <w:bCs/>
          <w:u w:val="single"/>
        </w:rPr>
        <w:t xml:space="preserve"> </w:t>
      </w:r>
      <w:proofErr w:type="spellStart"/>
      <w:r>
        <w:rPr>
          <w:b/>
          <w:bCs/>
          <w:u w:val="single"/>
        </w:rPr>
        <w:t>lợi</w:t>
      </w:r>
      <w:proofErr w:type="spellEnd"/>
      <w:r>
        <w:rPr>
          <w:b/>
          <w:bCs/>
          <w:u w:val="single"/>
        </w:rPr>
        <w:t xml:space="preserve"> </w:t>
      </w:r>
      <w:proofErr w:type="spellStart"/>
      <w:r>
        <w:rPr>
          <w:b/>
          <w:bCs/>
          <w:u w:val="single"/>
        </w:rPr>
        <w:t>thế</w:t>
      </w:r>
      <w:proofErr w:type="spellEnd"/>
      <w:r>
        <w:rPr>
          <w:b/>
          <w:bCs/>
          <w:u w:val="single"/>
        </w:rPr>
        <w:t xml:space="preserve"> </w:t>
      </w:r>
      <w:proofErr w:type="spellStart"/>
      <w:r>
        <w:rPr>
          <w:b/>
          <w:bCs/>
          <w:u w:val="single"/>
        </w:rPr>
        <w:t>thương</w:t>
      </w:r>
      <w:proofErr w:type="spellEnd"/>
      <w:r>
        <w:rPr>
          <w:b/>
          <w:bCs/>
          <w:u w:val="single"/>
        </w:rPr>
        <w:t xml:space="preserve"> </w:t>
      </w:r>
      <w:proofErr w:type="spellStart"/>
      <w:r>
        <w:rPr>
          <w:b/>
          <w:bCs/>
          <w:u w:val="single"/>
        </w:rPr>
        <w:t>mại</w:t>
      </w:r>
      <w:proofErr w:type="spellEnd"/>
      <w:r>
        <w:rPr>
          <w:b/>
          <w:bCs/>
          <w:u w:val="single"/>
        </w:rPr>
        <w:t xml:space="preserve"> </w:t>
      </w:r>
      <w:proofErr w:type="spellStart"/>
      <w:r w:rsidRPr="00AE0B65">
        <w:rPr>
          <w:b/>
          <w:bCs/>
          <w:u w:val="single"/>
        </w:rPr>
        <w:t>của</w:t>
      </w:r>
      <w:proofErr w:type="spellEnd"/>
      <w:r w:rsidRPr="00AE0B65">
        <w:rPr>
          <w:b/>
          <w:bCs/>
          <w:u w:val="single"/>
        </w:rPr>
        <w:t xml:space="preserve"> </w:t>
      </w:r>
      <w:proofErr w:type="spellStart"/>
      <w:r w:rsidRPr="00AE0B65">
        <w:rPr>
          <w:b/>
          <w:bCs/>
          <w:u w:val="single"/>
        </w:rPr>
        <w:t>thửa</w:t>
      </w:r>
      <w:proofErr w:type="spellEnd"/>
      <w:r w:rsidRPr="00AE0B65">
        <w:rPr>
          <w:b/>
          <w:bCs/>
          <w:u w:val="single"/>
        </w:rPr>
        <w:t xml:space="preserve"> </w:t>
      </w:r>
      <w:proofErr w:type="spellStart"/>
      <w:r w:rsidRPr="00AE0B65">
        <w:rPr>
          <w:b/>
          <w:bCs/>
          <w:u w:val="single"/>
        </w:rPr>
        <w:t>đất</w:t>
      </w:r>
      <w:proofErr w:type="spellEnd"/>
      <w:r w:rsidRPr="00AE0B65">
        <w:rPr>
          <w:b/>
          <w:bCs/>
          <w:u w:val="single"/>
        </w:rPr>
        <w:t>:</w:t>
      </w:r>
    </w:p>
    <w:p w14:paraId="543CFAF5" w14:textId="77777777" w:rsidR="00CB06C5" w:rsidRPr="00AE0B65" w:rsidRDefault="00CB06C5" w:rsidP="00CB06C5">
      <w:pPr>
        <w:spacing w:line="235" w:lineRule="auto"/>
        <w:ind w:left="284"/>
        <w:jc w:val="both"/>
        <w:rPr>
          <w:b/>
          <w:bCs/>
          <w:u w:val="single"/>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6"/>
        <w:gridCol w:w="3824"/>
        <w:gridCol w:w="1559"/>
        <w:gridCol w:w="3566"/>
      </w:tblGrid>
      <w:tr w:rsidR="00CB06C5" w:rsidRPr="00AE0B65" w14:paraId="1F3DB159" w14:textId="77777777" w:rsidTr="00650D3C">
        <w:trPr>
          <w:cantSplit/>
          <w:trHeight w:val="300"/>
          <w:tblHeader/>
          <w:tblCellSpacing w:w="0" w:type="dxa"/>
        </w:trPr>
        <w:tc>
          <w:tcPr>
            <w:tcW w:w="297" w:type="pct"/>
            <w:tcMar>
              <w:top w:w="0" w:type="dxa"/>
              <w:left w:w="45" w:type="dxa"/>
              <w:bottom w:w="0" w:type="dxa"/>
              <w:right w:w="45" w:type="dxa"/>
            </w:tcMar>
            <w:vAlign w:val="center"/>
            <w:hideMark/>
          </w:tcPr>
          <w:p w14:paraId="427476C6" w14:textId="77777777" w:rsidR="00CB06C5" w:rsidRPr="00AE0B65" w:rsidRDefault="00CB06C5" w:rsidP="00650D3C">
            <w:pPr>
              <w:widowControl w:val="0"/>
              <w:spacing w:line="235" w:lineRule="auto"/>
              <w:jc w:val="center"/>
              <w:rPr>
                <w:b/>
                <w:bCs/>
                <w:lang w:eastAsia="ko-KR"/>
              </w:rPr>
            </w:pPr>
            <w:r w:rsidRPr="00AE0B65">
              <w:rPr>
                <w:b/>
                <w:bCs/>
                <w:lang w:eastAsia="ko-KR"/>
              </w:rPr>
              <w:t>STT</w:t>
            </w:r>
          </w:p>
        </w:tc>
        <w:tc>
          <w:tcPr>
            <w:tcW w:w="2009" w:type="pct"/>
            <w:tcMar>
              <w:top w:w="0" w:type="dxa"/>
              <w:left w:w="45" w:type="dxa"/>
              <w:bottom w:w="0" w:type="dxa"/>
              <w:right w:w="45" w:type="dxa"/>
            </w:tcMar>
            <w:vAlign w:val="center"/>
            <w:hideMark/>
          </w:tcPr>
          <w:p w14:paraId="08FD67BE" w14:textId="77777777" w:rsidR="00CB06C5" w:rsidRPr="00AE0B65" w:rsidRDefault="00CB06C5" w:rsidP="00650D3C">
            <w:pPr>
              <w:widowControl w:val="0"/>
              <w:spacing w:line="235" w:lineRule="auto"/>
              <w:jc w:val="center"/>
              <w:rPr>
                <w:b/>
                <w:bCs/>
                <w:lang w:eastAsia="ko-KR"/>
              </w:rPr>
            </w:pPr>
            <w:proofErr w:type="spellStart"/>
            <w:r w:rsidRPr="00AE0B65">
              <w:rPr>
                <w:b/>
                <w:bCs/>
                <w:lang w:eastAsia="ko-KR"/>
              </w:rPr>
              <w:t>Nội</w:t>
            </w:r>
            <w:proofErr w:type="spellEnd"/>
            <w:r w:rsidRPr="00AE0B65">
              <w:rPr>
                <w:b/>
                <w:bCs/>
                <w:lang w:eastAsia="ko-KR"/>
              </w:rPr>
              <w:t xml:space="preserve"> dung</w:t>
            </w:r>
          </w:p>
        </w:tc>
        <w:tc>
          <w:tcPr>
            <w:tcW w:w="819" w:type="pct"/>
            <w:vAlign w:val="center"/>
          </w:tcPr>
          <w:p w14:paraId="7C81A761" w14:textId="77777777" w:rsidR="00CB06C5" w:rsidRPr="00AE0B65" w:rsidRDefault="00CB06C5" w:rsidP="00650D3C">
            <w:pPr>
              <w:widowControl w:val="0"/>
              <w:spacing w:line="235" w:lineRule="auto"/>
              <w:jc w:val="center"/>
              <w:rPr>
                <w:b/>
                <w:bCs/>
                <w:lang w:eastAsia="ko-KR"/>
              </w:rPr>
            </w:pPr>
          </w:p>
        </w:tc>
        <w:tc>
          <w:tcPr>
            <w:tcW w:w="1874" w:type="pct"/>
            <w:vAlign w:val="center"/>
          </w:tcPr>
          <w:p w14:paraId="14FF3FC2" w14:textId="77777777" w:rsidR="00CB06C5" w:rsidRPr="00AE0B65" w:rsidRDefault="00CB06C5" w:rsidP="00650D3C">
            <w:pPr>
              <w:widowControl w:val="0"/>
              <w:spacing w:line="235" w:lineRule="auto"/>
              <w:jc w:val="center"/>
              <w:rPr>
                <w:b/>
                <w:bCs/>
                <w:lang w:eastAsia="ko-KR"/>
              </w:rPr>
            </w:pPr>
            <w:proofErr w:type="spellStart"/>
            <w:r>
              <w:rPr>
                <w:b/>
                <w:bCs/>
                <w:lang w:eastAsia="ko-KR"/>
              </w:rPr>
              <w:t>Ghi</w:t>
            </w:r>
            <w:proofErr w:type="spellEnd"/>
            <w:r>
              <w:rPr>
                <w:b/>
                <w:bCs/>
                <w:lang w:eastAsia="ko-KR"/>
              </w:rPr>
              <w:t xml:space="preserve"> </w:t>
            </w:r>
            <w:proofErr w:type="spellStart"/>
            <w:r>
              <w:rPr>
                <w:b/>
                <w:bCs/>
                <w:lang w:eastAsia="ko-KR"/>
              </w:rPr>
              <w:t>chú</w:t>
            </w:r>
            <w:proofErr w:type="spellEnd"/>
          </w:p>
        </w:tc>
      </w:tr>
      <w:tr w:rsidR="00CB06C5" w:rsidRPr="00AE0B65" w14:paraId="0819D46C" w14:textId="77777777" w:rsidTr="00650D3C">
        <w:trPr>
          <w:cantSplit/>
          <w:trHeight w:val="300"/>
          <w:tblCellSpacing w:w="0" w:type="dxa"/>
        </w:trPr>
        <w:tc>
          <w:tcPr>
            <w:tcW w:w="297" w:type="pct"/>
            <w:tcMar>
              <w:top w:w="0" w:type="dxa"/>
              <w:left w:w="45" w:type="dxa"/>
              <w:bottom w:w="0" w:type="dxa"/>
              <w:right w:w="45" w:type="dxa"/>
            </w:tcMar>
            <w:vAlign w:val="center"/>
          </w:tcPr>
          <w:p w14:paraId="1CC95BD5" w14:textId="77777777" w:rsidR="00CB06C5" w:rsidRPr="00AE0B65" w:rsidRDefault="00CB06C5" w:rsidP="00650D3C">
            <w:pPr>
              <w:widowControl w:val="0"/>
              <w:spacing w:line="235" w:lineRule="auto"/>
              <w:jc w:val="center"/>
              <w:rPr>
                <w:lang w:eastAsia="ko-KR"/>
              </w:rPr>
            </w:pPr>
            <w:r w:rsidRPr="00AE0B65">
              <w:rPr>
                <w:lang w:eastAsia="ko-KR"/>
              </w:rPr>
              <w:t>1</w:t>
            </w:r>
          </w:p>
        </w:tc>
        <w:tc>
          <w:tcPr>
            <w:tcW w:w="2009" w:type="pct"/>
            <w:tcMar>
              <w:top w:w="0" w:type="dxa"/>
              <w:left w:w="45" w:type="dxa"/>
              <w:bottom w:w="0" w:type="dxa"/>
              <w:right w:w="45" w:type="dxa"/>
            </w:tcMar>
            <w:vAlign w:val="center"/>
          </w:tcPr>
          <w:p w14:paraId="73D4AC34" w14:textId="77777777" w:rsidR="00CB06C5" w:rsidRPr="00AE0B65" w:rsidRDefault="00CB06C5" w:rsidP="00650D3C">
            <w:pPr>
              <w:widowControl w:val="0"/>
              <w:spacing w:line="235" w:lineRule="auto"/>
              <w:rPr>
                <w:lang w:eastAsia="ko-KR"/>
              </w:rPr>
            </w:pPr>
            <w:proofErr w:type="spellStart"/>
            <w:r>
              <w:rPr>
                <w:lang w:eastAsia="ko-KR"/>
              </w:rPr>
              <w:t>Đất</w:t>
            </w:r>
            <w:proofErr w:type="spellEnd"/>
            <w:r>
              <w:rPr>
                <w:lang w:eastAsia="ko-KR"/>
              </w:rPr>
              <w:t>/</w:t>
            </w:r>
            <w:proofErr w:type="spellStart"/>
            <w:r>
              <w:rPr>
                <w:lang w:eastAsia="ko-KR"/>
              </w:rPr>
              <w:t>Tài</w:t>
            </w:r>
            <w:proofErr w:type="spellEnd"/>
            <w:r>
              <w:rPr>
                <w:lang w:eastAsia="ko-KR"/>
              </w:rPr>
              <w:t xml:space="preserve"> </w:t>
            </w:r>
            <w:proofErr w:type="spellStart"/>
            <w:r>
              <w:rPr>
                <w:lang w:eastAsia="ko-KR"/>
              </w:rPr>
              <w:t>sản</w:t>
            </w:r>
            <w:proofErr w:type="spellEnd"/>
            <w:r>
              <w:rPr>
                <w:lang w:eastAsia="ko-KR"/>
              </w:rPr>
              <w:t xml:space="preserve"> </w:t>
            </w:r>
            <w:proofErr w:type="spellStart"/>
            <w:r>
              <w:rPr>
                <w:lang w:eastAsia="ko-KR"/>
              </w:rPr>
              <w:t>bám</w:t>
            </w:r>
            <w:proofErr w:type="spellEnd"/>
            <w:r>
              <w:rPr>
                <w:lang w:eastAsia="ko-KR"/>
              </w:rPr>
              <w:t xml:space="preserve"> </w:t>
            </w:r>
            <w:proofErr w:type="spellStart"/>
            <w:r>
              <w:rPr>
                <w:lang w:eastAsia="ko-KR"/>
              </w:rPr>
              <w:t>biển</w:t>
            </w:r>
            <w:proofErr w:type="spellEnd"/>
          </w:p>
        </w:tc>
        <w:tc>
          <w:tcPr>
            <w:tcW w:w="819" w:type="pct"/>
            <w:vAlign w:val="center"/>
          </w:tcPr>
          <w:p w14:paraId="40DF3F13" w14:textId="77777777" w:rsidR="00CB06C5" w:rsidRPr="00AE0B65" w:rsidRDefault="00CB06C5" w:rsidP="00650D3C">
            <w:pPr>
              <w:widowControl w:val="0"/>
              <w:spacing w:line="235" w:lineRule="auto"/>
              <w:ind w:left="144"/>
              <w:jc w:val="center"/>
              <w:rPr>
                <w:lang w:eastAsia="ko-KR"/>
              </w:rPr>
            </w:pPr>
            <w:r>
              <w:t>Không</w:t>
            </w:r>
          </w:p>
        </w:tc>
        <w:tc>
          <w:tcPr>
            <w:tcW w:w="1874" w:type="pct"/>
            <w:vAlign w:val="center"/>
          </w:tcPr>
          <w:p w14:paraId="4F83A33A" w14:textId="77777777" w:rsidR="00CB06C5" w:rsidRPr="00AE0B65" w:rsidRDefault="00CB06C5" w:rsidP="00650D3C">
            <w:pPr>
              <w:widowControl w:val="0"/>
              <w:spacing w:line="235" w:lineRule="auto"/>
              <w:ind w:left="144"/>
              <w:rPr>
                <w:lang w:eastAsia="ko-KR"/>
              </w:rPr>
            </w:pPr>
          </w:p>
        </w:tc>
      </w:tr>
      <w:tr w:rsidR="00CB06C5" w:rsidRPr="00AE0B65" w14:paraId="17A4239B" w14:textId="77777777" w:rsidTr="00650D3C">
        <w:trPr>
          <w:cantSplit/>
          <w:trHeight w:val="300"/>
          <w:tblCellSpacing w:w="0" w:type="dxa"/>
        </w:trPr>
        <w:tc>
          <w:tcPr>
            <w:tcW w:w="297" w:type="pct"/>
            <w:tcMar>
              <w:top w:w="0" w:type="dxa"/>
              <w:left w:w="45" w:type="dxa"/>
              <w:bottom w:w="0" w:type="dxa"/>
              <w:right w:w="45" w:type="dxa"/>
            </w:tcMar>
            <w:vAlign w:val="center"/>
          </w:tcPr>
          <w:p w14:paraId="61F6D95F" w14:textId="77777777" w:rsidR="00CB06C5" w:rsidRPr="00AE0B65" w:rsidRDefault="00CB06C5" w:rsidP="00650D3C">
            <w:pPr>
              <w:widowControl w:val="0"/>
              <w:spacing w:line="235" w:lineRule="auto"/>
              <w:jc w:val="center"/>
              <w:rPr>
                <w:lang w:eastAsia="ko-KR"/>
              </w:rPr>
            </w:pPr>
            <w:r w:rsidRPr="00AE0B65">
              <w:rPr>
                <w:lang w:eastAsia="ko-KR"/>
              </w:rPr>
              <w:t>2</w:t>
            </w:r>
          </w:p>
        </w:tc>
        <w:tc>
          <w:tcPr>
            <w:tcW w:w="2009" w:type="pct"/>
            <w:tcMar>
              <w:top w:w="0" w:type="dxa"/>
              <w:left w:w="45" w:type="dxa"/>
              <w:bottom w:w="0" w:type="dxa"/>
              <w:right w:w="45" w:type="dxa"/>
            </w:tcMar>
            <w:vAlign w:val="center"/>
          </w:tcPr>
          <w:p w14:paraId="55FDFCCF" w14:textId="77777777" w:rsidR="00CB06C5" w:rsidRPr="00AE0B65" w:rsidRDefault="00CB06C5" w:rsidP="00650D3C">
            <w:pPr>
              <w:widowControl w:val="0"/>
              <w:spacing w:line="235" w:lineRule="auto"/>
              <w:rPr>
                <w:lang w:eastAsia="ko-KR"/>
              </w:rPr>
            </w:pPr>
            <w:proofErr w:type="spellStart"/>
            <w:r w:rsidRPr="00E75985">
              <w:rPr>
                <w:lang w:eastAsia="ko-KR"/>
              </w:rPr>
              <w:t>Đất</w:t>
            </w:r>
            <w:proofErr w:type="spellEnd"/>
            <w:r w:rsidRPr="00E75985">
              <w:rPr>
                <w:lang w:eastAsia="ko-KR"/>
              </w:rPr>
              <w:t xml:space="preserve"> </w:t>
            </w:r>
            <w:proofErr w:type="spellStart"/>
            <w:r w:rsidRPr="00E75985">
              <w:rPr>
                <w:lang w:eastAsia="ko-KR"/>
              </w:rPr>
              <w:t>bám</w:t>
            </w:r>
            <w:proofErr w:type="spellEnd"/>
            <w:r w:rsidRPr="00E75985">
              <w:rPr>
                <w:lang w:eastAsia="ko-KR"/>
              </w:rPr>
              <w:t xml:space="preserve"> </w:t>
            </w:r>
            <w:proofErr w:type="spellStart"/>
            <w:r w:rsidRPr="00E75985">
              <w:rPr>
                <w:lang w:eastAsia="ko-KR"/>
              </w:rPr>
              <w:t>hồ</w:t>
            </w:r>
            <w:proofErr w:type="spellEnd"/>
            <w:r w:rsidRPr="00E75985">
              <w:rPr>
                <w:lang w:eastAsia="ko-KR"/>
              </w:rPr>
              <w:t xml:space="preserve"> (</w:t>
            </w:r>
            <w:proofErr w:type="spellStart"/>
            <w:r w:rsidRPr="00E75985">
              <w:rPr>
                <w:lang w:eastAsia="ko-KR"/>
              </w:rPr>
              <w:t>Diện</w:t>
            </w:r>
            <w:proofErr w:type="spellEnd"/>
            <w:r w:rsidRPr="00E75985">
              <w:rPr>
                <w:lang w:eastAsia="ko-KR"/>
              </w:rPr>
              <w:t xml:space="preserve"> </w:t>
            </w:r>
            <w:proofErr w:type="spellStart"/>
            <w:r w:rsidRPr="00E75985">
              <w:rPr>
                <w:lang w:eastAsia="ko-KR"/>
              </w:rPr>
              <w:t>tích</w:t>
            </w:r>
            <w:proofErr w:type="spellEnd"/>
            <w:r w:rsidRPr="00E75985">
              <w:rPr>
                <w:lang w:eastAsia="ko-KR"/>
              </w:rPr>
              <w:t xml:space="preserve"> &gt;=5ha </w:t>
            </w:r>
            <w:proofErr w:type="spellStart"/>
            <w:r w:rsidRPr="00E75985">
              <w:rPr>
                <w:lang w:eastAsia="ko-KR"/>
              </w:rPr>
              <w:t>thì</w:t>
            </w:r>
            <w:proofErr w:type="spellEnd"/>
            <w:r w:rsidRPr="00E75985">
              <w:rPr>
                <w:lang w:eastAsia="ko-KR"/>
              </w:rPr>
              <w:t xml:space="preserve"> </w:t>
            </w:r>
            <w:proofErr w:type="spellStart"/>
            <w:r w:rsidRPr="00E75985">
              <w:rPr>
                <w:lang w:eastAsia="ko-KR"/>
              </w:rPr>
              <w:t>được</w:t>
            </w:r>
            <w:proofErr w:type="spellEnd"/>
            <w:r w:rsidRPr="00E75985">
              <w:rPr>
                <w:lang w:eastAsia="ko-KR"/>
              </w:rPr>
              <w:t xml:space="preserve"> </w:t>
            </w:r>
            <w:proofErr w:type="spellStart"/>
            <w:r w:rsidRPr="00E75985">
              <w:rPr>
                <w:lang w:eastAsia="ko-KR"/>
              </w:rPr>
              <w:t>coi</w:t>
            </w:r>
            <w:proofErr w:type="spellEnd"/>
            <w:r w:rsidRPr="00E75985">
              <w:rPr>
                <w:lang w:eastAsia="ko-KR"/>
              </w:rPr>
              <w:t xml:space="preserve"> </w:t>
            </w:r>
            <w:proofErr w:type="spellStart"/>
            <w:r w:rsidRPr="00E75985">
              <w:rPr>
                <w:lang w:eastAsia="ko-KR"/>
              </w:rPr>
              <w:t>là</w:t>
            </w:r>
            <w:proofErr w:type="spellEnd"/>
            <w:r w:rsidRPr="00E75985">
              <w:rPr>
                <w:lang w:eastAsia="ko-KR"/>
              </w:rPr>
              <w:t xml:space="preserve"> </w:t>
            </w:r>
            <w:proofErr w:type="spellStart"/>
            <w:r w:rsidRPr="00E75985">
              <w:rPr>
                <w:lang w:eastAsia="ko-KR"/>
              </w:rPr>
              <w:t>hồ</w:t>
            </w:r>
            <w:proofErr w:type="spellEnd"/>
            <w:r w:rsidRPr="00E75985">
              <w:rPr>
                <w:lang w:eastAsia="ko-KR"/>
              </w:rPr>
              <w:t>)</w:t>
            </w:r>
          </w:p>
        </w:tc>
        <w:tc>
          <w:tcPr>
            <w:tcW w:w="819" w:type="pct"/>
            <w:vAlign w:val="center"/>
          </w:tcPr>
          <w:p w14:paraId="0BD86F3D" w14:textId="77777777" w:rsidR="00CB06C5" w:rsidRPr="00AE0B65" w:rsidRDefault="00CB06C5" w:rsidP="00650D3C">
            <w:pPr>
              <w:widowControl w:val="0"/>
              <w:spacing w:line="235" w:lineRule="auto"/>
              <w:ind w:left="144"/>
              <w:jc w:val="center"/>
              <w:rPr>
                <w:lang w:eastAsia="ko-KR"/>
              </w:rPr>
            </w:pPr>
            <w:r>
              <w:t>Không</w:t>
            </w:r>
          </w:p>
        </w:tc>
        <w:tc>
          <w:tcPr>
            <w:tcW w:w="1874" w:type="pct"/>
            <w:vAlign w:val="center"/>
          </w:tcPr>
          <w:p w14:paraId="09302911" w14:textId="77777777" w:rsidR="00CB06C5" w:rsidRPr="00AE0B65" w:rsidRDefault="00CB06C5" w:rsidP="00650D3C">
            <w:pPr>
              <w:widowControl w:val="0"/>
              <w:spacing w:line="235" w:lineRule="auto"/>
              <w:ind w:left="144"/>
              <w:rPr>
                <w:lang w:eastAsia="ko-KR"/>
              </w:rPr>
            </w:pPr>
          </w:p>
        </w:tc>
      </w:tr>
      <w:tr w:rsidR="00CB06C5" w:rsidRPr="00AE0B65" w14:paraId="2626DEEC" w14:textId="77777777" w:rsidTr="00650D3C">
        <w:trPr>
          <w:cantSplit/>
          <w:trHeight w:val="300"/>
          <w:tblCellSpacing w:w="0" w:type="dxa"/>
        </w:trPr>
        <w:tc>
          <w:tcPr>
            <w:tcW w:w="297" w:type="pct"/>
            <w:tcMar>
              <w:top w:w="0" w:type="dxa"/>
              <w:left w:w="45" w:type="dxa"/>
              <w:bottom w:w="0" w:type="dxa"/>
              <w:right w:w="45" w:type="dxa"/>
            </w:tcMar>
            <w:vAlign w:val="center"/>
          </w:tcPr>
          <w:p w14:paraId="0EF6AE27" w14:textId="77777777" w:rsidR="00CB06C5" w:rsidRPr="00AE0B65" w:rsidRDefault="00CB06C5" w:rsidP="00650D3C">
            <w:pPr>
              <w:widowControl w:val="0"/>
              <w:spacing w:line="235" w:lineRule="auto"/>
              <w:jc w:val="center"/>
              <w:rPr>
                <w:lang w:eastAsia="ko-KR"/>
              </w:rPr>
            </w:pPr>
            <w:r w:rsidRPr="00AE0B65">
              <w:rPr>
                <w:lang w:eastAsia="ko-KR"/>
              </w:rPr>
              <w:t>3</w:t>
            </w:r>
          </w:p>
        </w:tc>
        <w:tc>
          <w:tcPr>
            <w:tcW w:w="2009" w:type="pct"/>
            <w:tcMar>
              <w:top w:w="0" w:type="dxa"/>
              <w:left w:w="45" w:type="dxa"/>
              <w:bottom w:w="0" w:type="dxa"/>
              <w:right w:w="45" w:type="dxa"/>
            </w:tcMar>
            <w:vAlign w:val="center"/>
          </w:tcPr>
          <w:p w14:paraId="2883D487" w14:textId="77777777" w:rsidR="00CB06C5" w:rsidRPr="00AE0B65" w:rsidRDefault="00CB06C5" w:rsidP="00650D3C">
            <w:pPr>
              <w:widowControl w:val="0"/>
              <w:spacing w:line="235" w:lineRule="auto"/>
              <w:rPr>
                <w:lang w:eastAsia="ko-KR"/>
              </w:rPr>
            </w:pPr>
            <w:proofErr w:type="spellStart"/>
            <w:r w:rsidRPr="00E75985">
              <w:rPr>
                <w:lang w:eastAsia="ko-KR"/>
              </w:rPr>
              <w:t>Bám</w:t>
            </w:r>
            <w:proofErr w:type="spellEnd"/>
            <w:r w:rsidRPr="00E75985">
              <w:rPr>
                <w:lang w:eastAsia="ko-KR"/>
              </w:rPr>
              <w:t xml:space="preserve"> </w:t>
            </w:r>
            <w:proofErr w:type="spellStart"/>
            <w:r w:rsidRPr="00E75985">
              <w:rPr>
                <w:lang w:eastAsia="ko-KR"/>
              </w:rPr>
              <w:t>đầm</w:t>
            </w:r>
            <w:proofErr w:type="spellEnd"/>
            <w:r w:rsidRPr="00E75985">
              <w:rPr>
                <w:lang w:eastAsia="ko-KR"/>
              </w:rPr>
              <w:t xml:space="preserve">, </w:t>
            </w:r>
            <w:proofErr w:type="spellStart"/>
            <w:r w:rsidRPr="00E75985">
              <w:rPr>
                <w:lang w:eastAsia="ko-KR"/>
              </w:rPr>
              <w:t>ao</w:t>
            </w:r>
            <w:proofErr w:type="spellEnd"/>
            <w:r w:rsidRPr="00E75985">
              <w:rPr>
                <w:lang w:eastAsia="ko-KR"/>
              </w:rPr>
              <w:t xml:space="preserve"> </w:t>
            </w:r>
            <w:proofErr w:type="spellStart"/>
            <w:r w:rsidRPr="00E75985">
              <w:rPr>
                <w:lang w:eastAsia="ko-KR"/>
              </w:rPr>
              <w:t>lớn</w:t>
            </w:r>
            <w:proofErr w:type="spellEnd"/>
            <w:r w:rsidRPr="00E75985">
              <w:rPr>
                <w:lang w:eastAsia="ko-KR"/>
              </w:rPr>
              <w:t xml:space="preserve"> </w:t>
            </w:r>
            <w:proofErr w:type="spellStart"/>
            <w:r w:rsidRPr="00E75985">
              <w:rPr>
                <w:lang w:eastAsia="ko-KR"/>
              </w:rPr>
              <w:t>thuộc</w:t>
            </w:r>
            <w:proofErr w:type="spellEnd"/>
            <w:r w:rsidRPr="00E75985">
              <w:rPr>
                <w:lang w:eastAsia="ko-KR"/>
              </w:rPr>
              <w:t xml:space="preserve"> </w:t>
            </w:r>
            <w:proofErr w:type="spellStart"/>
            <w:r w:rsidRPr="00E75985">
              <w:rPr>
                <w:lang w:eastAsia="ko-KR"/>
              </w:rPr>
              <w:t>sở</w:t>
            </w:r>
            <w:proofErr w:type="spellEnd"/>
            <w:r w:rsidRPr="00E75985">
              <w:rPr>
                <w:lang w:eastAsia="ko-KR"/>
              </w:rPr>
              <w:t xml:space="preserve"> </w:t>
            </w:r>
            <w:proofErr w:type="spellStart"/>
            <w:r w:rsidRPr="00E75985">
              <w:rPr>
                <w:lang w:eastAsia="ko-KR"/>
              </w:rPr>
              <w:t>hữu</w:t>
            </w:r>
            <w:proofErr w:type="spellEnd"/>
            <w:r w:rsidRPr="00E75985">
              <w:rPr>
                <w:lang w:eastAsia="ko-KR"/>
              </w:rPr>
              <w:t xml:space="preserve"> </w:t>
            </w:r>
            <w:proofErr w:type="spellStart"/>
            <w:r w:rsidRPr="00E75985">
              <w:rPr>
                <w:lang w:eastAsia="ko-KR"/>
              </w:rPr>
              <w:t>nhà</w:t>
            </w:r>
            <w:proofErr w:type="spellEnd"/>
            <w:r w:rsidRPr="00E75985">
              <w:rPr>
                <w:lang w:eastAsia="ko-KR"/>
              </w:rPr>
              <w:t xml:space="preserve"> </w:t>
            </w:r>
            <w:proofErr w:type="spellStart"/>
            <w:r w:rsidRPr="00E75985">
              <w:rPr>
                <w:lang w:eastAsia="ko-KR"/>
              </w:rPr>
              <w:t>nước</w:t>
            </w:r>
            <w:proofErr w:type="spellEnd"/>
            <w:r w:rsidRPr="00E75985">
              <w:rPr>
                <w:lang w:eastAsia="ko-KR"/>
              </w:rPr>
              <w:t xml:space="preserve"> (</w:t>
            </w:r>
            <w:proofErr w:type="spellStart"/>
            <w:r w:rsidRPr="00E75985">
              <w:rPr>
                <w:lang w:eastAsia="ko-KR"/>
              </w:rPr>
              <w:t>ao</w:t>
            </w:r>
            <w:proofErr w:type="spellEnd"/>
            <w:r w:rsidRPr="00E75985">
              <w:rPr>
                <w:lang w:eastAsia="ko-KR"/>
              </w:rPr>
              <w:t xml:space="preserve"> </w:t>
            </w:r>
            <w:proofErr w:type="spellStart"/>
            <w:r w:rsidRPr="00E75985">
              <w:rPr>
                <w:lang w:eastAsia="ko-KR"/>
              </w:rPr>
              <w:t>lớn</w:t>
            </w:r>
            <w:proofErr w:type="spellEnd"/>
            <w:r w:rsidRPr="00E75985">
              <w:rPr>
                <w:lang w:eastAsia="ko-KR"/>
              </w:rPr>
              <w:t xml:space="preserve"> - S=0.5</w:t>
            </w:r>
            <w:proofErr w:type="gramStart"/>
            <w:r w:rsidRPr="00E75985">
              <w:rPr>
                <w:lang w:eastAsia="ko-KR"/>
              </w:rPr>
              <w:t>ha)&lt;</w:t>
            </w:r>
            <w:proofErr w:type="gramEnd"/>
            <w:r w:rsidRPr="00E75985">
              <w:rPr>
                <w:lang w:eastAsia="ko-KR"/>
              </w:rPr>
              <w:t>5ha</w:t>
            </w:r>
          </w:p>
        </w:tc>
        <w:tc>
          <w:tcPr>
            <w:tcW w:w="819" w:type="pct"/>
            <w:vAlign w:val="center"/>
          </w:tcPr>
          <w:p w14:paraId="647D0805" w14:textId="77777777" w:rsidR="00CB06C5" w:rsidRPr="00AE0B65" w:rsidRDefault="00CB06C5" w:rsidP="00650D3C">
            <w:pPr>
              <w:widowControl w:val="0"/>
              <w:spacing w:line="235" w:lineRule="auto"/>
              <w:ind w:left="144"/>
              <w:jc w:val="center"/>
              <w:rPr>
                <w:lang w:eastAsia="ko-KR"/>
              </w:rPr>
            </w:pPr>
            <w:r>
              <w:t>Không</w:t>
            </w:r>
          </w:p>
        </w:tc>
        <w:tc>
          <w:tcPr>
            <w:tcW w:w="1874" w:type="pct"/>
            <w:vAlign w:val="center"/>
          </w:tcPr>
          <w:p w14:paraId="2BA9A4E0" w14:textId="77777777" w:rsidR="00CB06C5" w:rsidRPr="00AE0B65" w:rsidRDefault="00CB06C5" w:rsidP="00650D3C">
            <w:pPr>
              <w:widowControl w:val="0"/>
              <w:spacing w:line="235" w:lineRule="auto"/>
              <w:ind w:left="144"/>
              <w:rPr>
                <w:lang w:eastAsia="ko-KR"/>
              </w:rPr>
            </w:pPr>
          </w:p>
        </w:tc>
      </w:tr>
      <w:tr w:rsidR="00CB06C5" w:rsidRPr="00AE0B65" w14:paraId="5D19FA3F" w14:textId="77777777" w:rsidTr="00650D3C">
        <w:trPr>
          <w:cantSplit/>
          <w:trHeight w:val="300"/>
          <w:tblCellSpacing w:w="0" w:type="dxa"/>
        </w:trPr>
        <w:tc>
          <w:tcPr>
            <w:tcW w:w="297" w:type="pct"/>
            <w:tcMar>
              <w:top w:w="0" w:type="dxa"/>
              <w:left w:w="45" w:type="dxa"/>
              <w:bottom w:w="0" w:type="dxa"/>
              <w:right w:w="45" w:type="dxa"/>
            </w:tcMar>
            <w:vAlign w:val="center"/>
          </w:tcPr>
          <w:p w14:paraId="3C42CA64" w14:textId="77777777" w:rsidR="00CB06C5" w:rsidRPr="00AE0B65" w:rsidRDefault="00CB06C5" w:rsidP="00650D3C">
            <w:pPr>
              <w:widowControl w:val="0"/>
              <w:spacing w:line="235" w:lineRule="auto"/>
              <w:jc w:val="center"/>
              <w:rPr>
                <w:lang w:eastAsia="ko-KR"/>
              </w:rPr>
            </w:pPr>
            <w:r w:rsidRPr="00AE0B65">
              <w:rPr>
                <w:lang w:eastAsia="ko-KR"/>
              </w:rPr>
              <w:t>4</w:t>
            </w:r>
          </w:p>
        </w:tc>
        <w:tc>
          <w:tcPr>
            <w:tcW w:w="2009" w:type="pct"/>
            <w:tcMar>
              <w:top w:w="0" w:type="dxa"/>
              <w:left w:w="45" w:type="dxa"/>
              <w:bottom w:w="0" w:type="dxa"/>
              <w:right w:w="45" w:type="dxa"/>
            </w:tcMar>
            <w:vAlign w:val="center"/>
          </w:tcPr>
          <w:p w14:paraId="695B432E" w14:textId="77777777" w:rsidR="00CB06C5" w:rsidRPr="00AE0B65" w:rsidRDefault="00CB06C5" w:rsidP="00650D3C">
            <w:pPr>
              <w:widowControl w:val="0"/>
              <w:spacing w:line="235" w:lineRule="auto"/>
              <w:rPr>
                <w:lang w:eastAsia="ko-KR"/>
              </w:rPr>
            </w:pPr>
            <w:proofErr w:type="spellStart"/>
            <w:r w:rsidRPr="00E75985">
              <w:rPr>
                <w:lang w:eastAsia="ko-KR"/>
              </w:rPr>
              <w:t>Thế</w:t>
            </w:r>
            <w:proofErr w:type="spellEnd"/>
            <w:r w:rsidRPr="00E75985">
              <w:rPr>
                <w:lang w:eastAsia="ko-KR"/>
              </w:rPr>
              <w:t xml:space="preserve"> </w:t>
            </w:r>
            <w:proofErr w:type="spellStart"/>
            <w:r w:rsidRPr="00E75985">
              <w:rPr>
                <w:lang w:eastAsia="ko-KR"/>
              </w:rPr>
              <w:t>đất</w:t>
            </w:r>
            <w:proofErr w:type="spellEnd"/>
            <w:r w:rsidRPr="00E75985">
              <w:rPr>
                <w:lang w:eastAsia="ko-KR"/>
              </w:rPr>
              <w:t xml:space="preserve"> </w:t>
            </w:r>
            <w:proofErr w:type="spellStart"/>
            <w:r w:rsidRPr="00E75985">
              <w:rPr>
                <w:lang w:eastAsia="ko-KR"/>
              </w:rPr>
              <w:t>tọa</w:t>
            </w:r>
            <w:proofErr w:type="spellEnd"/>
            <w:r w:rsidRPr="00E75985">
              <w:rPr>
                <w:lang w:eastAsia="ko-KR"/>
              </w:rPr>
              <w:t xml:space="preserve"> </w:t>
            </w:r>
            <w:proofErr w:type="spellStart"/>
            <w:r w:rsidRPr="00E75985">
              <w:rPr>
                <w:lang w:eastAsia="ko-KR"/>
              </w:rPr>
              <w:t>sơn</w:t>
            </w:r>
            <w:proofErr w:type="spellEnd"/>
            <w:r w:rsidRPr="00E75985">
              <w:rPr>
                <w:lang w:eastAsia="ko-KR"/>
              </w:rPr>
              <w:t xml:space="preserve"> </w:t>
            </w:r>
            <w:proofErr w:type="spellStart"/>
            <w:r w:rsidRPr="00E75985">
              <w:rPr>
                <w:lang w:eastAsia="ko-KR"/>
              </w:rPr>
              <w:t>hướng</w:t>
            </w:r>
            <w:proofErr w:type="spellEnd"/>
            <w:r w:rsidRPr="00E75985">
              <w:rPr>
                <w:lang w:eastAsia="ko-KR"/>
              </w:rPr>
              <w:t xml:space="preserve"> </w:t>
            </w:r>
            <w:proofErr w:type="spellStart"/>
            <w:r w:rsidRPr="00E75985">
              <w:rPr>
                <w:lang w:eastAsia="ko-KR"/>
              </w:rPr>
              <w:t>thủy</w:t>
            </w:r>
            <w:proofErr w:type="spellEnd"/>
            <w:r w:rsidRPr="00E75985">
              <w:rPr>
                <w:lang w:eastAsia="ko-KR"/>
              </w:rPr>
              <w:t xml:space="preserve"> '</w:t>
            </w:r>
            <w:proofErr w:type="spellStart"/>
            <w:r w:rsidRPr="00E75985">
              <w:rPr>
                <w:lang w:eastAsia="ko-KR"/>
              </w:rPr>
              <w:t>hậu</w:t>
            </w:r>
            <w:proofErr w:type="spellEnd"/>
            <w:r w:rsidRPr="00E75985">
              <w:rPr>
                <w:lang w:eastAsia="ko-KR"/>
              </w:rPr>
              <w:t xml:space="preserve"> </w:t>
            </w:r>
            <w:proofErr w:type="spellStart"/>
            <w:r w:rsidRPr="00E75985">
              <w:rPr>
                <w:lang w:eastAsia="ko-KR"/>
              </w:rPr>
              <w:t>tựa</w:t>
            </w:r>
            <w:proofErr w:type="spellEnd"/>
            <w:r w:rsidRPr="00E75985">
              <w:rPr>
                <w:lang w:eastAsia="ko-KR"/>
              </w:rPr>
              <w:t xml:space="preserve"> </w:t>
            </w:r>
            <w:proofErr w:type="spellStart"/>
            <w:r w:rsidRPr="00E75985">
              <w:rPr>
                <w:lang w:eastAsia="ko-KR"/>
              </w:rPr>
              <w:t>núi</w:t>
            </w:r>
            <w:proofErr w:type="spellEnd"/>
            <w:r w:rsidRPr="00E75985">
              <w:rPr>
                <w:lang w:eastAsia="ko-KR"/>
              </w:rPr>
              <w:t xml:space="preserve">, </w:t>
            </w:r>
            <w:proofErr w:type="spellStart"/>
            <w:r w:rsidRPr="00E75985">
              <w:rPr>
                <w:lang w:eastAsia="ko-KR"/>
              </w:rPr>
              <w:t>trước</w:t>
            </w:r>
            <w:proofErr w:type="spellEnd"/>
            <w:r w:rsidRPr="00E75985">
              <w:rPr>
                <w:lang w:eastAsia="ko-KR"/>
              </w:rPr>
              <w:t xml:space="preserve"> view </w:t>
            </w:r>
            <w:proofErr w:type="spellStart"/>
            <w:r w:rsidRPr="00E75985">
              <w:rPr>
                <w:lang w:eastAsia="ko-KR"/>
              </w:rPr>
              <w:t>sông</w:t>
            </w:r>
            <w:proofErr w:type="spellEnd"/>
            <w:r w:rsidRPr="00E75985">
              <w:rPr>
                <w:lang w:eastAsia="ko-KR"/>
              </w:rPr>
              <w:t xml:space="preserve">, </w:t>
            </w:r>
            <w:proofErr w:type="spellStart"/>
            <w:r w:rsidRPr="00E75985">
              <w:rPr>
                <w:lang w:eastAsia="ko-KR"/>
              </w:rPr>
              <w:t>hồ</w:t>
            </w:r>
            <w:proofErr w:type="spellEnd"/>
            <w:r w:rsidRPr="00E75985">
              <w:rPr>
                <w:lang w:eastAsia="ko-KR"/>
              </w:rPr>
              <w:t xml:space="preserve">, </w:t>
            </w:r>
            <w:proofErr w:type="spellStart"/>
            <w:r w:rsidRPr="00E75985">
              <w:rPr>
                <w:lang w:eastAsia="ko-KR"/>
              </w:rPr>
              <w:t>đầm</w:t>
            </w:r>
            <w:proofErr w:type="spellEnd"/>
            <w:r w:rsidRPr="00E75985">
              <w:rPr>
                <w:lang w:eastAsia="ko-KR"/>
              </w:rPr>
              <w:t xml:space="preserve">', view </w:t>
            </w:r>
            <w:proofErr w:type="spellStart"/>
            <w:r w:rsidRPr="00E75985">
              <w:rPr>
                <w:lang w:eastAsia="ko-KR"/>
              </w:rPr>
              <w:t>thoáng</w:t>
            </w:r>
            <w:proofErr w:type="spellEnd"/>
            <w:r w:rsidRPr="00E75985">
              <w:rPr>
                <w:lang w:eastAsia="ko-KR"/>
              </w:rPr>
              <w:t xml:space="preserve">, </w:t>
            </w:r>
            <w:proofErr w:type="spellStart"/>
            <w:r w:rsidRPr="00E75985">
              <w:rPr>
                <w:lang w:eastAsia="ko-KR"/>
              </w:rPr>
              <w:t>không</w:t>
            </w:r>
            <w:proofErr w:type="spellEnd"/>
            <w:r w:rsidRPr="00E75985">
              <w:rPr>
                <w:lang w:eastAsia="ko-KR"/>
              </w:rPr>
              <w:t xml:space="preserve"> </w:t>
            </w:r>
            <w:proofErr w:type="spellStart"/>
            <w:r w:rsidRPr="00E75985">
              <w:rPr>
                <w:lang w:eastAsia="ko-KR"/>
              </w:rPr>
              <w:t>bị</w:t>
            </w:r>
            <w:proofErr w:type="spellEnd"/>
            <w:r w:rsidRPr="00E75985">
              <w:rPr>
                <w:lang w:eastAsia="ko-KR"/>
              </w:rPr>
              <w:t xml:space="preserve"> </w:t>
            </w:r>
            <w:proofErr w:type="spellStart"/>
            <w:r w:rsidRPr="00E75985">
              <w:rPr>
                <w:lang w:eastAsia="ko-KR"/>
              </w:rPr>
              <w:t>che</w:t>
            </w:r>
            <w:proofErr w:type="spellEnd"/>
            <w:r w:rsidRPr="00E75985">
              <w:rPr>
                <w:lang w:eastAsia="ko-KR"/>
              </w:rPr>
              <w:t xml:space="preserve"> </w:t>
            </w:r>
            <w:proofErr w:type="spellStart"/>
            <w:r w:rsidRPr="00E75985">
              <w:rPr>
                <w:lang w:eastAsia="ko-KR"/>
              </w:rPr>
              <w:t>khuất</w:t>
            </w:r>
            <w:proofErr w:type="spellEnd"/>
            <w:r w:rsidRPr="00E75985">
              <w:rPr>
                <w:lang w:eastAsia="ko-KR"/>
              </w:rPr>
              <w:t xml:space="preserve">, </w:t>
            </w:r>
            <w:proofErr w:type="spellStart"/>
            <w:r w:rsidRPr="00E75985">
              <w:rPr>
                <w:lang w:eastAsia="ko-KR"/>
              </w:rPr>
              <w:t>loại</w:t>
            </w:r>
            <w:proofErr w:type="spellEnd"/>
            <w:r w:rsidRPr="00E75985">
              <w:rPr>
                <w:lang w:eastAsia="ko-KR"/>
              </w:rPr>
              <w:t xml:space="preserve"> </w:t>
            </w:r>
            <w:proofErr w:type="spellStart"/>
            <w:r w:rsidRPr="00E75985">
              <w:rPr>
                <w:lang w:eastAsia="ko-KR"/>
              </w:rPr>
              <w:t>đất</w:t>
            </w:r>
            <w:proofErr w:type="spellEnd"/>
            <w:r w:rsidRPr="00E75985">
              <w:rPr>
                <w:lang w:eastAsia="ko-KR"/>
              </w:rPr>
              <w:t xml:space="preserve"> </w:t>
            </w:r>
            <w:proofErr w:type="spellStart"/>
            <w:r w:rsidRPr="00E75985">
              <w:rPr>
                <w:lang w:eastAsia="ko-KR"/>
              </w:rPr>
              <w:t>rất</w:t>
            </w:r>
            <w:proofErr w:type="spellEnd"/>
            <w:r w:rsidRPr="00E75985">
              <w:rPr>
                <w:lang w:eastAsia="ko-KR"/>
              </w:rPr>
              <w:t xml:space="preserve"> </w:t>
            </w:r>
            <w:proofErr w:type="spellStart"/>
            <w:r w:rsidRPr="00E75985">
              <w:rPr>
                <w:lang w:eastAsia="ko-KR"/>
              </w:rPr>
              <w:t>được</w:t>
            </w:r>
            <w:proofErr w:type="spellEnd"/>
            <w:r w:rsidRPr="00E75985">
              <w:rPr>
                <w:lang w:eastAsia="ko-KR"/>
              </w:rPr>
              <w:t xml:space="preserve"> </w:t>
            </w:r>
            <w:proofErr w:type="spellStart"/>
            <w:r w:rsidRPr="00E75985">
              <w:rPr>
                <w:lang w:eastAsia="ko-KR"/>
              </w:rPr>
              <w:t>ưa</w:t>
            </w:r>
            <w:proofErr w:type="spellEnd"/>
            <w:r w:rsidRPr="00E75985">
              <w:rPr>
                <w:lang w:eastAsia="ko-KR"/>
              </w:rPr>
              <w:t xml:space="preserve"> </w:t>
            </w:r>
            <w:proofErr w:type="spellStart"/>
            <w:r w:rsidRPr="00E75985">
              <w:rPr>
                <w:lang w:eastAsia="ko-KR"/>
              </w:rPr>
              <w:t>chuộng</w:t>
            </w:r>
            <w:proofErr w:type="spellEnd"/>
            <w:r w:rsidRPr="00E75985">
              <w:rPr>
                <w:lang w:eastAsia="ko-KR"/>
              </w:rPr>
              <w:t xml:space="preserve"> </w:t>
            </w:r>
            <w:proofErr w:type="spellStart"/>
            <w:r w:rsidRPr="00E75985">
              <w:rPr>
                <w:lang w:eastAsia="ko-KR"/>
              </w:rPr>
              <w:t>nghỉ</w:t>
            </w:r>
            <w:proofErr w:type="spellEnd"/>
            <w:r w:rsidRPr="00E75985">
              <w:rPr>
                <w:lang w:eastAsia="ko-KR"/>
              </w:rPr>
              <w:t xml:space="preserve"> </w:t>
            </w:r>
            <w:proofErr w:type="spellStart"/>
            <w:r w:rsidRPr="00E75985">
              <w:rPr>
                <w:lang w:eastAsia="ko-KR"/>
              </w:rPr>
              <w:t>dưỡng</w:t>
            </w:r>
            <w:proofErr w:type="spellEnd"/>
            <w:r w:rsidRPr="00E75985">
              <w:rPr>
                <w:lang w:eastAsia="ko-KR"/>
              </w:rPr>
              <w:t xml:space="preserve">, </w:t>
            </w:r>
            <w:proofErr w:type="spellStart"/>
            <w:r w:rsidRPr="00E75985">
              <w:rPr>
                <w:lang w:eastAsia="ko-KR"/>
              </w:rPr>
              <w:t>nhà</w:t>
            </w:r>
            <w:proofErr w:type="spellEnd"/>
            <w:r w:rsidRPr="00E75985">
              <w:rPr>
                <w:lang w:eastAsia="ko-KR"/>
              </w:rPr>
              <w:t xml:space="preserve"> </w:t>
            </w:r>
            <w:proofErr w:type="spellStart"/>
            <w:r w:rsidRPr="00E75985">
              <w:rPr>
                <w:lang w:eastAsia="ko-KR"/>
              </w:rPr>
              <w:t>nghỉ</w:t>
            </w:r>
            <w:proofErr w:type="spellEnd"/>
            <w:r w:rsidRPr="00E75985">
              <w:rPr>
                <w:lang w:eastAsia="ko-KR"/>
              </w:rPr>
              <w:t xml:space="preserve"> </w:t>
            </w:r>
            <w:proofErr w:type="spellStart"/>
            <w:r w:rsidRPr="00E75985">
              <w:rPr>
                <w:lang w:eastAsia="ko-KR"/>
              </w:rPr>
              <w:t>cao</w:t>
            </w:r>
            <w:proofErr w:type="spellEnd"/>
            <w:r w:rsidRPr="00E75985">
              <w:rPr>
                <w:lang w:eastAsia="ko-KR"/>
              </w:rPr>
              <w:t xml:space="preserve"> </w:t>
            </w:r>
            <w:proofErr w:type="spellStart"/>
            <w:r w:rsidRPr="00E75985">
              <w:rPr>
                <w:lang w:eastAsia="ko-KR"/>
              </w:rPr>
              <w:t>cấp</w:t>
            </w:r>
            <w:proofErr w:type="spellEnd"/>
          </w:p>
        </w:tc>
        <w:tc>
          <w:tcPr>
            <w:tcW w:w="819" w:type="pct"/>
            <w:vAlign w:val="center"/>
          </w:tcPr>
          <w:p w14:paraId="6D2D2848" w14:textId="77777777" w:rsidR="00CB06C5" w:rsidRPr="00AE0B65" w:rsidRDefault="00CB06C5" w:rsidP="00650D3C">
            <w:pPr>
              <w:widowControl w:val="0"/>
              <w:spacing w:line="235" w:lineRule="auto"/>
              <w:ind w:left="144"/>
              <w:jc w:val="center"/>
              <w:rPr>
                <w:lang w:eastAsia="ko-KR"/>
              </w:rPr>
            </w:pPr>
            <w:r>
              <w:t>Không</w:t>
            </w:r>
          </w:p>
        </w:tc>
        <w:tc>
          <w:tcPr>
            <w:tcW w:w="1874" w:type="pct"/>
            <w:vAlign w:val="center"/>
          </w:tcPr>
          <w:p w14:paraId="786F338F" w14:textId="77777777" w:rsidR="00CB06C5" w:rsidRPr="00AE0B65" w:rsidRDefault="00CB06C5" w:rsidP="00650D3C">
            <w:pPr>
              <w:widowControl w:val="0"/>
              <w:spacing w:line="235" w:lineRule="auto"/>
              <w:ind w:left="144"/>
              <w:rPr>
                <w:lang w:eastAsia="ko-KR"/>
              </w:rPr>
            </w:pPr>
          </w:p>
        </w:tc>
      </w:tr>
      <w:tr w:rsidR="00CB06C5" w:rsidRPr="00AE0B65" w14:paraId="67B92B1D" w14:textId="77777777" w:rsidTr="00650D3C">
        <w:trPr>
          <w:cantSplit/>
          <w:trHeight w:val="300"/>
          <w:tblCellSpacing w:w="0" w:type="dxa"/>
        </w:trPr>
        <w:tc>
          <w:tcPr>
            <w:tcW w:w="297" w:type="pct"/>
            <w:tcMar>
              <w:top w:w="0" w:type="dxa"/>
              <w:left w:w="45" w:type="dxa"/>
              <w:bottom w:w="0" w:type="dxa"/>
              <w:right w:w="45" w:type="dxa"/>
            </w:tcMar>
            <w:vAlign w:val="center"/>
          </w:tcPr>
          <w:p w14:paraId="48A2221F" w14:textId="77777777" w:rsidR="00CB06C5" w:rsidRPr="00AE0B65" w:rsidRDefault="00CB06C5" w:rsidP="00650D3C">
            <w:pPr>
              <w:widowControl w:val="0"/>
              <w:spacing w:line="235" w:lineRule="auto"/>
              <w:jc w:val="center"/>
              <w:rPr>
                <w:lang w:eastAsia="ko-KR"/>
              </w:rPr>
            </w:pPr>
            <w:r w:rsidRPr="00AE0B65">
              <w:rPr>
                <w:lang w:eastAsia="ko-KR"/>
              </w:rPr>
              <w:t>5</w:t>
            </w:r>
          </w:p>
        </w:tc>
        <w:tc>
          <w:tcPr>
            <w:tcW w:w="2009" w:type="pct"/>
            <w:tcMar>
              <w:top w:w="0" w:type="dxa"/>
              <w:left w:w="45" w:type="dxa"/>
              <w:bottom w:w="0" w:type="dxa"/>
              <w:right w:w="45" w:type="dxa"/>
            </w:tcMar>
            <w:vAlign w:val="center"/>
          </w:tcPr>
          <w:p w14:paraId="0F03D3EF" w14:textId="77777777" w:rsidR="00CB06C5" w:rsidRPr="00AE0B65" w:rsidRDefault="00CB06C5" w:rsidP="00650D3C">
            <w:pPr>
              <w:widowControl w:val="0"/>
              <w:spacing w:line="235" w:lineRule="auto"/>
              <w:rPr>
                <w:lang w:eastAsia="ko-KR"/>
              </w:rPr>
            </w:pPr>
            <w:r w:rsidRPr="00E75985">
              <w:rPr>
                <w:lang w:eastAsia="ko-KR"/>
              </w:rPr>
              <w:t xml:space="preserve">View </w:t>
            </w:r>
            <w:proofErr w:type="spellStart"/>
            <w:r w:rsidRPr="00E75985">
              <w:rPr>
                <w:lang w:eastAsia="ko-KR"/>
              </w:rPr>
              <w:t>hồ</w:t>
            </w:r>
            <w:proofErr w:type="spellEnd"/>
            <w:r w:rsidRPr="00E75985">
              <w:rPr>
                <w:lang w:eastAsia="ko-KR"/>
              </w:rPr>
              <w:t xml:space="preserve"> </w:t>
            </w:r>
            <w:proofErr w:type="spellStart"/>
            <w:r w:rsidRPr="00E75985">
              <w:rPr>
                <w:lang w:eastAsia="ko-KR"/>
              </w:rPr>
              <w:t>sông</w:t>
            </w:r>
            <w:proofErr w:type="spellEnd"/>
            <w:r w:rsidRPr="00E75985">
              <w:rPr>
                <w:lang w:eastAsia="ko-KR"/>
              </w:rPr>
              <w:t xml:space="preserve">, </w:t>
            </w:r>
            <w:proofErr w:type="spellStart"/>
            <w:r w:rsidRPr="00E75985">
              <w:rPr>
                <w:lang w:eastAsia="ko-KR"/>
              </w:rPr>
              <w:t>sông</w:t>
            </w:r>
            <w:proofErr w:type="spellEnd"/>
            <w:r w:rsidRPr="00E75985">
              <w:rPr>
                <w:lang w:eastAsia="ko-KR"/>
              </w:rPr>
              <w:t xml:space="preserve">, </w:t>
            </w:r>
            <w:proofErr w:type="spellStart"/>
            <w:r w:rsidRPr="00E75985">
              <w:rPr>
                <w:lang w:eastAsia="ko-KR"/>
              </w:rPr>
              <w:t>suối</w:t>
            </w:r>
            <w:proofErr w:type="spellEnd"/>
            <w:r w:rsidRPr="00E75985">
              <w:rPr>
                <w:lang w:eastAsia="ko-KR"/>
              </w:rPr>
              <w:t xml:space="preserve">, </w:t>
            </w:r>
            <w:proofErr w:type="spellStart"/>
            <w:r w:rsidRPr="00E75985">
              <w:rPr>
                <w:lang w:eastAsia="ko-KR"/>
              </w:rPr>
              <w:t>đầm</w:t>
            </w:r>
            <w:proofErr w:type="spellEnd"/>
            <w:r w:rsidRPr="00E75985">
              <w:rPr>
                <w:lang w:eastAsia="ko-KR"/>
              </w:rPr>
              <w:t xml:space="preserve">, </w:t>
            </w:r>
            <w:proofErr w:type="spellStart"/>
            <w:r w:rsidRPr="00E75985">
              <w:rPr>
                <w:lang w:eastAsia="ko-KR"/>
              </w:rPr>
              <w:t>ao</w:t>
            </w:r>
            <w:proofErr w:type="spellEnd"/>
            <w:r w:rsidRPr="00E75985">
              <w:rPr>
                <w:lang w:eastAsia="ko-KR"/>
              </w:rPr>
              <w:t xml:space="preserve"> </w:t>
            </w:r>
            <w:proofErr w:type="spellStart"/>
            <w:r w:rsidRPr="00E75985">
              <w:rPr>
                <w:lang w:eastAsia="ko-KR"/>
              </w:rPr>
              <w:t>lớn</w:t>
            </w:r>
            <w:proofErr w:type="spellEnd"/>
            <w:r w:rsidRPr="00E75985">
              <w:rPr>
                <w:lang w:eastAsia="ko-KR"/>
              </w:rPr>
              <w:t xml:space="preserve"> (S=0.5ha), </w:t>
            </w:r>
            <w:proofErr w:type="spellStart"/>
            <w:r w:rsidRPr="00E75985">
              <w:rPr>
                <w:lang w:eastAsia="ko-KR"/>
              </w:rPr>
              <w:t>ruộng</w:t>
            </w:r>
            <w:proofErr w:type="spellEnd"/>
            <w:r w:rsidRPr="00E75985">
              <w:rPr>
                <w:lang w:eastAsia="ko-KR"/>
              </w:rPr>
              <w:t xml:space="preserve"> </w:t>
            </w:r>
            <w:proofErr w:type="spellStart"/>
            <w:r w:rsidRPr="00E75985">
              <w:rPr>
                <w:lang w:eastAsia="ko-KR"/>
              </w:rPr>
              <w:t>lúa</w:t>
            </w:r>
            <w:proofErr w:type="spellEnd"/>
            <w:r w:rsidRPr="00E75985">
              <w:rPr>
                <w:lang w:eastAsia="ko-KR"/>
              </w:rPr>
              <w:t xml:space="preserve">, </w:t>
            </w:r>
            <w:proofErr w:type="spellStart"/>
            <w:r w:rsidRPr="00E75985">
              <w:rPr>
                <w:lang w:eastAsia="ko-KR"/>
              </w:rPr>
              <w:t>đồi</w:t>
            </w:r>
            <w:proofErr w:type="spellEnd"/>
            <w:r w:rsidRPr="00E75985">
              <w:rPr>
                <w:lang w:eastAsia="ko-KR"/>
              </w:rPr>
              <w:t xml:space="preserve"> </w:t>
            </w:r>
            <w:proofErr w:type="spellStart"/>
            <w:r w:rsidRPr="00E75985">
              <w:rPr>
                <w:lang w:eastAsia="ko-KR"/>
              </w:rPr>
              <w:t>núi</w:t>
            </w:r>
            <w:proofErr w:type="spellEnd"/>
            <w:r w:rsidRPr="00E75985">
              <w:rPr>
                <w:lang w:eastAsia="ko-KR"/>
              </w:rPr>
              <w:t xml:space="preserve"> </w:t>
            </w:r>
            <w:proofErr w:type="spellStart"/>
            <w:r w:rsidRPr="00E75985">
              <w:rPr>
                <w:lang w:eastAsia="ko-KR"/>
              </w:rPr>
              <w:t>xa</w:t>
            </w:r>
            <w:proofErr w:type="spellEnd"/>
            <w:r w:rsidRPr="00E75985">
              <w:rPr>
                <w:lang w:eastAsia="ko-KR"/>
              </w:rPr>
              <w:t xml:space="preserve">, </w:t>
            </w:r>
            <w:proofErr w:type="spellStart"/>
            <w:r w:rsidRPr="00E75985">
              <w:rPr>
                <w:lang w:eastAsia="ko-KR"/>
              </w:rPr>
              <w:t>ngắm</w:t>
            </w:r>
            <w:proofErr w:type="spellEnd"/>
            <w:r w:rsidRPr="00E75985">
              <w:rPr>
                <w:lang w:eastAsia="ko-KR"/>
              </w:rPr>
              <w:t xml:space="preserve"> </w:t>
            </w:r>
            <w:proofErr w:type="spellStart"/>
            <w:r w:rsidRPr="00E75985">
              <w:rPr>
                <w:lang w:eastAsia="ko-KR"/>
              </w:rPr>
              <w:t>hoàng</w:t>
            </w:r>
            <w:proofErr w:type="spellEnd"/>
            <w:r w:rsidRPr="00E75985">
              <w:rPr>
                <w:lang w:eastAsia="ko-KR"/>
              </w:rPr>
              <w:t xml:space="preserve"> </w:t>
            </w:r>
            <w:proofErr w:type="spellStart"/>
            <w:r w:rsidRPr="00E75985">
              <w:rPr>
                <w:lang w:eastAsia="ko-KR"/>
              </w:rPr>
              <w:t>hôn</w:t>
            </w:r>
            <w:proofErr w:type="spellEnd"/>
            <w:r w:rsidRPr="00E75985">
              <w:rPr>
                <w:lang w:eastAsia="ko-KR"/>
              </w:rPr>
              <w:t xml:space="preserve">, </w:t>
            </w:r>
            <w:proofErr w:type="spellStart"/>
            <w:r w:rsidRPr="00E75985">
              <w:rPr>
                <w:lang w:eastAsia="ko-KR"/>
              </w:rPr>
              <w:t>bình</w:t>
            </w:r>
            <w:proofErr w:type="spellEnd"/>
            <w:r w:rsidRPr="00E75985">
              <w:rPr>
                <w:lang w:eastAsia="ko-KR"/>
              </w:rPr>
              <w:t xml:space="preserve"> </w:t>
            </w:r>
            <w:proofErr w:type="spellStart"/>
            <w:r w:rsidRPr="00E75985">
              <w:rPr>
                <w:lang w:eastAsia="ko-KR"/>
              </w:rPr>
              <w:t>minh</w:t>
            </w:r>
            <w:proofErr w:type="spellEnd"/>
            <w:r w:rsidRPr="00E75985">
              <w:rPr>
                <w:lang w:eastAsia="ko-KR"/>
              </w:rPr>
              <w:t xml:space="preserve"> </w:t>
            </w:r>
            <w:proofErr w:type="spellStart"/>
            <w:r w:rsidRPr="00E75985">
              <w:rPr>
                <w:lang w:eastAsia="ko-KR"/>
              </w:rPr>
              <w:t>xa</w:t>
            </w:r>
            <w:proofErr w:type="spellEnd"/>
            <w:r w:rsidRPr="00E75985">
              <w:rPr>
                <w:lang w:eastAsia="ko-KR"/>
              </w:rPr>
              <w:t xml:space="preserve"> soi </w:t>
            </w:r>
            <w:proofErr w:type="spellStart"/>
            <w:r w:rsidRPr="00E75985">
              <w:rPr>
                <w:lang w:eastAsia="ko-KR"/>
              </w:rPr>
              <w:t>mặt</w:t>
            </w:r>
            <w:proofErr w:type="spellEnd"/>
            <w:r w:rsidRPr="00E75985">
              <w:rPr>
                <w:lang w:eastAsia="ko-KR"/>
              </w:rPr>
              <w:t xml:space="preserve"> </w:t>
            </w:r>
            <w:proofErr w:type="spellStart"/>
            <w:r w:rsidRPr="00E75985">
              <w:rPr>
                <w:lang w:eastAsia="ko-KR"/>
              </w:rPr>
              <w:t>nước</w:t>
            </w:r>
            <w:proofErr w:type="spellEnd"/>
            <w:r w:rsidRPr="00E75985">
              <w:rPr>
                <w:lang w:eastAsia="ko-KR"/>
              </w:rPr>
              <w:t xml:space="preserve">, </w:t>
            </w:r>
            <w:proofErr w:type="spellStart"/>
            <w:r w:rsidRPr="00E75985">
              <w:rPr>
                <w:lang w:eastAsia="ko-KR"/>
              </w:rPr>
              <w:t>thơ</w:t>
            </w:r>
            <w:proofErr w:type="spellEnd"/>
            <w:r w:rsidRPr="00E75985">
              <w:rPr>
                <w:lang w:eastAsia="ko-KR"/>
              </w:rPr>
              <w:t xml:space="preserve"> </w:t>
            </w:r>
            <w:proofErr w:type="spellStart"/>
            <w:r w:rsidRPr="00E75985">
              <w:rPr>
                <w:lang w:eastAsia="ko-KR"/>
              </w:rPr>
              <w:t>mộng</w:t>
            </w:r>
            <w:proofErr w:type="spellEnd"/>
          </w:p>
        </w:tc>
        <w:tc>
          <w:tcPr>
            <w:tcW w:w="819" w:type="pct"/>
            <w:vAlign w:val="center"/>
          </w:tcPr>
          <w:p w14:paraId="20E6350B" w14:textId="77777777" w:rsidR="00CB06C5" w:rsidRPr="00AE0B65" w:rsidRDefault="00CB06C5" w:rsidP="00650D3C">
            <w:pPr>
              <w:widowControl w:val="0"/>
              <w:spacing w:line="235" w:lineRule="auto"/>
              <w:ind w:left="144"/>
              <w:jc w:val="center"/>
              <w:rPr>
                <w:lang w:eastAsia="ko-KR"/>
              </w:rPr>
            </w:pPr>
            <w:r>
              <w:t>Không</w:t>
            </w:r>
          </w:p>
        </w:tc>
        <w:tc>
          <w:tcPr>
            <w:tcW w:w="1874" w:type="pct"/>
            <w:vAlign w:val="center"/>
          </w:tcPr>
          <w:p w14:paraId="3A8DA9D5" w14:textId="77777777" w:rsidR="00CB06C5" w:rsidRPr="00AE0B65" w:rsidRDefault="00CB06C5" w:rsidP="00650D3C">
            <w:pPr>
              <w:widowControl w:val="0"/>
              <w:spacing w:line="235" w:lineRule="auto"/>
              <w:ind w:left="144"/>
              <w:rPr>
                <w:lang w:eastAsia="ko-KR"/>
              </w:rPr>
            </w:pPr>
          </w:p>
        </w:tc>
      </w:tr>
      <w:tr w:rsidR="00CB06C5" w:rsidRPr="00AE0B65" w14:paraId="2DA44DBA" w14:textId="77777777" w:rsidTr="00650D3C">
        <w:trPr>
          <w:cantSplit/>
          <w:trHeight w:val="300"/>
          <w:tblCellSpacing w:w="0" w:type="dxa"/>
        </w:trPr>
        <w:tc>
          <w:tcPr>
            <w:tcW w:w="297" w:type="pct"/>
            <w:tcMar>
              <w:top w:w="0" w:type="dxa"/>
              <w:left w:w="45" w:type="dxa"/>
              <w:bottom w:w="0" w:type="dxa"/>
              <w:right w:w="45" w:type="dxa"/>
            </w:tcMar>
            <w:vAlign w:val="center"/>
          </w:tcPr>
          <w:p w14:paraId="45B7F677" w14:textId="77777777" w:rsidR="00CB06C5" w:rsidRPr="00AE0B65" w:rsidRDefault="00CB06C5" w:rsidP="00650D3C">
            <w:pPr>
              <w:widowControl w:val="0"/>
              <w:spacing w:line="235" w:lineRule="auto"/>
              <w:jc w:val="center"/>
              <w:rPr>
                <w:lang w:eastAsia="ko-KR"/>
              </w:rPr>
            </w:pPr>
            <w:r w:rsidRPr="00AE0B65">
              <w:rPr>
                <w:lang w:eastAsia="ko-KR"/>
              </w:rPr>
              <w:t>6</w:t>
            </w:r>
          </w:p>
        </w:tc>
        <w:tc>
          <w:tcPr>
            <w:tcW w:w="2009" w:type="pct"/>
            <w:tcMar>
              <w:top w:w="0" w:type="dxa"/>
              <w:left w:w="45" w:type="dxa"/>
              <w:bottom w:w="0" w:type="dxa"/>
              <w:right w:w="45" w:type="dxa"/>
            </w:tcMar>
            <w:vAlign w:val="center"/>
          </w:tcPr>
          <w:p w14:paraId="3D770188" w14:textId="77777777" w:rsidR="00CB06C5" w:rsidRPr="00AE0B65" w:rsidRDefault="00CB06C5" w:rsidP="00650D3C">
            <w:pPr>
              <w:widowControl w:val="0"/>
              <w:spacing w:line="235" w:lineRule="auto"/>
              <w:rPr>
                <w:lang w:eastAsia="ko-KR"/>
              </w:rPr>
            </w:pPr>
            <w:proofErr w:type="spellStart"/>
            <w:r w:rsidRPr="00E75985">
              <w:rPr>
                <w:lang w:eastAsia="ko-KR"/>
              </w:rPr>
              <w:t>Đường</w:t>
            </w:r>
            <w:proofErr w:type="spellEnd"/>
            <w:r w:rsidRPr="00E75985">
              <w:rPr>
                <w:lang w:eastAsia="ko-KR"/>
              </w:rPr>
              <w:t xml:space="preserve"> </w:t>
            </w:r>
            <w:proofErr w:type="spellStart"/>
            <w:r w:rsidRPr="00E75985">
              <w:rPr>
                <w:lang w:eastAsia="ko-KR"/>
              </w:rPr>
              <w:t>vào</w:t>
            </w:r>
            <w:proofErr w:type="spellEnd"/>
            <w:r w:rsidRPr="00E75985">
              <w:rPr>
                <w:lang w:eastAsia="ko-KR"/>
              </w:rPr>
              <w:t xml:space="preserve"> </w:t>
            </w:r>
            <w:proofErr w:type="spellStart"/>
            <w:r w:rsidRPr="00E75985">
              <w:rPr>
                <w:lang w:eastAsia="ko-KR"/>
              </w:rPr>
              <w:t>thoáng</w:t>
            </w:r>
            <w:proofErr w:type="spellEnd"/>
            <w:r w:rsidRPr="00E75985">
              <w:rPr>
                <w:lang w:eastAsia="ko-KR"/>
              </w:rPr>
              <w:t xml:space="preserve"> </w:t>
            </w:r>
            <w:proofErr w:type="spellStart"/>
            <w:r w:rsidRPr="00E75985">
              <w:rPr>
                <w:lang w:eastAsia="ko-KR"/>
              </w:rPr>
              <w:t>không</w:t>
            </w:r>
            <w:proofErr w:type="spellEnd"/>
            <w:r w:rsidRPr="00E75985">
              <w:rPr>
                <w:lang w:eastAsia="ko-KR"/>
              </w:rPr>
              <w:t xml:space="preserve"> </w:t>
            </w:r>
            <w:proofErr w:type="spellStart"/>
            <w:r w:rsidRPr="00E75985">
              <w:rPr>
                <w:lang w:eastAsia="ko-KR"/>
              </w:rPr>
              <w:t>đâm</w:t>
            </w:r>
            <w:proofErr w:type="spellEnd"/>
            <w:r w:rsidRPr="00E75985">
              <w:rPr>
                <w:lang w:eastAsia="ko-KR"/>
              </w:rPr>
              <w:t xml:space="preserve"> </w:t>
            </w:r>
            <w:proofErr w:type="spellStart"/>
            <w:r w:rsidRPr="00E75985">
              <w:rPr>
                <w:lang w:eastAsia="ko-KR"/>
              </w:rPr>
              <w:t>thẳng</w:t>
            </w:r>
            <w:proofErr w:type="spellEnd"/>
            <w:r w:rsidRPr="00E75985">
              <w:rPr>
                <w:lang w:eastAsia="ko-KR"/>
              </w:rPr>
              <w:t xml:space="preserve"> </w:t>
            </w:r>
            <w:proofErr w:type="spellStart"/>
            <w:r w:rsidRPr="00E75985">
              <w:rPr>
                <w:lang w:eastAsia="ko-KR"/>
              </w:rPr>
              <w:t>cửa</w:t>
            </w:r>
            <w:proofErr w:type="spellEnd"/>
            <w:r w:rsidRPr="00E75985">
              <w:rPr>
                <w:lang w:eastAsia="ko-KR"/>
              </w:rPr>
              <w:t xml:space="preserve"> </w:t>
            </w:r>
            <w:proofErr w:type="spellStart"/>
            <w:r w:rsidRPr="00E75985">
              <w:rPr>
                <w:lang w:eastAsia="ko-KR"/>
              </w:rPr>
              <w:t>chính</w:t>
            </w:r>
            <w:proofErr w:type="spellEnd"/>
            <w:r w:rsidRPr="00E75985">
              <w:rPr>
                <w:lang w:eastAsia="ko-KR"/>
              </w:rPr>
              <w:t xml:space="preserve"> '</w:t>
            </w:r>
            <w:proofErr w:type="spellStart"/>
            <w:r w:rsidRPr="00E75985">
              <w:rPr>
                <w:lang w:eastAsia="ko-KR"/>
              </w:rPr>
              <w:t>Thế</w:t>
            </w:r>
            <w:proofErr w:type="spellEnd"/>
            <w:r w:rsidRPr="00E75985">
              <w:rPr>
                <w:lang w:eastAsia="ko-KR"/>
              </w:rPr>
              <w:t xml:space="preserve"> </w:t>
            </w:r>
            <w:proofErr w:type="spellStart"/>
            <w:r w:rsidRPr="00E75985">
              <w:rPr>
                <w:lang w:eastAsia="ko-KR"/>
              </w:rPr>
              <w:t>tránh</w:t>
            </w:r>
            <w:proofErr w:type="spellEnd"/>
            <w:r w:rsidRPr="00E75985">
              <w:rPr>
                <w:lang w:eastAsia="ko-KR"/>
              </w:rPr>
              <w:t xml:space="preserve"> </w:t>
            </w:r>
            <w:proofErr w:type="spellStart"/>
            <w:r w:rsidRPr="00E75985">
              <w:rPr>
                <w:lang w:eastAsia="ko-KR"/>
              </w:rPr>
              <w:t>tiễn</w:t>
            </w:r>
            <w:proofErr w:type="spellEnd"/>
            <w:r w:rsidRPr="00E75985">
              <w:rPr>
                <w:lang w:eastAsia="ko-KR"/>
              </w:rPr>
              <w:t xml:space="preserve"> </w:t>
            </w:r>
            <w:proofErr w:type="spellStart"/>
            <w:r w:rsidRPr="00E75985">
              <w:rPr>
                <w:lang w:eastAsia="ko-KR"/>
              </w:rPr>
              <w:t>khí</w:t>
            </w:r>
            <w:proofErr w:type="spellEnd"/>
            <w:r w:rsidRPr="00E75985">
              <w:rPr>
                <w:lang w:eastAsia="ko-KR"/>
              </w:rPr>
              <w:t>'</w:t>
            </w:r>
          </w:p>
        </w:tc>
        <w:tc>
          <w:tcPr>
            <w:tcW w:w="819" w:type="pct"/>
            <w:vAlign w:val="center"/>
          </w:tcPr>
          <w:p w14:paraId="19829121" w14:textId="77777777" w:rsidR="00CB06C5" w:rsidRPr="00AE0B65" w:rsidRDefault="00CB06C5" w:rsidP="00650D3C">
            <w:pPr>
              <w:widowControl w:val="0"/>
              <w:spacing w:line="235" w:lineRule="auto"/>
              <w:ind w:left="144"/>
              <w:jc w:val="center"/>
              <w:rPr>
                <w:lang w:eastAsia="ko-KR"/>
              </w:rPr>
            </w:pPr>
            <w:r>
              <w:t>Không</w:t>
            </w:r>
          </w:p>
        </w:tc>
        <w:tc>
          <w:tcPr>
            <w:tcW w:w="1874" w:type="pct"/>
            <w:vAlign w:val="center"/>
          </w:tcPr>
          <w:p w14:paraId="410666D8" w14:textId="77777777" w:rsidR="00CB06C5" w:rsidRPr="00AE0B65" w:rsidRDefault="00CB06C5" w:rsidP="00650D3C">
            <w:pPr>
              <w:widowControl w:val="0"/>
              <w:spacing w:line="235" w:lineRule="auto"/>
              <w:ind w:left="144"/>
              <w:rPr>
                <w:lang w:eastAsia="ko-KR"/>
              </w:rPr>
            </w:pPr>
          </w:p>
        </w:tc>
      </w:tr>
      <w:tr w:rsidR="00CB06C5" w:rsidRPr="00AE0B65" w14:paraId="1A50F008" w14:textId="77777777" w:rsidTr="00650D3C">
        <w:trPr>
          <w:cantSplit/>
          <w:trHeight w:val="300"/>
          <w:tblCellSpacing w:w="0" w:type="dxa"/>
        </w:trPr>
        <w:tc>
          <w:tcPr>
            <w:tcW w:w="297" w:type="pct"/>
            <w:tcMar>
              <w:top w:w="0" w:type="dxa"/>
              <w:left w:w="45" w:type="dxa"/>
              <w:bottom w:w="0" w:type="dxa"/>
              <w:right w:w="45" w:type="dxa"/>
            </w:tcMar>
            <w:vAlign w:val="center"/>
          </w:tcPr>
          <w:p w14:paraId="1346A992" w14:textId="77777777" w:rsidR="00CB06C5" w:rsidRPr="00AE0B65" w:rsidRDefault="00CB06C5" w:rsidP="00650D3C">
            <w:pPr>
              <w:widowControl w:val="0"/>
              <w:spacing w:line="235" w:lineRule="auto"/>
              <w:jc w:val="center"/>
              <w:rPr>
                <w:lang w:eastAsia="ko-KR"/>
              </w:rPr>
            </w:pPr>
            <w:r w:rsidRPr="00AE0B65">
              <w:rPr>
                <w:lang w:eastAsia="ko-KR"/>
              </w:rPr>
              <w:t>7</w:t>
            </w:r>
          </w:p>
        </w:tc>
        <w:tc>
          <w:tcPr>
            <w:tcW w:w="2009" w:type="pct"/>
            <w:tcMar>
              <w:top w:w="0" w:type="dxa"/>
              <w:left w:w="45" w:type="dxa"/>
              <w:bottom w:w="0" w:type="dxa"/>
              <w:right w:w="45" w:type="dxa"/>
            </w:tcMar>
            <w:vAlign w:val="center"/>
          </w:tcPr>
          <w:p w14:paraId="18E40714" w14:textId="77777777" w:rsidR="00CB06C5" w:rsidRPr="00AE0B65" w:rsidRDefault="00CB06C5" w:rsidP="00650D3C">
            <w:pPr>
              <w:widowControl w:val="0"/>
              <w:spacing w:line="235" w:lineRule="auto"/>
              <w:rPr>
                <w:lang w:eastAsia="ko-KR"/>
              </w:rPr>
            </w:pPr>
            <w:proofErr w:type="spellStart"/>
            <w:r w:rsidRPr="00E75985">
              <w:rPr>
                <w:lang w:eastAsia="ko-KR"/>
              </w:rPr>
              <w:t>Có</w:t>
            </w:r>
            <w:proofErr w:type="spellEnd"/>
            <w:r w:rsidRPr="00E75985">
              <w:rPr>
                <w:lang w:eastAsia="ko-KR"/>
              </w:rPr>
              <w:t xml:space="preserve"> </w:t>
            </w:r>
            <w:proofErr w:type="spellStart"/>
            <w:r w:rsidRPr="00E75985">
              <w:rPr>
                <w:lang w:eastAsia="ko-KR"/>
              </w:rPr>
              <w:t>yếu</w:t>
            </w:r>
            <w:proofErr w:type="spellEnd"/>
            <w:r w:rsidRPr="00E75985">
              <w:rPr>
                <w:lang w:eastAsia="ko-KR"/>
              </w:rPr>
              <w:t xml:space="preserve"> </w:t>
            </w:r>
            <w:proofErr w:type="spellStart"/>
            <w:r w:rsidRPr="00E75985">
              <w:rPr>
                <w:lang w:eastAsia="ko-KR"/>
              </w:rPr>
              <w:t>tố</w:t>
            </w:r>
            <w:proofErr w:type="spellEnd"/>
            <w:r w:rsidRPr="00E75985">
              <w:rPr>
                <w:lang w:eastAsia="ko-KR"/>
              </w:rPr>
              <w:t xml:space="preserve"> 'Linh' </w:t>
            </w:r>
            <w:proofErr w:type="spellStart"/>
            <w:r w:rsidRPr="00E75985">
              <w:rPr>
                <w:lang w:eastAsia="ko-KR"/>
              </w:rPr>
              <w:t>gắn</w:t>
            </w:r>
            <w:proofErr w:type="spellEnd"/>
            <w:r w:rsidRPr="00E75985">
              <w:rPr>
                <w:lang w:eastAsia="ko-KR"/>
              </w:rPr>
              <w:t xml:space="preserve"> </w:t>
            </w:r>
            <w:proofErr w:type="spellStart"/>
            <w:r w:rsidRPr="00E75985">
              <w:rPr>
                <w:lang w:eastAsia="ko-KR"/>
              </w:rPr>
              <w:t>với</w:t>
            </w:r>
            <w:proofErr w:type="spellEnd"/>
            <w:r w:rsidRPr="00E75985">
              <w:rPr>
                <w:lang w:eastAsia="ko-KR"/>
              </w:rPr>
              <w:t xml:space="preserve"> </w:t>
            </w:r>
            <w:proofErr w:type="spellStart"/>
            <w:r w:rsidRPr="00E75985">
              <w:rPr>
                <w:lang w:eastAsia="ko-KR"/>
              </w:rPr>
              <w:t>tiếng</w:t>
            </w:r>
            <w:proofErr w:type="spellEnd"/>
            <w:r w:rsidRPr="00E75985">
              <w:rPr>
                <w:lang w:eastAsia="ko-KR"/>
              </w:rPr>
              <w:t xml:space="preserve"> </w:t>
            </w:r>
            <w:proofErr w:type="spellStart"/>
            <w:r w:rsidRPr="00E75985">
              <w:rPr>
                <w:lang w:eastAsia="ko-KR"/>
              </w:rPr>
              <w:t>lành</w:t>
            </w:r>
            <w:proofErr w:type="spellEnd"/>
            <w:r w:rsidRPr="00E75985">
              <w:rPr>
                <w:lang w:eastAsia="ko-KR"/>
              </w:rPr>
              <w:t xml:space="preserve">, </w:t>
            </w:r>
            <w:proofErr w:type="spellStart"/>
            <w:r w:rsidRPr="00E75985">
              <w:rPr>
                <w:lang w:eastAsia="ko-KR"/>
              </w:rPr>
              <w:t>tài</w:t>
            </w:r>
            <w:proofErr w:type="spellEnd"/>
            <w:r w:rsidRPr="00E75985">
              <w:rPr>
                <w:lang w:eastAsia="ko-KR"/>
              </w:rPr>
              <w:t xml:space="preserve"> </w:t>
            </w:r>
            <w:proofErr w:type="spellStart"/>
            <w:r w:rsidRPr="00E75985">
              <w:rPr>
                <w:lang w:eastAsia="ko-KR"/>
              </w:rPr>
              <w:t>lộc</w:t>
            </w:r>
            <w:proofErr w:type="spellEnd"/>
            <w:r w:rsidRPr="00E75985">
              <w:rPr>
                <w:lang w:eastAsia="ko-KR"/>
              </w:rPr>
              <w:t xml:space="preserve">, </w:t>
            </w:r>
            <w:proofErr w:type="spellStart"/>
            <w:r w:rsidRPr="00E75985">
              <w:rPr>
                <w:lang w:eastAsia="ko-KR"/>
              </w:rPr>
              <w:t>đại</w:t>
            </w:r>
            <w:proofErr w:type="spellEnd"/>
            <w:r w:rsidRPr="00E75985">
              <w:rPr>
                <w:lang w:eastAsia="ko-KR"/>
              </w:rPr>
              <w:t xml:space="preserve"> </w:t>
            </w:r>
            <w:proofErr w:type="spellStart"/>
            <w:r w:rsidRPr="00E75985">
              <w:rPr>
                <w:lang w:eastAsia="ko-KR"/>
              </w:rPr>
              <w:t>danh</w:t>
            </w:r>
            <w:proofErr w:type="spellEnd"/>
            <w:r w:rsidRPr="00E75985">
              <w:rPr>
                <w:lang w:eastAsia="ko-KR"/>
              </w:rPr>
              <w:t xml:space="preserve">, </w:t>
            </w:r>
            <w:proofErr w:type="spellStart"/>
            <w:r w:rsidRPr="00E75985">
              <w:rPr>
                <w:lang w:eastAsia="ko-KR"/>
              </w:rPr>
              <w:t>văn</w:t>
            </w:r>
            <w:proofErr w:type="spellEnd"/>
            <w:r w:rsidRPr="00E75985">
              <w:rPr>
                <w:lang w:eastAsia="ko-KR"/>
              </w:rPr>
              <w:t xml:space="preserve"> </w:t>
            </w:r>
            <w:proofErr w:type="spellStart"/>
            <w:r w:rsidRPr="00E75985">
              <w:rPr>
                <w:lang w:eastAsia="ko-KR"/>
              </w:rPr>
              <w:t>hóa</w:t>
            </w:r>
            <w:proofErr w:type="spellEnd"/>
            <w:r w:rsidRPr="00E75985">
              <w:rPr>
                <w:lang w:eastAsia="ko-KR"/>
              </w:rPr>
              <w:t xml:space="preserve">, </w:t>
            </w:r>
            <w:proofErr w:type="spellStart"/>
            <w:r w:rsidRPr="00E75985">
              <w:rPr>
                <w:lang w:eastAsia="ko-KR"/>
              </w:rPr>
              <w:t>truyền</w:t>
            </w:r>
            <w:proofErr w:type="spellEnd"/>
            <w:r w:rsidRPr="00E75985">
              <w:rPr>
                <w:lang w:eastAsia="ko-KR"/>
              </w:rPr>
              <w:t xml:space="preserve"> </w:t>
            </w:r>
            <w:proofErr w:type="spellStart"/>
            <w:r w:rsidRPr="00E75985">
              <w:rPr>
                <w:lang w:eastAsia="ko-KR"/>
              </w:rPr>
              <w:t>thuyết</w:t>
            </w:r>
            <w:proofErr w:type="spellEnd"/>
            <w:r w:rsidRPr="00E75985">
              <w:rPr>
                <w:lang w:eastAsia="ko-KR"/>
              </w:rPr>
              <w:t xml:space="preserve"> </w:t>
            </w:r>
            <w:proofErr w:type="spellStart"/>
            <w:r w:rsidRPr="00E75985">
              <w:rPr>
                <w:lang w:eastAsia="ko-KR"/>
              </w:rPr>
              <w:t>được</w:t>
            </w:r>
            <w:proofErr w:type="spellEnd"/>
            <w:r w:rsidRPr="00E75985">
              <w:rPr>
                <w:lang w:eastAsia="ko-KR"/>
              </w:rPr>
              <w:t xml:space="preserve"> </w:t>
            </w:r>
            <w:proofErr w:type="spellStart"/>
            <w:r w:rsidRPr="00E75985">
              <w:rPr>
                <w:lang w:eastAsia="ko-KR"/>
              </w:rPr>
              <w:t>xem</w:t>
            </w:r>
            <w:proofErr w:type="spellEnd"/>
            <w:r w:rsidRPr="00E75985">
              <w:rPr>
                <w:lang w:eastAsia="ko-KR"/>
              </w:rPr>
              <w:t xml:space="preserve"> </w:t>
            </w:r>
            <w:proofErr w:type="spellStart"/>
            <w:r w:rsidRPr="00E75985">
              <w:rPr>
                <w:lang w:eastAsia="ko-KR"/>
              </w:rPr>
              <w:t>là</w:t>
            </w:r>
            <w:proofErr w:type="spellEnd"/>
            <w:r w:rsidRPr="00E75985">
              <w:rPr>
                <w:lang w:eastAsia="ko-KR"/>
              </w:rPr>
              <w:t xml:space="preserve"> </w:t>
            </w:r>
            <w:proofErr w:type="spellStart"/>
            <w:r w:rsidRPr="00E75985">
              <w:rPr>
                <w:lang w:eastAsia="ko-KR"/>
              </w:rPr>
              <w:t>khu</w:t>
            </w:r>
            <w:proofErr w:type="spellEnd"/>
            <w:r w:rsidRPr="00E75985">
              <w:rPr>
                <w:lang w:eastAsia="ko-KR"/>
              </w:rPr>
              <w:t xml:space="preserve"> </w:t>
            </w:r>
            <w:proofErr w:type="spellStart"/>
            <w:r w:rsidRPr="00E75985">
              <w:rPr>
                <w:lang w:eastAsia="ko-KR"/>
              </w:rPr>
              <w:t>địa</w:t>
            </w:r>
            <w:proofErr w:type="spellEnd"/>
            <w:r w:rsidRPr="00E75985">
              <w:rPr>
                <w:lang w:eastAsia="ko-KR"/>
              </w:rPr>
              <w:t xml:space="preserve"> </w:t>
            </w:r>
            <w:proofErr w:type="spellStart"/>
            <w:r w:rsidRPr="00E75985">
              <w:rPr>
                <w:lang w:eastAsia="ko-KR"/>
              </w:rPr>
              <w:t>linh</w:t>
            </w:r>
            <w:proofErr w:type="spellEnd"/>
            <w:r w:rsidRPr="00E75985">
              <w:rPr>
                <w:lang w:eastAsia="ko-KR"/>
              </w:rPr>
              <w:t xml:space="preserve"> </w:t>
            </w:r>
            <w:proofErr w:type="spellStart"/>
            <w:r w:rsidRPr="00E75985">
              <w:rPr>
                <w:lang w:eastAsia="ko-KR"/>
              </w:rPr>
              <w:t>nhân</w:t>
            </w:r>
            <w:proofErr w:type="spellEnd"/>
            <w:r w:rsidRPr="00E75985">
              <w:rPr>
                <w:lang w:eastAsia="ko-KR"/>
              </w:rPr>
              <w:t xml:space="preserve"> </w:t>
            </w:r>
            <w:proofErr w:type="spellStart"/>
            <w:r w:rsidRPr="00E75985">
              <w:rPr>
                <w:lang w:eastAsia="ko-KR"/>
              </w:rPr>
              <w:t>kiệt</w:t>
            </w:r>
            <w:proofErr w:type="spellEnd"/>
          </w:p>
        </w:tc>
        <w:tc>
          <w:tcPr>
            <w:tcW w:w="819" w:type="pct"/>
            <w:vAlign w:val="center"/>
          </w:tcPr>
          <w:p w14:paraId="7EF05737" w14:textId="77777777" w:rsidR="00CB06C5" w:rsidRPr="00AE0B65" w:rsidRDefault="00CB06C5" w:rsidP="00650D3C">
            <w:pPr>
              <w:widowControl w:val="0"/>
              <w:spacing w:line="235" w:lineRule="auto"/>
              <w:ind w:left="144"/>
              <w:jc w:val="center"/>
              <w:rPr>
                <w:lang w:eastAsia="ko-KR"/>
              </w:rPr>
            </w:pPr>
            <w:r>
              <w:t>Không</w:t>
            </w:r>
          </w:p>
        </w:tc>
        <w:tc>
          <w:tcPr>
            <w:tcW w:w="1874" w:type="pct"/>
            <w:vAlign w:val="center"/>
          </w:tcPr>
          <w:p w14:paraId="654EC7B9" w14:textId="77777777" w:rsidR="00CB06C5" w:rsidRPr="00AE0B65" w:rsidRDefault="00CB06C5" w:rsidP="00650D3C">
            <w:pPr>
              <w:widowControl w:val="0"/>
              <w:spacing w:line="235" w:lineRule="auto"/>
              <w:ind w:left="144"/>
              <w:rPr>
                <w:lang w:eastAsia="ko-KR"/>
              </w:rPr>
            </w:pPr>
          </w:p>
        </w:tc>
      </w:tr>
      <w:tr w:rsidR="00CB06C5" w:rsidRPr="00AE0B65" w14:paraId="75510FA8" w14:textId="77777777" w:rsidTr="00650D3C">
        <w:trPr>
          <w:cantSplit/>
          <w:trHeight w:val="300"/>
          <w:tblCellSpacing w:w="0" w:type="dxa"/>
        </w:trPr>
        <w:tc>
          <w:tcPr>
            <w:tcW w:w="297" w:type="pct"/>
            <w:tcMar>
              <w:top w:w="0" w:type="dxa"/>
              <w:left w:w="45" w:type="dxa"/>
              <w:bottom w:w="0" w:type="dxa"/>
              <w:right w:w="45" w:type="dxa"/>
            </w:tcMar>
            <w:vAlign w:val="center"/>
          </w:tcPr>
          <w:p w14:paraId="2E1524FF" w14:textId="77777777" w:rsidR="00CB06C5" w:rsidRPr="00AE0B65" w:rsidRDefault="00CB06C5" w:rsidP="00650D3C">
            <w:pPr>
              <w:widowControl w:val="0"/>
              <w:spacing w:line="235" w:lineRule="auto"/>
              <w:jc w:val="center"/>
              <w:rPr>
                <w:lang w:eastAsia="ko-KR"/>
              </w:rPr>
            </w:pPr>
            <w:r w:rsidRPr="00AE0B65">
              <w:rPr>
                <w:lang w:eastAsia="ko-KR"/>
              </w:rPr>
              <w:t>8</w:t>
            </w:r>
          </w:p>
        </w:tc>
        <w:tc>
          <w:tcPr>
            <w:tcW w:w="2009" w:type="pct"/>
            <w:tcMar>
              <w:top w:w="0" w:type="dxa"/>
              <w:left w:w="45" w:type="dxa"/>
              <w:bottom w:w="0" w:type="dxa"/>
              <w:right w:w="45" w:type="dxa"/>
            </w:tcMar>
            <w:vAlign w:val="center"/>
          </w:tcPr>
          <w:p w14:paraId="7C39060D" w14:textId="77777777" w:rsidR="00CB06C5" w:rsidRPr="00AE0B65" w:rsidRDefault="00CB06C5" w:rsidP="00650D3C">
            <w:pPr>
              <w:widowControl w:val="0"/>
              <w:spacing w:line="235" w:lineRule="auto"/>
              <w:rPr>
                <w:lang w:eastAsia="ko-KR"/>
              </w:rPr>
            </w:pPr>
            <w:proofErr w:type="spellStart"/>
            <w:r w:rsidRPr="00E75985">
              <w:rPr>
                <w:lang w:eastAsia="ko-KR"/>
              </w:rPr>
              <w:t>Đất</w:t>
            </w:r>
            <w:proofErr w:type="spellEnd"/>
            <w:r w:rsidRPr="00E75985">
              <w:rPr>
                <w:lang w:eastAsia="ko-KR"/>
              </w:rPr>
              <w:t>/</w:t>
            </w:r>
            <w:proofErr w:type="spellStart"/>
            <w:r w:rsidRPr="00E75985">
              <w:rPr>
                <w:lang w:eastAsia="ko-KR"/>
              </w:rPr>
              <w:t>tài</w:t>
            </w:r>
            <w:proofErr w:type="spellEnd"/>
            <w:r w:rsidRPr="00E75985">
              <w:rPr>
                <w:lang w:eastAsia="ko-KR"/>
              </w:rPr>
              <w:t xml:space="preserve"> </w:t>
            </w:r>
            <w:proofErr w:type="spellStart"/>
            <w:r w:rsidRPr="00E75985">
              <w:rPr>
                <w:lang w:eastAsia="ko-KR"/>
              </w:rPr>
              <w:t>sản</w:t>
            </w:r>
            <w:proofErr w:type="spellEnd"/>
            <w:r w:rsidRPr="00E75985">
              <w:rPr>
                <w:lang w:eastAsia="ko-KR"/>
              </w:rPr>
              <w:t xml:space="preserve"> </w:t>
            </w:r>
            <w:proofErr w:type="spellStart"/>
            <w:r w:rsidRPr="00E75985">
              <w:rPr>
                <w:lang w:eastAsia="ko-KR"/>
              </w:rPr>
              <w:t>liền</w:t>
            </w:r>
            <w:proofErr w:type="spellEnd"/>
            <w:r w:rsidRPr="00E75985">
              <w:rPr>
                <w:lang w:eastAsia="ko-KR"/>
              </w:rPr>
              <w:t xml:space="preserve"> </w:t>
            </w:r>
            <w:proofErr w:type="spellStart"/>
            <w:r w:rsidRPr="00E75985">
              <w:rPr>
                <w:lang w:eastAsia="ko-KR"/>
              </w:rPr>
              <w:t>kề</w:t>
            </w:r>
            <w:proofErr w:type="spellEnd"/>
            <w:r w:rsidRPr="00E75985">
              <w:rPr>
                <w:lang w:eastAsia="ko-KR"/>
              </w:rPr>
              <w:t xml:space="preserve">, </w:t>
            </w:r>
            <w:proofErr w:type="spellStart"/>
            <w:r w:rsidRPr="00E75985">
              <w:rPr>
                <w:lang w:eastAsia="ko-KR"/>
              </w:rPr>
              <w:t>đối</w:t>
            </w:r>
            <w:proofErr w:type="spellEnd"/>
            <w:r w:rsidRPr="00E75985">
              <w:rPr>
                <w:lang w:eastAsia="ko-KR"/>
              </w:rPr>
              <w:t xml:space="preserve"> </w:t>
            </w:r>
            <w:proofErr w:type="spellStart"/>
            <w:r w:rsidRPr="00E75985">
              <w:rPr>
                <w:lang w:eastAsia="ko-KR"/>
              </w:rPr>
              <w:t>diện</w:t>
            </w:r>
            <w:proofErr w:type="spellEnd"/>
            <w:r w:rsidRPr="00E75985">
              <w:rPr>
                <w:lang w:eastAsia="ko-KR"/>
              </w:rPr>
              <w:t xml:space="preserve"> </w:t>
            </w:r>
            <w:proofErr w:type="spellStart"/>
            <w:r w:rsidRPr="00E75985">
              <w:rPr>
                <w:lang w:eastAsia="ko-KR"/>
              </w:rPr>
              <w:t>vườn</w:t>
            </w:r>
            <w:proofErr w:type="spellEnd"/>
            <w:r w:rsidRPr="00E75985">
              <w:rPr>
                <w:lang w:eastAsia="ko-KR"/>
              </w:rPr>
              <w:t xml:space="preserve"> </w:t>
            </w:r>
            <w:proofErr w:type="spellStart"/>
            <w:r w:rsidRPr="00E75985">
              <w:rPr>
                <w:lang w:eastAsia="ko-KR"/>
              </w:rPr>
              <w:t>hoa</w:t>
            </w:r>
            <w:proofErr w:type="spellEnd"/>
            <w:r w:rsidRPr="00E75985">
              <w:rPr>
                <w:lang w:eastAsia="ko-KR"/>
              </w:rPr>
              <w:t xml:space="preserve">, </w:t>
            </w:r>
            <w:proofErr w:type="spellStart"/>
            <w:r w:rsidRPr="00E75985">
              <w:rPr>
                <w:lang w:eastAsia="ko-KR"/>
              </w:rPr>
              <w:t>khu</w:t>
            </w:r>
            <w:proofErr w:type="spellEnd"/>
            <w:r w:rsidRPr="00E75985">
              <w:rPr>
                <w:lang w:eastAsia="ko-KR"/>
              </w:rPr>
              <w:t xml:space="preserve"> </w:t>
            </w:r>
            <w:proofErr w:type="spellStart"/>
            <w:r w:rsidRPr="00E75985">
              <w:rPr>
                <w:lang w:eastAsia="ko-KR"/>
              </w:rPr>
              <w:t>thể</w:t>
            </w:r>
            <w:proofErr w:type="spellEnd"/>
            <w:r w:rsidRPr="00E75985">
              <w:rPr>
                <w:lang w:eastAsia="ko-KR"/>
              </w:rPr>
              <w:t xml:space="preserve"> </w:t>
            </w:r>
            <w:proofErr w:type="spellStart"/>
            <w:r w:rsidRPr="00E75985">
              <w:rPr>
                <w:lang w:eastAsia="ko-KR"/>
              </w:rPr>
              <w:t>thao</w:t>
            </w:r>
            <w:proofErr w:type="spellEnd"/>
            <w:r w:rsidRPr="00E75985">
              <w:rPr>
                <w:lang w:eastAsia="ko-KR"/>
              </w:rPr>
              <w:t xml:space="preserve">, </w:t>
            </w:r>
            <w:proofErr w:type="spellStart"/>
            <w:r w:rsidRPr="00E75985">
              <w:rPr>
                <w:lang w:eastAsia="ko-KR"/>
              </w:rPr>
              <w:t>bể</w:t>
            </w:r>
            <w:proofErr w:type="spellEnd"/>
            <w:r w:rsidRPr="00E75985">
              <w:rPr>
                <w:lang w:eastAsia="ko-KR"/>
              </w:rPr>
              <w:t xml:space="preserve"> </w:t>
            </w:r>
            <w:proofErr w:type="spellStart"/>
            <w:r w:rsidRPr="00E75985">
              <w:rPr>
                <w:lang w:eastAsia="ko-KR"/>
              </w:rPr>
              <w:t>bơi</w:t>
            </w:r>
            <w:proofErr w:type="spellEnd"/>
            <w:r w:rsidRPr="00E75985">
              <w:rPr>
                <w:lang w:eastAsia="ko-KR"/>
              </w:rPr>
              <w:t xml:space="preserve"> (</w:t>
            </w:r>
            <w:proofErr w:type="spellStart"/>
            <w:r w:rsidRPr="00E75985">
              <w:rPr>
                <w:lang w:eastAsia="ko-KR"/>
              </w:rPr>
              <w:t>không</w:t>
            </w:r>
            <w:proofErr w:type="spellEnd"/>
            <w:r w:rsidRPr="00E75985">
              <w:rPr>
                <w:lang w:eastAsia="ko-KR"/>
              </w:rPr>
              <w:t xml:space="preserve"> </w:t>
            </w:r>
            <w:proofErr w:type="spellStart"/>
            <w:r w:rsidRPr="00E75985">
              <w:rPr>
                <w:lang w:eastAsia="ko-KR"/>
              </w:rPr>
              <w:t>đối</w:t>
            </w:r>
            <w:proofErr w:type="spellEnd"/>
            <w:r w:rsidRPr="00E75985">
              <w:rPr>
                <w:lang w:eastAsia="ko-KR"/>
              </w:rPr>
              <w:t xml:space="preserve"> </w:t>
            </w:r>
            <w:proofErr w:type="spellStart"/>
            <w:r w:rsidRPr="00E75985">
              <w:rPr>
                <w:lang w:eastAsia="ko-KR"/>
              </w:rPr>
              <w:t>diện</w:t>
            </w:r>
            <w:proofErr w:type="spellEnd"/>
            <w:r w:rsidRPr="00E75985">
              <w:rPr>
                <w:lang w:eastAsia="ko-KR"/>
              </w:rPr>
              <w:t xml:space="preserve"> </w:t>
            </w:r>
            <w:proofErr w:type="spellStart"/>
            <w:r w:rsidRPr="00E75985">
              <w:rPr>
                <w:lang w:eastAsia="ko-KR"/>
              </w:rPr>
              <w:t>nhà</w:t>
            </w:r>
            <w:proofErr w:type="spellEnd"/>
            <w:r w:rsidRPr="00E75985">
              <w:rPr>
                <w:lang w:eastAsia="ko-KR"/>
              </w:rPr>
              <w:t xml:space="preserve"> ở) </w:t>
            </w:r>
            <w:proofErr w:type="spellStart"/>
            <w:r w:rsidRPr="00E75985">
              <w:rPr>
                <w:lang w:eastAsia="ko-KR"/>
              </w:rPr>
              <w:t>để</w:t>
            </w:r>
            <w:proofErr w:type="spellEnd"/>
            <w:r w:rsidRPr="00E75985">
              <w:rPr>
                <w:lang w:eastAsia="ko-KR"/>
              </w:rPr>
              <w:t xml:space="preserve"> </w:t>
            </w:r>
            <w:proofErr w:type="spellStart"/>
            <w:r w:rsidRPr="00E75985">
              <w:rPr>
                <w:lang w:eastAsia="ko-KR"/>
              </w:rPr>
              <w:t>được</w:t>
            </w:r>
            <w:proofErr w:type="spellEnd"/>
            <w:r w:rsidRPr="00E75985">
              <w:rPr>
                <w:lang w:eastAsia="ko-KR"/>
              </w:rPr>
              <w:t xml:space="preserve"> </w:t>
            </w:r>
            <w:proofErr w:type="spellStart"/>
            <w:r w:rsidRPr="00E75985">
              <w:rPr>
                <w:lang w:eastAsia="ko-KR"/>
              </w:rPr>
              <w:t>xe</w:t>
            </w:r>
            <w:proofErr w:type="spellEnd"/>
            <w:r w:rsidRPr="00E75985">
              <w:rPr>
                <w:lang w:eastAsia="ko-KR"/>
              </w:rPr>
              <w:t xml:space="preserve"> </w:t>
            </w:r>
            <w:proofErr w:type="spellStart"/>
            <w:r w:rsidRPr="00E75985">
              <w:rPr>
                <w:lang w:eastAsia="ko-KR"/>
              </w:rPr>
              <w:t>hơi</w:t>
            </w:r>
            <w:proofErr w:type="spellEnd"/>
          </w:p>
        </w:tc>
        <w:tc>
          <w:tcPr>
            <w:tcW w:w="819" w:type="pct"/>
            <w:vAlign w:val="center"/>
          </w:tcPr>
          <w:p w14:paraId="32AA2280" w14:textId="77777777" w:rsidR="00CB06C5" w:rsidRPr="00AE0B65" w:rsidRDefault="00CB06C5" w:rsidP="00650D3C">
            <w:pPr>
              <w:widowControl w:val="0"/>
              <w:spacing w:line="235" w:lineRule="auto"/>
              <w:ind w:left="144"/>
              <w:jc w:val="center"/>
              <w:rPr>
                <w:lang w:eastAsia="ko-KR"/>
              </w:rPr>
            </w:pPr>
            <w:r>
              <w:t>Không</w:t>
            </w:r>
          </w:p>
        </w:tc>
        <w:tc>
          <w:tcPr>
            <w:tcW w:w="1874" w:type="pct"/>
            <w:vAlign w:val="center"/>
          </w:tcPr>
          <w:p w14:paraId="43FA530E" w14:textId="77777777" w:rsidR="00CB06C5" w:rsidRPr="00AE0B65" w:rsidRDefault="00CB06C5" w:rsidP="00650D3C">
            <w:pPr>
              <w:widowControl w:val="0"/>
              <w:spacing w:line="235" w:lineRule="auto"/>
              <w:ind w:left="144"/>
              <w:rPr>
                <w:lang w:eastAsia="ko-KR"/>
              </w:rPr>
            </w:pPr>
          </w:p>
        </w:tc>
      </w:tr>
      <w:tr w:rsidR="00CB06C5" w:rsidRPr="00AE0B65" w14:paraId="19238370" w14:textId="77777777" w:rsidTr="00650D3C">
        <w:trPr>
          <w:cantSplit/>
          <w:trHeight w:val="300"/>
          <w:tblCellSpacing w:w="0" w:type="dxa"/>
        </w:trPr>
        <w:tc>
          <w:tcPr>
            <w:tcW w:w="297" w:type="pct"/>
            <w:tcMar>
              <w:top w:w="0" w:type="dxa"/>
              <w:left w:w="45" w:type="dxa"/>
              <w:bottom w:w="0" w:type="dxa"/>
              <w:right w:w="45" w:type="dxa"/>
            </w:tcMar>
            <w:vAlign w:val="center"/>
          </w:tcPr>
          <w:p w14:paraId="41D29C7D" w14:textId="77777777" w:rsidR="00CB06C5" w:rsidRPr="00AE0B65" w:rsidRDefault="00CB06C5" w:rsidP="00650D3C">
            <w:pPr>
              <w:widowControl w:val="0"/>
              <w:spacing w:line="235" w:lineRule="auto"/>
              <w:jc w:val="center"/>
              <w:rPr>
                <w:lang w:eastAsia="ko-KR"/>
              </w:rPr>
            </w:pPr>
            <w:r w:rsidRPr="00AE0B65">
              <w:rPr>
                <w:lang w:eastAsia="ko-KR"/>
              </w:rPr>
              <w:t>9</w:t>
            </w:r>
          </w:p>
        </w:tc>
        <w:tc>
          <w:tcPr>
            <w:tcW w:w="2009" w:type="pct"/>
            <w:tcMar>
              <w:top w:w="0" w:type="dxa"/>
              <w:left w:w="45" w:type="dxa"/>
              <w:bottom w:w="0" w:type="dxa"/>
              <w:right w:w="45" w:type="dxa"/>
            </w:tcMar>
            <w:vAlign w:val="center"/>
          </w:tcPr>
          <w:p w14:paraId="47CA3603" w14:textId="77777777" w:rsidR="00CB06C5" w:rsidRPr="00AE0B65" w:rsidRDefault="00CB06C5" w:rsidP="00650D3C">
            <w:pPr>
              <w:widowControl w:val="0"/>
              <w:spacing w:line="235" w:lineRule="auto"/>
              <w:rPr>
                <w:lang w:eastAsia="ko-KR"/>
              </w:rPr>
            </w:pPr>
            <w:proofErr w:type="spellStart"/>
            <w:r w:rsidRPr="00CE4A78">
              <w:rPr>
                <w:lang w:eastAsia="ko-KR"/>
              </w:rPr>
              <w:t>Đất</w:t>
            </w:r>
            <w:proofErr w:type="spellEnd"/>
            <w:r w:rsidRPr="00CE4A78">
              <w:rPr>
                <w:lang w:eastAsia="ko-KR"/>
              </w:rPr>
              <w:t xml:space="preserve"> view </w:t>
            </w:r>
            <w:proofErr w:type="spellStart"/>
            <w:r w:rsidRPr="00CE4A78">
              <w:rPr>
                <w:lang w:eastAsia="ko-KR"/>
              </w:rPr>
              <w:t>công</w:t>
            </w:r>
            <w:proofErr w:type="spellEnd"/>
            <w:r w:rsidRPr="00CE4A78">
              <w:rPr>
                <w:lang w:eastAsia="ko-KR"/>
              </w:rPr>
              <w:t xml:space="preserve"> </w:t>
            </w:r>
            <w:proofErr w:type="spellStart"/>
            <w:r w:rsidRPr="00CE4A78">
              <w:rPr>
                <w:lang w:eastAsia="ko-KR"/>
              </w:rPr>
              <w:t>viên</w:t>
            </w:r>
            <w:proofErr w:type="spellEnd"/>
            <w:r w:rsidRPr="00CE4A78">
              <w:rPr>
                <w:lang w:eastAsia="ko-KR"/>
              </w:rPr>
              <w:t xml:space="preserve">, </w:t>
            </w:r>
            <w:proofErr w:type="spellStart"/>
            <w:r w:rsidRPr="00CE4A78">
              <w:rPr>
                <w:lang w:eastAsia="ko-KR"/>
              </w:rPr>
              <w:t>vườn</w:t>
            </w:r>
            <w:proofErr w:type="spellEnd"/>
            <w:r w:rsidRPr="00CE4A78">
              <w:rPr>
                <w:lang w:eastAsia="ko-KR"/>
              </w:rPr>
              <w:t xml:space="preserve"> </w:t>
            </w:r>
            <w:proofErr w:type="spellStart"/>
            <w:r w:rsidRPr="00CE4A78">
              <w:rPr>
                <w:lang w:eastAsia="ko-KR"/>
              </w:rPr>
              <w:t>hoa</w:t>
            </w:r>
            <w:proofErr w:type="spellEnd"/>
            <w:r w:rsidRPr="00CE4A78">
              <w:rPr>
                <w:lang w:eastAsia="ko-KR"/>
              </w:rPr>
              <w:t xml:space="preserve">, </w:t>
            </w:r>
            <w:proofErr w:type="spellStart"/>
            <w:r w:rsidRPr="00CE4A78">
              <w:rPr>
                <w:lang w:eastAsia="ko-KR"/>
              </w:rPr>
              <w:t>khu</w:t>
            </w:r>
            <w:proofErr w:type="spellEnd"/>
            <w:r w:rsidRPr="00CE4A78">
              <w:rPr>
                <w:lang w:eastAsia="ko-KR"/>
              </w:rPr>
              <w:t xml:space="preserve"> </w:t>
            </w:r>
            <w:proofErr w:type="spellStart"/>
            <w:r w:rsidRPr="00CE4A78">
              <w:rPr>
                <w:lang w:eastAsia="ko-KR"/>
              </w:rPr>
              <w:t>thể</w:t>
            </w:r>
            <w:proofErr w:type="spellEnd"/>
            <w:r w:rsidRPr="00CE4A78">
              <w:rPr>
                <w:lang w:eastAsia="ko-KR"/>
              </w:rPr>
              <w:t xml:space="preserve"> </w:t>
            </w:r>
            <w:proofErr w:type="spellStart"/>
            <w:r w:rsidRPr="00CE4A78">
              <w:rPr>
                <w:lang w:eastAsia="ko-KR"/>
              </w:rPr>
              <w:t>thao</w:t>
            </w:r>
            <w:proofErr w:type="spellEnd"/>
            <w:r w:rsidRPr="00CE4A78">
              <w:rPr>
                <w:lang w:eastAsia="ko-KR"/>
              </w:rPr>
              <w:t xml:space="preserve">, </w:t>
            </w:r>
            <w:proofErr w:type="spellStart"/>
            <w:r w:rsidRPr="00CE4A78">
              <w:rPr>
                <w:lang w:eastAsia="ko-KR"/>
              </w:rPr>
              <w:t>bể</w:t>
            </w:r>
            <w:proofErr w:type="spellEnd"/>
            <w:r w:rsidRPr="00CE4A78">
              <w:rPr>
                <w:lang w:eastAsia="ko-KR"/>
              </w:rPr>
              <w:t xml:space="preserve"> </w:t>
            </w:r>
            <w:proofErr w:type="spellStart"/>
            <w:r w:rsidRPr="00CE4A78">
              <w:rPr>
                <w:lang w:eastAsia="ko-KR"/>
              </w:rPr>
              <w:t>bơi</w:t>
            </w:r>
            <w:proofErr w:type="spellEnd"/>
          </w:p>
        </w:tc>
        <w:tc>
          <w:tcPr>
            <w:tcW w:w="819" w:type="pct"/>
            <w:vAlign w:val="center"/>
          </w:tcPr>
          <w:p w14:paraId="3386D952" w14:textId="77777777" w:rsidR="00CB06C5" w:rsidRPr="00AE0B65" w:rsidRDefault="00CB06C5" w:rsidP="00650D3C">
            <w:pPr>
              <w:widowControl w:val="0"/>
              <w:spacing w:line="235" w:lineRule="auto"/>
              <w:ind w:left="144"/>
              <w:jc w:val="center"/>
              <w:rPr>
                <w:lang w:eastAsia="ko-KR"/>
              </w:rPr>
            </w:pPr>
            <w:r>
              <w:t>Không</w:t>
            </w:r>
          </w:p>
        </w:tc>
        <w:tc>
          <w:tcPr>
            <w:tcW w:w="1874" w:type="pct"/>
            <w:vAlign w:val="center"/>
          </w:tcPr>
          <w:p w14:paraId="574BFC86" w14:textId="77777777" w:rsidR="00CB06C5" w:rsidRPr="00AE0B65" w:rsidRDefault="00CB06C5" w:rsidP="00650D3C">
            <w:pPr>
              <w:widowControl w:val="0"/>
              <w:spacing w:line="235" w:lineRule="auto"/>
              <w:ind w:left="144"/>
              <w:rPr>
                <w:lang w:eastAsia="ko-KR"/>
              </w:rPr>
            </w:pPr>
          </w:p>
        </w:tc>
      </w:tr>
    </w:tbl>
    <w:p w14:paraId="21B1075F" w14:textId="77777777" w:rsidR="00CB06C5" w:rsidRPr="00AE0B65" w:rsidRDefault="00CB06C5" w:rsidP="00B4604E">
      <w:pPr>
        <w:spacing w:line="235" w:lineRule="auto"/>
        <w:ind w:left="646"/>
        <w:jc w:val="both"/>
        <w:rPr>
          <w:u w:val="single"/>
        </w:rPr>
      </w:pPr>
    </w:p>
    <w:p w14:paraId="26F77C8D" w14:textId="0A57A779" w:rsidR="00F73D38" w:rsidRDefault="00F73D38" w:rsidP="00B4604E">
      <w:pPr>
        <w:spacing w:line="235" w:lineRule="auto"/>
        <w:ind w:left="284"/>
        <w:jc w:val="both"/>
        <w:rPr>
          <w:b/>
          <w:bCs/>
          <w:u w:val="single"/>
        </w:rPr>
      </w:pPr>
      <w:proofErr w:type="spellStart"/>
      <w:r w:rsidRPr="00AE0B65">
        <w:rPr>
          <w:b/>
          <w:bCs/>
          <w:u w:val="single"/>
        </w:rPr>
        <w:t>Các</w:t>
      </w:r>
      <w:proofErr w:type="spellEnd"/>
      <w:r w:rsidRPr="00AE0B65">
        <w:rPr>
          <w:b/>
          <w:bCs/>
          <w:u w:val="single"/>
        </w:rPr>
        <w:t xml:space="preserve"> </w:t>
      </w:r>
      <w:proofErr w:type="spellStart"/>
      <w:r w:rsidR="007625D6">
        <w:rPr>
          <w:b/>
          <w:bCs/>
          <w:u w:val="single"/>
        </w:rPr>
        <w:t>bất</w:t>
      </w:r>
      <w:proofErr w:type="spellEnd"/>
      <w:r w:rsidR="007625D6">
        <w:rPr>
          <w:b/>
          <w:bCs/>
          <w:u w:val="single"/>
        </w:rPr>
        <w:t xml:space="preserve"> </w:t>
      </w:r>
      <w:proofErr w:type="spellStart"/>
      <w:r w:rsidR="007625D6">
        <w:rPr>
          <w:b/>
          <w:bCs/>
          <w:u w:val="single"/>
        </w:rPr>
        <w:t>lợi</w:t>
      </w:r>
      <w:proofErr w:type="spellEnd"/>
      <w:r w:rsidR="007625D6">
        <w:rPr>
          <w:b/>
          <w:bCs/>
          <w:u w:val="single"/>
        </w:rPr>
        <w:t xml:space="preserve"> </w:t>
      </w:r>
      <w:proofErr w:type="spellStart"/>
      <w:r w:rsidR="007625D6">
        <w:rPr>
          <w:b/>
          <w:bCs/>
          <w:u w:val="single"/>
        </w:rPr>
        <w:t>thương</w:t>
      </w:r>
      <w:proofErr w:type="spellEnd"/>
      <w:r w:rsidR="007625D6">
        <w:rPr>
          <w:b/>
          <w:bCs/>
          <w:u w:val="single"/>
        </w:rPr>
        <w:t xml:space="preserve"> </w:t>
      </w:r>
      <w:proofErr w:type="spellStart"/>
      <w:r w:rsidR="007625D6">
        <w:rPr>
          <w:b/>
          <w:bCs/>
          <w:u w:val="single"/>
        </w:rPr>
        <w:t>mại</w:t>
      </w:r>
      <w:proofErr w:type="spellEnd"/>
      <w:r w:rsidR="007625D6">
        <w:rPr>
          <w:b/>
          <w:bCs/>
          <w:u w:val="single"/>
        </w:rPr>
        <w:t xml:space="preserve"> </w:t>
      </w:r>
      <w:proofErr w:type="spellStart"/>
      <w:r w:rsidRPr="00AE0B65">
        <w:rPr>
          <w:b/>
          <w:bCs/>
          <w:u w:val="single"/>
        </w:rPr>
        <w:t>của</w:t>
      </w:r>
      <w:proofErr w:type="spellEnd"/>
      <w:r w:rsidRPr="00AE0B65">
        <w:rPr>
          <w:b/>
          <w:bCs/>
          <w:u w:val="single"/>
        </w:rPr>
        <w:t xml:space="preserve"> </w:t>
      </w:r>
      <w:proofErr w:type="spellStart"/>
      <w:r w:rsidRPr="00AE0B65">
        <w:rPr>
          <w:b/>
          <w:bCs/>
          <w:u w:val="single"/>
        </w:rPr>
        <w:t>thửa</w:t>
      </w:r>
      <w:proofErr w:type="spellEnd"/>
      <w:r w:rsidRPr="00AE0B65">
        <w:rPr>
          <w:b/>
          <w:bCs/>
          <w:u w:val="single"/>
        </w:rPr>
        <w:t xml:space="preserve"> </w:t>
      </w:r>
      <w:proofErr w:type="spellStart"/>
      <w:r w:rsidRPr="00AE0B65">
        <w:rPr>
          <w:b/>
          <w:bCs/>
          <w:u w:val="single"/>
        </w:rPr>
        <w:t>đất</w:t>
      </w:r>
      <w:proofErr w:type="spellEnd"/>
      <w:r w:rsidRPr="00AE0B65">
        <w:rPr>
          <w:b/>
          <w:bCs/>
          <w:u w:val="single"/>
        </w:rPr>
        <w:t>:</w:t>
      </w:r>
    </w:p>
    <w:p w14:paraId="00E0973C" w14:textId="77777777" w:rsidR="000038CB" w:rsidRPr="00AE0B65" w:rsidRDefault="000038CB" w:rsidP="00B4604E">
      <w:pPr>
        <w:spacing w:line="235" w:lineRule="auto"/>
        <w:ind w:left="284"/>
        <w:jc w:val="both"/>
        <w:rPr>
          <w:b/>
          <w:bCs/>
          <w:u w:val="single"/>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6"/>
        <w:gridCol w:w="3824"/>
        <w:gridCol w:w="1559"/>
        <w:gridCol w:w="3566"/>
      </w:tblGrid>
      <w:tr w:rsidR="000038CB" w:rsidRPr="00AE0B65" w14:paraId="6063A080" w14:textId="77777777" w:rsidTr="00472D39">
        <w:trPr>
          <w:cantSplit/>
          <w:trHeight w:val="300"/>
          <w:tblHeader/>
          <w:tblCellSpacing w:w="0" w:type="dxa"/>
        </w:trPr>
        <w:tc>
          <w:tcPr>
            <w:tcW w:w="297" w:type="pct"/>
            <w:tcMar>
              <w:top w:w="0" w:type="dxa"/>
              <w:left w:w="45" w:type="dxa"/>
              <w:bottom w:w="0" w:type="dxa"/>
              <w:right w:w="45" w:type="dxa"/>
            </w:tcMar>
            <w:vAlign w:val="center"/>
            <w:hideMark/>
          </w:tcPr>
          <w:p w14:paraId="7D63897F" w14:textId="77777777" w:rsidR="000038CB" w:rsidRPr="00AE0B65" w:rsidRDefault="000038CB" w:rsidP="003A6352">
            <w:pPr>
              <w:widowControl w:val="0"/>
              <w:spacing w:line="235" w:lineRule="auto"/>
              <w:jc w:val="center"/>
              <w:rPr>
                <w:b/>
                <w:bCs/>
                <w:lang w:eastAsia="ko-KR"/>
              </w:rPr>
            </w:pPr>
            <w:r w:rsidRPr="00AE0B65">
              <w:rPr>
                <w:b/>
                <w:bCs/>
                <w:lang w:eastAsia="ko-KR"/>
              </w:rPr>
              <w:t>STT</w:t>
            </w:r>
          </w:p>
        </w:tc>
        <w:tc>
          <w:tcPr>
            <w:tcW w:w="2009" w:type="pct"/>
            <w:tcMar>
              <w:top w:w="0" w:type="dxa"/>
              <w:left w:w="45" w:type="dxa"/>
              <w:bottom w:w="0" w:type="dxa"/>
              <w:right w:w="45" w:type="dxa"/>
            </w:tcMar>
            <w:vAlign w:val="center"/>
            <w:hideMark/>
          </w:tcPr>
          <w:p w14:paraId="6E9ED953" w14:textId="77777777" w:rsidR="000038CB" w:rsidRPr="00AE0B65" w:rsidRDefault="000038CB" w:rsidP="003A6352">
            <w:pPr>
              <w:widowControl w:val="0"/>
              <w:spacing w:line="235" w:lineRule="auto"/>
              <w:jc w:val="center"/>
              <w:rPr>
                <w:b/>
                <w:bCs/>
                <w:lang w:eastAsia="ko-KR"/>
              </w:rPr>
            </w:pPr>
            <w:proofErr w:type="spellStart"/>
            <w:r w:rsidRPr="00AE0B65">
              <w:rPr>
                <w:b/>
                <w:bCs/>
                <w:lang w:eastAsia="ko-KR"/>
              </w:rPr>
              <w:t>Nội</w:t>
            </w:r>
            <w:proofErr w:type="spellEnd"/>
            <w:r w:rsidRPr="00AE0B65">
              <w:rPr>
                <w:b/>
                <w:bCs/>
                <w:lang w:eastAsia="ko-KR"/>
              </w:rPr>
              <w:t xml:space="preserve"> dung</w:t>
            </w:r>
          </w:p>
        </w:tc>
        <w:tc>
          <w:tcPr>
            <w:tcW w:w="819" w:type="pct"/>
            <w:vAlign w:val="center"/>
          </w:tcPr>
          <w:p w14:paraId="5F043FA9" w14:textId="77777777" w:rsidR="000038CB" w:rsidRPr="00AE0B65" w:rsidRDefault="000038CB" w:rsidP="00FD626C">
            <w:pPr>
              <w:widowControl w:val="0"/>
              <w:spacing w:line="235" w:lineRule="auto"/>
              <w:jc w:val="center"/>
              <w:rPr>
                <w:b/>
                <w:bCs/>
                <w:lang w:eastAsia="ko-KR"/>
              </w:rPr>
            </w:pPr>
          </w:p>
        </w:tc>
        <w:tc>
          <w:tcPr>
            <w:tcW w:w="1874" w:type="pct"/>
            <w:vAlign w:val="center"/>
          </w:tcPr>
          <w:p w14:paraId="410B0FA2" w14:textId="77777777" w:rsidR="000038CB" w:rsidRPr="00AE0B65" w:rsidRDefault="000038CB" w:rsidP="003A6352">
            <w:pPr>
              <w:widowControl w:val="0"/>
              <w:spacing w:line="235" w:lineRule="auto"/>
              <w:jc w:val="center"/>
              <w:rPr>
                <w:b/>
                <w:bCs/>
                <w:lang w:eastAsia="ko-KR"/>
              </w:rPr>
            </w:pPr>
            <w:proofErr w:type="spellStart"/>
            <w:r>
              <w:rPr>
                <w:b/>
                <w:bCs/>
                <w:lang w:eastAsia="ko-KR"/>
              </w:rPr>
              <w:t>Ghi</w:t>
            </w:r>
            <w:proofErr w:type="spellEnd"/>
            <w:r>
              <w:rPr>
                <w:b/>
                <w:bCs/>
                <w:lang w:eastAsia="ko-KR"/>
              </w:rPr>
              <w:t xml:space="preserve"> </w:t>
            </w:r>
            <w:proofErr w:type="spellStart"/>
            <w:r>
              <w:rPr>
                <w:b/>
                <w:bCs/>
                <w:lang w:eastAsia="ko-KR"/>
              </w:rPr>
              <w:t>chú</w:t>
            </w:r>
            <w:proofErr w:type="spellEnd"/>
          </w:p>
        </w:tc>
      </w:tr>
      <w:tr w:rsidR="000038CB" w:rsidRPr="00AE0B65" w14:paraId="699E5CDE" w14:textId="77777777" w:rsidTr="00472D39">
        <w:trPr>
          <w:cantSplit/>
          <w:trHeight w:val="300"/>
          <w:tblCellSpacing w:w="0" w:type="dxa"/>
        </w:trPr>
        <w:tc>
          <w:tcPr>
            <w:tcW w:w="297" w:type="pct"/>
            <w:tcMar>
              <w:top w:w="0" w:type="dxa"/>
              <w:left w:w="45" w:type="dxa"/>
              <w:bottom w:w="0" w:type="dxa"/>
              <w:right w:w="45" w:type="dxa"/>
            </w:tcMar>
            <w:vAlign w:val="center"/>
          </w:tcPr>
          <w:p w14:paraId="691148DB" w14:textId="77777777" w:rsidR="000038CB" w:rsidRPr="00AE0B65" w:rsidRDefault="000038CB" w:rsidP="003A6352">
            <w:pPr>
              <w:widowControl w:val="0"/>
              <w:spacing w:line="235" w:lineRule="auto"/>
              <w:jc w:val="center"/>
              <w:rPr>
                <w:lang w:eastAsia="ko-KR"/>
              </w:rPr>
            </w:pPr>
            <w:r w:rsidRPr="00AE0B65">
              <w:rPr>
                <w:lang w:eastAsia="ko-KR"/>
              </w:rPr>
              <w:t>1</w:t>
            </w:r>
          </w:p>
        </w:tc>
        <w:tc>
          <w:tcPr>
            <w:tcW w:w="2009" w:type="pct"/>
            <w:tcMar>
              <w:top w:w="0" w:type="dxa"/>
              <w:left w:w="45" w:type="dxa"/>
              <w:bottom w:w="0" w:type="dxa"/>
              <w:right w:w="45" w:type="dxa"/>
            </w:tcMar>
            <w:vAlign w:val="center"/>
          </w:tcPr>
          <w:p w14:paraId="5724EB26" w14:textId="05901806" w:rsidR="000038CB" w:rsidRPr="00AE0B65" w:rsidRDefault="00A84D8D" w:rsidP="003A6352">
            <w:pPr>
              <w:widowControl w:val="0"/>
              <w:spacing w:line="235" w:lineRule="auto"/>
              <w:rPr>
                <w:lang w:eastAsia="ko-KR"/>
              </w:rPr>
            </w:pPr>
            <w:proofErr w:type="spellStart"/>
            <w:r w:rsidRPr="00A84D8D">
              <w:rPr>
                <w:lang w:eastAsia="ko-KR"/>
              </w:rPr>
              <w:t>Đất</w:t>
            </w:r>
            <w:proofErr w:type="spellEnd"/>
            <w:r w:rsidRPr="00A84D8D">
              <w:rPr>
                <w:lang w:eastAsia="ko-KR"/>
              </w:rPr>
              <w:t xml:space="preserve"> </w:t>
            </w:r>
            <w:proofErr w:type="spellStart"/>
            <w:r w:rsidRPr="00A84D8D">
              <w:rPr>
                <w:lang w:eastAsia="ko-KR"/>
              </w:rPr>
              <w:t>gần</w:t>
            </w:r>
            <w:proofErr w:type="spellEnd"/>
            <w:r w:rsidRPr="00A84D8D">
              <w:rPr>
                <w:lang w:eastAsia="ko-KR"/>
              </w:rPr>
              <w:t xml:space="preserve"> </w:t>
            </w:r>
            <w:proofErr w:type="spellStart"/>
            <w:r w:rsidRPr="00A84D8D">
              <w:rPr>
                <w:lang w:eastAsia="ko-KR"/>
              </w:rPr>
              <w:t>khu</w:t>
            </w:r>
            <w:proofErr w:type="spellEnd"/>
            <w:r w:rsidRPr="00A84D8D">
              <w:rPr>
                <w:lang w:eastAsia="ko-KR"/>
              </w:rPr>
              <w:t xml:space="preserve"> </w:t>
            </w:r>
            <w:proofErr w:type="spellStart"/>
            <w:r w:rsidRPr="00A84D8D">
              <w:rPr>
                <w:lang w:eastAsia="ko-KR"/>
              </w:rPr>
              <w:t>vực</w:t>
            </w:r>
            <w:proofErr w:type="spellEnd"/>
            <w:r w:rsidRPr="00A84D8D">
              <w:rPr>
                <w:lang w:eastAsia="ko-KR"/>
              </w:rPr>
              <w:t xml:space="preserve"> </w:t>
            </w:r>
            <w:proofErr w:type="spellStart"/>
            <w:r w:rsidRPr="00A84D8D">
              <w:rPr>
                <w:lang w:eastAsia="ko-KR"/>
              </w:rPr>
              <w:t>tâm</w:t>
            </w:r>
            <w:proofErr w:type="spellEnd"/>
            <w:r w:rsidRPr="00A84D8D">
              <w:rPr>
                <w:lang w:eastAsia="ko-KR"/>
              </w:rPr>
              <w:t xml:space="preserve"> </w:t>
            </w:r>
            <w:proofErr w:type="spellStart"/>
            <w:r w:rsidRPr="00A84D8D">
              <w:rPr>
                <w:lang w:eastAsia="ko-KR"/>
              </w:rPr>
              <w:t>linh</w:t>
            </w:r>
            <w:proofErr w:type="spellEnd"/>
            <w:r w:rsidRPr="00A84D8D">
              <w:rPr>
                <w:lang w:eastAsia="ko-KR"/>
              </w:rPr>
              <w:t xml:space="preserve">, </w:t>
            </w:r>
            <w:proofErr w:type="spellStart"/>
            <w:r w:rsidRPr="00A84D8D">
              <w:rPr>
                <w:lang w:eastAsia="ko-KR"/>
              </w:rPr>
              <w:t>có</w:t>
            </w:r>
            <w:proofErr w:type="spellEnd"/>
            <w:r w:rsidRPr="00A84D8D">
              <w:rPr>
                <w:lang w:eastAsia="ko-KR"/>
              </w:rPr>
              <w:t xml:space="preserve"> </w:t>
            </w:r>
            <w:proofErr w:type="spellStart"/>
            <w:r w:rsidRPr="00A84D8D">
              <w:rPr>
                <w:lang w:eastAsia="ko-KR"/>
              </w:rPr>
              <w:t>âm</w:t>
            </w:r>
            <w:proofErr w:type="spellEnd"/>
            <w:r w:rsidRPr="00A84D8D">
              <w:rPr>
                <w:lang w:eastAsia="ko-KR"/>
              </w:rPr>
              <w:t xml:space="preserve">, </w:t>
            </w:r>
            <w:proofErr w:type="spellStart"/>
            <w:r w:rsidRPr="00A84D8D">
              <w:rPr>
                <w:lang w:eastAsia="ko-KR"/>
              </w:rPr>
              <w:t>sát</w:t>
            </w:r>
            <w:proofErr w:type="spellEnd"/>
            <w:r w:rsidRPr="00A84D8D">
              <w:rPr>
                <w:lang w:eastAsia="ko-KR"/>
              </w:rPr>
              <w:t xml:space="preserve"> </w:t>
            </w:r>
            <w:proofErr w:type="spellStart"/>
            <w:r w:rsidRPr="00A84D8D">
              <w:rPr>
                <w:lang w:eastAsia="ko-KR"/>
              </w:rPr>
              <w:t>khí</w:t>
            </w:r>
            <w:proofErr w:type="spellEnd"/>
            <w:r w:rsidRPr="00A84D8D">
              <w:rPr>
                <w:lang w:eastAsia="ko-KR"/>
              </w:rPr>
              <w:t xml:space="preserve"> (</w:t>
            </w:r>
            <w:proofErr w:type="spellStart"/>
            <w:r w:rsidRPr="00A84D8D">
              <w:rPr>
                <w:lang w:eastAsia="ko-KR"/>
              </w:rPr>
              <w:t>Nhà</w:t>
            </w:r>
            <w:proofErr w:type="spellEnd"/>
            <w:r w:rsidRPr="00A84D8D">
              <w:rPr>
                <w:lang w:eastAsia="ko-KR"/>
              </w:rPr>
              <w:t xml:space="preserve"> tang </w:t>
            </w:r>
            <w:proofErr w:type="spellStart"/>
            <w:r w:rsidRPr="00A84D8D">
              <w:rPr>
                <w:lang w:eastAsia="ko-KR"/>
              </w:rPr>
              <w:t>lễ</w:t>
            </w:r>
            <w:proofErr w:type="spellEnd"/>
            <w:r w:rsidRPr="00A84D8D">
              <w:rPr>
                <w:lang w:eastAsia="ko-KR"/>
              </w:rPr>
              <w:t xml:space="preserve">, </w:t>
            </w:r>
            <w:proofErr w:type="spellStart"/>
            <w:r w:rsidRPr="00A84D8D">
              <w:rPr>
                <w:lang w:eastAsia="ko-KR"/>
              </w:rPr>
              <w:t>nghĩa</w:t>
            </w:r>
            <w:proofErr w:type="spellEnd"/>
            <w:r w:rsidRPr="00A84D8D">
              <w:rPr>
                <w:lang w:eastAsia="ko-KR"/>
              </w:rPr>
              <w:t xml:space="preserve"> </w:t>
            </w:r>
            <w:proofErr w:type="spellStart"/>
            <w:r w:rsidRPr="00A84D8D">
              <w:rPr>
                <w:lang w:eastAsia="ko-KR"/>
              </w:rPr>
              <w:t>trang</w:t>
            </w:r>
            <w:proofErr w:type="spellEnd"/>
            <w:r w:rsidRPr="00A84D8D">
              <w:rPr>
                <w:lang w:eastAsia="ko-KR"/>
              </w:rPr>
              <w:t xml:space="preserve">, </w:t>
            </w:r>
            <w:proofErr w:type="spellStart"/>
            <w:r w:rsidRPr="00A84D8D">
              <w:rPr>
                <w:lang w:eastAsia="ko-KR"/>
              </w:rPr>
              <w:t>nhà</w:t>
            </w:r>
            <w:proofErr w:type="spellEnd"/>
            <w:r w:rsidRPr="00A84D8D">
              <w:rPr>
                <w:lang w:eastAsia="ko-KR"/>
              </w:rPr>
              <w:t xml:space="preserve"> </w:t>
            </w:r>
            <w:proofErr w:type="spellStart"/>
            <w:r w:rsidRPr="00A84D8D">
              <w:rPr>
                <w:lang w:eastAsia="ko-KR"/>
              </w:rPr>
              <w:t>xác</w:t>
            </w:r>
            <w:proofErr w:type="spellEnd"/>
            <w:r w:rsidRPr="00A84D8D">
              <w:rPr>
                <w:lang w:eastAsia="ko-KR"/>
              </w:rPr>
              <w:t>…)</w:t>
            </w:r>
            <w:r>
              <w:rPr>
                <w:lang w:eastAsia="ko-KR"/>
              </w:rPr>
              <w:t xml:space="preserve"> </w:t>
            </w:r>
            <w:r w:rsidRPr="00A84D8D">
              <w:rPr>
                <w:lang w:eastAsia="ko-KR"/>
              </w:rPr>
              <w:t>&lt;=</w:t>
            </w:r>
            <w:r>
              <w:rPr>
                <w:lang w:eastAsia="ko-KR"/>
              </w:rPr>
              <w:t xml:space="preserve"> </w:t>
            </w:r>
            <w:r w:rsidRPr="00A84D8D">
              <w:rPr>
                <w:lang w:eastAsia="ko-KR"/>
              </w:rPr>
              <w:t>50m</w:t>
            </w:r>
          </w:p>
        </w:tc>
        <w:tc>
          <w:tcPr>
            <w:tcW w:w="819" w:type="pct"/>
            <w:vAlign w:val="center"/>
          </w:tcPr>
          <w:p w14:paraId="1CEAF03F" w14:textId="77777777" w:rsidR="000038CB" w:rsidRPr="00AE0B65" w:rsidRDefault="00FD626C" w:rsidP="0035012A">
            <w:pPr>
              <w:widowControl w:val="0"/>
              <w:spacing w:line="235" w:lineRule="auto"/>
              <w:ind w:left="144"/>
              <w:jc w:val="center"/>
              <w:rPr>
                <w:lang w:eastAsia="ko-KR"/>
              </w:rPr>
            </w:pPr>
            <w:r>
              <w:t>Không</w:t>
            </w:r>
          </w:p>
        </w:tc>
        <w:tc>
          <w:tcPr>
            <w:tcW w:w="1874" w:type="pct"/>
            <w:vAlign w:val="center"/>
          </w:tcPr>
          <w:p w14:paraId="361BF54D" w14:textId="77777777" w:rsidR="000038CB" w:rsidRPr="00AE0B65" w:rsidRDefault="000038CB" w:rsidP="003A6352">
            <w:pPr>
              <w:widowControl w:val="0"/>
              <w:spacing w:line="235" w:lineRule="auto"/>
              <w:ind w:left="144"/>
              <w:rPr>
                <w:lang w:eastAsia="ko-KR"/>
              </w:rPr>
            </w:pPr>
          </w:p>
        </w:tc>
      </w:tr>
      <w:tr w:rsidR="000038CB" w:rsidRPr="00AE0B65" w14:paraId="4056BF60" w14:textId="77777777" w:rsidTr="00472D39">
        <w:trPr>
          <w:cantSplit/>
          <w:trHeight w:val="300"/>
          <w:tblCellSpacing w:w="0" w:type="dxa"/>
        </w:trPr>
        <w:tc>
          <w:tcPr>
            <w:tcW w:w="297" w:type="pct"/>
            <w:tcMar>
              <w:top w:w="0" w:type="dxa"/>
              <w:left w:w="45" w:type="dxa"/>
              <w:bottom w:w="0" w:type="dxa"/>
              <w:right w:w="45" w:type="dxa"/>
            </w:tcMar>
            <w:vAlign w:val="center"/>
          </w:tcPr>
          <w:p w14:paraId="7B5D9EF1" w14:textId="77777777" w:rsidR="000038CB" w:rsidRPr="00AE0B65" w:rsidRDefault="000038CB" w:rsidP="003A6352">
            <w:pPr>
              <w:widowControl w:val="0"/>
              <w:spacing w:line="235" w:lineRule="auto"/>
              <w:jc w:val="center"/>
              <w:rPr>
                <w:lang w:eastAsia="ko-KR"/>
              </w:rPr>
            </w:pPr>
            <w:r w:rsidRPr="00AE0B65">
              <w:rPr>
                <w:lang w:eastAsia="ko-KR"/>
              </w:rPr>
              <w:lastRenderedPageBreak/>
              <w:t>2</w:t>
            </w:r>
          </w:p>
        </w:tc>
        <w:tc>
          <w:tcPr>
            <w:tcW w:w="2009" w:type="pct"/>
            <w:tcMar>
              <w:top w:w="0" w:type="dxa"/>
              <w:left w:w="45" w:type="dxa"/>
              <w:bottom w:w="0" w:type="dxa"/>
              <w:right w:w="45" w:type="dxa"/>
            </w:tcMar>
            <w:vAlign w:val="center"/>
          </w:tcPr>
          <w:p w14:paraId="51A76BC6" w14:textId="312B4A8D" w:rsidR="000038CB" w:rsidRPr="00AE0B65" w:rsidRDefault="00A84D8D" w:rsidP="003A6352">
            <w:pPr>
              <w:widowControl w:val="0"/>
              <w:spacing w:line="235" w:lineRule="auto"/>
              <w:rPr>
                <w:lang w:eastAsia="ko-KR"/>
              </w:rPr>
            </w:pPr>
            <w:proofErr w:type="spellStart"/>
            <w:r w:rsidRPr="00A84D8D">
              <w:rPr>
                <w:lang w:eastAsia="ko-KR"/>
              </w:rPr>
              <w:t>Đất</w:t>
            </w:r>
            <w:proofErr w:type="spellEnd"/>
            <w:r w:rsidRPr="00A84D8D">
              <w:rPr>
                <w:lang w:eastAsia="ko-KR"/>
              </w:rPr>
              <w:t xml:space="preserve"> </w:t>
            </w:r>
            <w:proofErr w:type="spellStart"/>
            <w:r w:rsidRPr="00A84D8D">
              <w:rPr>
                <w:lang w:eastAsia="ko-KR"/>
              </w:rPr>
              <w:t>gần</w:t>
            </w:r>
            <w:proofErr w:type="spellEnd"/>
            <w:r w:rsidRPr="00A84D8D">
              <w:rPr>
                <w:lang w:eastAsia="ko-KR"/>
              </w:rPr>
              <w:t xml:space="preserve"> </w:t>
            </w:r>
            <w:proofErr w:type="spellStart"/>
            <w:r w:rsidRPr="00A84D8D">
              <w:rPr>
                <w:lang w:eastAsia="ko-KR"/>
              </w:rPr>
              <w:t>khu</w:t>
            </w:r>
            <w:proofErr w:type="spellEnd"/>
            <w:r w:rsidRPr="00A84D8D">
              <w:rPr>
                <w:lang w:eastAsia="ko-KR"/>
              </w:rPr>
              <w:t xml:space="preserve"> </w:t>
            </w:r>
            <w:proofErr w:type="spellStart"/>
            <w:r w:rsidRPr="00A84D8D">
              <w:rPr>
                <w:lang w:eastAsia="ko-KR"/>
              </w:rPr>
              <w:t>vực</w:t>
            </w:r>
            <w:proofErr w:type="spellEnd"/>
            <w:r w:rsidRPr="00A84D8D">
              <w:rPr>
                <w:lang w:eastAsia="ko-KR"/>
              </w:rPr>
              <w:t xml:space="preserve"> </w:t>
            </w:r>
            <w:proofErr w:type="spellStart"/>
            <w:r w:rsidRPr="00A84D8D">
              <w:rPr>
                <w:lang w:eastAsia="ko-KR"/>
              </w:rPr>
              <w:t>tâm</w:t>
            </w:r>
            <w:proofErr w:type="spellEnd"/>
            <w:r w:rsidRPr="00A84D8D">
              <w:rPr>
                <w:lang w:eastAsia="ko-KR"/>
              </w:rPr>
              <w:t xml:space="preserve"> </w:t>
            </w:r>
            <w:proofErr w:type="spellStart"/>
            <w:r w:rsidRPr="00A84D8D">
              <w:rPr>
                <w:lang w:eastAsia="ko-KR"/>
              </w:rPr>
              <w:t>linh</w:t>
            </w:r>
            <w:proofErr w:type="spellEnd"/>
            <w:r w:rsidRPr="00A84D8D">
              <w:rPr>
                <w:lang w:eastAsia="ko-KR"/>
              </w:rPr>
              <w:t xml:space="preserve">, </w:t>
            </w:r>
            <w:proofErr w:type="spellStart"/>
            <w:r w:rsidRPr="00A84D8D">
              <w:rPr>
                <w:lang w:eastAsia="ko-KR"/>
              </w:rPr>
              <w:t>có</w:t>
            </w:r>
            <w:proofErr w:type="spellEnd"/>
            <w:r w:rsidRPr="00A84D8D">
              <w:rPr>
                <w:lang w:eastAsia="ko-KR"/>
              </w:rPr>
              <w:t xml:space="preserve"> </w:t>
            </w:r>
            <w:proofErr w:type="spellStart"/>
            <w:r w:rsidRPr="00A84D8D">
              <w:rPr>
                <w:lang w:eastAsia="ko-KR"/>
              </w:rPr>
              <w:t>âm</w:t>
            </w:r>
            <w:proofErr w:type="spellEnd"/>
            <w:r w:rsidRPr="00A84D8D">
              <w:rPr>
                <w:lang w:eastAsia="ko-KR"/>
              </w:rPr>
              <w:t xml:space="preserve">, </w:t>
            </w:r>
            <w:proofErr w:type="spellStart"/>
            <w:r w:rsidRPr="00A84D8D">
              <w:rPr>
                <w:lang w:eastAsia="ko-KR"/>
              </w:rPr>
              <w:t>sát</w:t>
            </w:r>
            <w:proofErr w:type="spellEnd"/>
            <w:r w:rsidRPr="00A84D8D">
              <w:rPr>
                <w:lang w:eastAsia="ko-KR"/>
              </w:rPr>
              <w:t xml:space="preserve"> </w:t>
            </w:r>
            <w:proofErr w:type="spellStart"/>
            <w:r w:rsidRPr="00A84D8D">
              <w:rPr>
                <w:lang w:eastAsia="ko-KR"/>
              </w:rPr>
              <w:t>khí</w:t>
            </w:r>
            <w:proofErr w:type="spellEnd"/>
            <w:r w:rsidRPr="00A84D8D">
              <w:rPr>
                <w:lang w:eastAsia="ko-KR"/>
              </w:rPr>
              <w:t xml:space="preserve"> (</w:t>
            </w:r>
            <w:proofErr w:type="spellStart"/>
            <w:r w:rsidRPr="00A84D8D">
              <w:rPr>
                <w:lang w:eastAsia="ko-KR"/>
              </w:rPr>
              <w:t>Nhà</w:t>
            </w:r>
            <w:proofErr w:type="spellEnd"/>
            <w:r w:rsidRPr="00A84D8D">
              <w:rPr>
                <w:lang w:eastAsia="ko-KR"/>
              </w:rPr>
              <w:t xml:space="preserve"> tang </w:t>
            </w:r>
            <w:proofErr w:type="spellStart"/>
            <w:r w:rsidRPr="00A84D8D">
              <w:rPr>
                <w:lang w:eastAsia="ko-KR"/>
              </w:rPr>
              <w:t>lễ</w:t>
            </w:r>
            <w:proofErr w:type="spellEnd"/>
            <w:r w:rsidRPr="00A84D8D">
              <w:rPr>
                <w:lang w:eastAsia="ko-KR"/>
              </w:rPr>
              <w:t xml:space="preserve">, </w:t>
            </w:r>
            <w:proofErr w:type="spellStart"/>
            <w:r w:rsidRPr="00A84D8D">
              <w:rPr>
                <w:lang w:eastAsia="ko-KR"/>
              </w:rPr>
              <w:t>nghĩa</w:t>
            </w:r>
            <w:proofErr w:type="spellEnd"/>
            <w:r w:rsidRPr="00A84D8D">
              <w:rPr>
                <w:lang w:eastAsia="ko-KR"/>
              </w:rPr>
              <w:t xml:space="preserve"> </w:t>
            </w:r>
            <w:proofErr w:type="spellStart"/>
            <w:r w:rsidRPr="00A84D8D">
              <w:rPr>
                <w:lang w:eastAsia="ko-KR"/>
              </w:rPr>
              <w:t>trang</w:t>
            </w:r>
            <w:proofErr w:type="spellEnd"/>
            <w:r w:rsidRPr="00A84D8D">
              <w:rPr>
                <w:lang w:eastAsia="ko-KR"/>
              </w:rPr>
              <w:t xml:space="preserve">, </w:t>
            </w:r>
            <w:proofErr w:type="spellStart"/>
            <w:r w:rsidRPr="00A84D8D">
              <w:rPr>
                <w:lang w:eastAsia="ko-KR"/>
              </w:rPr>
              <w:t>nhà</w:t>
            </w:r>
            <w:proofErr w:type="spellEnd"/>
            <w:r w:rsidRPr="00A84D8D">
              <w:rPr>
                <w:lang w:eastAsia="ko-KR"/>
              </w:rPr>
              <w:t xml:space="preserve"> </w:t>
            </w:r>
            <w:proofErr w:type="spellStart"/>
            <w:r w:rsidRPr="00A84D8D">
              <w:rPr>
                <w:lang w:eastAsia="ko-KR"/>
              </w:rPr>
              <w:t>xác</w:t>
            </w:r>
            <w:proofErr w:type="spellEnd"/>
            <w:r w:rsidRPr="00A84D8D">
              <w:rPr>
                <w:lang w:eastAsia="ko-KR"/>
              </w:rPr>
              <w:t xml:space="preserve">…) </w:t>
            </w:r>
            <w:r>
              <w:rPr>
                <w:lang w:eastAsia="ko-KR"/>
              </w:rPr>
              <w:t>(</w:t>
            </w:r>
            <w:r w:rsidRPr="00A84D8D">
              <w:rPr>
                <w:lang w:eastAsia="ko-KR"/>
              </w:rPr>
              <w:t>50m</w:t>
            </w:r>
            <w:r>
              <w:rPr>
                <w:lang w:eastAsia="ko-KR"/>
              </w:rPr>
              <w:t xml:space="preserve"> </w:t>
            </w:r>
            <w:r w:rsidRPr="00A84D8D">
              <w:rPr>
                <w:lang w:eastAsia="ko-KR"/>
              </w:rPr>
              <w:t>&lt;=</w:t>
            </w:r>
            <w:r>
              <w:rPr>
                <w:lang w:eastAsia="ko-KR"/>
              </w:rPr>
              <w:t xml:space="preserve"> </w:t>
            </w:r>
            <w:r w:rsidRPr="00A84D8D">
              <w:rPr>
                <w:lang w:eastAsia="ko-KR"/>
              </w:rPr>
              <w:t>150m</w:t>
            </w:r>
            <w:r>
              <w:rPr>
                <w:lang w:eastAsia="ko-KR"/>
              </w:rPr>
              <w:t>)</w:t>
            </w:r>
          </w:p>
        </w:tc>
        <w:tc>
          <w:tcPr>
            <w:tcW w:w="819" w:type="pct"/>
            <w:vAlign w:val="center"/>
          </w:tcPr>
          <w:p w14:paraId="1EDE7E3F" w14:textId="436071A5" w:rsidR="000038CB" w:rsidRPr="00AE0B65" w:rsidRDefault="00FD626C" w:rsidP="0035012A">
            <w:pPr>
              <w:widowControl w:val="0"/>
              <w:spacing w:line="235" w:lineRule="auto"/>
              <w:ind w:left="144"/>
              <w:jc w:val="center"/>
              <w:rPr>
                <w:lang w:eastAsia="ko-KR"/>
              </w:rPr>
            </w:pPr>
            <w:r>
              <w:t>Không</w:t>
            </w:r>
          </w:p>
        </w:tc>
        <w:tc>
          <w:tcPr>
            <w:tcW w:w="1874" w:type="pct"/>
            <w:vAlign w:val="center"/>
          </w:tcPr>
          <w:p w14:paraId="589DFF44" w14:textId="77777777" w:rsidR="000038CB" w:rsidRPr="00AE0B65" w:rsidRDefault="000038CB" w:rsidP="003A6352">
            <w:pPr>
              <w:widowControl w:val="0"/>
              <w:spacing w:line="235" w:lineRule="auto"/>
              <w:ind w:left="144"/>
              <w:rPr>
                <w:lang w:eastAsia="ko-KR"/>
              </w:rPr>
            </w:pPr>
          </w:p>
        </w:tc>
      </w:tr>
      <w:tr w:rsidR="000038CB" w:rsidRPr="00AE0B65" w14:paraId="2398E680" w14:textId="77777777" w:rsidTr="00472D39">
        <w:trPr>
          <w:cantSplit/>
          <w:trHeight w:val="300"/>
          <w:tblCellSpacing w:w="0" w:type="dxa"/>
        </w:trPr>
        <w:tc>
          <w:tcPr>
            <w:tcW w:w="297" w:type="pct"/>
            <w:tcMar>
              <w:top w:w="0" w:type="dxa"/>
              <w:left w:w="45" w:type="dxa"/>
              <w:bottom w:w="0" w:type="dxa"/>
              <w:right w:w="45" w:type="dxa"/>
            </w:tcMar>
            <w:vAlign w:val="center"/>
          </w:tcPr>
          <w:p w14:paraId="5AF8A063" w14:textId="77777777" w:rsidR="000038CB" w:rsidRPr="00AE0B65" w:rsidRDefault="000038CB" w:rsidP="003A6352">
            <w:pPr>
              <w:widowControl w:val="0"/>
              <w:spacing w:line="235" w:lineRule="auto"/>
              <w:jc w:val="center"/>
              <w:rPr>
                <w:lang w:eastAsia="ko-KR"/>
              </w:rPr>
            </w:pPr>
            <w:r w:rsidRPr="00AE0B65">
              <w:rPr>
                <w:lang w:eastAsia="ko-KR"/>
              </w:rPr>
              <w:t>3</w:t>
            </w:r>
          </w:p>
        </w:tc>
        <w:tc>
          <w:tcPr>
            <w:tcW w:w="2009" w:type="pct"/>
            <w:tcMar>
              <w:top w:w="0" w:type="dxa"/>
              <w:left w:w="45" w:type="dxa"/>
              <w:bottom w:w="0" w:type="dxa"/>
              <w:right w:w="45" w:type="dxa"/>
            </w:tcMar>
            <w:vAlign w:val="center"/>
          </w:tcPr>
          <w:p w14:paraId="0F2DDFFE" w14:textId="49CEE5CE" w:rsidR="000038CB" w:rsidRPr="00AE0B65" w:rsidRDefault="00A84D8D" w:rsidP="003A6352">
            <w:pPr>
              <w:widowControl w:val="0"/>
              <w:spacing w:line="235" w:lineRule="auto"/>
              <w:rPr>
                <w:lang w:eastAsia="ko-KR"/>
              </w:rPr>
            </w:pPr>
            <w:proofErr w:type="spellStart"/>
            <w:r w:rsidRPr="00A84D8D">
              <w:rPr>
                <w:lang w:eastAsia="ko-KR"/>
              </w:rPr>
              <w:t>Đất</w:t>
            </w:r>
            <w:proofErr w:type="spellEnd"/>
            <w:r w:rsidRPr="00A84D8D">
              <w:rPr>
                <w:lang w:eastAsia="ko-KR"/>
              </w:rPr>
              <w:t xml:space="preserve"> </w:t>
            </w:r>
            <w:proofErr w:type="spellStart"/>
            <w:r w:rsidRPr="00A84D8D">
              <w:rPr>
                <w:lang w:eastAsia="ko-KR"/>
              </w:rPr>
              <w:t>gần</w:t>
            </w:r>
            <w:proofErr w:type="spellEnd"/>
            <w:r w:rsidRPr="00A84D8D">
              <w:rPr>
                <w:lang w:eastAsia="ko-KR"/>
              </w:rPr>
              <w:t xml:space="preserve"> </w:t>
            </w:r>
            <w:proofErr w:type="spellStart"/>
            <w:r w:rsidRPr="00A84D8D">
              <w:rPr>
                <w:lang w:eastAsia="ko-KR"/>
              </w:rPr>
              <w:t>khu</w:t>
            </w:r>
            <w:proofErr w:type="spellEnd"/>
            <w:r w:rsidRPr="00A84D8D">
              <w:rPr>
                <w:lang w:eastAsia="ko-KR"/>
              </w:rPr>
              <w:t xml:space="preserve"> </w:t>
            </w:r>
            <w:proofErr w:type="spellStart"/>
            <w:r w:rsidRPr="00A84D8D">
              <w:rPr>
                <w:lang w:eastAsia="ko-KR"/>
              </w:rPr>
              <w:t>vực</w:t>
            </w:r>
            <w:proofErr w:type="spellEnd"/>
            <w:r w:rsidRPr="00A84D8D">
              <w:rPr>
                <w:lang w:eastAsia="ko-KR"/>
              </w:rPr>
              <w:t xml:space="preserve"> </w:t>
            </w:r>
            <w:proofErr w:type="spellStart"/>
            <w:r w:rsidRPr="00A84D8D">
              <w:rPr>
                <w:lang w:eastAsia="ko-KR"/>
              </w:rPr>
              <w:t>tâm</w:t>
            </w:r>
            <w:proofErr w:type="spellEnd"/>
            <w:r w:rsidRPr="00A84D8D">
              <w:rPr>
                <w:lang w:eastAsia="ko-KR"/>
              </w:rPr>
              <w:t xml:space="preserve"> </w:t>
            </w:r>
            <w:proofErr w:type="spellStart"/>
            <w:r w:rsidRPr="00A84D8D">
              <w:rPr>
                <w:lang w:eastAsia="ko-KR"/>
              </w:rPr>
              <w:t>linh</w:t>
            </w:r>
            <w:proofErr w:type="spellEnd"/>
            <w:r w:rsidRPr="00A84D8D">
              <w:rPr>
                <w:lang w:eastAsia="ko-KR"/>
              </w:rPr>
              <w:t xml:space="preserve">, </w:t>
            </w:r>
            <w:proofErr w:type="spellStart"/>
            <w:r w:rsidRPr="00A84D8D">
              <w:rPr>
                <w:lang w:eastAsia="ko-KR"/>
              </w:rPr>
              <w:t>có</w:t>
            </w:r>
            <w:proofErr w:type="spellEnd"/>
            <w:r w:rsidRPr="00A84D8D">
              <w:rPr>
                <w:lang w:eastAsia="ko-KR"/>
              </w:rPr>
              <w:t xml:space="preserve"> </w:t>
            </w:r>
            <w:proofErr w:type="spellStart"/>
            <w:r w:rsidRPr="00A84D8D">
              <w:rPr>
                <w:lang w:eastAsia="ko-KR"/>
              </w:rPr>
              <w:t>âm</w:t>
            </w:r>
            <w:proofErr w:type="spellEnd"/>
            <w:r w:rsidRPr="00A84D8D">
              <w:rPr>
                <w:lang w:eastAsia="ko-KR"/>
              </w:rPr>
              <w:t xml:space="preserve">, </w:t>
            </w:r>
            <w:proofErr w:type="spellStart"/>
            <w:r w:rsidRPr="00A84D8D">
              <w:rPr>
                <w:lang w:eastAsia="ko-KR"/>
              </w:rPr>
              <w:t>sát</w:t>
            </w:r>
            <w:proofErr w:type="spellEnd"/>
            <w:r w:rsidRPr="00A84D8D">
              <w:rPr>
                <w:lang w:eastAsia="ko-KR"/>
              </w:rPr>
              <w:t xml:space="preserve"> </w:t>
            </w:r>
            <w:proofErr w:type="spellStart"/>
            <w:r w:rsidRPr="00A84D8D">
              <w:rPr>
                <w:lang w:eastAsia="ko-KR"/>
              </w:rPr>
              <w:t>khí</w:t>
            </w:r>
            <w:proofErr w:type="spellEnd"/>
            <w:r w:rsidRPr="00A84D8D">
              <w:rPr>
                <w:lang w:eastAsia="ko-KR"/>
              </w:rPr>
              <w:t xml:space="preserve"> (</w:t>
            </w:r>
            <w:proofErr w:type="spellStart"/>
            <w:r w:rsidRPr="00A84D8D">
              <w:rPr>
                <w:lang w:eastAsia="ko-KR"/>
              </w:rPr>
              <w:t>Nhà</w:t>
            </w:r>
            <w:proofErr w:type="spellEnd"/>
            <w:r w:rsidRPr="00A84D8D">
              <w:rPr>
                <w:lang w:eastAsia="ko-KR"/>
              </w:rPr>
              <w:t xml:space="preserve"> tang </w:t>
            </w:r>
            <w:proofErr w:type="spellStart"/>
            <w:r w:rsidRPr="00A84D8D">
              <w:rPr>
                <w:lang w:eastAsia="ko-KR"/>
              </w:rPr>
              <w:t>lễ</w:t>
            </w:r>
            <w:proofErr w:type="spellEnd"/>
            <w:r w:rsidRPr="00A84D8D">
              <w:rPr>
                <w:lang w:eastAsia="ko-KR"/>
              </w:rPr>
              <w:t xml:space="preserve">, </w:t>
            </w:r>
            <w:proofErr w:type="spellStart"/>
            <w:r w:rsidRPr="00A84D8D">
              <w:rPr>
                <w:lang w:eastAsia="ko-KR"/>
              </w:rPr>
              <w:t>nghĩa</w:t>
            </w:r>
            <w:proofErr w:type="spellEnd"/>
            <w:r w:rsidRPr="00A84D8D">
              <w:rPr>
                <w:lang w:eastAsia="ko-KR"/>
              </w:rPr>
              <w:t xml:space="preserve"> </w:t>
            </w:r>
            <w:proofErr w:type="spellStart"/>
            <w:r w:rsidRPr="00A84D8D">
              <w:rPr>
                <w:lang w:eastAsia="ko-KR"/>
              </w:rPr>
              <w:t>trang</w:t>
            </w:r>
            <w:proofErr w:type="spellEnd"/>
            <w:r w:rsidRPr="00A84D8D">
              <w:rPr>
                <w:lang w:eastAsia="ko-KR"/>
              </w:rPr>
              <w:t xml:space="preserve">, </w:t>
            </w:r>
            <w:proofErr w:type="spellStart"/>
            <w:r w:rsidRPr="00A84D8D">
              <w:rPr>
                <w:lang w:eastAsia="ko-KR"/>
              </w:rPr>
              <w:t>nhà</w:t>
            </w:r>
            <w:proofErr w:type="spellEnd"/>
            <w:r w:rsidRPr="00A84D8D">
              <w:rPr>
                <w:lang w:eastAsia="ko-KR"/>
              </w:rPr>
              <w:t xml:space="preserve"> </w:t>
            </w:r>
            <w:proofErr w:type="spellStart"/>
            <w:r w:rsidRPr="00A84D8D">
              <w:rPr>
                <w:lang w:eastAsia="ko-KR"/>
              </w:rPr>
              <w:t>xác</w:t>
            </w:r>
            <w:proofErr w:type="spellEnd"/>
            <w:r w:rsidRPr="00A84D8D">
              <w:rPr>
                <w:lang w:eastAsia="ko-KR"/>
              </w:rPr>
              <w:t xml:space="preserve">…) </w:t>
            </w:r>
            <w:r>
              <w:rPr>
                <w:lang w:eastAsia="ko-KR"/>
              </w:rPr>
              <w:t>(</w:t>
            </w:r>
            <w:r w:rsidRPr="00A84D8D">
              <w:rPr>
                <w:lang w:eastAsia="ko-KR"/>
              </w:rPr>
              <w:t>150m</w:t>
            </w:r>
            <w:r>
              <w:rPr>
                <w:lang w:eastAsia="ko-KR"/>
              </w:rPr>
              <w:t xml:space="preserve"> </w:t>
            </w:r>
            <w:r w:rsidRPr="00A84D8D">
              <w:rPr>
                <w:lang w:eastAsia="ko-KR"/>
              </w:rPr>
              <w:t>&lt;=</w:t>
            </w:r>
            <w:r>
              <w:rPr>
                <w:lang w:eastAsia="ko-KR"/>
              </w:rPr>
              <w:t xml:space="preserve"> </w:t>
            </w:r>
            <w:r w:rsidRPr="00A84D8D">
              <w:rPr>
                <w:lang w:eastAsia="ko-KR"/>
              </w:rPr>
              <w:t>300m</w:t>
            </w:r>
            <w:r>
              <w:rPr>
                <w:lang w:eastAsia="ko-KR"/>
              </w:rPr>
              <w:t>)</w:t>
            </w:r>
          </w:p>
        </w:tc>
        <w:tc>
          <w:tcPr>
            <w:tcW w:w="819" w:type="pct"/>
            <w:vAlign w:val="center"/>
          </w:tcPr>
          <w:p w14:paraId="6DF6C792" w14:textId="75C2FF13" w:rsidR="000038CB" w:rsidRPr="00AE0B65" w:rsidRDefault="00FD626C" w:rsidP="0035012A">
            <w:pPr>
              <w:widowControl w:val="0"/>
              <w:spacing w:line="235" w:lineRule="auto"/>
              <w:ind w:left="144"/>
              <w:jc w:val="center"/>
              <w:rPr>
                <w:lang w:eastAsia="ko-KR"/>
              </w:rPr>
            </w:pPr>
            <w:r>
              <w:t>Không</w:t>
            </w:r>
          </w:p>
        </w:tc>
        <w:tc>
          <w:tcPr>
            <w:tcW w:w="1874" w:type="pct"/>
            <w:vAlign w:val="center"/>
          </w:tcPr>
          <w:p w14:paraId="2F532400" w14:textId="77777777" w:rsidR="000038CB" w:rsidRPr="00AE0B65" w:rsidRDefault="000038CB" w:rsidP="003A6352">
            <w:pPr>
              <w:widowControl w:val="0"/>
              <w:spacing w:line="235" w:lineRule="auto"/>
              <w:ind w:left="144"/>
              <w:rPr>
                <w:lang w:eastAsia="ko-KR"/>
              </w:rPr>
            </w:pPr>
          </w:p>
        </w:tc>
      </w:tr>
      <w:tr w:rsidR="000038CB" w:rsidRPr="00AE0B65" w14:paraId="28966C38" w14:textId="77777777" w:rsidTr="00472D39">
        <w:trPr>
          <w:cantSplit/>
          <w:trHeight w:val="300"/>
          <w:tblCellSpacing w:w="0" w:type="dxa"/>
        </w:trPr>
        <w:tc>
          <w:tcPr>
            <w:tcW w:w="297" w:type="pct"/>
            <w:tcMar>
              <w:top w:w="0" w:type="dxa"/>
              <w:left w:w="45" w:type="dxa"/>
              <w:bottom w:w="0" w:type="dxa"/>
              <w:right w:w="45" w:type="dxa"/>
            </w:tcMar>
            <w:vAlign w:val="center"/>
          </w:tcPr>
          <w:p w14:paraId="3BCF6F74" w14:textId="77777777" w:rsidR="000038CB" w:rsidRPr="00AE0B65" w:rsidRDefault="000038CB" w:rsidP="003A6352">
            <w:pPr>
              <w:widowControl w:val="0"/>
              <w:spacing w:line="235" w:lineRule="auto"/>
              <w:jc w:val="center"/>
              <w:rPr>
                <w:lang w:eastAsia="ko-KR"/>
              </w:rPr>
            </w:pPr>
            <w:r w:rsidRPr="00AE0B65">
              <w:rPr>
                <w:lang w:eastAsia="ko-KR"/>
              </w:rPr>
              <w:t>4</w:t>
            </w:r>
          </w:p>
        </w:tc>
        <w:tc>
          <w:tcPr>
            <w:tcW w:w="2009" w:type="pct"/>
            <w:tcMar>
              <w:top w:w="0" w:type="dxa"/>
              <w:left w:w="45" w:type="dxa"/>
              <w:bottom w:w="0" w:type="dxa"/>
              <w:right w:w="45" w:type="dxa"/>
            </w:tcMar>
            <w:vAlign w:val="center"/>
          </w:tcPr>
          <w:p w14:paraId="1FF37C66" w14:textId="19912F16" w:rsidR="000038CB" w:rsidRPr="00AE0B65" w:rsidRDefault="00A84D8D" w:rsidP="003A6352">
            <w:pPr>
              <w:widowControl w:val="0"/>
              <w:spacing w:line="235" w:lineRule="auto"/>
              <w:rPr>
                <w:lang w:eastAsia="ko-KR"/>
              </w:rPr>
            </w:pPr>
            <w:proofErr w:type="spellStart"/>
            <w:r w:rsidRPr="00A84D8D">
              <w:rPr>
                <w:lang w:eastAsia="ko-KR"/>
              </w:rPr>
              <w:t>Đất</w:t>
            </w:r>
            <w:proofErr w:type="spellEnd"/>
            <w:r w:rsidRPr="00A84D8D">
              <w:rPr>
                <w:lang w:eastAsia="ko-KR"/>
              </w:rPr>
              <w:t xml:space="preserve"> </w:t>
            </w:r>
            <w:proofErr w:type="spellStart"/>
            <w:r w:rsidRPr="00A84D8D">
              <w:rPr>
                <w:lang w:eastAsia="ko-KR"/>
              </w:rPr>
              <w:t>gần</w:t>
            </w:r>
            <w:proofErr w:type="spellEnd"/>
            <w:r w:rsidRPr="00A84D8D">
              <w:rPr>
                <w:lang w:eastAsia="ko-KR"/>
              </w:rPr>
              <w:t xml:space="preserve"> </w:t>
            </w:r>
            <w:proofErr w:type="spellStart"/>
            <w:r w:rsidRPr="00A84D8D">
              <w:rPr>
                <w:lang w:eastAsia="ko-KR"/>
              </w:rPr>
              <w:t>khu</w:t>
            </w:r>
            <w:proofErr w:type="spellEnd"/>
            <w:r w:rsidRPr="00A84D8D">
              <w:rPr>
                <w:lang w:eastAsia="ko-KR"/>
              </w:rPr>
              <w:t xml:space="preserve"> </w:t>
            </w:r>
            <w:proofErr w:type="spellStart"/>
            <w:r w:rsidRPr="00A84D8D">
              <w:rPr>
                <w:lang w:eastAsia="ko-KR"/>
              </w:rPr>
              <w:t>vực</w:t>
            </w:r>
            <w:proofErr w:type="spellEnd"/>
            <w:r w:rsidRPr="00A84D8D">
              <w:rPr>
                <w:lang w:eastAsia="ko-KR"/>
              </w:rPr>
              <w:t xml:space="preserve"> </w:t>
            </w:r>
            <w:proofErr w:type="spellStart"/>
            <w:r w:rsidRPr="00A84D8D">
              <w:rPr>
                <w:lang w:eastAsia="ko-KR"/>
              </w:rPr>
              <w:t>tâm</w:t>
            </w:r>
            <w:proofErr w:type="spellEnd"/>
            <w:r w:rsidRPr="00A84D8D">
              <w:rPr>
                <w:lang w:eastAsia="ko-KR"/>
              </w:rPr>
              <w:t xml:space="preserve"> </w:t>
            </w:r>
            <w:proofErr w:type="spellStart"/>
            <w:r w:rsidRPr="00A84D8D">
              <w:rPr>
                <w:lang w:eastAsia="ko-KR"/>
              </w:rPr>
              <w:t>linh</w:t>
            </w:r>
            <w:proofErr w:type="spellEnd"/>
            <w:r w:rsidRPr="00A84D8D">
              <w:rPr>
                <w:lang w:eastAsia="ko-KR"/>
              </w:rPr>
              <w:t xml:space="preserve">, </w:t>
            </w:r>
            <w:proofErr w:type="spellStart"/>
            <w:r w:rsidRPr="00A84D8D">
              <w:rPr>
                <w:lang w:eastAsia="ko-KR"/>
              </w:rPr>
              <w:t>có</w:t>
            </w:r>
            <w:proofErr w:type="spellEnd"/>
            <w:r w:rsidRPr="00A84D8D">
              <w:rPr>
                <w:lang w:eastAsia="ko-KR"/>
              </w:rPr>
              <w:t xml:space="preserve"> </w:t>
            </w:r>
            <w:proofErr w:type="spellStart"/>
            <w:r w:rsidRPr="00A84D8D">
              <w:rPr>
                <w:lang w:eastAsia="ko-KR"/>
              </w:rPr>
              <w:t>âm</w:t>
            </w:r>
            <w:proofErr w:type="spellEnd"/>
            <w:r w:rsidRPr="00A84D8D">
              <w:rPr>
                <w:lang w:eastAsia="ko-KR"/>
              </w:rPr>
              <w:t xml:space="preserve">, </w:t>
            </w:r>
            <w:proofErr w:type="spellStart"/>
            <w:r w:rsidRPr="00A84D8D">
              <w:rPr>
                <w:lang w:eastAsia="ko-KR"/>
              </w:rPr>
              <w:t>sát</w:t>
            </w:r>
            <w:proofErr w:type="spellEnd"/>
            <w:r w:rsidRPr="00A84D8D">
              <w:rPr>
                <w:lang w:eastAsia="ko-KR"/>
              </w:rPr>
              <w:t xml:space="preserve"> </w:t>
            </w:r>
            <w:proofErr w:type="spellStart"/>
            <w:r w:rsidRPr="00A84D8D">
              <w:rPr>
                <w:lang w:eastAsia="ko-KR"/>
              </w:rPr>
              <w:t>khí</w:t>
            </w:r>
            <w:proofErr w:type="spellEnd"/>
            <w:r w:rsidRPr="00A84D8D">
              <w:rPr>
                <w:lang w:eastAsia="ko-KR"/>
              </w:rPr>
              <w:t xml:space="preserve"> (</w:t>
            </w:r>
            <w:proofErr w:type="spellStart"/>
            <w:r w:rsidRPr="00A84D8D">
              <w:rPr>
                <w:lang w:eastAsia="ko-KR"/>
              </w:rPr>
              <w:t>Nhà</w:t>
            </w:r>
            <w:proofErr w:type="spellEnd"/>
            <w:r w:rsidRPr="00A84D8D">
              <w:rPr>
                <w:lang w:eastAsia="ko-KR"/>
              </w:rPr>
              <w:t xml:space="preserve"> tang </w:t>
            </w:r>
            <w:proofErr w:type="spellStart"/>
            <w:r w:rsidRPr="00A84D8D">
              <w:rPr>
                <w:lang w:eastAsia="ko-KR"/>
              </w:rPr>
              <w:t>lễ</w:t>
            </w:r>
            <w:proofErr w:type="spellEnd"/>
            <w:r w:rsidRPr="00A84D8D">
              <w:rPr>
                <w:lang w:eastAsia="ko-KR"/>
              </w:rPr>
              <w:t xml:space="preserve">, </w:t>
            </w:r>
            <w:proofErr w:type="spellStart"/>
            <w:r w:rsidRPr="00A84D8D">
              <w:rPr>
                <w:lang w:eastAsia="ko-KR"/>
              </w:rPr>
              <w:t>nghĩa</w:t>
            </w:r>
            <w:proofErr w:type="spellEnd"/>
            <w:r w:rsidRPr="00A84D8D">
              <w:rPr>
                <w:lang w:eastAsia="ko-KR"/>
              </w:rPr>
              <w:t xml:space="preserve"> </w:t>
            </w:r>
            <w:proofErr w:type="spellStart"/>
            <w:r w:rsidRPr="00A84D8D">
              <w:rPr>
                <w:lang w:eastAsia="ko-KR"/>
              </w:rPr>
              <w:t>trang</w:t>
            </w:r>
            <w:proofErr w:type="spellEnd"/>
            <w:r w:rsidRPr="00A84D8D">
              <w:rPr>
                <w:lang w:eastAsia="ko-KR"/>
              </w:rPr>
              <w:t xml:space="preserve">, </w:t>
            </w:r>
            <w:proofErr w:type="spellStart"/>
            <w:r w:rsidRPr="00A84D8D">
              <w:rPr>
                <w:lang w:eastAsia="ko-KR"/>
              </w:rPr>
              <w:t>nhà</w:t>
            </w:r>
            <w:proofErr w:type="spellEnd"/>
            <w:r w:rsidRPr="00A84D8D">
              <w:rPr>
                <w:lang w:eastAsia="ko-KR"/>
              </w:rPr>
              <w:t xml:space="preserve"> </w:t>
            </w:r>
            <w:proofErr w:type="spellStart"/>
            <w:r w:rsidRPr="00A84D8D">
              <w:rPr>
                <w:lang w:eastAsia="ko-KR"/>
              </w:rPr>
              <w:t>xác</w:t>
            </w:r>
            <w:proofErr w:type="spellEnd"/>
            <w:r w:rsidRPr="00A84D8D">
              <w:rPr>
                <w:lang w:eastAsia="ko-KR"/>
              </w:rPr>
              <w:t xml:space="preserve">…) </w:t>
            </w:r>
            <w:r>
              <w:rPr>
                <w:lang w:eastAsia="ko-KR"/>
              </w:rPr>
              <w:t>(</w:t>
            </w:r>
            <w:r w:rsidRPr="00A84D8D">
              <w:rPr>
                <w:lang w:eastAsia="ko-KR"/>
              </w:rPr>
              <w:t>300m</w:t>
            </w:r>
            <w:r>
              <w:rPr>
                <w:lang w:eastAsia="ko-KR"/>
              </w:rPr>
              <w:t xml:space="preserve"> </w:t>
            </w:r>
            <w:r w:rsidRPr="00A84D8D">
              <w:rPr>
                <w:lang w:eastAsia="ko-KR"/>
              </w:rPr>
              <w:t>&lt;=</w:t>
            </w:r>
            <w:r>
              <w:rPr>
                <w:lang w:eastAsia="ko-KR"/>
              </w:rPr>
              <w:t xml:space="preserve"> </w:t>
            </w:r>
            <w:r w:rsidRPr="00A84D8D">
              <w:rPr>
                <w:lang w:eastAsia="ko-KR"/>
              </w:rPr>
              <w:t>500m</w:t>
            </w:r>
            <w:r>
              <w:rPr>
                <w:lang w:eastAsia="ko-KR"/>
              </w:rPr>
              <w:t>)</w:t>
            </w:r>
          </w:p>
        </w:tc>
        <w:tc>
          <w:tcPr>
            <w:tcW w:w="819" w:type="pct"/>
            <w:vAlign w:val="center"/>
          </w:tcPr>
          <w:p w14:paraId="5AF824ED" w14:textId="7557E125" w:rsidR="000038CB" w:rsidRPr="00AE0B65" w:rsidRDefault="00FD626C" w:rsidP="0035012A">
            <w:pPr>
              <w:widowControl w:val="0"/>
              <w:spacing w:line="235" w:lineRule="auto"/>
              <w:ind w:left="144"/>
              <w:jc w:val="center"/>
              <w:rPr>
                <w:lang w:eastAsia="ko-KR"/>
              </w:rPr>
            </w:pPr>
            <w:r>
              <w:t>Không</w:t>
            </w:r>
          </w:p>
        </w:tc>
        <w:tc>
          <w:tcPr>
            <w:tcW w:w="1874" w:type="pct"/>
            <w:vAlign w:val="center"/>
          </w:tcPr>
          <w:p w14:paraId="7CAD8A0F" w14:textId="77777777" w:rsidR="000038CB" w:rsidRPr="00AE0B65" w:rsidRDefault="000038CB" w:rsidP="003A6352">
            <w:pPr>
              <w:widowControl w:val="0"/>
              <w:spacing w:line="235" w:lineRule="auto"/>
              <w:ind w:left="144"/>
              <w:rPr>
                <w:lang w:eastAsia="ko-KR"/>
              </w:rPr>
            </w:pPr>
          </w:p>
        </w:tc>
      </w:tr>
      <w:tr w:rsidR="000038CB" w:rsidRPr="00AE0B65" w14:paraId="071FDA6C" w14:textId="77777777" w:rsidTr="00472D39">
        <w:trPr>
          <w:cantSplit/>
          <w:trHeight w:val="300"/>
          <w:tblCellSpacing w:w="0" w:type="dxa"/>
        </w:trPr>
        <w:tc>
          <w:tcPr>
            <w:tcW w:w="297" w:type="pct"/>
            <w:tcMar>
              <w:top w:w="0" w:type="dxa"/>
              <w:left w:w="45" w:type="dxa"/>
              <w:bottom w:w="0" w:type="dxa"/>
              <w:right w:w="45" w:type="dxa"/>
            </w:tcMar>
            <w:vAlign w:val="center"/>
          </w:tcPr>
          <w:p w14:paraId="2DC2631B" w14:textId="77777777" w:rsidR="000038CB" w:rsidRPr="00AE0B65" w:rsidRDefault="000038CB" w:rsidP="003A6352">
            <w:pPr>
              <w:widowControl w:val="0"/>
              <w:spacing w:line="235" w:lineRule="auto"/>
              <w:jc w:val="center"/>
              <w:rPr>
                <w:lang w:eastAsia="ko-KR"/>
              </w:rPr>
            </w:pPr>
            <w:r w:rsidRPr="00AE0B65">
              <w:rPr>
                <w:lang w:eastAsia="ko-KR"/>
              </w:rPr>
              <w:t>5</w:t>
            </w:r>
          </w:p>
        </w:tc>
        <w:tc>
          <w:tcPr>
            <w:tcW w:w="2009" w:type="pct"/>
            <w:tcMar>
              <w:top w:w="0" w:type="dxa"/>
              <w:left w:w="45" w:type="dxa"/>
              <w:bottom w:w="0" w:type="dxa"/>
              <w:right w:w="45" w:type="dxa"/>
            </w:tcMar>
            <w:vAlign w:val="center"/>
          </w:tcPr>
          <w:p w14:paraId="1560D695" w14:textId="2EC593AD" w:rsidR="000038CB" w:rsidRPr="00AE0B65" w:rsidRDefault="00A84D8D" w:rsidP="003A6352">
            <w:pPr>
              <w:widowControl w:val="0"/>
              <w:spacing w:line="235" w:lineRule="auto"/>
              <w:rPr>
                <w:lang w:eastAsia="ko-KR"/>
              </w:rPr>
            </w:pPr>
            <w:proofErr w:type="spellStart"/>
            <w:r w:rsidRPr="00A84D8D">
              <w:rPr>
                <w:lang w:eastAsia="ko-KR"/>
              </w:rPr>
              <w:t>Đất</w:t>
            </w:r>
            <w:proofErr w:type="spellEnd"/>
            <w:r w:rsidRPr="00A84D8D">
              <w:rPr>
                <w:lang w:eastAsia="ko-KR"/>
              </w:rPr>
              <w:t xml:space="preserve"> </w:t>
            </w:r>
            <w:proofErr w:type="spellStart"/>
            <w:r w:rsidRPr="00A84D8D">
              <w:rPr>
                <w:lang w:eastAsia="ko-KR"/>
              </w:rPr>
              <w:t>gần</w:t>
            </w:r>
            <w:proofErr w:type="spellEnd"/>
            <w:r w:rsidRPr="00A84D8D">
              <w:rPr>
                <w:lang w:eastAsia="ko-KR"/>
              </w:rPr>
              <w:t xml:space="preserve"> </w:t>
            </w:r>
            <w:proofErr w:type="spellStart"/>
            <w:r w:rsidRPr="00A84D8D">
              <w:rPr>
                <w:lang w:eastAsia="ko-KR"/>
              </w:rPr>
              <w:t>khu</w:t>
            </w:r>
            <w:proofErr w:type="spellEnd"/>
            <w:r w:rsidRPr="00A84D8D">
              <w:rPr>
                <w:lang w:eastAsia="ko-KR"/>
              </w:rPr>
              <w:t xml:space="preserve"> </w:t>
            </w:r>
            <w:proofErr w:type="spellStart"/>
            <w:r w:rsidRPr="00A84D8D">
              <w:rPr>
                <w:lang w:eastAsia="ko-KR"/>
              </w:rPr>
              <w:t>vực</w:t>
            </w:r>
            <w:proofErr w:type="spellEnd"/>
            <w:r w:rsidRPr="00A84D8D">
              <w:rPr>
                <w:lang w:eastAsia="ko-KR"/>
              </w:rPr>
              <w:t xml:space="preserve"> </w:t>
            </w:r>
            <w:proofErr w:type="spellStart"/>
            <w:r w:rsidRPr="00A84D8D">
              <w:rPr>
                <w:lang w:eastAsia="ko-KR"/>
              </w:rPr>
              <w:t>tâm</w:t>
            </w:r>
            <w:proofErr w:type="spellEnd"/>
            <w:r w:rsidRPr="00A84D8D">
              <w:rPr>
                <w:lang w:eastAsia="ko-KR"/>
              </w:rPr>
              <w:t xml:space="preserve"> </w:t>
            </w:r>
            <w:proofErr w:type="spellStart"/>
            <w:r w:rsidRPr="00A84D8D">
              <w:rPr>
                <w:lang w:eastAsia="ko-KR"/>
              </w:rPr>
              <w:t>linh</w:t>
            </w:r>
            <w:proofErr w:type="spellEnd"/>
            <w:r w:rsidRPr="00A84D8D">
              <w:rPr>
                <w:lang w:eastAsia="ko-KR"/>
              </w:rPr>
              <w:t xml:space="preserve"> (</w:t>
            </w:r>
            <w:proofErr w:type="spellStart"/>
            <w:r w:rsidRPr="00A84D8D">
              <w:rPr>
                <w:lang w:eastAsia="ko-KR"/>
              </w:rPr>
              <w:t>Miếu</w:t>
            </w:r>
            <w:proofErr w:type="spellEnd"/>
            <w:r w:rsidRPr="00A84D8D">
              <w:rPr>
                <w:lang w:eastAsia="ko-KR"/>
              </w:rPr>
              <w:t xml:space="preserve"> </w:t>
            </w:r>
            <w:proofErr w:type="spellStart"/>
            <w:r w:rsidRPr="00A84D8D">
              <w:rPr>
                <w:lang w:eastAsia="ko-KR"/>
              </w:rPr>
              <w:t>thờ</w:t>
            </w:r>
            <w:proofErr w:type="spellEnd"/>
            <w:r w:rsidRPr="00A84D8D">
              <w:rPr>
                <w:lang w:eastAsia="ko-KR"/>
              </w:rPr>
              <w:t xml:space="preserve"> </w:t>
            </w:r>
            <w:proofErr w:type="spellStart"/>
            <w:r w:rsidRPr="00A84D8D">
              <w:rPr>
                <w:lang w:eastAsia="ko-KR"/>
              </w:rPr>
              <w:t>cúng</w:t>
            </w:r>
            <w:proofErr w:type="spellEnd"/>
            <w:r w:rsidRPr="00A84D8D">
              <w:rPr>
                <w:lang w:eastAsia="ko-KR"/>
              </w:rPr>
              <w:t xml:space="preserve"> </w:t>
            </w:r>
            <w:proofErr w:type="spellStart"/>
            <w:r w:rsidRPr="00A84D8D">
              <w:rPr>
                <w:lang w:eastAsia="ko-KR"/>
              </w:rPr>
              <w:t>tâm</w:t>
            </w:r>
            <w:proofErr w:type="spellEnd"/>
            <w:r w:rsidRPr="00A84D8D">
              <w:rPr>
                <w:lang w:eastAsia="ko-KR"/>
              </w:rPr>
              <w:t xml:space="preserve"> </w:t>
            </w:r>
            <w:proofErr w:type="spellStart"/>
            <w:r w:rsidRPr="00A84D8D">
              <w:rPr>
                <w:lang w:eastAsia="ko-KR"/>
              </w:rPr>
              <w:t>linh</w:t>
            </w:r>
            <w:proofErr w:type="spellEnd"/>
            <w:r w:rsidRPr="00A84D8D">
              <w:rPr>
                <w:lang w:eastAsia="ko-KR"/>
              </w:rPr>
              <w:t xml:space="preserve">, </w:t>
            </w:r>
            <w:proofErr w:type="spellStart"/>
            <w:r w:rsidRPr="00A84D8D">
              <w:rPr>
                <w:lang w:eastAsia="ko-KR"/>
              </w:rPr>
              <w:t>đình</w:t>
            </w:r>
            <w:proofErr w:type="spellEnd"/>
            <w:r w:rsidRPr="00A84D8D">
              <w:rPr>
                <w:lang w:eastAsia="ko-KR"/>
              </w:rPr>
              <w:t xml:space="preserve">, </w:t>
            </w:r>
            <w:proofErr w:type="spellStart"/>
            <w:r w:rsidRPr="00A84D8D">
              <w:rPr>
                <w:lang w:eastAsia="ko-KR"/>
              </w:rPr>
              <w:t>đền</w:t>
            </w:r>
            <w:proofErr w:type="spellEnd"/>
            <w:r w:rsidRPr="00A84D8D">
              <w:rPr>
                <w:lang w:eastAsia="ko-KR"/>
              </w:rPr>
              <w:t xml:space="preserve">, </w:t>
            </w:r>
            <w:proofErr w:type="spellStart"/>
            <w:r w:rsidRPr="00A84D8D">
              <w:rPr>
                <w:lang w:eastAsia="ko-KR"/>
              </w:rPr>
              <w:t>chùa</w:t>
            </w:r>
            <w:proofErr w:type="spellEnd"/>
            <w:r w:rsidRPr="00A84D8D">
              <w:rPr>
                <w:lang w:eastAsia="ko-KR"/>
              </w:rPr>
              <w:t>…)</w:t>
            </w:r>
            <w:r>
              <w:rPr>
                <w:lang w:eastAsia="ko-KR"/>
              </w:rPr>
              <w:t xml:space="preserve"> </w:t>
            </w:r>
            <w:r w:rsidRPr="00A84D8D">
              <w:rPr>
                <w:lang w:eastAsia="ko-KR"/>
              </w:rPr>
              <w:t>&lt;=</w:t>
            </w:r>
            <w:r>
              <w:rPr>
                <w:lang w:eastAsia="ko-KR"/>
              </w:rPr>
              <w:t xml:space="preserve"> </w:t>
            </w:r>
            <w:r w:rsidRPr="00A84D8D">
              <w:rPr>
                <w:lang w:eastAsia="ko-KR"/>
              </w:rPr>
              <w:t>30m</w:t>
            </w:r>
          </w:p>
        </w:tc>
        <w:tc>
          <w:tcPr>
            <w:tcW w:w="819" w:type="pct"/>
            <w:vAlign w:val="center"/>
          </w:tcPr>
          <w:p w14:paraId="3F14C874" w14:textId="11986B2D" w:rsidR="000038CB" w:rsidRPr="00AE0B65" w:rsidRDefault="00FD626C" w:rsidP="0035012A">
            <w:pPr>
              <w:widowControl w:val="0"/>
              <w:spacing w:line="235" w:lineRule="auto"/>
              <w:ind w:left="144"/>
              <w:jc w:val="center"/>
              <w:rPr>
                <w:lang w:eastAsia="ko-KR"/>
              </w:rPr>
            </w:pPr>
            <w:r>
              <w:t>Không</w:t>
            </w:r>
          </w:p>
        </w:tc>
        <w:tc>
          <w:tcPr>
            <w:tcW w:w="1874" w:type="pct"/>
            <w:vAlign w:val="center"/>
          </w:tcPr>
          <w:p w14:paraId="1B5AD812" w14:textId="77777777" w:rsidR="000038CB" w:rsidRPr="00AE0B65" w:rsidRDefault="000038CB" w:rsidP="003A6352">
            <w:pPr>
              <w:widowControl w:val="0"/>
              <w:spacing w:line="235" w:lineRule="auto"/>
              <w:ind w:left="144"/>
              <w:rPr>
                <w:lang w:eastAsia="ko-KR"/>
              </w:rPr>
            </w:pPr>
          </w:p>
        </w:tc>
      </w:tr>
      <w:tr w:rsidR="000038CB" w:rsidRPr="00AE0B65" w14:paraId="22B958A1" w14:textId="77777777" w:rsidTr="00472D39">
        <w:trPr>
          <w:cantSplit/>
          <w:trHeight w:val="300"/>
          <w:tblCellSpacing w:w="0" w:type="dxa"/>
        </w:trPr>
        <w:tc>
          <w:tcPr>
            <w:tcW w:w="297" w:type="pct"/>
            <w:tcMar>
              <w:top w:w="0" w:type="dxa"/>
              <w:left w:w="45" w:type="dxa"/>
              <w:bottom w:w="0" w:type="dxa"/>
              <w:right w:w="45" w:type="dxa"/>
            </w:tcMar>
            <w:vAlign w:val="center"/>
          </w:tcPr>
          <w:p w14:paraId="6C0B1755" w14:textId="77777777" w:rsidR="000038CB" w:rsidRPr="00AE0B65" w:rsidRDefault="000038CB" w:rsidP="003A6352">
            <w:pPr>
              <w:widowControl w:val="0"/>
              <w:spacing w:line="235" w:lineRule="auto"/>
              <w:jc w:val="center"/>
              <w:rPr>
                <w:lang w:eastAsia="ko-KR"/>
              </w:rPr>
            </w:pPr>
            <w:r w:rsidRPr="00AE0B65">
              <w:rPr>
                <w:lang w:eastAsia="ko-KR"/>
              </w:rPr>
              <w:t>6</w:t>
            </w:r>
          </w:p>
        </w:tc>
        <w:tc>
          <w:tcPr>
            <w:tcW w:w="2009" w:type="pct"/>
            <w:tcMar>
              <w:top w:w="0" w:type="dxa"/>
              <w:left w:w="45" w:type="dxa"/>
              <w:bottom w:w="0" w:type="dxa"/>
              <w:right w:w="45" w:type="dxa"/>
            </w:tcMar>
            <w:vAlign w:val="center"/>
          </w:tcPr>
          <w:p w14:paraId="008AF744" w14:textId="19F60FE5" w:rsidR="000038CB" w:rsidRPr="00AE0B65" w:rsidRDefault="00A84D8D" w:rsidP="003A6352">
            <w:pPr>
              <w:widowControl w:val="0"/>
              <w:spacing w:line="235" w:lineRule="auto"/>
              <w:rPr>
                <w:lang w:eastAsia="ko-KR"/>
              </w:rPr>
            </w:pPr>
            <w:proofErr w:type="spellStart"/>
            <w:r w:rsidRPr="00A84D8D">
              <w:rPr>
                <w:lang w:eastAsia="ko-KR"/>
              </w:rPr>
              <w:t>Đất</w:t>
            </w:r>
            <w:proofErr w:type="spellEnd"/>
            <w:r w:rsidRPr="00A84D8D">
              <w:rPr>
                <w:lang w:eastAsia="ko-KR"/>
              </w:rPr>
              <w:t xml:space="preserve"> </w:t>
            </w:r>
            <w:proofErr w:type="spellStart"/>
            <w:r w:rsidRPr="00A84D8D">
              <w:rPr>
                <w:lang w:eastAsia="ko-KR"/>
              </w:rPr>
              <w:t>gần</w:t>
            </w:r>
            <w:proofErr w:type="spellEnd"/>
            <w:r w:rsidRPr="00A84D8D">
              <w:rPr>
                <w:lang w:eastAsia="ko-KR"/>
              </w:rPr>
              <w:t xml:space="preserve"> </w:t>
            </w:r>
            <w:proofErr w:type="spellStart"/>
            <w:r w:rsidRPr="00A84D8D">
              <w:rPr>
                <w:lang w:eastAsia="ko-KR"/>
              </w:rPr>
              <w:t>khu</w:t>
            </w:r>
            <w:proofErr w:type="spellEnd"/>
            <w:r w:rsidRPr="00A84D8D">
              <w:rPr>
                <w:lang w:eastAsia="ko-KR"/>
              </w:rPr>
              <w:t xml:space="preserve"> </w:t>
            </w:r>
            <w:proofErr w:type="spellStart"/>
            <w:r w:rsidRPr="00A84D8D">
              <w:rPr>
                <w:lang w:eastAsia="ko-KR"/>
              </w:rPr>
              <w:t>vực</w:t>
            </w:r>
            <w:proofErr w:type="spellEnd"/>
            <w:r w:rsidRPr="00A84D8D">
              <w:rPr>
                <w:lang w:eastAsia="ko-KR"/>
              </w:rPr>
              <w:t xml:space="preserve"> </w:t>
            </w:r>
            <w:proofErr w:type="spellStart"/>
            <w:r w:rsidRPr="00A84D8D">
              <w:rPr>
                <w:lang w:eastAsia="ko-KR"/>
              </w:rPr>
              <w:t>tâm</w:t>
            </w:r>
            <w:proofErr w:type="spellEnd"/>
            <w:r w:rsidRPr="00A84D8D">
              <w:rPr>
                <w:lang w:eastAsia="ko-KR"/>
              </w:rPr>
              <w:t xml:space="preserve"> </w:t>
            </w:r>
            <w:proofErr w:type="spellStart"/>
            <w:r w:rsidRPr="00A84D8D">
              <w:rPr>
                <w:lang w:eastAsia="ko-KR"/>
              </w:rPr>
              <w:t>linh</w:t>
            </w:r>
            <w:proofErr w:type="spellEnd"/>
            <w:r w:rsidRPr="00A84D8D">
              <w:rPr>
                <w:lang w:eastAsia="ko-KR"/>
              </w:rPr>
              <w:t xml:space="preserve"> (</w:t>
            </w:r>
            <w:proofErr w:type="spellStart"/>
            <w:r w:rsidRPr="00A84D8D">
              <w:rPr>
                <w:lang w:eastAsia="ko-KR"/>
              </w:rPr>
              <w:t>Miếu</w:t>
            </w:r>
            <w:proofErr w:type="spellEnd"/>
            <w:r w:rsidRPr="00A84D8D">
              <w:rPr>
                <w:lang w:eastAsia="ko-KR"/>
              </w:rPr>
              <w:t xml:space="preserve"> </w:t>
            </w:r>
            <w:proofErr w:type="spellStart"/>
            <w:r w:rsidRPr="00A84D8D">
              <w:rPr>
                <w:lang w:eastAsia="ko-KR"/>
              </w:rPr>
              <w:t>thờ</w:t>
            </w:r>
            <w:proofErr w:type="spellEnd"/>
            <w:r w:rsidRPr="00A84D8D">
              <w:rPr>
                <w:lang w:eastAsia="ko-KR"/>
              </w:rPr>
              <w:t xml:space="preserve"> </w:t>
            </w:r>
            <w:proofErr w:type="spellStart"/>
            <w:r w:rsidRPr="00A84D8D">
              <w:rPr>
                <w:lang w:eastAsia="ko-KR"/>
              </w:rPr>
              <w:t>cúng</w:t>
            </w:r>
            <w:proofErr w:type="spellEnd"/>
            <w:r w:rsidRPr="00A84D8D">
              <w:rPr>
                <w:lang w:eastAsia="ko-KR"/>
              </w:rPr>
              <w:t xml:space="preserve"> </w:t>
            </w:r>
            <w:proofErr w:type="spellStart"/>
            <w:r w:rsidRPr="00A84D8D">
              <w:rPr>
                <w:lang w:eastAsia="ko-KR"/>
              </w:rPr>
              <w:t>tâm</w:t>
            </w:r>
            <w:proofErr w:type="spellEnd"/>
            <w:r w:rsidRPr="00A84D8D">
              <w:rPr>
                <w:lang w:eastAsia="ko-KR"/>
              </w:rPr>
              <w:t xml:space="preserve"> </w:t>
            </w:r>
            <w:proofErr w:type="spellStart"/>
            <w:r w:rsidRPr="00A84D8D">
              <w:rPr>
                <w:lang w:eastAsia="ko-KR"/>
              </w:rPr>
              <w:t>linh</w:t>
            </w:r>
            <w:proofErr w:type="spellEnd"/>
            <w:r w:rsidRPr="00A84D8D">
              <w:rPr>
                <w:lang w:eastAsia="ko-KR"/>
              </w:rPr>
              <w:t xml:space="preserve">, </w:t>
            </w:r>
            <w:proofErr w:type="spellStart"/>
            <w:r w:rsidRPr="00A84D8D">
              <w:rPr>
                <w:lang w:eastAsia="ko-KR"/>
              </w:rPr>
              <w:t>đình</w:t>
            </w:r>
            <w:proofErr w:type="spellEnd"/>
            <w:r w:rsidRPr="00A84D8D">
              <w:rPr>
                <w:lang w:eastAsia="ko-KR"/>
              </w:rPr>
              <w:t xml:space="preserve">, </w:t>
            </w:r>
            <w:proofErr w:type="spellStart"/>
            <w:r w:rsidRPr="00A84D8D">
              <w:rPr>
                <w:lang w:eastAsia="ko-KR"/>
              </w:rPr>
              <w:t>đền</w:t>
            </w:r>
            <w:proofErr w:type="spellEnd"/>
            <w:r w:rsidRPr="00A84D8D">
              <w:rPr>
                <w:lang w:eastAsia="ko-KR"/>
              </w:rPr>
              <w:t xml:space="preserve">, </w:t>
            </w:r>
            <w:proofErr w:type="spellStart"/>
            <w:r w:rsidRPr="00A84D8D">
              <w:rPr>
                <w:lang w:eastAsia="ko-KR"/>
              </w:rPr>
              <w:t>chùa</w:t>
            </w:r>
            <w:proofErr w:type="spellEnd"/>
            <w:r w:rsidRPr="00A84D8D">
              <w:rPr>
                <w:lang w:eastAsia="ko-KR"/>
              </w:rPr>
              <w:t xml:space="preserve">…) </w:t>
            </w:r>
            <w:r>
              <w:rPr>
                <w:lang w:eastAsia="ko-KR"/>
              </w:rPr>
              <w:t>(</w:t>
            </w:r>
            <w:r w:rsidRPr="00A84D8D">
              <w:rPr>
                <w:lang w:eastAsia="ko-KR"/>
              </w:rPr>
              <w:t>30m</w:t>
            </w:r>
            <w:r>
              <w:rPr>
                <w:lang w:eastAsia="ko-KR"/>
              </w:rPr>
              <w:t xml:space="preserve"> </w:t>
            </w:r>
            <w:r w:rsidRPr="00A84D8D">
              <w:rPr>
                <w:lang w:eastAsia="ko-KR"/>
              </w:rPr>
              <w:t>&lt;=</w:t>
            </w:r>
            <w:r>
              <w:rPr>
                <w:lang w:eastAsia="ko-KR"/>
              </w:rPr>
              <w:t xml:space="preserve"> </w:t>
            </w:r>
            <w:r w:rsidRPr="00A84D8D">
              <w:rPr>
                <w:lang w:eastAsia="ko-KR"/>
              </w:rPr>
              <w:t>100m</w:t>
            </w:r>
            <w:r>
              <w:rPr>
                <w:lang w:eastAsia="ko-KR"/>
              </w:rPr>
              <w:t>)</w:t>
            </w:r>
          </w:p>
        </w:tc>
        <w:tc>
          <w:tcPr>
            <w:tcW w:w="819" w:type="pct"/>
            <w:vAlign w:val="center"/>
          </w:tcPr>
          <w:p w14:paraId="6E3CA805" w14:textId="7F7FADE6" w:rsidR="000038CB" w:rsidRPr="00AE0B65" w:rsidRDefault="00FD626C" w:rsidP="0035012A">
            <w:pPr>
              <w:widowControl w:val="0"/>
              <w:spacing w:line="235" w:lineRule="auto"/>
              <w:ind w:left="144"/>
              <w:jc w:val="center"/>
              <w:rPr>
                <w:lang w:eastAsia="ko-KR"/>
              </w:rPr>
            </w:pPr>
            <w:r>
              <w:t>Không</w:t>
            </w:r>
          </w:p>
        </w:tc>
        <w:tc>
          <w:tcPr>
            <w:tcW w:w="1874" w:type="pct"/>
            <w:vAlign w:val="center"/>
          </w:tcPr>
          <w:p w14:paraId="2806AA20" w14:textId="77777777" w:rsidR="000038CB" w:rsidRPr="00AE0B65" w:rsidRDefault="000038CB" w:rsidP="003A6352">
            <w:pPr>
              <w:widowControl w:val="0"/>
              <w:spacing w:line="235" w:lineRule="auto"/>
              <w:ind w:left="144"/>
              <w:rPr>
                <w:lang w:eastAsia="ko-KR"/>
              </w:rPr>
            </w:pPr>
          </w:p>
        </w:tc>
      </w:tr>
      <w:tr w:rsidR="000038CB" w:rsidRPr="00AE0B65" w14:paraId="35C662B3" w14:textId="77777777" w:rsidTr="00472D39">
        <w:trPr>
          <w:cantSplit/>
          <w:trHeight w:val="300"/>
          <w:tblCellSpacing w:w="0" w:type="dxa"/>
        </w:trPr>
        <w:tc>
          <w:tcPr>
            <w:tcW w:w="297" w:type="pct"/>
            <w:tcMar>
              <w:top w:w="0" w:type="dxa"/>
              <w:left w:w="45" w:type="dxa"/>
              <w:bottom w:w="0" w:type="dxa"/>
              <w:right w:w="45" w:type="dxa"/>
            </w:tcMar>
            <w:vAlign w:val="center"/>
          </w:tcPr>
          <w:p w14:paraId="3B89EB82" w14:textId="77777777" w:rsidR="000038CB" w:rsidRPr="00AE0B65" w:rsidRDefault="000038CB" w:rsidP="003A6352">
            <w:pPr>
              <w:widowControl w:val="0"/>
              <w:spacing w:line="235" w:lineRule="auto"/>
              <w:jc w:val="center"/>
              <w:rPr>
                <w:lang w:eastAsia="ko-KR"/>
              </w:rPr>
            </w:pPr>
            <w:r w:rsidRPr="00AE0B65">
              <w:rPr>
                <w:lang w:eastAsia="ko-KR"/>
              </w:rPr>
              <w:t>7</w:t>
            </w:r>
          </w:p>
        </w:tc>
        <w:tc>
          <w:tcPr>
            <w:tcW w:w="2009" w:type="pct"/>
            <w:tcMar>
              <w:top w:w="0" w:type="dxa"/>
              <w:left w:w="45" w:type="dxa"/>
              <w:bottom w:w="0" w:type="dxa"/>
              <w:right w:w="45" w:type="dxa"/>
            </w:tcMar>
            <w:vAlign w:val="center"/>
          </w:tcPr>
          <w:p w14:paraId="351CBDF5" w14:textId="284DCB95" w:rsidR="000038CB" w:rsidRPr="00AE0B65" w:rsidRDefault="00A84D8D" w:rsidP="003A6352">
            <w:pPr>
              <w:widowControl w:val="0"/>
              <w:spacing w:line="235" w:lineRule="auto"/>
              <w:rPr>
                <w:lang w:eastAsia="ko-KR"/>
              </w:rPr>
            </w:pPr>
            <w:proofErr w:type="spellStart"/>
            <w:r w:rsidRPr="00A84D8D">
              <w:rPr>
                <w:lang w:eastAsia="ko-KR"/>
              </w:rPr>
              <w:t>Đất</w:t>
            </w:r>
            <w:proofErr w:type="spellEnd"/>
            <w:r w:rsidRPr="00A84D8D">
              <w:rPr>
                <w:lang w:eastAsia="ko-KR"/>
              </w:rPr>
              <w:t xml:space="preserve"> </w:t>
            </w:r>
            <w:proofErr w:type="spellStart"/>
            <w:r w:rsidR="00C03F26">
              <w:rPr>
                <w:lang w:eastAsia="ko-KR"/>
              </w:rPr>
              <w:t>từng</w:t>
            </w:r>
            <w:proofErr w:type="spellEnd"/>
            <w:r w:rsidRPr="00A84D8D">
              <w:rPr>
                <w:lang w:eastAsia="ko-KR"/>
              </w:rPr>
              <w:t xml:space="preserve"> </w:t>
            </w:r>
            <w:proofErr w:type="spellStart"/>
            <w:r w:rsidRPr="00A84D8D">
              <w:rPr>
                <w:lang w:eastAsia="ko-KR"/>
              </w:rPr>
              <w:t>là</w:t>
            </w:r>
            <w:proofErr w:type="spellEnd"/>
            <w:r w:rsidRPr="00A84D8D">
              <w:rPr>
                <w:lang w:eastAsia="ko-KR"/>
              </w:rPr>
              <w:t xml:space="preserve"> </w:t>
            </w:r>
            <w:proofErr w:type="spellStart"/>
            <w:r w:rsidRPr="00A84D8D">
              <w:rPr>
                <w:lang w:eastAsia="ko-KR"/>
              </w:rPr>
              <w:t>nghĩa</w:t>
            </w:r>
            <w:proofErr w:type="spellEnd"/>
            <w:r w:rsidRPr="00A84D8D">
              <w:rPr>
                <w:lang w:eastAsia="ko-KR"/>
              </w:rPr>
              <w:t xml:space="preserve"> </w:t>
            </w:r>
            <w:proofErr w:type="spellStart"/>
            <w:r w:rsidRPr="00A84D8D">
              <w:rPr>
                <w:lang w:eastAsia="ko-KR"/>
              </w:rPr>
              <w:t>trang</w:t>
            </w:r>
            <w:proofErr w:type="spellEnd"/>
            <w:r w:rsidRPr="00A84D8D">
              <w:rPr>
                <w:lang w:eastAsia="ko-KR"/>
              </w:rPr>
              <w:t xml:space="preserve">, </w:t>
            </w:r>
            <w:proofErr w:type="spellStart"/>
            <w:r w:rsidRPr="00A84D8D">
              <w:rPr>
                <w:lang w:eastAsia="ko-KR"/>
              </w:rPr>
              <w:t>khu</w:t>
            </w:r>
            <w:proofErr w:type="spellEnd"/>
            <w:r w:rsidRPr="00A84D8D">
              <w:rPr>
                <w:lang w:eastAsia="ko-KR"/>
              </w:rPr>
              <w:t xml:space="preserve"> </w:t>
            </w:r>
            <w:proofErr w:type="spellStart"/>
            <w:r w:rsidRPr="00A84D8D">
              <w:rPr>
                <w:lang w:eastAsia="ko-KR"/>
              </w:rPr>
              <w:t>tâm</w:t>
            </w:r>
            <w:proofErr w:type="spellEnd"/>
            <w:r w:rsidRPr="00A84D8D">
              <w:rPr>
                <w:lang w:eastAsia="ko-KR"/>
              </w:rPr>
              <w:t xml:space="preserve"> </w:t>
            </w:r>
            <w:proofErr w:type="spellStart"/>
            <w:r w:rsidRPr="00A84D8D">
              <w:rPr>
                <w:lang w:eastAsia="ko-KR"/>
              </w:rPr>
              <w:t>linh</w:t>
            </w:r>
            <w:proofErr w:type="spellEnd"/>
            <w:r w:rsidRPr="00A84D8D">
              <w:rPr>
                <w:lang w:eastAsia="ko-KR"/>
              </w:rPr>
              <w:t xml:space="preserve"> </w:t>
            </w:r>
            <w:proofErr w:type="spellStart"/>
            <w:r w:rsidRPr="00A84D8D">
              <w:rPr>
                <w:lang w:eastAsia="ko-KR"/>
              </w:rPr>
              <w:t>cũ</w:t>
            </w:r>
            <w:proofErr w:type="spellEnd"/>
            <w:r w:rsidRPr="00A84D8D">
              <w:rPr>
                <w:lang w:eastAsia="ko-KR"/>
              </w:rPr>
              <w:t xml:space="preserve"> (</w:t>
            </w:r>
            <w:proofErr w:type="spellStart"/>
            <w:r w:rsidRPr="00A84D8D">
              <w:rPr>
                <w:lang w:eastAsia="ko-KR"/>
              </w:rPr>
              <w:t>đền</w:t>
            </w:r>
            <w:proofErr w:type="spellEnd"/>
            <w:r w:rsidRPr="00A84D8D">
              <w:rPr>
                <w:lang w:eastAsia="ko-KR"/>
              </w:rPr>
              <w:t xml:space="preserve">, </w:t>
            </w:r>
            <w:proofErr w:type="spellStart"/>
            <w:r w:rsidRPr="00A84D8D">
              <w:rPr>
                <w:lang w:eastAsia="ko-KR"/>
              </w:rPr>
              <w:t>đình</w:t>
            </w:r>
            <w:proofErr w:type="spellEnd"/>
            <w:r w:rsidRPr="00A84D8D">
              <w:rPr>
                <w:lang w:eastAsia="ko-KR"/>
              </w:rPr>
              <w:t xml:space="preserve">, </w:t>
            </w:r>
            <w:proofErr w:type="spellStart"/>
            <w:r w:rsidRPr="00A84D8D">
              <w:rPr>
                <w:lang w:eastAsia="ko-KR"/>
              </w:rPr>
              <w:t>chùa</w:t>
            </w:r>
            <w:proofErr w:type="spellEnd"/>
            <w:r w:rsidRPr="00A84D8D">
              <w:rPr>
                <w:lang w:eastAsia="ko-KR"/>
              </w:rPr>
              <w:t xml:space="preserve">, </w:t>
            </w:r>
            <w:proofErr w:type="spellStart"/>
            <w:r w:rsidRPr="00A84D8D">
              <w:rPr>
                <w:lang w:eastAsia="ko-KR"/>
              </w:rPr>
              <w:t>miếu</w:t>
            </w:r>
            <w:proofErr w:type="spellEnd"/>
            <w:r w:rsidRPr="00A84D8D">
              <w:rPr>
                <w:lang w:eastAsia="ko-KR"/>
              </w:rPr>
              <w:t xml:space="preserve"> </w:t>
            </w:r>
            <w:proofErr w:type="spellStart"/>
            <w:r w:rsidRPr="00A84D8D">
              <w:rPr>
                <w:lang w:eastAsia="ko-KR"/>
              </w:rPr>
              <w:t>mạo</w:t>
            </w:r>
            <w:proofErr w:type="spellEnd"/>
            <w:r w:rsidRPr="00A84D8D">
              <w:rPr>
                <w:lang w:eastAsia="ko-KR"/>
              </w:rPr>
              <w:t xml:space="preserve">…) </w:t>
            </w:r>
            <w:proofErr w:type="spellStart"/>
            <w:r w:rsidRPr="00A84D8D">
              <w:rPr>
                <w:lang w:eastAsia="ko-KR"/>
              </w:rPr>
              <w:t>đã</w:t>
            </w:r>
            <w:proofErr w:type="spellEnd"/>
            <w:r w:rsidRPr="00A84D8D">
              <w:rPr>
                <w:lang w:eastAsia="ko-KR"/>
              </w:rPr>
              <w:t xml:space="preserve"> </w:t>
            </w:r>
            <w:proofErr w:type="spellStart"/>
            <w:r w:rsidRPr="00A84D8D">
              <w:rPr>
                <w:lang w:eastAsia="ko-KR"/>
              </w:rPr>
              <w:t>được</w:t>
            </w:r>
            <w:proofErr w:type="spellEnd"/>
            <w:r w:rsidRPr="00A84D8D">
              <w:rPr>
                <w:lang w:eastAsia="ko-KR"/>
              </w:rPr>
              <w:t xml:space="preserve"> </w:t>
            </w:r>
            <w:proofErr w:type="spellStart"/>
            <w:r w:rsidRPr="00A84D8D">
              <w:rPr>
                <w:lang w:eastAsia="ko-KR"/>
              </w:rPr>
              <w:t>san</w:t>
            </w:r>
            <w:proofErr w:type="spellEnd"/>
            <w:r w:rsidRPr="00A84D8D">
              <w:rPr>
                <w:lang w:eastAsia="ko-KR"/>
              </w:rPr>
              <w:t xml:space="preserve"> </w:t>
            </w:r>
            <w:proofErr w:type="spellStart"/>
            <w:r w:rsidRPr="00A84D8D">
              <w:rPr>
                <w:lang w:eastAsia="ko-KR"/>
              </w:rPr>
              <w:t>lấp</w:t>
            </w:r>
            <w:proofErr w:type="spellEnd"/>
            <w:r w:rsidRPr="00A84D8D">
              <w:rPr>
                <w:lang w:eastAsia="ko-KR"/>
              </w:rPr>
              <w:t xml:space="preserve"> </w:t>
            </w:r>
            <w:proofErr w:type="spellStart"/>
            <w:r w:rsidRPr="00A84D8D">
              <w:rPr>
                <w:lang w:eastAsia="ko-KR"/>
              </w:rPr>
              <w:t>làm</w:t>
            </w:r>
            <w:proofErr w:type="spellEnd"/>
            <w:r w:rsidRPr="00A84D8D">
              <w:rPr>
                <w:lang w:eastAsia="ko-KR"/>
              </w:rPr>
              <w:t xml:space="preserve"> </w:t>
            </w:r>
            <w:proofErr w:type="spellStart"/>
            <w:r w:rsidRPr="00A84D8D">
              <w:rPr>
                <w:lang w:eastAsia="ko-KR"/>
              </w:rPr>
              <w:t>khu</w:t>
            </w:r>
            <w:proofErr w:type="spellEnd"/>
            <w:r w:rsidRPr="00A84D8D">
              <w:rPr>
                <w:lang w:eastAsia="ko-KR"/>
              </w:rPr>
              <w:t xml:space="preserve"> </w:t>
            </w:r>
            <w:proofErr w:type="spellStart"/>
            <w:r w:rsidRPr="00A84D8D">
              <w:rPr>
                <w:lang w:eastAsia="ko-KR"/>
              </w:rPr>
              <w:t>dân</w:t>
            </w:r>
            <w:proofErr w:type="spellEnd"/>
            <w:r w:rsidRPr="00A84D8D">
              <w:rPr>
                <w:lang w:eastAsia="ko-KR"/>
              </w:rPr>
              <w:t xml:space="preserve"> </w:t>
            </w:r>
            <w:proofErr w:type="spellStart"/>
            <w:r w:rsidRPr="00A84D8D">
              <w:rPr>
                <w:lang w:eastAsia="ko-KR"/>
              </w:rPr>
              <w:t>cư</w:t>
            </w:r>
            <w:proofErr w:type="spellEnd"/>
          </w:p>
        </w:tc>
        <w:tc>
          <w:tcPr>
            <w:tcW w:w="819" w:type="pct"/>
            <w:vAlign w:val="center"/>
          </w:tcPr>
          <w:p w14:paraId="2AB030C7" w14:textId="7993C26D" w:rsidR="000038CB" w:rsidRPr="00AE0B65" w:rsidRDefault="00FD626C" w:rsidP="0035012A">
            <w:pPr>
              <w:widowControl w:val="0"/>
              <w:spacing w:line="235" w:lineRule="auto"/>
              <w:ind w:left="144"/>
              <w:jc w:val="center"/>
              <w:rPr>
                <w:lang w:eastAsia="ko-KR"/>
              </w:rPr>
            </w:pPr>
            <w:r>
              <w:t>Không</w:t>
            </w:r>
          </w:p>
        </w:tc>
        <w:tc>
          <w:tcPr>
            <w:tcW w:w="1874" w:type="pct"/>
            <w:vAlign w:val="center"/>
          </w:tcPr>
          <w:p w14:paraId="444C14CA" w14:textId="77777777" w:rsidR="000038CB" w:rsidRPr="00AE0B65" w:rsidRDefault="000038CB" w:rsidP="003A6352">
            <w:pPr>
              <w:widowControl w:val="0"/>
              <w:spacing w:line="235" w:lineRule="auto"/>
              <w:ind w:left="144"/>
              <w:rPr>
                <w:lang w:eastAsia="ko-KR"/>
              </w:rPr>
            </w:pPr>
          </w:p>
        </w:tc>
      </w:tr>
      <w:tr w:rsidR="000038CB" w:rsidRPr="00AE0B65" w14:paraId="45D5D86E" w14:textId="77777777" w:rsidTr="00472D39">
        <w:trPr>
          <w:cantSplit/>
          <w:trHeight w:val="300"/>
          <w:tblCellSpacing w:w="0" w:type="dxa"/>
        </w:trPr>
        <w:tc>
          <w:tcPr>
            <w:tcW w:w="297" w:type="pct"/>
            <w:tcMar>
              <w:top w:w="0" w:type="dxa"/>
              <w:left w:w="45" w:type="dxa"/>
              <w:bottom w:w="0" w:type="dxa"/>
              <w:right w:w="45" w:type="dxa"/>
            </w:tcMar>
            <w:vAlign w:val="center"/>
          </w:tcPr>
          <w:p w14:paraId="16C53449" w14:textId="77777777" w:rsidR="000038CB" w:rsidRPr="00AE0B65" w:rsidRDefault="000038CB" w:rsidP="003A6352">
            <w:pPr>
              <w:widowControl w:val="0"/>
              <w:spacing w:line="235" w:lineRule="auto"/>
              <w:jc w:val="center"/>
              <w:rPr>
                <w:lang w:eastAsia="ko-KR"/>
              </w:rPr>
            </w:pPr>
            <w:r w:rsidRPr="00AE0B65">
              <w:rPr>
                <w:lang w:eastAsia="ko-KR"/>
              </w:rPr>
              <w:t>8</w:t>
            </w:r>
          </w:p>
        </w:tc>
        <w:tc>
          <w:tcPr>
            <w:tcW w:w="2009" w:type="pct"/>
            <w:tcMar>
              <w:top w:w="0" w:type="dxa"/>
              <w:left w:w="45" w:type="dxa"/>
              <w:bottom w:w="0" w:type="dxa"/>
              <w:right w:w="45" w:type="dxa"/>
            </w:tcMar>
            <w:vAlign w:val="center"/>
          </w:tcPr>
          <w:p w14:paraId="2673A465" w14:textId="59184059" w:rsidR="000038CB" w:rsidRPr="00AE0B65" w:rsidRDefault="00A84D8D" w:rsidP="003A6352">
            <w:pPr>
              <w:widowControl w:val="0"/>
              <w:spacing w:line="235" w:lineRule="auto"/>
              <w:rPr>
                <w:lang w:eastAsia="ko-KR"/>
              </w:rPr>
            </w:pPr>
            <w:proofErr w:type="spellStart"/>
            <w:r w:rsidRPr="00A84D8D">
              <w:rPr>
                <w:lang w:eastAsia="ko-KR"/>
              </w:rPr>
              <w:t>Trên</w:t>
            </w:r>
            <w:proofErr w:type="spellEnd"/>
            <w:r w:rsidRPr="00A84D8D">
              <w:rPr>
                <w:lang w:eastAsia="ko-KR"/>
              </w:rPr>
              <w:t xml:space="preserve"> </w:t>
            </w:r>
            <w:proofErr w:type="spellStart"/>
            <w:r w:rsidRPr="00A84D8D">
              <w:rPr>
                <w:lang w:eastAsia="ko-KR"/>
              </w:rPr>
              <w:t>đất</w:t>
            </w:r>
            <w:proofErr w:type="spellEnd"/>
            <w:r w:rsidRPr="00A84D8D">
              <w:rPr>
                <w:lang w:eastAsia="ko-KR"/>
              </w:rPr>
              <w:t>/</w:t>
            </w:r>
            <w:proofErr w:type="spellStart"/>
            <w:r w:rsidRPr="00A84D8D">
              <w:rPr>
                <w:lang w:eastAsia="ko-KR"/>
              </w:rPr>
              <w:t>Công</w:t>
            </w:r>
            <w:proofErr w:type="spellEnd"/>
            <w:r w:rsidRPr="00A84D8D">
              <w:rPr>
                <w:lang w:eastAsia="ko-KR"/>
              </w:rPr>
              <w:t xml:space="preserve"> </w:t>
            </w:r>
            <w:proofErr w:type="spellStart"/>
            <w:r w:rsidRPr="00A84D8D">
              <w:rPr>
                <w:lang w:eastAsia="ko-KR"/>
              </w:rPr>
              <w:t>trình</w:t>
            </w:r>
            <w:proofErr w:type="spellEnd"/>
            <w:r w:rsidRPr="00A84D8D">
              <w:rPr>
                <w:lang w:eastAsia="ko-KR"/>
              </w:rPr>
              <w:t xml:space="preserve"> </w:t>
            </w:r>
            <w:proofErr w:type="spellStart"/>
            <w:r w:rsidRPr="00A84D8D">
              <w:rPr>
                <w:lang w:eastAsia="ko-KR"/>
              </w:rPr>
              <w:t>có</w:t>
            </w:r>
            <w:proofErr w:type="spellEnd"/>
            <w:r w:rsidRPr="00A84D8D">
              <w:rPr>
                <w:lang w:eastAsia="ko-KR"/>
              </w:rPr>
              <w:t xml:space="preserve"> </w:t>
            </w:r>
            <w:proofErr w:type="spellStart"/>
            <w:r w:rsidRPr="00A84D8D">
              <w:rPr>
                <w:lang w:eastAsia="ko-KR"/>
              </w:rPr>
              <w:t>mộ</w:t>
            </w:r>
            <w:proofErr w:type="spellEnd"/>
            <w:r w:rsidRPr="00A84D8D">
              <w:rPr>
                <w:lang w:eastAsia="ko-KR"/>
              </w:rPr>
              <w:t xml:space="preserve"> </w:t>
            </w:r>
            <w:proofErr w:type="spellStart"/>
            <w:r w:rsidRPr="00A84D8D">
              <w:rPr>
                <w:lang w:eastAsia="ko-KR"/>
              </w:rPr>
              <w:t>không</w:t>
            </w:r>
            <w:proofErr w:type="spellEnd"/>
            <w:r w:rsidRPr="00A84D8D">
              <w:rPr>
                <w:lang w:eastAsia="ko-KR"/>
              </w:rPr>
              <w:t xml:space="preserve"> </w:t>
            </w:r>
            <w:proofErr w:type="spellStart"/>
            <w:r w:rsidRPr="00A84D8D">
              <w:rPr>
                <w:lang w:eastAsia="ko-KR"/>
              </w:rPr>
              <w:t>thể</w:t>
            </w:r>
            <w:proofErr w:type="spellEnd"/>
            <w:r w:rsidRPr="00A84D8D">
              <w:rPr>
                <w:lang w:eastAsia="ko-KR"/>
              </w:rPr>
              <w:t xml:space="preserve"> </w:t>
            </w:r>
            <w:proofErr w:type="spellStart"/>
            <w:r w:rsidRPr="00A84D8D">
              <w:rPr>
                <w:lang w:eastAsia="ko-KR"/>
              </w:rPr>
              <w:t>hoặc</w:t>
            </w:r>
            <w:proofErr w:type="spellEnd"/>
            <w:r w:rsidRPr="00A84D8D">
              <w:rPr>
                <w:lang w:eastAsia="ko-KR"/>
              </w:rPr>
              <w:t xml:space="preserve"> </w:t>
            </w:r>
            <w:proofErr w:type="spellStart"/>
            <w:r w:rsidRPr="00A84D8D">
              <w:rPr>
                <w:lang w:eastAsia="ko-KR"/>
              </w:rPr>
              <w:t>rất</w:t>
            </w:r>
            <w:proofErr w:type="spellEnd"/>
            <w:r w:rsidRPr="00A84D8D">
              <w:rPr>
                <w:lang w:eastAsia="ko-KR"/>
              </w:rPr>
              <w:t xml:space="preserve"> </w:t>
            </w:r>
            <w:proofErr w:type="spellStart"/>
            <w:r w:rsidRPr="00A84D8D">
              <w:rPr>
                <w:lang w:eastAsia="ko-KR"/>
              </w:rPr>
              <w:t>khó</w:t>
            </w:r>
            <w:proofErr w:type="spellEnd"/>
            <w:r w:rsidRPr="00A84D8D">
              <w:rPr>
                <w:lang w:eastAsia="ko-KR"/>
              </w:rPr>
              <w:t xml:space="preserve"> </w:t>
            </w:r>
            <w:proofErr w:type="spellStart"/>
            <w:r w:rsidRPr="00A84D8D">
              <w:rPr>
                <w:lang w:eastAsia="ko-KR"/>
              </w:rPr>
              <w:t>có</w:t>
            </w:r>
            <w:proofErr w:type="spellEnd"/>
            <w:r w:rsidRPr="00A84D8D">
              <w:rPr>
                <w:lang w:eastAsia="ko-KR"/>
              </w:rPr>
              <w:t xml:space="preserve"> </w:t>
            </w:r>
            <w:proofErr w:type="spellStart"/>
            <w:r w:rsidRPr="00A84D8D">
              <w:rPr>
                <w:lang w:eastAsia="ko-KR"/>
              </w:rPr>
              <w:t>khả</w:t>
            </w:r>
            <w:proofErr w:type="spellEnd"/>
            <w:r w:rsidRPr="00A84D8D">
              <w:rPr>
                <w:lang w:eastAsia="ko-KR"/>
              </w:rPr>
              <w:t xml:space="preserve"> </w:t>
            </w:r>
            <w:proofErr w:type="spellStart"/>
            <w:r w:rsidRPr="00A84D8D">
              <w:rPr>
                <w:lang w:eastAsia="ko-KR"/>
              </w:rPr>
              <w:t>năng</w:t>
            </w:r>
            <w:proofErr w:type="spellEnd"/>
            <w:r w:rsidRPr="00A84D8D">
              <w:rPr>
                <w:lang w:eastAsia="ko-KR"/>
              </w:rPr>
              <w:t xml:space="preserve"> di </w:t>
            </w:r>
            <w:proofErr w:type="spellStart"/>
            <w:r w:rsidRPr="00A84D8D">
              <w:rPr>
                <w:lang w:eastAsia="ko-KR"/>
              </w:rPr>
              <w:t>chuyển</w:t>
            </w:r>
            <w:proofErr w:type="spellEnd"/>
            <w:r w:rsidRPr="00A84D8D">
              <w:rPr>
                <w:lang w:eastAsia="ko-KR"/>
              </w:rPr>
              <w:t xml:space="preserve"> (</w:t>
            </w:r>
            <w:proofErr w:type="spellStart"/>
            <w:r w:rsidRPr="00A84D8D">
              <w:rPr>
                <w:lang w:eastAsia="ko-KR"/>
              </w:rPr>
              <w:t>Mộ</w:t>
            </w:r>
            <w:proofErr w:type="spellEnd"/>
            <w:r w:rsidRPr="00A84D8D">
              <w:rPr>
                <w:lang w:eastAsia="ko-KR"/>
              </w:rPr>
              <w:t xml:space="preserve"> </w:t>
            </w:r>
            <w:proofErr w:type="spellStart"/>
            <w:r w:rsidRPr="00A84D8D">
              <w:rPr>
                <w:lang w:eastAsia="ko-KR"/>
              </w:rPr>
              <w:t>tổ</w:t>
            </w:r>
            <w:proofErr w:type="spellEnd"/>
            <w:r w:rsidRPr="00A84D8D">
              <w:rPr>
                <w:lang w:eastAsia="ko-KR"/>
              </w:rPr>
              <w:t xml:space="preserve"> chi, </w:t>
            </w:r>
            <w:proofErr w:type="spellStart"/>
            <w:r w:rsidRPr="00A84D8D">
              <w:rPr>
                <w:lang w:eastAsia="ko-KR"/>
              </w:rPr>
              <w:t>tộc</w:t>
            </w:r>
            <w:proofErr w:type="spellEnd"/>
            <w:r w:rsidRPr="00A84D8D">
              <w:rPr>
                <w:lang w:eastAsia="ko-KR"/>
              </w:rPr>
              <w:t xml:space="preserve">, </w:t>
            </w:r>
            <w:proofErr w:type="spellStart"/>
            <w:r w:rsidRPr="00A84D8D">
              <w:rPr>
                <w:lang w:eastAsia="ko-KR"/>
              </w:rPr>
              <w:t>mộ</w:t>
            </w:r>
            <w:proofErr w:type="spellEnd"/>
            <w:r w:rsidRPr="00A84D8D">
              <w:rPr>
                <w:lang w:eastAsia="ko-KR"/>
              </w:rPr>
              <w:t xml:space="preserve"> </w:t>
            </w:r>
            <w:proofErr w:type="spellStart"/>
            <w:r w:rsidRPr="00A84D8D">
              <w:rPr>
                <w:lang w:eastAsia="ko-KR"/>
              </w:rPr>
              <w:t>cổ</w:t>
            </w:r>
            <w:proofErr w:type="spellEnd"/>
            <w:r w:rsidRPr="00A84D8D">
              <w:rPr>
                <w:lang w:eastAsia="ko-KR"/>
              </w:rPr>
              <w:t xml:space="preserve">, </w:t>
            </w:r>
            <w:proofErr w:type="spellStart"/>
            <w:r w:rsidRPr="00A84D8D">
              <w:rPr>
                <w:lang w:eastAsia="ko-KR"/>
              </w:rPr>
              <w:t>mộ</w:t>
            </w:r>
            <w:proofErr w:type="spellEnd"/>
            <w:r w:rsidRPr="00A84D8D">
              <w:rPr>
                <w:lang w:eastAsia="ko-KR"/>
              </w:rPr>
              <w:t xml:space="preserve"> </w:t>
            </w:r>
            <w:proofErr w:type="spellStart"/>
            <w:r w:rsidRPr="00A84D8D">
              <w:rPr>
                <w:lang w:eastAsia="ko-KR"/>
              </w:rPr>
              <w:t>tâm</w:t>
            </w:r>
            <w:proofErr w:type="spellEnd"/>
            <w:r w:rsidRPr="00A84D8D">
              <w:rPr>
                <w:lang w:eastAsia="ko-KR"/>
              </w:rPr>
              <w:t xml:space="preserve"> </w:t>
            </w:r>
            <w:proofErr w:type="spellStart"/>
            <w:r w:rsidRPr="00A84D8D">
              <w:rPr>
                <w:lang w:eastAsia="ko-KR"/>
              </w:rPr>
              <w:t>linh</w:t>
            </w:r>
            <w:proofErr w:type="spellEnd"/>
            <w:r w:rsidRPr="00A84D8D">
              <w:rPr>
                <w:lang w:eastAsia="ko-KR"/>
              </w:rPr>
              <w:t xml:space="preserve"> </w:t>
            </w:r>
            <w:proofErr w:type="spellStart"/>
            <w:r w:rsidRPr="00A84D8D">
              <w:rPr>
                <w:lang w:eastAsia="ko-KR"/>
              </w:rPr>
              <w:t>gắn</w:t>
            </w:r>
            <w:proofErr w:type="spellEnd"/>
            <w:r w:rsidRPr="00A84D8D">
              <w:rPr>
                <w:lang w:eastAsia="ko-KR"/>
              </w:rPr>
              <w:t xml:space="preserve"> </w:t>
            </w:r>
            <w:proofErr w:type="spellStart"/>
            <w:r w:rsidRPr="00A84D8D">
              <w:rPr>
                <w:lang w:eastAsia="ko-KR"/>
              </w:rPr>
              <w:t>với</w:t>
            </w:r>
            <w:proofErr w:type="spellEnd"/>
            <w:r w:rsidRPr="00A84D8D">
              <w:rPr>
                <w:lang w:eastAsia="ko-KR"/>
              </w:rPr>
              <w:t xml:space="preserve"> </w:t>
            </w:r>
            <w:proofErr w:type="spellStart"/>
            <w:r w:rsidRPr="00A84D8D">
              <w:rPr>
                <w:lang w:eastAsia="ko-KR"/>
              </w:rPr>
              <w:t>miếu</w:t>
            </w:r>
            <w:proofErr w:type="spellEnd"/>
            <w:r w:rsidRPr="00A84D8D">
              <w:rPr>
                <w:lang w:eastAsia="ko-KR"/>
              </w:rPr>
              <w:t xml:space="preserve"> </w:t>
            </w:r>
            <w:proofErr w:type="spellStart"/>
            <w:r w:rsidRPr="00A84D8D">
              <w:rPr>
                <w:lang w:eastAsia="ko-KR"/>
              </w:rPr>
              <w:t>mạo</w:t>
            </w:r>
            <w:proofErr w:type="spellEnd"/>
            <w:r w:rsidRPr="00A84D8D">
              <w:rPr>
                <w:lang w:eastAsia="ko-KR"/>
              </w:rPr>
              <w:t xml:space="preserve"> </w:t>
            </w:r>
            <w:proofErr w:type="spellStart"/>
            <w:r w:rsidRPr="00A84D8D">
              <w:rPr>
                <w:lang w:eastAsia="ko-KR"/>
              </w:rPr>
              <w:t>được</w:t>
            </w:r>
            <w:proofErr w:type="spellEnd"/>
            <w:r w:rsidRPr="00A84D8D">
              <w:rPr>
                <w:lang w:eastAsia="ko-KR"/>
              </w:rPr>
              <w:t xml:space="preserve"> </w:t>
            </w:r>
            <w:proofErr w:type="spellStart"/>
            <w:r w:rsidRPr="00A84D8D">
              <w:rPr>
                <w:lang w:eastAsia="ko-KR"/>
              </w:rPr>
              <w:t>nhân</w:t>
            </w:r>
            <w:proofErr w:type="spellEnd"/>
            <w:r w:rsidRPr="00A84D8D">
              <w:rPr>
                <w:lang w:eastAsia="ko-KR"/>
              </w:rPr>
              <w:t xml:space="preserve"> </w:t>
            </w:r>
            <w:proofErr w:type="spellStart"/>
            <w:r w:rsidRPr="00A84D8D">
              <w:rPr>
                <w:lang w:eastAsia="ko-KR"/>
              </w:rPr>
              <w:t>dân</w:t>
            </w:r>
            <w:proofErr w:type="spellEnd"/>
            <w:r w:rsidRPr="00A84D8D">
              <w:rPr>
                <w:lang w:eastAsia="ko-KR"/>
              </w:rPr>
              <w:t xml:space="preserve"> </w:t>
            </w:r>
            <w:proofErr w:type="spellStart"/>
            <w:r w:rsidRPr="00A84D8D">
              <w:rPr>
                <w:lang w:eastAsia="ko-KR"/>
              </w:rPr>
              <w:t>thờ</w:t>
            </w:r>
            <w:proofErr w:type="spellEnd"/>
            <w:r w:rsidRPr="00A84D8D">
              <w:rPr>
                <w:lang w:eastAsia="ko-KR"/>
              </w:rPr>
              <w:t xml:space="preserve"> </w:t>
            </w:r>
            <w:proofErr w:type="spellStart"/>
            <w:r w:rsidRPr="00A84D8D">
              <w:rPr>
                <w:lang w:eastAsia="ko-KR"/>
              </w:rPr>
              <w:t>cúng</w:t>
            </w:r>
            <w:proofErr w:type="spellEnd"/>
            <w:r>
              <w:rPr>
                <w:lang w:eastAsia="ko-KR"/>
              </w:rPr>
              <w:t>)</w:t>
            </w:r>
          </w:p>
        </w:tc>
        <w:tc>
          <w:tcPr>
            <w:tcW w:w="819" w:type="pct"/>
            <w:vAlign w:val="center"/>
          </w:tcPr>
          <w:p w14:paraId="3D76824B" w14:textId="1A3E4B52" w:rsidR="000038CB" w:rsidRPr="00AE0B65" w:rsidRDefault="00FD626C" w:rsidP="0035012A">
            <w:pPr>
              <w:widowControl w:val="0"/>
              <w:spacing w:line="235" w:lineRule="auto"/>
              <w:ind w:left="144"/>
              <w:jc w:val="center"/>
              <w:rPr>
                <w:lang w:eastAsia="ko-KR"/>
              </w:rPr>
            </w:pPr>
            <w:r>
              <w:t>Không</w:t>
            </w:r>
          </w:p>
        </w:tc>
        <w:tc>
          <w:tcPr>
            <w:tcW w:w="1874" w:type="pct"/>
            <w:vAlign w:val="center"/>
          </w:tcPr>
          <w:p w14:paraId="06715BA7" w14:textId="77777777" w:rsidR="000038CB" w:rsidRPr="00AE0B65" w:rsidRDefault="000038CB" w:rsidP="003A6352">
            <w:pPr>
              <w:widowControl w:val="0"/>
              <w:spacing w:line="235" w:lineRule="auto"/>
              <w:ind w:left="144"/>
              <w:rPr>
                <w:lang w:eastAsia="ko-KR"/>
              </w:rPr>
            </w:pPr>
          </w:p>
        </w:tc>
      </w:tr>
      <w:tr w:rsidR="000038CB" w:rsidRPr="00AE0B65" w14:paraId="51A1A92C" w14:textId="77777777" w:rsidTr="00472D39">
        <w:trPr>
          <w:cantSplit/>
          <w:trHeight w:val="300"/>
          <w:tblCellSpacing w:w="0" w:type="dxa"/>
        </w:trPr>
        <w:tc>
          <w:tcPr>
            <w:tcW w:w="297" w:type="pct"/>
            <w:tcMar>
              <w:top w:w="0" w:type="dxa"/>
              <w:left w:w="45" w:type="dxa"/>
              <w:bottom w:w="0" w:type="dxa"/>
              <w:right w:w="45" w:type="dxa"/>
            </w:tcMar>
            <w:vAlign w:val="center"/>
          </w:tcPr>
          <w:p w14:paraId="37DCC7BB" w14:textId="77777777" w:rsidR="000038CB" w:rsidRPr="00AE0B65" w:rsidRDefault="000038CB" w:rsidP="003A6352">
            <w:pPr>
              <w:widowControl w:val="0"/>
              <w:spacing w:line="235" w:lineRule="auto"/>
              <w:jc w:val="center"/>
              <w:rPr>
                <w:lang w:eastAsia="ko-KR"/>
              </w:rPr>
            </w:pPr>
            <w:r w:rsidRPr="00AE0B65">
              <w:rPr>
                <w:lang w:eastAsia="ko-KR"/>
              </w:rPr>
              <w:t>9</w:t>
            </w:r>
          </w:p>
        </w:tc>
        <w:tc>
          <w:tcPr>
            <w:tcW w:w="2009" w:type="pct"/>
            <w:tcMar>
              <w:top w:w="0" w:type="dxa"/>
              <w:left w:w="45" w:type="dxa"/>
              <w:bottom w:w="0" w:type="dxa"/>
              <w:right w:w="45" w:type="dxa"/>
            </w:tcMar>
            <w:vAlign w:val="center"/>
          </w:tcPr>
          <w:p w14:paraId="2BE72D9F" w14:textId="6CC37D39" w:rsidR="000038CB" w:rsidRPr="00AE0B65" w:rsidRDefault="00A84D8D" w:rsidP="003A6352">
            <w:pPr>
              <w:widowControl w:val="0"/>
              <w:spacing w:line="235" w:lineRule="auto"/>
              <w:rPr>
                <w:lang w:eastAsia="ko-KR"/>
              </w:rPr>
            </w:pPr>
            <w:proofErr w:type="spellStart"/>
            <w:r w:rsidRPr="00A84D8D">
              <w:rPr>
                <w:lang w:eastAsia="ko-KR"/>
              </w:rPr>
              <w:t>Trên</w:t>
            </w:r>
            <w:proofErr w:type="spellEnd"/>
            <w:r w:rsidRPr="00A84D8D">
              <w:rPr>
                <w:lang w:eastAsia="ko-KR"/>
              </w:rPr>
              <w:t xml:space="preserve"> </w:t>
            </w:r>
            <w:proofErr w:type="spellStart"/>
            <w:r w:rsidRPr="00A84D8D">
              <w:rPr>
                <w:lang w:eastAsia="ko-KR"/>
              </w:rPr>
              <w:t>đất</w:t>
            </w:r>
            <w:proofErr w:type="spellEnd"/>
            <w:r w:rsidRPr="00A84D8D">
              <w:rPr>
                <w:lang w:eastAsia="ko-KR"/>
              </w:rPr>
              <w:t xml:space="preserve">/ </w:t>
            </w:r>
            <w:proofErr w:type="spellStart"/>
            <w:r w:rsidRPr="00A84D8D">
              <w:rPr>
                <w:lang w:eastAsia="ko-KR"/>
              </w:rPr>
              <w:t>Công</w:t>
            </w:r>
            <w:proofErr w:type="spellEnd"/>
            <w:r w:rsidRPr="00A84D8D">
              <w:rPr>
                <w:lang w:eastAsia="ko-KR"/>
              </w:rPr>
              <w:t xml:space="preserve"> </w:t>
            </w:r>
            <w:proofErr w:type="spellStart"/>
            <w:r w:rsidRPr="00A84D8D">
              <w:rPr>
                <w:lang w:eastAsia="ko-KR"/>
              </w:rPr>
              <w:t>trình</w:t>
            </w:r>
            <w:proofErr w:type="spellEnd"/>
            <w:r w:rsidRPr="00A84D8D">
              <w:rPr>
                <w:lang w:eastAsia="ko-KR"/>
              </w:rPr>
              <w:t xml:space="preserve"> </w:t>
            </w:r>
            <w:proofErr w:type="spellStart"/>
            <w:r w:rsidRPr="00A84D8D">
              <w:rPr>
                <w:lang w:eastAsia="ko-KR"/>
              </w:rPr>
              <w:t>có</w:t>
            </w:r>
            <w:proofErr w:type="spellEnd"/>
            <w:r w:rsidRPr="00A84D8D">
              <w:rPr>
                <w:lang w:eastAsia="ko-KR"/>
              </w:rPr>
              <w:t xml:space="preserve"> </w:t>
            </w:r>
            <w:proofErr w:type="spellStart"/>
            <w:r w:rsidRPr="00A84D8D">
              <w:rPr>
                <w:lang w:eastAsia="ko-KR"/>
              </w:rPr>
              <w:t>mộ</w:t>
            </w:r>
            <w:proofErr w:type="spellEnd"/>
            <w:r w:rsidRPr="00A84D8D">
              <w:rPr>
                <w:lang w:eastAsia="ko-KR"/>
              </w:rPr>
              <w:t xml:space="preserve"> </w:t>
            </w:r>
            <w:proofErr w:type="spellStart"/>
            <w:r w:rsidRPr="00A84D8D">
              <w:rPr>
                <w:lang w:eastAsia="ko-KR"/>
              </w:rPr>
              <w:t>gia</w:t>
            </w:r>
            <w:proofErr w:type="spellEnd"/>
            <w:r w:rsidRPr="00A84D8D">
              <w:rPr>
                <w:lang w:eastAsia="ko-KR"/>
              </w:rPr>
              <w:t xml:space="preserve"> </w:t>
            </w:r>
            <w:proofErr w:type="spellStart"/>
            <w:r w:rsidRPr="00A84D8D">
              <w:rPr>
                <w:lang w:eastAsia="ko-KR"/>
              </w:rPr>
              <w:t>đình</w:t>
            </w:r>
            <w:proofErr w:type="spellEnd"/>
            <w:r w:rsidRPr="00A84D8D">
              <w:rPr>
                <w:lang w:eastAsia="ko-KR"/>
              </w:rPr>
              <w:t xml:space="preserve"> </w:t>
            </w:r>
            <w:proofErr w:type="spellStart"/>
            <w:r w:rsidRPr="00A84D8D">
              <w:rPr>
                <w:lang w:eastAsia="ko-KR"/>
              </w:rPr>
              <w:t>hoặc</w:t>
            </w:r>
            <w:proofErr w:type="spellEnd"/>
            <w:r w:rsidRPr="00A84D8D">
              <w:rPr>
                <w:lang w:eastAsia="ko-KR"/>
              </w:rPr>
              <w:t xml:space="preserve"> </w:t>
            </w:r>
            <w:proofErr w:type="spellStart"/>
            <w:r w:rsidRPr="00A84D8D">
              <w:rPr>
                <w:lang w:eastAsia="ko-KR"/>
              </w:rPr>
              <w:t>vô</w:t>
            </w:r>
            <w:proofErr w:type="spellEnd"/>
            <w:r w:rsidRPr="00A84D8D">
              <w:rPr>
                <w:lang w:eastAsia="ko-KR"/>
              </w:rPr>
              <w:t xml:space="preserve"> </w:t>
            </w:r>
            <w:proofErr w:type="spellStart"/>
            <w:r w:rsidRPr="00A84D8D">
              <w:rPr>
                <w:lang w:eastAsia="ko-KR"/>
              </w:rPr>
              <w:t>chủ</w:t>
            </w:r>
            <w:proofErr w:type="spellEnd"/>
            <w:r w:rsidRPr="00A84D8D">
              <w:rPr>
                <w:lang w:eastAsia="ko-KR"/>
              </w:rPr>
              <w:t xml:space="preserve"> </w:t>
            </w:r>
            <w:proofErr w:type="spellStart"/>
            <w:r w:rsidRPr="00A84D8D">
              <w:rPr>
                <w:lang w:eastAsia="ko-KR"/>
              </w:rPr>
              <w:t>có</w:t>
            </w:r>
            <w:proofErr w:type="spellEnd"/>
            <w:r w:rsidRPr="00A84D8D">
              <w:rPr>
                <w:lang w:eastAsia="ko-KR"/>
              </w:rPr>
              <w:t xml:space="preserve"> </w:t>
            </w:r>
            <w:proofErr w:type="spellStart"/>
            <w:r w:rsidRPr="00A84D8D">
              <w:rPr>
                <w:lang w:eastAsia="ko-KR"/>
              </w:rPr>
              <w:t>thể</w:t>
            </w:r>
            <w:proofErr w:type="spellEnd"/>
            <w:r w:rsidRPr="00A84D8D">
              <w:rPr>
                <w:lang w:eastAsia="ko-KR"/>
              </w:rPr>
              <w:t xml:space="preserve"> di </w:t>
            </w:r>
            <w:proofErr w:type="spellStart"/>
            <w:r w:rsidRPr="00A84D8D">
              <w:rPr>
                <w:lang w:eastAsia="ko-KR"/>
              </w:rPr>
              <w:t>chuyển</w:t>
            </w:r>
            <w:proofErr w:type="spellEnd"/>
          </w:p>
        </w:tc>
        <w:tc>
          <w:tcPr>
            <w:tcW w:w="819" w:type="pct"/>
            <w:vAlign w:val="center"/>
          </w:tcPr>
          <w:p w14:paraId="5ECDFAB0" w14:textId="386AD292" w:rsidR="000038CB" w:rsidRPr="00AE0B65" w:rsidRDefault="00FD626C" w:rsidP="0035012A">
            <w:pPr>
              <w:widowControl w:val="0"/>
              <w:spacing w:line="235" w:lineRule="auto"/>
              <w:ind w:left="144"/>
              <w:jc w:val="center"/>
              <w:rPr>
                <w:lang w:eastAsia="ko-KR"/>
              </w:rPr>
            </w:pPr>
            <w:r>
              <w:t>Không</w:t>
            </w:r>
          </w:p>
        </w:tc>
        <w:tc>
          <w:tcPr>
            <w:tcW w:w="1874" w:type="pct"/>
            <w:vAlign w:val="center"/>
          </w:tcPr>
          <w:p w14:paraId="1F17082F" w14:textId="77777777" w:rsidR="000038CB" w:rsidRPr="00AE0B65" w:rsidRDefault="000038CB" w:rsidP="003A6352">
            <w:pPr>
              <w:widowControl w:val="0"/>
              <w:spacing w:line="235" w:lineRule="auto"/>
              <w:ind w:left="144"/>
              <w:rPr>
                <w:lang w:eastAsia="ko-KR"/>
              </w:rPr>
            </w:pPr>
          </w:p>
        </w:tc>
      </w:tr>
      <w:tr w:rsidR="000038CB" w:rsidRPr="00AE0B65" w14:paraId="0D23D745" w14:textId="77777777" w:rsidTr="00472D39">
        <w:trPr>
          <w:cantSplit/>
          <w:trHeight w:val="300"/>
          <w:tblCellSpacing w:w="0" w:type="dxa"/>
        </w:trPr>
        <w:tc>
          <w:tcPr>
            <w:tcW w:w="297" w:type="pct"/>
            <w:tcMar>
              <w:top w:w="0" w:type="dxa"/>
              <w:left w:w="45" w:type="dxa"/>
              <w:bottom w:w="0" w:type="dxa"/>
              <w:right w:w="45" w:type="dxa"/>
            </w:tcMar>
            <w:vAlign w:val="center"/>
          </w:tcPr>
          <w:p w14:paraId="41E3DC5E" w14:textId="77777777" w:rsidR="000038CB" w:rsidRPr="00AE0B65" w:rsidRDefault="000038CB" w:rsidP="003A6352">
            <w:pPr>
              <w:widowControl w:val="0"/>
              <w:spacing w:line="235" w:lineRule="auto"/>
              <w:jc w:val="center"/>
              <w:rPr>
                <w:lang w:eastAsia="ko-KR"/>
              </w:rPr>
            </w:pPr>
            <w:r w:rsidRPr="00AE0B65">
              <w:rPr>
                <w:lang w:eastAsia="ko-KR"/>
              </w:rPr>
              <w:t>10</w:t>
            </w:r>
          </w:p>
        </w:tc>
        <w:tc>
          <w:tcPr>
            <w:tcW w:w="2009" w:type="pct"/>
            <w:tcMar>
              <w:top w:w="0" w:type="dxa"/>
              <w:left w:w="45" w:type="dxa"/>
              <w:bottom w:w="0" w:type="dxa"/>
              <w:right w:w="45" w:type="dxa"/>
            </w:tcMar>
            <w:vAlign w:val="center"/>
          </w:tcPr>
          <w:p w14:paraId="5D89E4C1" w14:textId="4EF42379" w:rsidR="000038CB" w:rsidRPr="00AE0B65" w:rsidRDefault="00A84D8D" w:rsidP="003A6352">
            <w:pPr>
              <w:widowControl w:val="0"/>
              <w:spacing w:line="235" w:lineRule="auto"/>
              <w:rPr>
                <w:lang w:eastAsia="ko-KR"/>
              </w:rPr>
            </w:pPr>
            <w:proofErr w:type="spellStart"/>
            <w:r w:rsidRPr="00A84D8D">
              <w:rPr>
                <w:lang w:eastAsia="ko-KR"/>
              </w:rPr>
              <w:t>Đất</w:t>
            </w:r>
            <w:proofErr w:type="spellEnd"/>
            <w:r w:rsidRPr="00A84D8D">
              <w:rPr>
                <w:lang w:eastAsia="ko-KR"/>
              </w:rPr>
              <w:t xml:space="preserve"> </w:t>
            </w:r>
            <w:proofErr w:type="spellStart"/>
            <w:r w:rsidRPr="00A84D8D">
              <w:rPr>
                <w:lang w:eastAsia="ko-KR"/>
              </w:rPr>
              <w:t>sát</w:t>
            </w:r>
            <w:proofErr w:type="spellEnd"/>
            <w:r w:rsidRPr="00A84D8D">
              <w:rPr>
                <w:lang w:eastAsia="ko-KR"/>
              </w:rPr>
              <w:t xml:space="preserve"> </w:t>
            </w:r>
            <w:proofErr w:type="spellStart"/>
            <w:r w:rsidRPr="00A84D8D">
              <w:rPr>
                <w:lang w:eastAsia="ko-KR"/>
              </w:rPr>
              <w:t>khu</w:t>
            </w:r>
            <w:proofErr w:type="spellEnd"/>
            <w:r w:rsidRPr="00A84D8D">
              <w:rPr>
                <w:lang w:eastAsia="ko-KR"/>
              </w:rPr>
              <w:t xml:space="preserve"> </w:t>
            </w:r>
            <w:proofErr w:type="spellStart"/>
            <w:r w:rsidRPr="00A84D8D">
              <w:rPr>
                <w:lang w:eastAsia="ko-KR"/>
              </w:rPr>
              <w:t>mộ</w:t>
            </w:r>
            <w:proofErr w:type="spellEnd"/>
            <w:r w:rsidRPr="00A84D8D">
              <w:rPr>
                <w:lang w:eastAsia="ko-KR"/>
              </w:rPr>
              <w:t xml:space="preserve"> </w:t>
            </w:r>
            <w:proofErr w:type="spellStart"/>
            <w:r w:rsidRPr="00A84D8D">
              <w:rPr>
                <w:lang w:eastAsia="ko-KR"/>
              </w:rPr>
              <w:t>phần</w:t>
            </w:r>
            <w:proofErr w:type="spellEnd"/>
            <w:r w:rsidRPr="00A84D8D">
              <w:rPr>
                <w:lang w:eastAsia="ko-KR"/>
              </w:rPr>
              <w:t xml:space="preserve"> </w:t>
            </w:r>
            <w:proofErr w:type="spellStart"/>
            <w:r w:rsidRPr="00A84D8D">
              <w:rPr>
                <w:lang w:eastAsia="ko-KR"/>
              </w:rPr>
              <w:t>hoặc</w:t>
            </w:r>
            <w:proofErr w:type="spellEnd"/>
            <w:r w:rsidRPr="00A84D8D">
              <w:rPr>
                <w:lang w:eastAsia="ko-KR"/>
              </w:rPr>
              <w:t xml:space="preserve"> </w:t>
            </w:r>
            <w:proofErr w:type="spellStart"/>
            <w:r w:rsidRPr="00A84D8D">
              <w:rPr>
                <w:lang w:eastAsia="ko-KR"/>
              </w:rPr>
              <w:t>liền</w:t>
            </w:r>
            <w:proofErr w:type="spellEnd"/>
            <w:r w:rsidRPr="00A84D8D">
              <w:rPr>
                <w:lang w:eastAsia="ko-KR"/>
              </w:rPr>
              <w:t xml:space="preserve"> </w:t>
            </w:r>
            <w:proofErr w:type="spellStart"/>
            <w:r w:rsidRPr="00A84D8D">
              <w:rPr>
                <w:lang w:eastAsia="ko-KR"/>
              </w:rPr>
              <w:t>kề</w:t>
            </w:r>
            <w:proofErr w:type="spellEnd"/>
            <w:r w:rsidRPr="00A84D8D">
              <w:rPr>
                <w:lang w:eastAsia="ko-KR"/>
              </w:rPr>
              <w:t xml:space="preserve"> </w:t>
            </w:r>
            <w:proofErr w:type="spellStart"/>
            <w:r w:rsidRPr="00A84D8D">
              <w:rPr>
                <w:lang w:eastAsia="ko-KR"/>
              </w:rPr>
              <w:t>mộ</w:t>
            </w:r>
            <w:proofErr w:type="spellEnd"/>
            <w:r w:rsidRPr="00A84D8D">
              <w:rPr>
                <w:lang w:eastAsia="ko-KR"/>
              </w:rPr>
              <w:t xml:space="preserve"> </w:t>
            </w:r>
            <w:proofErr w:type="spellStart"/>
            <w:r w:rsidRPr="00A84D8D">
              <w:rPr>
                <w:lang w:eastAsia="ko-KR"/>
              </w:rPr>
              <w:t>phần</w:t>
            </w:r>
            <w:proofErr w:type="spellEnd"/>
          </w:p>
        </w:tc>
        <w:tc>
          <w:tcPr>
            <w:tcW w:w="819" w:type="pct"/>
            <w:vAlign w:val="center"/>
          </w:tcPr>
          <w:p w14:paraId="0E199B74" w14:textId="74B2E485" w:rsidR="000038CB" w:rsidRPr="00AE0B65" w:rsidRDefault="00FD626C" w:rsidP="0035012A">
            <w:pPr>
              <w:widowControl w:val="0"/>
              <w:spacing w:line="235" w:lineRule="auto"/>
              <w:ind w:left="144"/>
              <w:jc w:val="center"/>
              <w:rPr>
                <w:lang w:eastAsia="ko-KR"/>
              </w:rPr>
            </w:pPr>
            <w:r>
              <w:t>Không</w:t>
            </w:r>
          </w:p>
        </w:tc>
        <w:tc>
          <w:tcPr>
            <w:tcW w:w="1874" w:type="pct"/>
            <w:vAlign w:val="center"/>
          </w:tcPr>
          <w:p w14:paraId="076D74BB" w14:textId="77777777" w:rsidR="000038CB" w:rsidRPr="00AE0B65" w:rsidRDefault="000038CB" w:rsidP="003A6352">
            <w:pPr>
              <w:widowControl w:val="0"/>
              <w:spacing w:line="235" w:lineRule="auto"/>
              <w:ind w:left="144"/>
              <w:rPr>
                <w:lang w:eastAsia="ko-KR"/>
              </w:rPr>
            </w:pPr>
          </w:p>
        </w:tc>
      </w:tr>
      <w:tr w:rsidR="000038CB" w:rsidRPr="00AE0B65" w14:paraId="53C59CF5" w14:textId="77777777" w:rsidTr="00472D39">
        <w:trPr>
          <w:cantSplit/>
          <w:trHeight w:val="300"/>
          <w:tblCellSpacing w:w="0" w:type="dxa"/>
        </w:trPr>
        <w:tc>
          <w:tcPr>
            <w:tcW w:w="297" w:type="pct"/>
            <w:tcMar>
              <w:top w:w="0" w:type="dxa"/>
              <w:left w:w="45" w:type="dxa"/>
              <w:bottom w:w="0" w:type="dxa"/>
              <w:right w:w="45" w:type="dxa"/>
            </w:tcMar>
            <w:vAlign w:val="center"/>
          </w:tcPr>
          <w:p w14:paraId="3306216C" w14:textId="77777777" w:rsidR="000038CB" w:rsidRPr="00AE0B65" w:rsidRDefault="000038CB" w:rsidP="003A6352">
            <w:pPr>
              <w:widowControl w:val="0"/>
              <w:spacing w:line="235" w:lineRule="auto"/>
              <w:jc w:val="center"/>
              <w:rPr>
                <w:lang w:eastAsia="ko-KR"/>
              </w:rPr>
            </w:pPr>
            <w:r w:rsidRPr="00AE0B65">
              <w:rPr>
                <w:lang w:eastAsia="ko-KR"/>
              </w:rPr>
              <w:t>11</w:t>
            </w:r>
          </w:p>
        </w:tc>
        <w:tc>
          <w:tcPr>
            <w:tcW w:w="2009" w:type="pct"/>
            <w:tcMar>
              <w:top w:w="0" w:type="dxa"/>
              <w:left w:w="45" w:type="dxa"/>
              <w:bottom w:w="0" w:type="dxa"/>
              <w:right w:w="45" w:type="dxa"/>
            </w:tcMar>
            <w:vAlign w:val="center"/>
          </w:tcPr>
          <w:p w14:paraId="0D3CFE49" w14:textId="13EA5666" w:rsidR="000038CB" w:rsidRPr="00AE0B65" w:rsidRDefault="00A84D8D" w:rsidP="003A6352">
            <w:pPr>
              <w:widowControl w:val="0"/>
              <w:spacing w:line="235" w:lineRule="auto"/>
              <w:rPr>
                <w:lang w:eastAsia="ko-KR"/>
              </w:rPr>
            </w:pPr>
            <w:proofErr w:type="spellStart"/>
            <w:r w:rsidRPr="00A84D8D">
              <w:rPr>
                <w:lang w:eastAsia="ko-KR"/>
              </w:rPr>
              <w:t>Trên</w:t>
            </w:r>
            <w:proofErr w:type="spellEnd"/>
            <w:r w:rsidRPr="00A84D8D">
              <w:rPr>
                <w:lang w:eastAsia="ko-KR"/>
              </w:rPr>
              <w:t xml:space="preserve"> </w:t>
            </w:r>
            <w:proofErr w:type="spellStart"/>
            <w:r w:rsidRPr="00A84D8D">
              <w:rPr>
                <w:lang w:eastAsia="ko-KR"/>
              </w:rPr>
              <w:t>đất</w:t>
            </w:r>
            <w:proofErr w:type="spellEnd"/>
            <w:r w:rsidRPr="00A84D8D">
              <w:rPr>
                <w:lang w:eastAsia="ko-KR"/>
              </w:rPr>
              <w:t xml:space="preserve">/ </w:t>
            </w:r>
            <w:proofErr w:type="spellStart"/>
            <w:r w:rsidRPr="00A84D8D">
              <w:rPr>
                <w:lang w:eastAsia="ko-KR"/>
              </w:rPr>
              <w:t>Công</w:t>
            </w:r>
            <w:proofErr w:type="spellEnd"/>
            <w:r w:rsidRPr="00A84D8D">
              <w:rPr>
                <w:lang w:eastAsia="ko-KR"/>
              </w:rPr>
              <w:t xml:space="preserve"> </w:t>
            </w:r>
            <w:proofErr w:type="spellStart"/>
            <w:r w:rsidRPr="00A84D8D">
              <w:rPr>
                <w:lang w:eastAsia="ko-KR"/>
              </w:rPr>
              <w:t>trình</w:t>
            </w:r>
            <w:proofErr w:type="spellEnd"/>
            <w:r w:rsidRPr="00A84D8D">
              <w:rPr>
                <w:lang w:eastAsia="ko-KR"/>
              </w:rPr>
              <w:t xml:space="preserve"> </w:t>
            </w:r>
            <w:proofErr w:type="spellStart"/>
            <w:r w:rsidRPr="00A84D8D">
              <w:rPr>
                <w:lang w:eastAsia="ko-KR"/>
              </w:rPr>
              <w:t>có</w:t>
            </w:r>
            <w:proofErr w:type="spellEnd"/>
            <w:r w:rsidRPr="00A84D8D">
              <w:rPr>
                <w:lang w:eastAsia="ko-KR"/>
              </w:rPr>
              <w:t xml:space="preserve"> </w:t>
            </w:r>
            <w:proofErr w:type="spellStart"/>
            <w:r w:rsidRPr="00A84D8D">
              <w:rPr>
                <w:lang w:eastAsia="ko-KR"/>
              </w:rPr>
              <w:t>điện</w:t>
            </w:r>
            <w:proofErr w:type="spellEnd"/>
            <w:r w:rsidRPr="00A84D8D">
              <w:rPr>
                <w:lang w:eastAsia="ko-KR"/>
              </w:rPr>
              <w:t xml:space="preserve"> </w:t>
            </w:r>
            <w:proofErr w:type="spellStart"/>
            <w:r w:rsidRPr="00A84D8D">
              <w:rPr>
                <w:lang w:eastAsia="ko-KR"/>
              </w:rPr>
              <w:t>thờ</w:t>
            </w:r>
            <w:proofErr w:type="spellEnd"/>
            <w:r w:rsidRPr="00A84D8D">
              <w:rPr>
                <w:lang w:eastAsia="ko-KR"/>
              </w:rPr>
              <w:t xml:space="preserve">, </w:t>
            </w:r>
            <w:proofErr w:type="spellStart"/>
            <w:r w:rsidRPr="00A84D8D">
              <w:rPr>
                <w:lang w:eastAsia="ko-KR"/>
              </w:rPr>
              <w:t>nhà</w:t>
            </w:r>
            <w:proofErr w:type="spellEnd"/>
            <w:r w:rsidRPr="00A84D8D">
              <w:rPr>
                <w:lang w:eastAsia="ko-KR"/>
              </w:rPr>
              <w:t xml:space="preserve"> </w:t>
            </w:r>
            <w:proofErr w:type="spellStart"/>
            <w:r w:rsidRPr="00A84D8D">
              <w:rPr>
                <w:lang w:eastAsia="ko-KR"/>
              </w:rPr>
              <w:t>thợ</w:t>
            </w:r>
            <w:proofErr w:type="spellEnd"/>
            <w:r w:rsidRPr="00A84D8D">
              <w:rPr>
                <w:lang w:eastAsia="ko-KR"/>
              </w:rPr>
              <w:t xml:space="preserve"> </w:t>
            </w:r>
            <w:proofErr w:type="spellStart"/>
            <w:r w:rsidRPr="00A84D8D">
              <w:rPr>
                <w:lang w:eastAsia="ko-KR"/>
              </w:rPr>
              <w:t>họ</w:t>
            </w:r>
            <w:proofErr w:type="spellEnd"/>
            <w:r w:rsidRPr="00A84D8D">
              <w:rPr>
                <w:lang w:eastAsia="ko-KR"/>
              </w:rPr>
              <w:t xml:space="preserve"> </w:t>
            </w:r>
            <w:proofErr w:type="spellStart"/>
            <w:r w:rsidRPr="00A84D8D">
              <w:rPr>
                <w:lang w:eastAsia="ko-KR"/>
              </w:rPr>
              <w:t>dòng</w:t>
            </w:r>
            <w:proofErr w:type="spellEnd"/>
            <w:r w:rsidRPr="00A84D8D">
              <w:rPr>
                <w:lang w:eastAsia="ko-KR"/>
              </w:rPr>
              <w:t xml:space="preserve"> </w:t>
            </w:r>
            <w:proofErr w:type="spellStart"/>
            <w:r w:rsidRPr="00A84D8D">
              <w:rPr>
                <w:lang w:eastAsia="ko-KR"/>
              </w:rPr>
              <w:t>tộc</w:t>
            </w:r>
            <w:proofErr w:type="spellEnd"/>
          </w:p>
        </w:tc>
        <w:tc>
          <w:tcPr>
            <w:tcW w:w="819" w:type="pct"/>
            <w:vAlign w:val="center"/>
          </w:tcPr>
          <w:p w14:paraId="77F3E605" w14:textId="279EC0CA" w:rsidR="000038CB" w:rsidRPr="00AE0B65" w:rsidRDefault="00FD626C" w:rsidP="0035012A">
            <w:pPr>
              <w:widowControl w:val="0"/>
              <w:spacing w:line="235" w:lineRule="auto"/>
              <w:ind w:left="144"/>
              <w:jc w:val="center"/>
              <w:rPr>
                <w:lang w:eastAsia="ko-KR"/>
              </w:rPr>
            </w:pPr>
            <w:r>
              <w:t>Không</w:t>
            </w:r>
          </w:p>
        </w:tc>
        <w:tc>
          <w:tcPr>
            <w:tcW w:w="1874" w:type="pct"/>
            <w:vAlign w:val="center"/>
          </w:tcPr>
          <w:p w14:paraId="62CC5429" w14:textId="77777777" w:rsidR="000038CB" w:rsidRPr="00AE0B65" w:rsidRDefault="000038CB" w:rsidP="003A6352">
            <w:pPr>
              <w:widowControl w:val="0"/>
              <w:spacing w:line="235" w:lineRule="auto"/>
              <w:ind w:left="144"/>
              <w:rPr>
                <w:lang w:eastAsia="ko-KR"/>
              </w:rPr>
            </w:pPr>
          </w:p>
        </w:tc>
      </w:tr>
      <w:tr w:rsidR="000038CB" w:rsidRPr="00AE0B65" w14:paraId="0ACF864F" w14:textId="77777777" w:rsidTr="00472D39">
        <w:trPr>
          <w:cantSplit/>
          <w:trHeight w:val="300"/>
          <w:tblCellSpacing w:w="0" w:type="dxa"/>
        </w:trPr>
        <w:tc>
          <w:tcPr>
            <w:tcW w:w="297" w:type="pct"/>
            <w:tcMar>
              <w:top w:w="0" w:type="dxa"/>
              <w:left w:w="45" w:type="dxa"/>
              <w:bottom w:w="0" w:type="dxa"/>
              <w:right w:w="45" w:type="dxa"/>
            </w:tcMar>
            <w:vAlign w:val="center"/>
          </w:tcPr>
          <w:p w14:paraId="5F234AB4" w14:textId="77777777" w:rsidR="000038CB" w:rsidRPr="00AE0B65" w:rsidRDefault="000038CB" w:rsidP="003A6352">
            <w:pPr>
              <w:widowControl w:val="0"/>
              <w:spacing w:line="235" w:lineRule="auto"/>
              <w:jc w:val="center"/>
              <w:rPr>
                <w:lang w:eastAsia="ko-KR"/>
              </w:rPr>
            </w:pPr>
            <w:r w:rsidRPr="00AE0B65">
              <w:rPr>
                <w:lang w:eastAsia="ko-KR"/>
              </w:rPr>
              <w:t>12</w:t>
            </w:r>
          </w:p>
        </w:tc>
        <w:tc>
          <w:tcPr>
            <w:tcW w:w="2009" w:type="pct"/>
            <w:tcMar>
              <w:top w:w="0" w:type="dxa"/>
              <w:left w:w="45" w:type="dxa"/>
              <w:bottom w:w="0" w:type="dxa"/>
              <w:right w:w="45" w:type="dxa"/>
            </w:tcMar>
            <w:vAlign w:val="center"/>
          </w:tcPr>
          <w:p w14:paraId="67F5C437" w14:textId="51C9144C" w:rsidR="000038CB" w:rsidRPr="00AE0B65" w:rsidRDefault="00A84D8D" w:rsidP="003A6352">
            <w:pPr>
              <w:widowControl w:val="0"/>
              <w:spacing w:line="235" w:lineRule="auto"/>
              <w:rPr>
                <w:lang w:eastAsia="ko-KR"/>
              </w:rPr>
            </w:pPr>
            <w:proofErr w:type="spellStart"/>
            <w:r w:rsidRPr="00A84D8D">
              <w:rPr>
                <w:lang w:eastAsia="ko-KR"/>
              </w:rPr>
              <w:t>Đất</w:t>
            </w:r>
            <w:proofErr w:type="spellEnd"/>
            <w:r w:rsidRPr="00A84D8D">
              <w:rPr>
                <w:lang w:eastAsia="ko-KR"/>
              </w:rPr>
              <w:t xml:space="preserve"> </w:t>
            </w:r>
            <w:proofErr w:type="spellStart"/>
            <w:r w:rsidRPr="00A84D8D">
              <w:rPr>
                <w:lang w:eastAsia="ko-KR"/>
              </w:rPr>
              <w:t>sát</w:t>
            </w:r>
            <w:proofErr w:type="spellEnd"/>
            <w:r w:rsidRPr="00A84D8D">
              <w:rPr>
                <w:lang w:eastAsia="ko-KR"/>
              </w:rPr>
              <w:t xml:space="preserve"> </w:t>
            </w:r>
            <w:proofErr w:type="spellStart"/>
            <w:r w:rsidRPr="00A84D8D">
              <w:rPr>
                <w:lang w:eastAsia="ko-KR"/>
              </w:rPr>
              <w:t>hoặc</w:t>
            </w:r>
            <w:proofErr w:type="spellEnd"/>
            <w:r w:rsidRPr="00A84D8D">
              <w:rPr>
                <w:lang w:eastAsia="ko-KR"/>
              </w:rPr>
              <w:t xml:space="preserve"> </w:t>
            </w:r>
            <w:proofErr w:type="spellStart"/>
            <w:r w:rsidRPr="00A84D8D">
              <w:rPr>
                <w:lang w:eastAsia="ko-KR"/>
              </w:rPr>
              <w:t>liền</w:t>
            </w:r>
            <w:proofErr w:type="spellEnd"/>
            <w:r w:rsidRPr="00A84D8D">
              <w:rPr>
                <w:lang w:eastAsia="ko-KR"/>
              </w:rPr>
              <w:t xml:space="preserve"> </w:t>
            </w:r>
            <w:proofErr w:type="spellStart"/>
            <w:r w:rsidRPr="00A84D8D">
              <w:rPr>
                <w:lang w:eastAsia="ko-KR"/>
              </w:rPr>
              <w:t>kề</w:t>
            </w:r>
            <w:proofErr w:type="spellEnd"/>
            <w:r w:rsidRPr="00A84D8D">
              <w:rPr>
                <w:lang w:eastAsia="ko-KR"/>
              </w:rPr>
              <w:t xml:space="preserve"> </w:t>
            </w:r>
            <w:proofErr w:type="spellStart"/>
            <w:r w:rsidRPr="00A84D8D">
              <w:rPr>
                <w:lang w:eastAsia="ko-KR"/>
              </w:rPr>
              <w:t>nhà</w:t>
            </w:r>
            <w:proofErr w:type="spellEnd"/>
            <w:r w:rsidRPr="00A84D8D">
              <w:rPr>
                <w:lang w:eastAsia="ko-KR"/>
              </w:rPr>
              <w:t xml:space="preserve"> </w:t>
            </w:r>
            <w:proofErr w:type="spellStart"/>
            <w:r w:rsidRPr="00A84D8D">
              <w:rPr>
                <w:lang w:eastAsia="ko-KR"/>
              </w:rPr>
              <w:t>thờ</w:t>
            </w:r>
            <w:proofErr w:type="spellEnd"/>
            <w:r w:rsidRPr="00A84D8D">
              <w:rPr>
                <w:lang w:eastAsia="ko-KR"/>
              </w:rPr>
              <w:t xml:space="preserve"> </w:t>
            </w:r>
            <w:proofErr w:type="spellStart"/>
            <w:r w:rsidRPr="00A84D8D">
              <w:rPr>
                <w:lang w:eastAsia="ko-KR"/>
              </w:rPr>
              <w:t>họ</w:t>
            </w:r>
            <w:proofErr w:type="spellEnd"/>
          </w:p>
        </w:tc>
        <w:tc>
          <w:tcPr>
            <w:tcW w:w="819" w:type="pct"/>
            <w:vAlign w:val="center"/>
          </w:tcPr>
          <w:p w14:paraId="5A75503D" w14:textId="6E570F8B" w:rsidR="000038CB" w:rsidRPr="00AE0B65" w:rsidRDefault="00FD626C" w:rsidP="0035012A">
            <w:pPr>
              <w:widowControl w:val="0"/>
              <w:spacing w:line="235" w:lineRule="auto"/>
              <w:ind w:left="144"/>
              <w:jc w:val="center"/>
              <w:rPr>
                <w:lang w:eastAsia="ko-KR"/>
              </w:rPr>
            </w:pPr>
            <w:r>
              <w:t>Không</w:t>
            </w:r>
          </w:p>
        </w:tc>
        <w:tc>
          <w:tcPr>
            <w:tcW w:w="1874" w:type="pct"/>
            <w:vAlign w:val="center"/>
          </w:tcPr>
          <w:p w14:paraId="61942154" w14:textId="77777777" w:rsidR="000038CB" w:rsidRPr="00AE0B65" w:rsidRDefault="000038CB" w:rsidP="003A6352">
            <w:pPr>
              <w:widowControl w:val="0"/>
              <w:spacing w:line="235" w:lineRule="auto"/>
              <w:ind w:left="144"/>
              <w:rPr>
                <w:lang w:eastAsia="ko-KR"/>
              </w:rPr>
            </w:pPr>
          </w:p>
        </w:tc>
      </w:tr>
      <w:tr w:rsidR="004361AF" w:rsidRPr="00AE0B65" w14:paraId="4A24A9AA" w14:textId="77777777" w:rsidTr="00472D39">
        <w:trPr>
          <w:cantSplit/>
          <w:trHeight w:val="300"/>
          <w:tblCellSpacing w:w="0" w:type="dxa"/>
        </w:trPr>
        <w:tc>
          <w:tcPr>
            <w:tcW w:w="297" w:type="pct"/>
            <w:tcMar>
              <w:top w:w="0" w:type="dxa"/>
              <w:left w:w="45" w:type="dxa"/>
              <w:bottom w:w="0" w:type="dxa"/>
              <w:right w:w="45" w:type="dxa"/>
            </w:tcMar>
            <w:vAlign w:val="center"/>
          </w:tcPr>
          <w:p w14:paraId="275D115C" w14:textId="06995B23" w:rsidR="004361AF" w:rsidRPr="00AE0B65" w:rsidRDefault="004361AF" w:rsidP="003A6352">
            <w:pPr>
              <w:widowControl w:val="0"/>
              <w:spacing w:line="235" w:lineRule="auto"/>
              <w:jc w:val="center"/>
              <w:rPr>
                <w:lang w:eastAsia="ko-KR"/>
              </w:rPr>
            </w:pPr>
            <w:r>
              <w:rPr>
                <w:lang w:eastAsia="ko-KR"/>
              </w:rPr>
              <w:t>13</w:t>
            </w:r>
          </w:p>
        </w:tc>
        <w:tc>
          <w:tcPr>
            <w:tcW w:w="2009" w:type="pct"/>
            <w:tcMar>
              <w:top w:w="0" w:type="dxa"/>
              <w:left w:w="45" w:type="dxa"/>
              <w:bottom w:w="0" w:type="dxa"/>
              <w:right w:w="45" w:type="dxa"/>
            </w:tcMar>
            <w:vAlign w:val="center"/>
          </w:tcPr>
          <w:p w14:paraId="386FAE8B" w14:textId="5D7E80E4" w:rsidR="004361AF" w:rsidRPr="00AE0B65" w:rsidRDefault="00A84D8D" w:rsidP="003A6352">
            <w:pPr>
              <w:widowControl w:val="0"/>
              <w:spacing w:line="235" w:lineRule="auto"/>
              <w:rPr>
                <w:lang w:eastAsia="ko-KR"/>
              </w:rPr>
            </w:pPr>
            <w:proofErr w:type="spellStart"/>
            <w:r w:rsidRPr="00A84D8D">
              <w:rPr>
                <w:lang w:eastAsia="ko-KR"/>
              </w:rPr>
              <w:t>Đất</w:t>
            </w:r>
            <w:proofErr w:type="spellEnd"/>
            <w:r w:rsidRPr="00A84D8D">
              <w:rPr>
                <w:lang w:eastAsia="ko-KR"/>
              </w:rPr>
              <w:t xml:space="preserve"> </w:t>
            </w:r>
            <w:proofErr w:type="spellStart"/>
            <w:r w:rsidRPr="00A84D8D">
              <w:rPr>
                <w:lang w:eastAsia="ko-KR"/>
              </w:rPr>
              <w:t>gia</w:t>
            </w:r>
            <w:proofErr w:type="spellEnd"/>
            <w:r w:rsidRPr="00A84D8D">
              <w:rPr>
                <w:lang w:eastAsia="ko-KR"/>
              </w:rPr>
              <w:t xml:space="preserve"> </w:t>
            </w:r>
            <w:proofErr w:type="spellStart"/>
            <w:r w:rsidRPr="00A84D8D">
              <w:rPr>
                <w:lang w:eastAsia="ko-KR"/>
              </w:rPr>
              <w:t>tộc</w:t>
            </w:r>
            <w:proofErr w:type="spellEnd"/>
            <w:r w:rsidRPr="00A84D8D">
              <w:rPr>
                <w:lang w:eastAsia="ko-KR"/>
              </w:rPr>
              <w:t xml:space="preserve"> </w:t>
            </w:r>
            <w:proofErr w:type="spellStart"/>
            <w:r w:rsidRPr="00A84D8D">
              <w:rPr>
                <w:lang w:eastAsia="ko-KR"/>
              </w:rPr>
              <w:t>anh</w:t>
            </w:r>
            <w:proofErr w:type="spellEnd"/>
            <w:r w:rsidRPr="00A84D8D">
              <w:rPr>
                <w:lang w:eastAsia="ko-KR"/>
              </w:rPr>
              <w:t xml:space="preserve"> </w:t>
            </w:r>
            <w:proofErr w:type="spellStart"/>
            <w:r w:rsidRPr="00A84D8D">
              <w:rPr>
                <w:lang w:eastAsia="ko-KR"/>
              </w:rPr>
              <w:t>em</w:t>
            </w:r>
            <w:proofErr w:type="spellEnd"/>
            <w:r w:rsidRPr="00A84D8D">
              <w:rPr>
                <w:lang w:eastAsia="ko-KR"/>
              </w:rPr>
              <w:t xml:space="preserve">, </w:t>
            </w:r>
            <w:proofErr w:type="spellStart"/>
            <w:r w:rsidRPr="00A84D8D">
              <w:rPr>
                <w:lang w:eastAsia="ko-KR"/>
              </w:rPr>
              <w:t>họ</w:t>
            </w:r>
            <w:proofErr w:type="spellEnd"/>
            <w:r w:rsidRPr="00A84D8D">
              <w:rPr>
                <w:lang w:eastAsia="ko-KR"/>
              </w:rPr>
              <w:t xml:space="preserve"> </w:t>
            </w:r>
            <w:proofErr w:type="spellStart"/>
            <w:r w:rsidRPr="00A84D8D">
              <w:rPr>
                <w:lang w:eastAsia="ko-KR"/>
              </w:rPr>
              <w:t>hàng</w:t>
            </w:r>
            <w:proofErr w:type="spellEnd"/>
            <w:r w:rsidRPr="00A84D8D">
              <w:rPr>
                <w:lang w:eastAsia="ko-KR"/>
              </w:rPr>
              <w:t xml:space="preserve"> </w:t>
            </w:r>
            <w:proofErr w:type="spellStart"/>
            <w:r w:rsidRPr="00A84D8D">
              <w:rPr>
                <w:lang w:eastAsia="ko-KR"/>
              </w:rPr>
              <w:t>sống</w:t>
            </w:r>
            <w:proofErr w:type="spellEnd"/>
            <w:r w:rsidRPr="00A84D8D">
              <w:rPr>
                <w:lang w:eastAsia="ko-KR"/>
              </w:rPr>
              <w:t xml:space="preserve"> </w:t>
            </w:r>
            <w:proofErr w:type="spellStart"/>
            <w:r w:rsidRPr="00A84D8D">
              <w:rPr>
                <w:lang w:eastAsia="ko-KR"/>
              </w:rPr>
              <w:t>xung</w:t>
            </w:r>
            <w:proofErr w:type="spellEnd"/>
            <w:r w:rsidRPr="00A84D8D">
              <w:rPr>
                <w:lang w:eastAsia="ko-KR"/>
              </w:rPr>
              <w:t xml:space="preserve"> </w:t>
            </w:r>
            <w:proofErr w:type="spellStart"/>
            <w:r w:rsidRPr="00A84D8D">
              <w:rPr>
                <w:lang w:eastAsia="ko-KR"/>
              </w:rPr>
              <w:t>quanh</w:t>
            </w:r>
            <w:proofErr w:type="spellEnd"/>
            <w:r w:rsidRPr="00A84D8D">
              <w:rPr>
                <w:lang w:eastAsia="ko-KR"/>
              </w:rPr>
              <w:t xml:space="preserve"> </w:t>
            </w:r>
            <w:proofErr w:type="spellStart"/>
            <w:r w:rsidRPr="00A84D8D">
              <w:rPr>
                <w:lang w:eastAsia="ko-KR"/>
              </w:rPr>
              <w:t>chung</w:t>
            </w:r>
            <w:proofErr w:type="spellEnd"/>
            <w:r w:rsidRPr="00A84D8D">
              <w:rPr>
                <w:lang w:eastAsia="ko-KR"/>
              </w:rPr>
              <w:t xml:space="preserve"> </w:t>
            </w:r>
            <w:proofErr w:type="spellStart"/>
            <w:r w:rsidRPr="00A84D8D">
              <w:rPr>
                <w:lang w:eastAsia="ko-KR"/>
              </w:rPr>
              <w:t>ngõ</w:t>
            </w:r>
            <w:proofErr w:type="spellEnd"/>
            <w:r w:rsidRPr="00A84D8D">
              <w:rPr>
                <w:lang w:eastAsia="ko-KR"/>
              </w:rPr>
              <w:t xml:space="preserve"> </w:t>
            </w:r>
            <w:proofErr w:type="spellStart"/>
            <w:r w:rsidRPr="00A84D8D">
              <w:rPr>
                <w:lang w:eastAsia="ko-KR"/>
              </w:rPr>
              <w:t>đi</w:t>
            </w:r>
            <w:proofErr w:type="spellEnd"/>
          </w:p>
        </w:tc>
        <w:tc>
          <w:tcPr>
            <w:tcW w:w="819" w:type="pct"/>
            <w:vAlign w:val="center"/>
          </w:tcPr>
          <w:p w14:paraId="2F87E636" w14:textId="6794A26F" w:rsidR="004361AF" w:rsidRDefault="004361AF" w:rsidP="0035012A">
            <w:pPr>
              <w:widowControl w:val="0"/>
              <w:spacing w:line="235" w:lineRule="auto"/>
              <w:ind w:left="144"/>
              <w:jc w:val="center"/>
            </w:pPr>
            <w:r>
              <w:t>Không</w:t>
            </w:r>
          </w:p>
        </w:tc>
        <w:tc>
          <w:tcPr>
            <w:tcW w:w="1874" w:type="pct"/>
            <w:vAlign w:val="center"/>
          </w:tcPr>
          <w:p w14:paraId="0B9765AF" w14:textId="77777777" w:rsidR="004361AF" w:rsidRPr="00AE0B65" w:rsidRDefault="004361AF" w:rsidP="003A6352">
            <w:pPr>
              <w:widowControl w:val="0"/>
              <w:spacing w:line="235" w:lineRule="auto"/>
              <w:ind w:left="144"/>
              <w:rPr>
                <w:lang w:eastAsia="ko-KR"/>
              </w:rPr>
            </w:pPr>
          </w:p>
        </w:tc>
      </w:tr>
      <w:tr w:rsidR="004361AF" w:rsidRPr="00AE0B65" w14:paraId="0D82E5F0" w14:textId="77777777" w:rsidTr="00472D39">
        <w:trPr>
          <w:cantSplit/>
          <w:trHeight w:val="300"/>
          <w:tblCellSpacing w:w="0" w:type="dxa"/>
        </w:trPr>
        <w:tc>
          <w:tcPr>
            <w:tcW w:w="297" w:type="pct"/>
            <w:tcMar>
              <w:top w:w="0" w:type="dxa"/>
              <w:left w:w="45" w:type="dxa"/>
              <w:bottom w:w="0" w:type="dxa"/>
              <w:right w:w="45" w:type="dxa"/>
            </w:tcMar>
            <w:vAlign w:val="center"/>
          </w:tcPr>
          <w:p w14:paraId="1CD9FBA8" w14:textId="2C7D2693" w:rsidR="004361AF" w:rsidRDefault="00F37D83" w:rsidP="003A6352">
            <w:pPr>
              <w:widowControl w:val="0"/>
              <w:spacing w:line="235" w:lineRule="auto"/>
              <w:jc w:val="center"/>
              <w:rPr>
                <w:lang w:eastAsia="ko-KR"/>
              </w:rPr>
            </w:pPr>
            <w:r>
              <w:rPr>
                <w:lang w:eastAsia="ko-KR"/>
              </w:rPr>
              <w:t>14</w:t>
            </w:r>
          </w:p>
        </w:tc>
        <w:tc>
          <w:tcPr>
            <w:tcW w:w="2009" w:type="pct"/>
            <w:tcMar>
              <w:top w:w="0" w:type="dxa"/>
              <w:left w:w="45" w:type="dxa"/>
              <w:bottom w:w="0" w:type="dxa"/>
              <w:right w:w="45" w:type="dxa"/>
            </w:tcMar>
            <w:vAlign w:val="center"/>
          </w:tcPr>
          <w:p w14:paraId="7198144D" w14:textId="4D57FA90" w:rsidR="004361AF" w:rsidRDefault="00A84D8D" w:rsidP="003A6352">
            <w:pPr>
              <w:widowControl w:val="0"/>
              <w:spacing w:line="235" w:lineRule="auto"/>
              <w:rPr>
                <w:lang w:eastAsia="ko-KR"/>
              </w:rPr>
            </w:pPr>
            <w:proofErr w:type="spellStart"/>
            <w:r w:rsidRPr="00A84D8D">
              <w:rPr>
                <w:lang w:eastAsia="ko-KR"/>
              </w:rPr>
              <w:t>Đất</w:t>
            </w:r>
            <w:proofErr w:type="spellEnd"/>
            <w:r w:rsidRPr="00A84D8D">
              <w:rPr>
                <w:lang w:eastAsia="ko-KR"/>
              </w:rPr>
              <w:t xml:space="preserve">/ </w:t>
            </w:r>
            <w:proofErr w:type="spellStart"/>
            <w:r w:rsidRPr="00A84D8D">
              <w:rPr>
                <w:lang w:eastAsia="ko-KR"/>
              </w:rPr>
              <w:t>Công</w:t>
            </w:r>
            <w:proofErr w:type="spellEnd"/>
            <w:r w:rsidRPr="00A84D8D">
              <w:rPr>
                <w:lang w:eastAsia="ko-KR"/>
              </w:rPr>
              <w:t xml:space="preserve"> </w:t>
            </w:r>
            <w:proofErr w:type="spellStart"/>
            <w:r w:rsidRPr="00A84D8D">
              <w:rPr>
                <w:lang w:eastAsia="ko-KR"/>
              </w:rPr>
              <w:t>trình</w:t>
            </w:r>
            <w:proofErr w:type="spellEnd"/>
            <w:r w:rsidRPr="00A84D8D">
              <w:rPr>
                <w:lang w:eastAsia="ko-KR"/>
              </w:rPr>
              <w:t xml:space="preserve"> </w:t>
            </w:r>
            <w:proofErr w:type="spellStart"/>
            <w:r w:rsidRPr="00A84D8D">
              <w:rPr>
                <w:lang w:eastAsia="ko-KR"/>
              </w:rPr>
              <w:t>có</w:t>
            </w:r>
            <w:proofErr w:type="spellEnd"/>
            <w:r w:rsidRPr="00A84D8D">
              <w:rPr>
                <w:lang w:eastAsia="ko-KR"/>
              </w:rPr>
              <w:t xml:space="preserve"> </w:t>
            </w:r>
            <w:proofErr w:type="spellStart"/>
            <w:r w:rsidRPr="00A84D8D">
              <w:rPr>
                <w:lang w:eastAsia="ko-KR"/>
              </w:rPr>
              <w:t>người</w:t>
            </w:r>
            <w:proofErr w:type="spellEnd"/>
            <w:r w:rsidRPr="00A84D8D">
              <w:rPr>
                <w:lang w:eastAsia="ko-KR"/>
              </w:rPr>
              <w:t xml:space="preserve"> </w:t>
            </w:r>
            <w:proofErr w:type="spellStart"/>
            <w:r w:rsidRPr="00A84D8D">
              <w:rPr>
                <w:lang w:eastAsia="ko-KR"/>
              </w:rPr>
              <w:t>tự</w:t>
            </w:r>
            <w:proofErr w:type="spellEnd"/>
            <w:r w:rsidRPr="00A84D8D">
              <w:rPr>
                <w:lang w:eastAsia="ko-KR"/>
              </w:rPr>
              <w:t xml:space="preserve"> </w:t>
            </w:r>
            <w:proofErr w:type="spellStart"/>
            <w:r w:rsidRPr="00A84D8D">
              <w:rPr>
                <w:lang w:eastAsia="ko-KR"/>
              </w:rPr>
              <w:t>sát</w:t>
            </w:r>
            <w:proofErr w:type="spellEnd"/>
            <w:r w:rsidRPr="00A84D8D">
              <w:rPr>
                <w:lang w:eastAsia="ko-KR"/>
              </w:rPr>
              <w:t xml:space="preserve">/ </w:t>
            </w:r>
            <w:proofErr w:type="spellStart"/>
            <w:r w:rsidRPr="00A84D8D">
              <w:rPr>
                <w:lang w:eastAsia="ko-KR"/>
              </w:rPr>
              <w:t>án</w:t>
            </w:r>
            <w:proofErr w:type="spellEnd"/>
            <w:r w:rsidRPr="00A84D8D">
              <w:rPr>
                <w:lang w:eastAsia="ko-KR"/>
              </w:rPr>
              <w:t xml:space="preserve"> </w:t>
            </w:r>
            <w:proofErr w:type="spellStart"/>
            <w:r w:rsidRPr="00A84D8D">
              <w:rPr>
                <w:lang w:eastAsia="ko-KR"/>
              </w:rPr>
              <w:t>mạng</w:t>
            </w:r>
            <w:proofErr w:type="spellEnd"/>
            <w:r w:rsidRPr="00A84D8D">
              <w:rPr>
                <w:lang w:eastAsia="ko-KR"/>
              </w:rPr>
              <w:t xml:space="preserve">/ </w:t>
            </w:r>
            <w:proofErr w:type="spellStart"/>
            <w:r w:rsidRPr="00A84D8D">
              <w:rPr>
                <w:lang w:eastAsia="ko-KR"/>
              </w:rPr>
              <w:t>tại</w:t>
            </w:r>
            <w:proofErr w:type="spellEnd"/>
            <w:r w:rsidRPr="00A84D8D">
              <w:rPr>
                <w:lang w:eastAsia="ko-KR"/>
              </w:rPr>
              <w:t xml:space="preserve"> </w:t>
            </w:r>
            <w:proofErr w:type="spellStart"/>
            <w:r w:rsidRPr="00A84D8D">
              <w:rPr>
                <w:lang w:eastAsia="ko-KR"/>
              </w:rPr>
              <w:t>nạn</w:t>
            </w:r>
            <w:proofErr w:type="spellEnd"/>
            <w:r w:rsidRPr="00A84D8D">
              <w:rPr>
                <w:lang w:eastAsia="ko-KR"/>
              </w:rPr>
              <w:t xml:space="preserve">... </w:t>
            </w:r>
            <w:proofErr w:type="spellStart"/>
            <w:r w:rsidRPr="00A84D8D">
              <w:rPr>
                <w:lang w:eastAsia="ko-KR"/>
              </w:rPr>
              <w:t>bị</w:t>
            </w:r>
            <w:proofErr w:type="spellEnd"/>
            <w:r w:rsidRPr="00A84D8D">
              <w:rPr>
                <w:lang w:eastAsia="ko-KR"/>
              </w:rPr>
              <w:t xml:space="preserve"> </w:t>
            </w:r>
            <w:proofErr w:type="spellStart"/>
            <w:r w:rsidRPr="00A84D8D">
              <w:rPr>
                <w:lang w:eastAsia="ko-KR"/>
              </w:rPr>
              <w:t>ảnh</w:t>
            </w:r>
            <w:proofErr w:type="spellEnd"/>
            <w:r w:rsidRPr="00A84D8D">
              <w:rPr>
                <w:lang w:eastAsia="ko-KR"/>
              </w:rPr>
              <w:t xml:space="preserve"> </w:t>
            </w:r>
            <w:proofErr w:type="spellStart"/>
            <w:r w:rsidRPr="00A84D8D">
              <w:rPr>
                <w:lang w:eastAsia="ko-KR"/>
              </w:rPr>
              <w:t>hưởng</w:t>
            </w:r>
            <w:proofErr w:type="spellEnd"/>
            <w:r w:rsidRPr="00A84D8D">
              <w:rPr>
                <w:lang w:eastAsia="ko-KR"/>
              </w:rPr>
              <w:t xml:space="preserve"> </w:t>
            </w:r>
            <w:proofErr w:type="spellStart"/>
            <w:r w:rsidRPr="00A84D8D">
              <w:rPr>
                <w:lang w:eastAsia="ko-KR"/>
              </w:rPr>
              <w:t>truyền</w:t>
            </w:r>
            <w:proofErr w:type="spellEnd"/>
            <w:r w:rsidRPr="00A84D8D">
              <w:rPr>
                <w:lang w:eastAsia="ko-KR"/>
              </w:rPr>
              <w:t xml:space="preserve"> </w:t>
            </w:r>
            <w:proofErr w:type="spellStart"/>
            <w:r w:rsidRPr="00A84D8D">
              <w:rPr>
                <w:lang w:eastAsia="ko-KR"/>
              </w:rPr>
              <w:t>thông</w:t>
            </w:r>
            <w:proofErr w:type="spellEnd"/>
            <w:r w:rsidRPr="00A84D8D">
              <w:rPr>
                <w:lang w:eastAsia="ko-KR"/>
              </w:rPr>
              <w:t xml:space="preserve"> </w:t>
            </w:r>
            <w:proofErr w:type="spellStart"/>
            <w:r w:rsidRPr="00A84D8D">
              <w:rPr>
                <w:lang w:eastAsia="ko-KR"/>
              </w:rPr>
              <w:t>Nhẹ</w:t>
            </w:r>
            <w:proofErr w:type="spellEnd"/>
            <w:r w:rsidRPr="00A84D8D">
              <w:rPr>
                <w:lang w:eastAsia="ko-KR"/>
              </w:rPr>
              <w:t xml:space="preserve"> </w:t>
            </w:r>
            <w:r>
              <w:rPr>
                <w:lang w:eastAsia="ko-KR"/>
              </w:rPr>
              <w:t>“</w:t>
            </w:r>
            <w:proofErr w:type="spellStart"/>
            <w:r w:rsidRPr="00A84D8D">
              <w:rPr>
                <w:lang w:eastAsia="ko-KR"/>
              </w:rPr>
              <w:t>Một</w:t>
            </w:r>
            <w:proofErr w:type="spellEnd"/>
            <w:r w:rsidRPr="00A84D8D">
              <w:rPr>
                <w:lang w:eastAsia="ko-KR"/>
              </w:rPr>
              <w:t xml:space="preserve"> </w:t>
            </w:r>
            <w:proofErr w:type="spellStart"/>
            <w:r w:rsidRPr="00A84D8D">
              <w:rPr>
                <w:lang w:eastAsia="ko-KR"/>
              </w:rPr>
              <w:t>vụ</w:t>
            </w:r>
            <w:proofErr w:type="spellEnd"/>
            <w:r w:rsidRPr="00A84D8D">
              <w:rPr>
                <w:lang w:eastAsia="ko-KR"/>
              </w:rPr>
              <w:t xml:space="preserve"> </w:t>
            </w:r>
            <w:proofErr w:type="spellStart"/>
            <w:r w:rsidRPr="00A84D8D">
              <w:rPr>
                <w:lang w:eastAsia="ko-KR"/>
              </w:rPr>
              <w:t>tự</w:t>
            </w:r>
            <w:proofErr w:type="spellEnd"/>
            <w:r w:rsidRPr="00A84D8D">
              <w:rPr>
                <w:lang w:eastAsia="ko-KR"/>
              </w:rPr>
              <w:t xml:space="preserve"> </w:t>
            </w:r>
            <w:proofErr w:type="spellStart"/>
            <w:r w:rsidRPr="00A84D8D">
              <w:rPr>
                <w:lang w:eastAsia="ko-KR"/>
              </w:rPr>
              <w:t>sát</w:t>
            </w:r>
            <w:proofErr w:type="spellEnd"/>
            <w:r w:rsidRPr="00A84D8D">
              <w:rPr>
                <w:lang w:eastAsia="ko-KR"/>
              </w:rPr>
              <w:t xml:space="preserve"> </w:t>
            </w:r>
            <w:proofErr w:type="spellStart"/>
            <w:r w:rsidRPr="00A84D8D">
              <w:rPr>
                <w:lang w:eastAsia="ko-KR"/>
              </w:rPr>
              <w:t>cá</w:t>
            </w:r>
            <w:proofErr w:type="spellEnd"/>
            <w:r w:rsidRPr="00A84D8D">
              <w:rPr>
                <w:lang w:eastAsia="ko-KR"/>
              </w:rPr>
              <w:t xml:space="preserve"> </w:t>
            </w:r>
            <w:proofErr w:type="spellStart"/>
            <w:r w:rsidRPr="00A84D8D">
              <w:rPr>
                <w:lang w:eastAsia="ko-KR"/>
              </w:rPr>
              <w:t>biệt</w:t>
            </w:r>
            <w:proofErr w:type="spellEnd"/>
            <w:r w:rsidRPr="00A84D8D">
              <w:rPr>
                <w:lang w:eastAsia="ko-KR"/>
              </w:rPr>
              <w:t xml:space="preserve"> </w:t>
            </w:r>
            <w:proofErr w:type="spellStart"/>
            <w:r w:rsidRPr="00A84D8D">
              <w:rPr>
                <w:lang w:eastAsia="ko-KR"/>
              </w:rPr>
              <w:t>không</w:t>
            </w:r>
            <w:proofErr w:type="spellEnd"/>
            <w:r w:rsidRPr="00A84D8D">
              <w:rPr>
                <w:lang w:eastAsia="ko-KR"/>
              </w:rPr>
              <w:t xml:space="preserve"> </w:t>
            </w:r>
            <w:proofErr w:type="spellStart"/>
            <w:r w:rsidRPr="00A84D8D">
              <w:rPr>
                <w:lang w:eastAsia="ko-KR"/>
              </w:rPr>
              <w:t>ồn</w:t>
            </w:r>
            <w:proofErr w:type="spellEnd"/>
            <w:r w:rsidRPr="00A84D8D">
              <w:rPr>
                <w:lang w:eastAsia="ko-KR"/>
              </w:rPr>
              <w:t xml:space="preserve"> </w:t>
            </w:r>
            <w:proofErr w:type="spellStart"/>
            <w:r w:rsidRPr="00A84D8D">
              <w:rPr>
                <w:lang w:eastAsia="ko-KR"/>
              </w:rPr>
              <w:t>ào</w:t>
            </w:r>
            <w:proofErr w:type="spellEnd"/>
            <w:r w:rsidRPr="00A84D8D">
              <w:rPr>
                <w:lang w:eastAsia="ko-KR"/>
              </w:rPr>
              <w:t xml:space="preserve">, </w:t>
            </w:r>
            <w:proofErr w:type="spellStart"/>
            <w:r w:rsidRPr="00A84D8D">
              <w:rPr>
                <w:lang w:eastAsia="ko-KR"/>
              </w:rPr>
              <w:t>không</w:t>
            </w:r>
            <w:proofErr w:type="spellEnd"/>
            <w:r w:rsidRPr="00A84D8D">
              <w:rPr>
                <w:lang w:eastAsia="ko-KR"/>
              </w:rPr>
              <w:t xml:space="preserve"> </w:t>
            </w:r>
            <w:proofErr w:type="spellStart"/>
            <w:r w:rsidRPr="00A84D8D">
              <w:rPr>
                <w:lang w:eastAsia="ko-KR"/>
              </w:rPr>
              <w:t>truyền</w:t>
            </w:r>
            <w:proofErr w:type="spellEnd"/>
            <w:r w:rsidRPr="00A84D8D">
              <w:rPr>
                <w:lang w:eastAsia="ko-KR"/>
              </w:rPr>
              <w:t xml:space="preserve"> </w:t>
            </w:r>
            <w:proofErr w:type="spellStart"/>
            <w:r w:rsidRPr="00A84D8D">
              <w:rPr>
                <w:lang w:eastAsia="ko-KR"/>
              </w:rPr>
              <w:t>thông</w:t>
            </w:r>
            <w:proofErr w:type="spellEnd"/>
            <w:r w:rsidRPr="00A84D8D">
              <w:rPr>
                <w:lang w:eastAsia="ko-KR"/>
              </w:rPr>
              <w:t xml:space="preserve">, </w:t>
            </w:r>
            <w:proofErr w:type="spellStart"/>
            <w:r w:rsidRPr="00A84D8D">
              <w:rPr>
                <w:lang w:eastAsia="ko-KR"/>
              </w:rPr>
              <w:t>trong</w:t>
            </w:r>
            <w:proofErr w:type="spellEnd"/>
            <w:r w:rsidRPr="00A84D8D">
              <w:rPr>
                <w:lang w:eastAsia="ko-KR"/>
              </w:rPr>
              <w:t xml:space="preserve"> </w:t>
            </w:r>
            <w:proofErr w:type="spellStart"/>
            <w:r w:rsidRPr="00A84D8D">
              <w:rPr>
                <w:lang w:eastAsia="ko-KR"/>
              </w:rPr>
              <w:t>nhà</w:t>
            </w:r>
            <w:proofErr w:type="spellEnd"/>
            <w:r w:rsidRPr="00A84D8D">
              <w:rPr>
                <w:lang w:eastAsia="ko-KR"/>
              </w:rPr>
              <w:t xml:space="preserve"> </w:t>
            </w:r>
            <w:proofErr w:type="spellStart"/>
            <w:r w:rsidRPr="00A84D8D">
              <w:rPr>
                <w:lang w:eastAsia="ko-KR"/>
              </w:rPr>
              <w:t>riêng</w:t>
            </w:r>
            <w:proofErr w:type="spellEnd"/>
            <w:r w:rsidRPr="00A84D8D">
              <w:rPr>
                <w:lang w:eastAsia="ko-KR"/>
              </w:rPr>
              <w:t xml:space="preserve">, </w:t>
            </w:r>
            <w:proofErr w:type="spellStart"/>
            <w:r w:rsidRPr="00A84D8D">
              <w:rPr>
                <w:lang w:eastAsia="ko-KR"/>
              </w:rPr>
              <w:t>người</w:t>
            </w:r>
            <w:proofErr w:type="spellEnd"/>
            <w:r w:rsidRPr="00A84D8D">
              <w:rPr>
                <w:lang w:eastAsia="ko-KR"/>
              </w:rPr>
              <w:t xml:space="preserve"> Mua/</w:t>
            </w:r>
            <w:proofErr w:type="spellStart"/>
            <w:r w:rsidRPr="00A84D8D">
              <w:rPr>
                <w:lang w:eastAsia="ko-KR"/>
              </w:rPr>
              <w:t>Bán</w:t>
            </w:r>
            <w:proofErr w:type="spellEnd"/>
            <w:r w:rsidRPr="00A84D8D">
              <w:rPr>
                <w:lang w:eastAsia="ko-KR"/>
              </w:rPr>
              <w:t xml:space="preserve"> </w:t>
            </w:r>
            <w:proofErr w:type="spellStart"/>
            <w:r w:rsidRPr="00A84D8D">
              <w:rPr>
                <w:lang w:eastAsia="ko-KR"/>
              </w:rPr>
              <w:t>đông</w:t>
            </w:r>
            <w:proofErr w:type="spellEnd"/>
            <w:r w:rsidRPr="00A84D8D">
              <w:rPr>
                <w:lang w:eastAsia="ko-KR"/>
              </w:rPr>
              <w:t xml:space="preserve"> </w:t>
            </w:r>
            <w:proofErr w:type="spellStart"/>
            <w:r w:rsidRPr="00A84D8D">
              <w:rPr>
                <w:lang w:eastAsia="ko-KR"/>
              </w:rPr>
              <w:t>ít</w:t>
            </w:r>
            <w:proofErr w:type="spellEnd"/>
            <w:r w:rsidRPr="00A84D8D">
              <w:rPr>
                <w:lang w:eastAsia="ko-KR"/>
              </w:rPr>
              <w:t xml:space="preserve"> </w:t>
            </w:r>
            <w:proofErr w:type="spellStart"/>
            <w:r w:rsidRPr="00A84D8D">
              <w:rPr>
                <w:lang w:eastAsia="ko-KR"/>
              </w:rPr>
              <w:t>quan</w:t>
            </w:r>
            <w:proofErr w:type="spellEnd"/>
            <w:r w:rsidRPr="00A84D8D">
              <w:rPr>
                <w:lang w:eastAsia="ko-KR"/>
              </w:rPr>
              <w:t xml:space="preserve"> </w:t>
            </w:r>
            <w:proofErr w:type="spellStart"/>
            <w:r w:rsidRPr="00A84D8D">
              <w:rPr>
                <w:lang w:eastAsia="ko-KR"/>
              </w:rPr>
              <w:t>tâm</w:t>
            </w:r>
            <w:proofErr w:type="spellEnd"/>
            <w:r w:rsidRPr="00A84D8D">
              <w:rPr>
                <w:lang w:eastAsia="ko-KR"/>
              </w:rPr>
              <w:t xml:space="preserve">: </w:t>
            </w:r>
            <w:proofErr w:type="spellStart"/>
            <w:r w:rsidRPr="00A84D8D">
              <w:rPr>
                <w:lang w:eastAsia="ko-KR"/>
              </w:rPr>
              <w:t>thị</w:t>
            </w:r>
            <w:proofErr w:type="spellEnd"/>
            <w:r w:rsidRPr="00A84D8D">
              <w:rPr>
                <w:lang w:eastAsia="ko-KR"/>
              </w:rPr>
              <w:t xml:space="preserve"> </w:t>
            </w:r>
            <w:proofErr w:type="spellStart"/>
            <w:r w:rsidRPr="00A84D8D">
              <w:rPr>
                <w:lang w:eastAsia="ko-KR"/>
              </w:rPr>
              <w:t>trường</w:t>
            </w:r>
            <w:proofErr w:type="spellEnd"/>
            <w:r w:rsidRPr="00A84D8D">
              <w:rPr>
                <w:lang w:eastAsia="ko-KR"/>
              </w:rPr>
              <w:t xml:space="preserve"> </w:t>
            </w:r>
            <w:proofErr w:type="spellStart"/>
            <w:r w:rsidRPr="00A84D8D">
              <w:rPr>
                <w:lang w:eastAsia="ko-KR"/>
              </w:rPr>
              <w:t>ít</w:t>
            </w:r>
            <w:proofErr w:type="spellEnd"/>
            <w:r w:rsidRPr="00A84D8D">
              <w:rPr>
                <w:lang w:eastAsia="ko-KR"/>
              </w:rPr>
              <w:t xml:space="preserve"> </w:t>
            </w:r>
            <w:proofErr w:type="spellStart"/>
            <w:r w:rsidRPr="00A84D8D">
              <w:rPr>
                <w:lang w:eastAsia="ko-KR"/>
              </w:rPr>
              <w:t>phản</w:t>
            </w:r>
            <w:proofErr w:type="spellEnd"/>
            <w:r w:rsidRPr="00A84D8D">
              <w:rPr>
                <w:lang w:eastAsia="ko-KR"/>
              </w:rPr>
              <w:t xml:space="preserve"> </w:t>
            </w:r>
            <w:proofErr w:type="spellStart"/>
            <w:r w:rsidRPr="00A84D8D">
              <w:rPr>
                <w:lang w:eastAsia="ko-KR"/>
              </w:rPr>
              <w:t>ứng</w:t>
            </w:r>
            <w:proofErr w:type="spellEnd"/>
            <w:r w:rsidRPr="00A84D8D">
              <w:rPr>
                <w:lang w:eastAsia="ko-KR"/>
              </w:rPr>
              <w:t xml:space="preserve">, </w:t>
            </w:r>
            <w:proofErr w:type="spellStart"/>
            <w:r w:rsidRPr="00A84D8D">
              <w:rPr>
                <w:lang w:eastAsia="ko-KR"/>
              </w:rPr>
              <w:t>nếu</w:t>
            </w:r>
            <w:proofErr w:type="spellEnd"/>
            <w:r w:rsidRPr="00A84D8D">
              <w:rPr>
                <w:lang w:eastAsia="ko-KR"/>
              </w:rPr>
              <w:t xml:space="preserve"> </w:t>
            </w:r>
            <w:proofErr w:type="spellStart"/>
            <w:r w:rsidRPr="00A84D8D">
              <w:rPr>
                <w:lang w:eastAsia="ko-KR"/>
              </w:rPr>
              <w:t>có</w:t>
            </w:r>
            <w:proofErr w:type="spellEnd"/>
            <w:r w:rsidRPr="00A84D8D">
              <w:rPr>
                <w:lang w:eastAsia="ko-KR"/>
              </w:rPr>
              <w:t xml:space="preserve"> </w:t>
            </w:r>
            <w:proofErr w:type="spellStart"/>
            <w:r w:rsidRPr="00A84D8D">
              <w:rPr>
                <w:lang w:eastAsia="ko-KR"/>
              </w:rPr>
              <w:t>phản</w:t>
            </w:r>
            <w:proofErr w:type="spellEnd"/>
            <w:r w:rsidRPr="00A84D8D">
              <w:rPr>
                <w:lang w:eastAsia="ko-KR"/>
              </w:rPr>
              <w:t xml:space="preserve"> </w:t>
            </w:r>
            <w:proofErr w:type="spellStart"/>
            <w:r w:rsidRPr="00A84D8D">
              <w:rPr>
                <w:lang w:eastAsia="ko-KR"/>
              </w:rPr>
              <w:t>ứng</w:t>
            </w:r>
            <w:proofErr w:type="spellEnd"/>
            <w:r w:rsidRPr="00A84D8D">
              <w:rPr>
                <w:lang w:eastAsia="ko-KR"/>
              </w:rPr>
              <w:t xml:space="preserve"> </w:t>
            </w:r>
            <w:proofErr w:type="spellStart"/>
            <w:r w:rsidRPr="00A84D8D">
              <w:rPr>
                <w:lang w:eastAsia="ko-KR"/>
              </w:rPr>
              <w:t>chỉ</w:t>
            </w:r>
            <w:proofErr w:type="spellEnd"/>
            <w:r w:rsidRPr="00A84D8D">
              <w:rPr>
                <w:lang w:eastAsia="ko-KR"/>
              </w:rPr>
              <w:t xml:space="preserve"> </w:t>
            </w:r>
            <w:proofErr w:type="spellStart"/>
            <w:r w:rsidRPr="00A84D8D">
              <w:rPr>
                <w:lang w:eastAsia="ko-KR"/>
              </w:rPr>
              <w:t>là</w:t>
            </w:r>
            <w:proofErr w:type="spellEnd"/>
            <w:r w:rsidRPr="00A84D8D">
              <w:rPr>
                <w:lang w:eastAsia="ko-KR"/>
              </w:rPr>
              <w:t xml:space="preserve"> </w:t>
            </w:r>
            <w:proofErr w:type="spellStart"/>
            <w:r w:rsidRPr="00A84D8D">
              <w:rPr>
                <w:lang w:eastAsia="ko-KR"/>
              </w:rPr>
              <w:t>tâm</w:t>
            </w:r>
            <w:proofErr w:type="spellEnd"/>
            <w:r w:rsidRPr="00A84D8D">
              <w:rPr>
                <w:lang w:eastAsia="ko-KR"/>
              </w:rPr>
              <w:t xml:space="preserve"> </w:t>
            </w:r>
            <w:proofErr w:type="spellStart"/>
            <w:r w:rsidRPr="00A84D8D">
              <w:rPr>
                <w:lang w:eastAsia="ko-KR"/>
              </w:rPr>
              <w:t>lý</w:t>
            </w:r>
            <w:proofErr w:type="spellEnd"/>
            <w:r w:rsidRPr="00A84D8D">
              <w:rPr>
                <w:lang w:eastAsia="ko-KR"/>
              </w:rPr>
              <w:t xml:space="preserve"> </w:t>
            </w:r>
            <w:proofErr w:type="spellStart"/>
            <w:r w:rsidRPr="00A84D8D">
              <w:rPr>
                <w:lang w:eastAsia="ko-KR"/>
              </w:rPr>
              <w:t>tạm</w:t>
            </w:r>
            <w:proofErr w:type="spellEnd"/>
            <w:r w:rsidRPr="00A84D8D">
              <w:rPr>
                <w:lang w:eastAsia="ko-KR"/>
              </w:rPr>
              <w:t xml:space="preserve"> </w:t>
            </w:r>
            <w:proofErr w:type="spellStart"/>
            <w:r w:rsidRPr="00A84D8D">
              <w:rPr>
                <w:lang w:eastAsia="ko-KR"/>
              </w:rPr>
              <w:t>thời</w:t>
            </w:r>
            <w:proofErr w:type="spellEnd"/>
            <w:r w:rsidRPr="00A84D8D">
              <w:rPr>
                <w:lang w:eastAsia="ko-KR"/>
              </w:rPr>
              <w:t>.</w:t>
            </w:r>
            <w:r>
              <w:rPr>
                <w:lang w:eastAsia="ko-KR"/>
              </w:rPr>
              <w:t>”</w:t>
            </w:r>
          </w:p>
        </w:tc>
        <w:tc>
          <w:tcPr>
            <w:tcW w:w="819" w:type="pct"/>
            <w:vAlign w:val="center"/>
          </w:tcPr>
          <w:p w14:paraId="724FB79E" w14:textId="1264F389" w:rsidR="004361AF" w:rsidRDefault="00F37D83" w:rsidP="0035012A">
            <w:pPr>
              <w:widowControl w:val="0"/>
              <w:spacing w:line="235" w:lineRule="auto"/>
              <w:ind w:left="144"/>
              <w:jc w:val="center"/>
            </w:pPr>
            <w:r>
              <w:t>Không</w:t>
            </w:r>
          </w:p>
        </w:tc>
        <w:tc>
          <w:tcPr>
            <w:tcW w:w="1874" w:type="pct"/>
            <w:vAlign w:val="center"/>
          </w:tcPr>
          <w:p w14:paraId="77442D18" w14:textId="77777777" w:rsidR="004361AF" w:rsidRPr="00AE0B65" w:rsidRDefault="004361AF" w:rsidP="003A6352">
            <w:pPr>
              <w:widowControl w:val="0"/>
              <w:spacing w:line="235" w:lineRule="auto"/>
              <w:ind w:left="144"/>
              <w:rPr>
                <w:lang w:eastAsia="ko-KR"/>
              </w:rPr>
            </w:pPr>
          </w:p>
        </w:tc>
      </w:tr>
      <w:tr w:rsidR="000038CB" w:rsidRPr="00AE0B65" w14:paraId="4F920E18" w14:textId="77777777" w:rsidTr="00472D39">
        <w:trPr>
          <w:cantSplit/>
          <w:trHeight w:val="300"/>
          <w:tblCellSpacing w:w="0" w:type="dxa"/>
        </w:trPr>
        <w:tc>
          <w:tcPr>
            <w:tcW w:w="297" w:type="pct"/>
            <w:tcMar>
              <w:top w:w="0" w:type="dxa"/>
              <w:left w:w="45" w:type="dxa"/>
              <w:bottom w:w="0" w:type="dxa"/>
              <w:right w:w="45" w:type="dxa"/>
            </w:tcMar>
            <w:vAlign w:val="center"/>
          </w:tcPr>
          <w:p w14:paraId="566042AA" w14:textId="277B5369" w:rsidR="000038CB" w:rsidRPr="00AE0B65" w:rsidRDefault="000038CB" w:rsidP="003A6352">
            <w:pPr>
              <w:widowControl w:val="0"/>
              <w:spacing w:line="235" w:lineRule="auto"/>
              <w:jc w:val="center"/>
              <w:rPr>
                <w:lang w:eastAsia="ko-KR"/>
              </w:rPr>
            </w:pPr>
            <w:r w:rsidRPr="00AE0B65">
              <w:rPr>
                <w:lang w:eastAsia="ko-KR"/>
              </w:rPr>
              <w:t>1</w:t>
            </w:r>
            <w:r w:rsidR="00F37D83">
              <w:rPr>
                <w:lang w:eastAsia="ko-KR"/>
              </w:rPr>
              <w:t>5</w:t>
            </w:r>
          </w:p>
        </w:tc>
        <w:tc>
          <w:tcPr>
            <w:tcW w:w="2009" w:type="pct"/>
            <w:tcMar>
              <w:top w:w="0" w:type="dxa"/>
              <w:left w:w="45" w:type="dxa"/>
              <w:bottom w:w="0" w:type="dxa"/>
              <w:right w:w="45" w:type="dxa"/>
            </w:tcMar>
            <w:vAlign w:val="center"/>
          </w:tcPr>
          <w:p w14:paraId="45EA55EA" w14:textId="66ED18E6" w:rsidR="000038CB" w:rsidRPr="00AE0B65" w:rsidRDefault="00A84D8D" w:rsidP="003A6352">
            <w:pPr>
              <w:widowControl w:val="0"/>
              <w:spacing w:line="235" w:lineRule="auto"/>
              <w:rPr>
                <w:lang w:eastAsia="ko-KR"/>
              </w:rPr>
            </w:pPr>
            <w:proofErr w:type="spellStart"/>
            <w:r w:rsidRPr="00A84D8D">
              <w:rPr>
                <w:lang w:eastAsia="ko-KR"/>
              </w:rPr>
              <w:t>Đất</w:t>
            </w:r>
            <w:proofErr w:type="spellEnd"/>
            <w:r w:rsidRPr="00A84D8D">
              <w:rPr>
                <w:lang w:eastAsia="ko-KR"/>
              </w:rPr>
              <w:t xml:space="preserve">/ </w:t>
            </w:r>
            <w:proofErr w:type="spellStart"/>
            <w:r w:rsidRPr="00A84D8D">
              <w:rPr>
                <w:lang w:eastAsia="ko-KR"/>
              </w:rPr>
              <w:t>Công</w:t>
            </w:r>
            <w:proofErr w:type="spellEnd"/>
            <w:r w:rsidRPr="00A84D8D">
              <w:rPr>
                <w:lang w:eastAsia="ko-KR"/>
              </w:rPr>
              <w:t xml:space="preserve"> </w:t>
            </w:r>
            <w:proofErr w:type="spellStart"/>
            <w:r w:rsidRPr="00A84D8D">
              <w:rPr>
                <w:lang w:eastAsia="ko-KR"/>
              </w:rPr>
              <w:t>trình</w:t>
            </w:r>
            <w:proofErr w:type="spellEnd"/>
            <w:r w:rsidRPr="00A84D8D">
              <w:rPr>
                <w:lang w:eastAsia="ko-KR"/>
              </w:rPr>
              <w:t xml:space="preserve"> </w:t>
            </w:r>
            <w:proofErr w:type="spellStart"/>
            <w:r w:rsidRPr="00A84D8D">
              <w:rPr>
                <w:lang w:eastAsia="ko-KR"/>
              </w:rPr>
              <w:t>có</w:t>
            </w:r>
            <w:proofErr w:type="spellEnd"/>
            <w:r w:rsidRPr="00A84D8D">
              <w:rPr>
                <w:lang w:eastAsia="ko-KR"/>
              </w:rPr>
              <w:t xml:space="preserve"> </w:t>
            </w:r>
            <w:proofErr w:type="spellStart"/>
            <w:r w:rsidRPr="00A84D8D">
              <w:rPr>
                <w:lang w:eastAsia="ko-KR"/>
              </w:rPr>
              <w:t>người</w:t>
            </w:r>
            <w:proofErr w:type="spellEnd"/>
            <w:r w:rsidRPr="00A84D8D">
              <w:rPr>
                <w:lang w:eastAsia="ko-KR"/>
              </w:rPr>
              <w:t xml:space="preserve"> </w:t>
            </w:r>
            <w:proofErr w:type="spellStart"/>
            <w:r w:rsidRPr="00A84D8D">
              <w:rPr>
                <w:lang w:eastAsia="ko-KR"/>
              </w:rPr>
              <w:t>tự</w:t>
            </w:r>
            <w:proofErr w:type="spellEnd"/>
            <w:r w:rsidRPr="00A84D8D">
              <w:rPr>
                <w:lang w:eastAsia="ko-KR"/>
              </w:rPr>
              <w:t xml:space="preserve"> </w:t>
            </w:r>
            <w:proofErr w:type="spellStart"/>
            <w:r w:rsidRPr="00A84D8D">
              <w:rPr>
                <w:lang w:eastAsia="ko-KR"/>
              </w:rPr>
              <w:t>sát</w:t>
            </w:r>
            <w:proofErr w:type="spellEnd"/>
            <w:r w:rsidRPr="00A84D8D">
              <w:rPr>
                <w:lang w:eastAsia="ko-KR"/>
              </w:rPr>
              <w:t>/</w:t>
            </w:r>
            <w:proofErr w:type="spellStart"/>
            <w:r w:rsidRPr="00A84D8D">
              <w:rPr>
                <w:lang w:eastAsia="ko-KR"/>
              </w:rPr>
              <w:t>án</w:t>
            </w:r>
            <w:proofErr w:type="spellEnd"/>
            <w:r w:rsidRPr="00A84D8D">
              <w:rPr>
                <w:lang w:eastAsia="ko-KR"/>
              </w:rPr>
              <w:t xml:space="preserve"> </w:t>
            </w:r>
            <w:proofErr w:type="spellStart"/>
            <w:r w:rsidRPr="00A84D8D">
              <w:rPr>
                <w:lang w:eastAsia="ko-KR"/>
              </w:rPr>
              <w:t>mạng</w:t>
            </w:r>
            <w:proofErr w:type="spellEnd"/>
            <w:r w:rsidRPr="00A84D8D">
              <w:rPr>
                <w:lang w:eastAsia="ko-KR"/>
              </w:rPr>
              <w:t xml:space="preserve">/ tai </w:t>
            </w:r>
            <w:proofErr w:type="spellStart"/>
            <w:r w:rsidRPr="00A84D8D">
              <w:rPr>
                <w:lang w:eastAsia="ko-KR"/>
              </w:rPr>
              <w:t>nạn</w:t>
            </w:r>
            <w:proofErr w:type="spellEnd"/>
            <w:r w:rsidRPr="00A84D8D">
              <w:rPr>
                <w:lang w:eastAsia="ko-KR"/>
              </w:rPr>
              <w:t xml:space="preserve">... </w:t>
            </w:r>
            <w:proofErr w:type="spellStart"/>
            <w:r w:rsidRPr="00A84D8D">
              <w:rPr>
                <w:lang w:eastAsia="ko-KR"/>
              </w:rPr>
              <w:t>bị</w:t>
            </w:r>
            <w:proofErr w:type="spellEnd"/>
            <w:r w:rsidRPr="00A84D8D">
              <w:rPr>
                <w:lang w:eastAsia="ko-KR"/>
              </w:rPr>
              <w:t xml:space="preserve"> </w:t>
            </w:r>
            <w:proofErr w:type="spellStart"/>
            <w:r w:rsidRPr="00A84D8D">
              <w:rPr>
                <w:lang w:eastAsia="ko-KR"/>
              </w:rPr>
              <w:t>ảnh</w:t>
            </w:r>
            <w:proofErr w:type="spellEnd"/>
            <w:r w:rsidRPr="00A84D8D">
              <w:rPr>
                <w:lang w:eastAsia="ko-KR"/>
              </w:rPr>
              <w:t xml:space="preserve"> </w:t>
            </w:r>
            <w:proofErr w:type="spellStart"/>
            <w:r w:rsidRPr="00A84D8D">
              <w:rPr>
                <w:lang w:eastAsia="ko-KR"/>
              </w:rPr>
              <w:t>hưởng</w:t>
            </w:r>
            <w:proofErr w:type="spellEnd"/>
            <w:r w:rsidRPr="00A84D8D">
              <w:rPr>
                <w:lang w:eastAsia="ko-KR"/>
              </w:rPr>
              <w:t xml:space="preserve"> </w:t>
            </w:r>
            <w:proofErr w:type="spellStart"/>
            <w:r w:rsidRPr="00A84D8D">
              <w:rPr>
                <w:lang w:eastAsia="ko-KR"/>
              </w:rPr>
              <w:t>truyền</w:t>
            </w:r>
            <w:proofErr w:type="spellEnd"/>
            <w:r w:rsidRPr="00A84D8D">
              <w:rPr>
                <w:lang w:eastAsia="ko-KR"/>
              </w:rPr>
              <w:t xml:space="preserve"> </w:t>
            </w:r>
            <w:proofErr w:type="spellStart"/>
            <w:r w:rsidRPr="00A84D8D">
              <w:rPr>
                <w:lang w:eastAsia="ko-KR"/>
              </w:rPr>
              <w:t>thông</w:t>
            </w:r>
            <w:proofErr w:type="spellEnd"/>
            <w:r w:rsidRPr="00A84D8D">
              <w:rPr>
                <w:lang w:eastAsia="ko-KR"/>
              </w:rPr>
              <w:t xml:space="preserve"> </w:t>
            </w:r>
            <w:proofErr w:type="spellStart"/>
            <w:r w:rsidRPr="00A84D8D">
              <w:rPr>
                <w:lang w:eastAsia="ko-KR"/>
              </w:rPr>
              <w:t>Trung</w:t>
            </w:r>
            <w:proofErr w:type="spellEnd"/>
            <w:r w:rsidRPr="00A84D8D">
              <w:rPr>
                <w:lang w:eastAsia="ko-KR"/>
              </w:rPr>
              <w:t xml:space="preserve"> </w:t>
            </w:r>
            <w:proofErr w:type="spellStart"/>
            <w:r w:rsidRPr="00A84D8D">
              <w:rPr>
                <w:lang w:eastAsia="ko-KR"/>
              </w:rPr>
              <w:t>bình</w:t>
            </w:r>
            <w:proofErr w:type="spellEnd"/>
            <w:r w:rsidRPr="00A84D8D">
              <w:rPr>
                <w:lang w:eastAsia="ko-KR"/>
              </w:rPr>
              <w:t xml:space="preserve"> </w:t>
            </w:r>
            <w:r>
              <w:rPr>
                <w:lang w:eastAsia="ko-KR"/>
              </w:rPr>
              <w:t>“</w:t>
            </w:r>
            <w:proofErr w:type="spellStart"/>
            <w:r w:rsidRPr="00A84D8D">
              <w:rPr>
                <w:lang w:eastAsia="ko-KR"/>
              </w:rPr>
              <w:t>Một</w:t>
            </w:r>
            <w:proofErr w:type="spellEnd"/>
            <w:r w:rsidRPr="00A84D8D">
              <w:rPr>
                <w:lang w:eastAsia="ko-KR"/>
              </w:rPr>
              <w:t xml:space="preserve"> </w:t>
            </w:r>
            <w:proofErr w:type="spellStart"/>
            <w:r w:rsidRPr="00A84D8D">
              <w:rPr>
                <w:lang w:eastAsia="ko-KR"/>
              </w:rPr>
              <w:t>vụ</w:t>
            </w:r>
            <w:proofErr w:type="spellEnd"/>
            <w:r w:rsidRPr="00A84D8D">
              <w:rPr>
                <w:lang w:eastAsia="ko-KR"/>
              </w:rPr>
              <w:t xml:space="preserve"> </w:t>
            </w:r>
            <w:proofErr w:type="spellStart"/>
            <w:r w:rsidRPr="00A84D8D">
              <w:rPr>
                <w:lang w:eastAsia="ko-KR"/>
              </w:rPr>
              <w:t>tự</w:t>
            </w:r>
            <w:proofErr w:type="spellEnd"/>
            <w:r w:rsidRPr="00A84D8D">
              <w:rPr>
                <w:lang w:eastAsia="ko-KR"/>
              </w:rPr>
              <w:t xml:space="preserve"> </w:t>
            </w:r>
            <w:proofErr w:type="spellStart"/>
            <w:r w:rsidRPr="00A84D8D">
              <w:rPr>
                <w:lang w:eastAsia="ko-KR"/>
              </w:rPr>
              <w:t>sát</w:t>
            </w:r>
            <w:proofErr w:type="spellEnd"/>
            <w:r w:rsidRPr="00A84D8D">
              <w:rPr>
                <w:lang w:eastAsia="ko-KR"/>
              </w:rPr>
              <w:t xml:space="preserve"> </w:t>
            </w:r>
            <w:proofErr w:type="spellStart"/>
            <w:r w:rsidRPr="00A84D8D">
              <w:rPr>
                <w:lang w:eastAsia="ko-KR"/>
              </w:rPr>
              <w:t>được</w:t>
            </w:r>
            <w:proofErr w:type="spellEnd"/>
            <w:r w:rsidRPr="00A84D8D">
              <w:rPr>
                <w:lang w:eastAsia="ko-KR"/>
              </w:rPr>
              <w:t xml:space="preserve"> </w:t>
            </w:r>
            <w:proofErr w:type="spellStart"/>
            <w:r w:rsidRPr="00A84D8D">
              <w:rPr>
                <w:lang w:eastAsia="ko-KR"/>
              </w:rPr>
              <w:t>biết</w:t>
            </w:r>
            <w:proofErr w:type="spellEnd"/>
            <w:r w:rsidRPr="00A84D8D">
              <w:rPr>
                <w:lang w:eastAsia="ko-KR"/>
              </w:rPr>
              <w:t xml:space="preserve"> </w:t>
            </w:r>
            <w:proofErr w:type="spellStart"/>
            <w:r w:rsidRPr="00A84D8D">
              <w:rPr>
                <w:lang w:eastAsia="ko-KR"/>
              </w:rPr>
              <w:t>trong</w:t>
            </w:r>
            <w:proofErr w:type="spellEnd"/>
            <w:r w:rsidRPr="00A84D8D">
              <w:rPr>
                <w:lang w:eastAsia="ko-KR"/>
              </w:rPr>
              <w:t xml:space="preserve"> </w:t>
            </w:r>
            <w:proofErr w:type="spellStart"/>
            <w:r w:rsidRPr="00A84D8D">
              <w:rPr>
                <w:lang w:eastAsia="ko-KR"/>
              </w:rPr>
              <w:t>khu</w:t>
            </w:r>
            <w:proofErr w:type="spellEnd"/>
            <w:r w:rsidRPr="00A84D8D">
              <w:rPr>
                <w:lang w:eastAsia="ko-KR"/>
              </w:rPr>
              <w:t xml:space="preserve"> </w:t>
            </w:r>
            <w:proofErr w:type="spellStart"/>
            <w:r w:rsidRPr="00A84D8D">
              <w:rPr>
                <w:lang w:eastAsia="ko-KR"/>
              </w:rPr>
              <w:t>vực</w:t>
            </w:r>
            <w:proofErr w:type="spellEnd"/>
            <w:r w:rsidRPr="00A84D8D">
              <w:rPr>
                <w:lang w:eastAsia="ko-KR"/>
              </w:rPr>
              <w:t xml:space="preserve"> </w:t>
            </w:r>
            <w:proofErr w:type="spellStart"/>
            <w:r w:rsidRPr="00A84D8D">
              <w:rPr>
                <w:lang w:eastAsia="ko-KR"/>
              </w:rPr>
              <w:t>nhưng</w:t>
            </w:r>
            <w:proofErr w:type="spellEnd"/>
            <w:r w:rsidRPr="00A84D8D">
              <w:rPr>
                <w:lang w:eastAsia="ko-KR"/>
              </w:rPr>
              <w:t xml:space="preserve"> </w:t>
            </w:r>
            <w:proofErr w:type="spellStart"/>
            <w:r w:rsidRPr="00A84D8D">
              <w:rPr>
                <w:lang w:eastAsia="ko-KR"/>
              </w:rPr>
              <w:t>có</w:t>
            </w:r>
            <w:proofErr w:type="spellEnd"/>
            <w:r w:rsidRPr="00A84D8D">
              <w:rPr>
                <w:lang w:eastAsia="ko-KR"/>
              </w:rPr>
              <w:t xml:space="preserve"> </w:t>
            </w:r>
            <w:proofErr w:type="spellStart"/>
            <w:r w:rsidRPr="00A84D8D">
              <w:rPr>
                <w:lang w:eastAsia="ko-KR"/>
              </w:rPr>
              <w:t>ít</w:t>
            </w:r>
            <w:proofErr w:type="spellEnd"/>
            <w:r w:rsidRPr="00A84D8D">
              <w:rPr>
                <w:lang w:eastAsia="ko-KR"/>
              </w:rPr>
              <w:t xml:space="preserve"> </w:t>
            </w:r>
            <w:proofErr w:type="spellStart"/>
            <w:r w:rsidRPr="00A84D8D">
              <w:rPr>
                <w:lang w:eastAsia="ko-KR"/>
              </w:rPr>
              <w:t>lời</w:t>
            </w:r>
            <w:proofErr w:type="spellEnd"/>
            <w:r w:rsidRPr="00A84D8D">
              <w:rPr>
                <w:lang w:eastAsia="ko-KR"/>
              </w:rPr>
              <w:t xml:space="preserve"> </w:t>
            </w:r>
            <w:proofErr w:type="spellStart"/>
            <w:r w:rsidRPr="00A84D8D">
              <w:rPr>
                <w:lang w:eastAsia="ko-KR"/>
              </w:rPr>
              <w:t>đồn</w:t>
            </w:r>
            <w:proofErr w:type="spellEnd"/>
            <w:r w:rsidRPr="00A84D8D">
              <w:rPr>
                <w:lang w:eastAsia="ko-KR"/>
              </w:rPr>
              <w:t xml:space="preserve">, </w:t>
            </w:r>
            <w:proofErr w:type="spellStart"/>
            <w:r w:rsidRPr="00A84D8D">
              <w:rPr>
                <w:lang w:eastAsia="ko-KR"/>
              </w:rPr>
              <w:t>nhưng</w:t>
            </w:r>
            <w:proofErr w:type="spellEnd"/>
            <w:r w:rsidRPr="00A84D8D">
              <w:rPr>
                <w:lang w:eastAsia="ko-KR"/>
              </w:rPr>
              <w:t xml:space="preserve"> </w:t>
            </w:r>
            <w:proofErr w:type="spellStart"/>
            <w:r w:rsidRPr="00A84D8D">
              <w:rPr>
                <w:lang w:eastAsia="ko-KR"/>
              </w:rPr>
              <w:t>có</w:t>
            </w:r>
            <w:proofErr w:type="spellEnd"/>
            <w:r w:rsidRPr="00A84D8D">
              <w:rPr>
                <w:lang w:eastAsia="ko-KR"/>
              </w:rPr>
              <w:t xml:space="preserve"> </w:t>
            </w:r>
            <w:proofErr w:type="spellStart"/>
            <w:r w:rsidRPr="00A84D8D">
              <w:rPr>
                <w:lang w:eastAsia="ko-KR"/>
              </w:rPr>
              <w:t>thể</w:t>
            </w:r>
            <w:proofErr w:type="spellEnd"/>
            <w:r w:rsidRPr="00A84D8D">
              <w:rPr>
                <w:lang w:eastAsia="ko-KR"/>
              </w:rPr>
              <w:t xml:space="preserve"> </w:t>
            </w:r>
            <w:proofErr w:type="spellStart"/>
            <w:r w:rsidRPr="00A84D8D">
              <w:rPr>
                <w:lang w:eastAsia="ko-KR"/>
              </w:rPr>
              <w:t>che</w:t>
            </w:r>
            <w:proofErr w:type="spellEnd"/>
            <w:r w:rsidRPr="00A84D8D">
              <w:rPr>
                <w:lang w:eastAsia="ko-KR"/>
              </w:rPr>
              <w:t xml:space="preserve"> </w:t>
            </w:r>
            <w:proofErr w:type="spellStart"/>
            <w:r w:rsidRPr="00A84D8D">
              <w:rPr>
                <w:lang w:eastAsia="ko-KR"/>
              </w:rPr>
              <w:t>dấu</w:t>
            </w:r>
            <w:proofErr w:type="spellEnd"/>
            <w:r w:rsidRPr="00A84D8D">
              <w:rPr>
                <w:lang w:eastAsia="ko-KR"/>
              </w:rPr>
              <w:t xml:space="preserve">/ </w:t>
            </w:r>
            <w:proofErr w:type="spellStart"/>
            <w:r w:rsidRPr="00A84D8D">
              <w:rPr>
                <w:lang w:eastAsia="ko-KR"/>
              </w:rPr>
              <w:t>khắc</w:t>
            </w:r>
            <w:proofErr w:type="spellEnd"/>
            <w:r w:rsidRPr="00A84D8D">
              <w:rPr>
                <w:lang w:eastAsia="ko-KR"/>
              </w:rPr>
              <w:t xml:space="preserve"> </w:t>
            </w:r>
            <w:proofErr w:type="spellStart"/>
            <w:r w:rsidRPr="00A84D8D">
              <w:rPr>
                <w:lang w:eastAsia="ko-KR"/>
              </w:rPr>
              <w:t>phục</w:t>
            </w:r>
            <w:proofErr w:type="spellEnd"/>
            <w:r w:rsidRPr="00A84D8D">
              <w:rPr>
                <w:lang w:eastAsia="ko-KR"/>
              </w:rPr>
              <w:t xml:space="preserve"> </w:t>
            </w:r>
            <w:proofErr w:type="spellStart"/>
            <w:r w:rsidRPr="00A84D8D">
              <w:rPr>
                <w:lang w:eastAsia="ko-KR"/>
              </w:rPr>
              <w:t>nhanh</w:t>
            </w:r>
            <w:proofErr w:type="spellEnd"/>
            <w:r w:rsidRPr="00A84D8D">
              <w:rPr>
                <w:lang w:eastAsia="ko-KR"/>
              </w:rPr>
              <w:t xml:space="preserve"> (</w:t>
            </w:r>
            <w:proofErr w:type="spellStart"/>
            <w:r w:rsidRPr="00A84D8D">
              <w:rPr>
                <w:lang w:eastAsia="ko-KR"/>
              </w:rPr>
              <w:t>sơn</w:t>
            </w:r>
            <w:proofErr w:type="spellEnd"/>
            <w:r w:rsidRPr="00A84D8D">
              <w:rPr>
                <w:lang w:eastAsia="ko-KR"/>
              </w:rPr>
              <w:t xml:space="preserve"> </w:t>
            </w:r>
            <w:proofErr w:type="spellStart"/>
            <w:r w:rsidRPr="00A84D8D">
              <w:rPr>
                <w:lang w:eastAsia="ko-KR"/>
              </w:rPr>
              <w:t>sửa</w:t>
            </w:r>
            <w:proofErr w:type="spellEnd"/>
            <w:r w:rsidRPr="00A84D8D">
              <w:rPr>
                <w:lang w:eastAsia="ko-KR"/>
              </w:rPr>
              <w:t xml:space="preserve">, </w:t>
            </w:r>
            <w:proofErr w:type="spellStart"/>
            <w:r w:rsidRPr="00A84D8D">
              <w:rPr>
                <w:lang w:eastAsia="ko-KR"/>
              </w:rPr>
              <w:t>thay</w:t>
            </w:r>
            <w:proofErr w:type="spellEnd"/>
            <w:r w:rsidRPr="00A84D8D">
              <w:rPr>
                <w:lang w:eastAsia="ko-KR"/>
              </w:rPr>
              <w:t xml:space="preserve"> </w:t>
            </w:r>
            <w:proofErr w:type="spellStart"/>
            <w:r w:rsidRPr="00A84D8D">
              <w:rPr>
                <w:lang w:eastAsia="ko-KR"/>
              </w:rPr>
              <w:t>nội</w:t>
            </w:r>
            <w:proofErr w:type="spellEnd"/>
            <w:r w:rsidRPr="00A84D8D">
              <w:rPr>
                <w:lang w:eastAsia="ko-KR"/>
              </w:rPr>
              <w:t xml:space="preserve"> </w:t>
            </w:r>
            <w:proofErr w:type="spellStart"/>
            <w:r w:rsidRPr="00A84D8D">
              <w:rPr>
                <w:lang w:eastAsia="ko-KR"/>
              </w:rPr>
              <w:t>thất</w:t>
            </w:r>
            <w:proofErr w:type="spellEnd"/>
            <w:r w:rsidRPr="00A84D8D">
              <w:rPr>
                <w:lang w:eastAsia="ko-KR"/>
              </w:rPr>
              <w:t xml:space="preserve">: </w:t>
            </w:r>
            <w:proofErr w:type="spellStart"/>
            <w:r w:rsidRPr="00A84D8D">
              <w:rPr>
                <w:lang w:eastAsia="ko-KR"/>
              </w:rPr>
              <w:t>phổ</w:t>
            </w:r>
            <w:proofErr w:type="spellEnd"/>
            <w:r w:rsidRPr="00A84D8D">
              <w:rPr>
                <w:lang w:eastAsia="ko-KR"/>
              </w:rPr>
              <w:t xml:space="preserve"> </w:t>
            </w:r>
            <w:proofErr w:type="spellStart"/>
            <w:r w:rsidRPr="00A84D8D">
              <w:rPr>
                <w:lang w:eastAsia="ko-KR"/>
              </w:rPr>
              <w:t>biến</w:t>
            </w:r>
            <w:proofErr w:type="spellEnd"/>
            <w:r w:rsidRPr="00A84D8D">
              <w:rPr>
                <w:lang w:eastAsia="ko-KR"/>
              </w:rPr>
              <w:t xml:space="preserve"> ở </w:t>
            </w:r>
            <w:proofErr w:type="spellStart"/>
            <w:r w:rsidRPr="00A84D8D">
              <w:rPr>
                <w:lang w:eastAsia="ko-KR"/>
              </w:rPr>
              <w:t>căn</w:t>
            </w:r>
            <w:proofErr w:type="spellEnd"/>
            <w:r w:rsidRPr="00A84D8D">
              <w:rPr>
                <w:lang w:eastAsia="ko-KR"/>
              </w:rPr>
              <w:t xml:space="preserve"> </w:t>
            </w:r>
            <w:proofErr w:type="spellStart"/>
            <w:r w:rsidRPr="00A84D8D">
              <w:rPr>
                <w:lang w:eastAsia="ko-KR"/>
              </w:rPr>
              <w:t>hộ</w:t>
            </w:r>
            <w:proofErr w:type="spellEnd"/>
            <w:r w:rsidRPr="00A84D8D">
              <w:rPr>
                <w:lang w:eastAsia="ko-KR"/>
              </w:rPr>
              <w:t xml:space="preserve"> </w:t>
            </w:r>
            <w:proofErr w:type="spellStart"/>
            <w:r w:rsidRPr="00A84D8D">
              <w:rPr>
                <w:lang w:eastAsia="ko-KR"/>
              </w:rPr>
              <w:t>chung</w:t>
            </w:r>
            <w:proofErr w:type="spellEnd"/>
            <w:r w:rsidRPr="00A84D8D">
              <w:rPr>
                <w:lang w:eastAsia="ko-KR"/>
              </w:rPr>
              <w:t xml:space="preserve"> </w:t>
            </w:r>
            <w:proofErr w:type="spellStart"/>
            <w:r w:rsidRPr="00A84D8D">
              <w:rPr>
                <w:lang w:eastAsia="ko-KR"/>
              </w:rPr>
              <w:t>cư</w:t>
            </w:r>
            <w:proofErr w:type="spellEnd"/>
            <w:r w:rsidRPr="00A84D8D">
              <w:rPr>
                <w:lang w:eastAsia="ko-KR"/>
              </w:rPr>
              <w:t xml:space="preserve">, </w:t>
            </w:r>
            <w:proofErr w:type="spellStart"/>
            <w:r w:rsidRPr="00A84D8D">
              <w:rPr>
                <w:lang w:eastAsia="ko-KR"/>
              </w:rPr>
              <w:t>nhà</w:t>
            </w:r>
            <w:proofErr w:type="spellEnd"/>
            <w:r w:rsidRPr="00A84D8D">
              <w:rPr>
                <w:lang w:eastAsia="ko-KR"/>
              </w:rPr>
              <w:t xml:space="preserve"> </w:t>
            </w:r>
            <w:proofErr w:type="spellStart"/>
            <w:r w:rsidRPr="00A84D8D">
              <w:rPr>
                <w:lang w:eastAsia="ko-KR"/>
              </w:rPr>
              <w:t>phố</w:t>
            </w:r>
            <w:proofErr w:type="spellEnd"/>
            <w:r w:rsidRPr="00A84D8D">
              <w:rPr>
                <w:lang w:eastAsia="ko-KR"/>
              </w:rPr>
              <w:t xml:space="preserve"> </w:t>
            </w:r>
            <w:proofErr w:type="spellStart"/>
            <w:r w:rsidRPr="00A84D8D">
              <w:rPr>
                <w:lang w:eastAsia="ko-KR"/>
              </w:rPr>
              <w:t>ảnh</w:t>
            </w:r>
            <w:proofErr w:type="spellEnd"/>
            <w:r w:rsidRPr="00A84D8D">
              <w:rPr>
                <w:lang w:eastAsia="ko-KR"/>
              </w:rPr>
              <w:t xml:space="preserve"> </w:t>
            </w:r>
            <w:proofErr w:type="spellStart"/>
            <w:r w:rsidRPr="00A84D8D">
              <w:rPr>
                <w:lang w:eastAsia="ko-KR"/>
              </w:rPr>
              <w:t>hưởng</w:t>
            </w:r>
            <w:proofErr w:type="spellEnd"/>
            <w:r w:rsidRPr="00A84D8D">
              <w:rPr>
                <w:lang w:eastAsia="ko-KR"/>
              </w:rPr>
              <w:t xml:space="preserve"> </w:t>
            </w:r>
            <w:proofErr w:type="spellStart"/>
            <w:r w:rsidRPr="00A84D8D">
              <w:rPr>
                <w:lang w:eastAsia="ko-KR"/>
              </w:rPr>
              <w:t>của</w:t>
            </w:r>
            <w:proofErr w:type="spellEnd"/>
            <w:r w:rsidRPr="00A84D8D">
              <w:rPr>
                <w:lang w:eastAsia="ko-KR"/>
              </w:rPr>
              <w:t xml:space="preserve"> </w:t>
            </w:r>
            <w:proofErr w:type="spellStart"/>
            <w:r w:rsidRPr="00A84D8D">
              <w:rPr>
                <w:lang w:eastAsia="ko-KR"/>
              </w:rPr>
              <w:t>nó</w:t>
            </w:r>
            <w:proofErr w:type="spellEnd"/>
            <w:r w:rsidRPr="00A84D8D">
              <w:rPr>
                <w:lang w:eastAsia="ko-KR"/>
              </w:rPr>
              <w:t xml:space="preserve"> </w:t>
            </w:r>
            <w:proofErr w:type="spellStart"/>
            <w:r w:rsidRPr="00A84D8D">
              <w:rPr>
                <w:lang w:eastAsia="ko-KR"/>
              </w:rPr>
              <w:t>giảm</w:t>
            </w:r>
            <w:proofErr w:type="spellEnd"/>
            <w:r w:rsidRPr="00A84D8D">
              <w:rPr>
                <w:lang w:eastAsia="ko-KR"/>
              </w:rPr>
              <w:t xml:space="preserve"> </w:t>
            </w:r>
            <w:proofErr w:type="spellStart"/>
            <w:r w:rsidRPr="00A84D8D">
              <w:rPr>
                <w:lang w:eastAsia="ko-KR"/>
              </w:rPr>
              <w:t>theo</w:t>
            </w:r>
            <w:proofErr w:type="spellEnd"/>
            <w:r w:rsidRPr="00A84D8D">
              <w:rPr>
                <w:lang w:eastAsia="ko-KR"/>
              </w:rPr>
              <w:t xml:space="preserve"> </w:t>
            </w:r>
            <w:proofErr w:type="spellStart"/>
            <w:r w:rsidRPr="00A84D8D">
              <w:rPr>
                <w:lang w:eastAsia="ko-KR"/>
              </w:rPr>
              <w:t>thời</w:t>
            </w:r>
            <w:proofErr w:type="spellEnd"/>
            <w:r w:rsidRPr="00A84D8D">
              <w:rPr>
                <w:lang w:eastAsia="ko-KR"/>
              </w:rPr>
              <w:t xml:space="preserve"> </w:t>
            </w:r>
            <w:proofErr w:type="spellStart"/>
            <w:r w:rsidRPr="00A84D8D">
              <w:rPr>
                <w:lang w:eastAsia="ko-KR"/>
              </w:rPr>
              <w:t>gian</w:t>
            </w:r>
            <w:proofErr w:type="spellEnd"/>
            <w:r>
              <w:rPr>
                <w:lang w:eastAsia="ko-KR"/>
              </w:rPr>
              <w:t>”</w:t>
            </w:r>
            <w:r w:rsidRPr="00A84D8D">
              <w:rPr>
                <w:lang w:eastAsia="ko-KR"/>
              </w:rPr>
              <w:t>.</w:t>
            </w:r>
          </w:p>
        </w:tc>
        <w:tc>
          <w:tcPr>
            <w:tcW w:w="819" w:type="pct"/>
            <w:vAlign w:val="center"/>
          </w:tcPr>
          <w:p w14:paraId="49EEC9E6" w14:textId="2883A71D" w:rsidR="000038CB" w:rsidRPr="00AE0B65" w:rsidRDefault="00FD626C" w:rsidP="0035012A">
            <w:pPr>
              <w:widowControl w:val="0"/>
              <w:spacing w:line="235" w:lineRule="auto"/>
              <w:ind w:left="144"/>
              <w:jc w:val="center"/>
              <w:rPr>
                <w:lang w:eastAsia="ko-KR"/>
              </w:rPr>
            </w:pPr>
            <w:r>
              <w:t>Không</w:t>
            </w:r>
          </w:p>
        </w:tc>
        <w:tc>
          <w:tcPr>
            <w:tcW w:w="1874" w:type="pct"/>
            <w:vAlign w:val="center"/>
          </w:tcPr>
          <w:p w14:paraId="68C458DD" w14:textId="77777777" w:rsidR="000038CB" w:rsidRPr="00AE0B65" w:rsidRDefault="000038CB" w:rsidP="003A6352">
            <w:pPr>
              <w:widowControl w:val="0"/>
              <w:spacing w:line="235" w:lineRule="auto"/>
              <w:ind w:left="144"/>
              <w:rPr>
                <w:lang w:eastAsia="ko-KR"/>
              </w:rPr>
            </w:pPr>
          </w:p>
        </w:tc>
      </w:tr>
      <w:tr w:rsidR="00A84D8D" w:rsidRPr="00AE0B65" w14:paraId="4CC0C6D6" w14:textId="77777777" w:rsidTr="00472D39">
        <w:trPr>
          <w:cantSplit/>
          <w:trHeight w:val="300"/>
          <w:tblCellSpacing w:w="0" w:type="dxa"/>
        </w:trPr>
        <w:tc>
          <w:tcPr>
            <w:tcW w:w="297" w:type="pct"/>
            <w:tcMar>
              <w:top w:w="0" w:type="dxa"/>
              <w:left w:w="45" w:type="dxa"/>
              <w:bottom w:w="0" w:type="dxa"/>
              <w:right w:w="45" w:type="dxa"/>
            </w:tcMar>
            <w:vAlign w:val="center"/>
          </w:tcPr>
          <w:p w14:paraId="355EAD9B" w14:textId="2B4C95F7" w:rsidR="00A84D8D" w:rsidRPr="00AE0B65" w:rsidRDefault="00A84D8D" w:rsidP="003A6352">
            <w:pPr>
              <w:widowControl w:val="0"/>
              <w:spacing w:line="235" w:lineRule="auto"/>
              <w:jc w:val="center"/>
              <w:rPr>
                <w:lang w:eastAsia="ko-KR"/>
              </w:rPr>
            </w:pPr>
            <w:r>
              <w:rPr>
                <w:lang w:eastAsia="ko-KR"/>
              </w:rPr>
              <w:lastRenderedPageBreak/>
              <w:t>16</w:t>
            </w:r>
          </w:p>
        </w:tc>
        <w:tc>
          <w:tcPr>
            <w:tcW w:w="2009" w:type="pct"/>
            <w:tcMar>
              <w:top w:w="0" w:type="dxa"/>
              <w:left w:w="45" w:type="dxa"/>
              <w:bottom w:w="0" w:type="dxa"/>
              <w:right w:w="45" w:type="dxa"/>
            </w:tcMar>
            <w:vAlign w:val="center"/>
          </w:tcPr>
          <w:p w14:paraId="0C36E4D6" w14:textId="14E14DA5" w:rsidR="00A84D8D" w:rsidRPr="00A84D8D" w:rsidRDefault="00A84D8D" w:rsidP="003A6352">
            <w:pPr>
              <w:widowControl w:val="0"/>
              <w:spacing w:line="235" w:lineRule="auto"/>
              <w:rPr>
                <w:lang w:eastAsia="ko-KR"/>
              </w:rPr>
            </w:pPr>
            <w:proofErr w:type="spellStart"/>
            <w:r w:rsidRPr="00A84D8D">
              <w:rPr>
                <w:lang w:eastAsia="ko-KR"/>
              </w:rPr>
              <w:t>Đất</w:t>
            </w:r>
            <w:proofErr w:type="spellEnd"/>
            <w:r w:rsidRPr="00A84D8D">
              <w:rPr>
                <w:lang w:eastAsia="ko-KR"/>
              </w:rPr>
              <w:t xml:space="preserve">/ </w:t>
            </w:r>
            <w:proofErr w:type="spellStart"/>
            <w:r w:rsidRPr="00A84D8D">
              <w:rPr>
                <w:lang w:eastAsia="ko-KR"/>
              </w:rPr>
              <w:t>Công</w:t>
            </w:r>
            <w:proofErr w:type="spellEnd"/>
            <w:r w:rsidRPr="00A84D8D">
              <w:rPr>
                <w:lang w:eastAsia="ko-KR"/>
              </w:rPr>
              <w:t xml:space="preserve"> </w:t>
            </w:r>
            <w:proofErr w:type="spellStart"/>
            <w:r w:rsidRPr="00A84D8D">
              <w:rPr>
                <w:lang w:eastAsia="ko-KR"/>
              </w:rPr>
              <w:t>trình</w:t>
            </w:r>
            <w:proofErr w:type="spellEnd"/>
            <w:r w:rsidRPr="00A84D8D">
              <w:rPr>
                <w:lang w:eastAsia="ko-KR"/>
              </w:rPr>
              <w:t xml:space="preserve"> </w:t>
            </w:r>
            <w:proofErr w:type="spellStart"/>
            <w:r w:rsidRPr="00A84D8D">
              <w:rPr>
                <w:lang w:eastAsia="ko-KR"/>
              </w:rPr>
              <w:t>có</w:t>
            </w:r>
            <w:proofErr w:type="spellEnd"/>
            <w:r w:rsidRPr="00A84D8D">
              <w:rPr>
                <w:lang w:eastAsia="ko-KR"/>
              </w:rPr>
              <w:t xml:space="preserve"> </w:t>
            </w:r>
            <w:proofErr w:type="spellStart"/>
            <w:r w:rsidRPr="00A84D8D">
              <w:rPr>
                <w:lang w:eastAsia="ko-KR"/>
              </w:rPr>
              <w:t>người</w:t>
            </w:r>
            <w:proofErr w:type="spellEnd"/>
            <w:r w:rsidRPr="00A84D8D">
              <w:rPr>
                <w:lang w:eastAsia="ko-KR"/>
              </w:rPr>
              <w:t xml:space="preserve"> </w:t>
            </w:r>
            <w:proofErr w:type="spellStart"/>
            <w:r w:rsidRPr="00A84D8D">
              <w:rPr>
                <w:lang w:eastAsia="ko-KR"/>
              </w:rPr>
              <w:t>tự</w:t>
            </w:r>
            <w:proofErr w:type="spellEnd"/>
            <w:r w:rsidRPr="00A84D8D">
              <w:rPr>
                <w:lang w:eastAsia="ko-KR"/>
              </w:rPr>
              <w:t xml:space="preserve"> </w:t>
            </w:r>
            <w:proofErr w:type="spellStart"/>
            <w:r w:rsidRPr="00A84D8D">
              <w:rPr>
                <w:lang w:eastAsia="ko-KR"/>
              </w:rPr>
              <w:t>sát</w:t>
            </w:r>
            <w:proofErr w:type="spellEnd"/>
            <w:r w:rsidRPr="00A84D8D">
              <w:rPr>
                <w:lang w:eastAsia="ko-KR"/>
              </w:rPr>
              <w:t>/</w:t>
            </w:r>
            <w:proofErr w:type="spellStart"/>
            <w:r w:rsidRPr="00A84D8D">
              <w:rPr>
                <w:lang w:eastAsia="ko-KR"/>
              </w:rPr>
              <w:t>án</w:t>
            </w:r>
            <w:proofErr w:type="spellEnd"/>
            <w:r w:rsidRPr="00A84D8D">
              <w:rPr>
                <w:lang w:eastAsia="ko-KR"/>
              </w:rPr>
              <w:t xml:space="preserve"> </w:t>
            </w:r>
            <w:proofErr w:type="spellStart"/>
            <w:r w:rsidRPr="00A84D8D">
              <w:rPr>
                <w:lang w:eastAsia="ko-KR"/>
              </w:rPr>
              <w:t>mạng</w:t>
            </w:r>
            <w:proofErr w:type="spellEnd"/>
            <w:r w:rsidRPr="00A84D8D">
              <w:rPr>
                <w:lang w:eastAsia="ko-KR"/>
              </w:rPr>
              <w:t xml:space="preserve">/ tai </w:t>
            </w:r>
            <w:proofErr w:type="spellStart"/>
            <w:r w:rsidRPr="00A84D8D">
              <w:rPr>
                <w:lang w:eastAsia="ko-KR"/>
              </w:rPr>
              <w:t>nạn</w:t>
            </w:r>
            <w:proofErr w:type="spellEnd"/>
            <w:r w:rsidRPr="00A84D8D">
              <w:rPr>
                <w:lang w:eastAsia="ko-KR"/>
              </w:rPr>
              <w:t xml:space="preserve">... </w:t>
            </w:r>
            <w:proofErr w:type="spellStart"/>
            <w:r w:rsidRPr="00A84D8D">
              <w:rPr>
                <w:lang w:eastAsia="ko-KR"/>
              </w:rPr>
              <w:t>bị</w:t>
            </w:r>
            <w:proofErr w:type="spellEnd"/>
            <w:r w:rsidRPr="00A84D8D">
              <w:rPr>
                <w:lang w:eastAsia="ko-KR"/>
              </w:rPr>
              <w:t xml:space="preserve"> </w:t>
            </w:r>
            <w:proofErr w:type="spellStart"/>
            <w:r w:rsidRPr="00A84D8D">
              <w:rPr>
                <w:lang w:eastAsia="ko-KR"/>
              </w:rPr>
              <w:t>ảnh</w:t>
            </w:r>
            <w:proofErr w:type="spellEnd"/>
            <w:r w:rsidRPr="00A84D8D">
              <w:rPr>
                <w:lang w:eastAsia="ko-KR"/>
              </w:rPr>
              <w:t xml:space="preserve"> </w:t>
            </w:r>
            <w:proofErr w:type="spellStart"/>
            <w:r w:rsidRPr="00A84D8D">
              <w:rPr>
                <w:lang w:eastAsia="ko-KR"/>
              </w:rPr>
              <w:t>hưởng</w:t>
            </w:r>
            <w:proofErr w:type="spellEnd"/>
            <w:r w:rsidRPr="00A84D8D">
              <w:rPr>
                <w:lang w:eastAsia="ko-KR"/>
              </w:rPr>
              <w:t xml:space="preserve"> </w:t>
            </w:r>
            <w:proofErr w:type="spellStart"/>
            <w:r w:rsidRPr="00A84D8D">
              <w:rPr>
                <w:lang w:eastAsia="ko-KR"/>
              </w:rPr>
              <w:t>truyền</w:t>
            </w:r>
            <w:proofErr w:type="spellEnd"/>
            <w:r w:rsidRPr="00A84D8D">
              <w:rPr>
                <w:lang w:eastAsia="ko-KR"/>
              </w:rPr>
              <w:t xml:space="preserve"> </w:t>
            </w:r>
            <w:proofErr w:type="spellStart"/>
            <w:r w:rsidRPr="00A84D8D">
              <w:rPr>
                <w:lang w:eastAsia="ko-KR"/>
              </w:rPr>
              <w:t>thông</w:t>
            </w:r>
            <w:proofErr w:type="spellEnd"/>
            <w:r w:rsidRPr="00A84D8D">
              <w:rPr>
                <w:lang w:eastAsia="ko-KR"/>
              </w:rPr>
              <w:t xml:space="preserve"> </w:t>
            </w:r>
            <w:proofErr w:type="spellStart"/>
            <w:r w:rsidRPr="00A84D8D">
              <w:rPr>
                <w:lang w:eastAsia="ko-KR"/>
              </w:rPr>
              <w:t>Mạnh</w:t>
            </w:r>
            <w:proofErr w:type="spellEnd"/>
            <w:r w:rsidRPr="00A84D8D">
              <w:rPr>
                <w:lang w:eastAsia="ko-KR"/>
              </w:rPr>
              <w:t xml:space="preserve"> </w:t>
            </w:r>
            <w:r>
              <w:rPr>
                <w:lang w:eastAsia="ko-KR"/>
              </w:rPr>
              <w:t>“</w:t>
            </w:r>
            <w:proofErr w:type="spellStart"/>
            <w:r w:rsidRPr="00A84D8D">
              <w:rPr>
                <w:lang w:eastAsia="ko-KR"/>
              </w:rPr>
              <w:t>Vụ</w:t>
            </w:r>
            <w:proofErr w:type="spellEnd"/>
            <w:r w:rsidRPr="00A84D8D">
              <w:rPr>
                <w:lang w:eastAsia="ko-KR"/>
              </w:rPr>
              <w:t xml:space="preserve"> </w:t>
            </w:r>
            <w:proofErr w:type="spellStart"/>
            <w:r w:rsidRPr="00A84D8D">
              <w:rPr>
                <w:lang w:eastAsia="ko-KR"/>
              </w:rPr>
              <w:t>có</w:t>
            </w:r>
            <w:proofErr w:type="spellEnd"/>
            <w:r w:rsidRPr="00A84D8D">
              <w:rPr>
                <w:lang w:eastAsia="ko-KR"/>
              </w:rPr>
              <w:t xml:space="preserve"> </w:t>
            </w:r>
            <w:proofErr w:type="spellStart"/>
            <w:r w:rsidRPr="00A84D8D">
              <w:rPr>
                <w:lang w:eastAsia="ko-KR"/>
              </w:rPr>
              <w:t>yếu</w:t>
            </w:r>
            <w:proofErr w:type="spellEnd"/>
            <w:r w:rsidRPr="00A84D8D">
              <w:rPr>
                <w:lang w:eastAsia="ko-KR"/>
              </w:rPr>
              <w:t xml:space="preserve"> </w:t>
            </w:r>
            <w:proofErr w:type="spellStart"/>
            <w:r w:rsidRPr="00A84D8D">
              <w:rPr>
                <w:lang w:eastAsia="ko-KR"/>
              </w:rPr>
              <w:t>tố</w:t>
            </w:r>
            <w:proofErr w:type="spellEnd"/>
            <w:r w:rsidRPr="00A84D8D">
              <w:rPr>
                <w:lang w:eastAsia="ko-KR"/>
              </w:rPr>
              <w:t xml:space="preserve"> </w:t>
            </w:r>
            <w:proofErr w:type="spellStart"/>
            <w:r w:rsidRPr="00A84D8D">
              <w:rPr>
                <w:lang w:eastAsia="ko-KR"/>
              </w:rPr>
              <w:t>bạo</w:t>
            </w:r>
            <w:proofErr w:type="spellEnd"/>
            <w:r w:rsidRPr="00A84D8D">
              <w:rPr>
                <w:lang w:eastAsia="ko-KR"/>
              </w:rPr>
              <w:t xml:space="preserve"> </w:t>
            </w:r>
            <w:proofErr w:type="spellStart"/>
            <w:r w:rsidRPr="00A84D8D">
              <w:rPr>
                <w:lang w:eastAsia="ko-KR"/>
              </w:rPr>
              <w:t>lực</w:t>
            </w:r>
            <w:proofErr w:type="spellEnd"/>
            <w:r w:rsidRPr="00A84D8D">
              <w:rPr>
                <w:lang w:eastAsia="ko-KR"/>
              </w:rPr>
              <w:t xml:space="preserve">, </w:t>
            </w:r>
            <w:proofErr w:type="spellStart"/>
            <w:r w:rsidRPr="00A84D8D">
              <w:rPr>
                <w:lang w:eastAsia="ko-KR"/>
              </w:rPr>
              <w:t>hoặc</w:t>
            </w:r>
            <w:proofErr w:type="spellEnd"/>
            <w:r w:rsidRPr="00A84D8D">
              <w:rPr>
                <w:lang w:eastAsia="ko-KR"/>
              </w:rPr>
              <w:t xml:space="preserve"> </w:t>
            </w:r>
            <w:proofErr w:type="spellStart"/>
            <w:r w:rsidRPr="00A84D8D">
              <w:rPr>
                <w:lang w:eastAsia="ko-KR"/>
              </w:rPr>
              <w:t>được</w:t>
            </w:r>
            <w:proofErr w:type="spellEnd"/>
            <w:r w:rsidRPr="00A84D8D">
              <w:rPr>
                <w:lang w:eastAsia="ko-KR"/>
              </w:rPr>
              <w:t xml:space="preserve"> </w:t>
            </w:r>
            <w:proofErr w:type="spellStart"/>
            <w:r w:rsidRPr="00A84D8D">
              <w:rPr>
                <w:lang w:eastAsia="ko-KR"/>
              </w:rPr>
              <w:t>đăng</w:t>
            </w:r>
            <w:proofErr w:type="spellEnd"/>
            <w:r w:rsidRPr="00A84D8D">
              <w:rPr>
                <w:lang w:eastAsia="ko-KR"/>
              </w:rPr>
              <w:t xml:space="preserve"> </w:t>
            </w:r>
            <w:proofErr w:type="spellStart"/>
            <w:r w:rsidRPr="00A84D8D">
              <w:rPr>
                <w:lang w:eastAsia="ko-KR"/>
              </w:rPr>
              <w:t>báo</w:t>
            </w:r>
            <w:proofErr w:type="spellEnd"/>
            <w:r w:rsidRPr="00A84D8D">
              <w:rPr>
                <w:lang w:eastAsia="ko-KR"/>
              </w:rPr>
              <w:t xml:space="preserve"> </w:t>
            </w:r>
            <w:proofErr w:type="spellStart"/>
            <w:r w:rsidRPr="00A84D8D">
              <w:rPr>
                <w:lang w:eastAsia="ko-KR"/>
              </w:rPr>
              <w:t>địa</w:t>
            </w:r>
            <w:proofErr w:type="spellEnd"/>
            <w:r w:rsidRPr="00A84D8D">
              <w:rPr>
                <w:lang w:eastAsia="ko-KR"/>
              </w:rPr>
              <w:t xml:space="preserve"> </w:t>
            </w:r>
            <w:proofErr w:type="spellStart"/>
            <w:r w:rsidRPr="00A84D8D">
              <w:rPr>
                <w:lang w:eastAsia="ko-KR"/>
              </w:rPr>
              <w:t>phương</w:t>
            </w:r>
            <w:proofErr w:type="spellEnd"/>
            <w:r w:rsidRPr="00A84D8D">
              <w:rPr>
                <w:lang w:eastAsia="ko-KR"/>
              </w:rPr>
              <w:t xml:space="preserve">; </w:t>
            </w:r>
            <w:proofErr w:type="spellStart"/>
            <w:r w:rsidRPr="00A84D8D">
              <w:rPr>
                <w:lang w:eastAsia="ko-KR"/>
              </w:rPr>
              <w:t>khu</w:t>
            </w:r>
            <w:proofErr w:type="spellEnd"/>
            <w:r w:rsidRPr="00A84D8D">
              <w:rPr>
                <w:lang w:eastAsia="ko-KR"/>
              </w:rPr>
              <w:t xml:space="preserve"> </w:t>
            </w:r>
            <w:proofErr w:type="spellStart"/>
            <w:r w:rsidRPr="00A84D8D">
              <w:rPr>
                <w:lang w:eastAsia="ko-KR"/>
              </w:rPr>
              <w:t>dân</w:t>
            </w:r>
            <w:proofErr w:type="spellEnd"/>
            <w:r w:rsidRPr="00A84D8D">
              <w:rPr>
                <w:lang w:eastAsia="ko-KR"/>
              </w:rPr>
              <w:t xml:space="preserve"> </w:t>
            </w:r>
            <w:proofErr w:type="spellStart"/>
            <w:r w:rsidRPr="00A84D8D">
              <w:rPr>
                <w:lang w:eastAsia="ko-KR"/>
              </w:rPr>
              <w:t>cư</w:t>
            </w:r>
            <w:proofErr w:type="spellEnd"/>
            <w:r w:rsidRPr="00A84D8D">
              <w:rPr>
                <w:lang w:eastAsia="ko-KR"/>
              </w:rPr>
              <w:t xml:space="preserve"> </w:t>
            </w:r>
            <w:proofErr w:type="spellStart"/>
            <w:r w:rsidRPr="00A84D8D">
              <w:rPr>
                <w:lang w:eastAsia="ko-KR"/>
              </w:rPr>
              <w:t>tỏ</w:t>
            </w:r>
            <w:proofErr w:type="spellEnd"/>
            <w:r w:rsidRPr="00A84D8D">
              <w:rPr>
                <w:lang w:eastAsia="ko-KR"/>
              </w:rPr>
              <w:t xml:space="preserve"> </w:t>
            </w:r>
            <w:proofErr w:type="spellStart"/>
            <w:r w:rsidRPr="00A84D8D">
              <w:rPr>
                <w:lang w:eastAsia="ko-KR"/>
              </w:rPr>
              <w:t>ra</w:t>
            </w:r>
            <w:proofErr w:type="spellEnd"/>
            <w:r w:rsidRPr="00A84D8D">
              <w:rPr>
                <w:lang w:eastAsia="ko-KR"/>
              </w:rPr>
              <w:t xml:space="preserve"> e </w:t>
            </w:r>
            <w:proofErr w:type="spellStart"/>
            <w:r w:rsidRPr="00A84D8D">
              <w:rPr>
                <w:lang w:eastAsia="ko-KR"/>
              </w:rPr>
              <w:t>ngại</w:t>
            </w:r>
            <w:proofErr w:type="spellEnd"/>
            <w:r w:rsidRPr="00A84D8D">
              <w:rPr>
                <w:lang w:eastAsia="ko-KR"/>
              </w:rPr>
              <w:t xml:space="preserve">; </w:t>
            </w:r>
            <w:proofErr w:type="spellStart"/>
            <w:r w:rsidRPr="00A84D8D">
              <w:rPr>
                <w:lang w:eastAsia="ko-KR"/>
              </w:rPr>
              <w:t>mua</w:t>
            </w:r>
            <w:proofErr w:type="spellEnd"/>
            <w:r w:rsidRPr="00A84D8D">
              <w:rPr>
                <w:lang w:eastAsia="ko-KR"/>
              </w:rPr>
              <w:t xml:space="preserve"> ở </w:t>
            </w:r>
            <w:proofErr w:type="spellStart"/>
            <w:r w:rsidRPr="00A84D8D">
              <w:rPr>
                <w:lang w:eastAsia="ko-KR"/>
              </w:rPr>
              <w:t>chịu</w:t>
            </w:r>
            <w:proofErr w:type="spellEnd"/>
            <w:r w:rsidRPr="00A84D8D">
              <w:rPr>
                <w:lang w:eastAsia="ko-KR"/>
              </w:rPr>
              <w:t xml:space="preserve"> </w:t>
            </w:r>
            <w:proofErr w:type="spellStart"/>
            <w:r w:rsidRPr="00A84D8D">
              <w:rPr>
                <w:lang w:eastAsia="ko-KR"/>
              </w:rPr>
              <w:t>ảnh</w:t>
            </w:r>
            <w:proofErr w:type="spellEnd"/>
            <w:r w:rsidRPr="00A84D8D">
              <w:rPr>
                <w:lang w:eastAsia="ko-KR"/>
              </w:rPr>
              <w:t xml:space="preserve"> </w:t>
            </w:r>
            <w:proofErr w:type="spellStart"/>
            <w:r w:rsidRPr="00A84D8D">
              <w:rPr>
                <w:lang w:eastAsia="ko-KR"/>
              </w:rPr>
              <w:t>hưởng</w:t>
            </w:r>
            <w:proofErr w:type="spellEnd"/>
            <w:r w:rsidRPr="00A84D8D">
              <w:rPr>
                <w:lang w:eastAsia="ko-KR"/>
              </w:rPr>
              <w:t xml:space="preserve">. </w:t>
            </w:r>
            <w:proofErr w:type="spellStart"/>
            <w:r w:rsidRPr="00A84D8D">
              <w:rPr>
                <w:lang w:eastAsia="ko-KR"/>
              </w:rPr>
              <w:t>Mức</w:t>
            </w:r>
            <w:proofErr w:type="spellEnd"/>
            <w:r w:rsidRPr="00A84D8D">
              <w:rPr>
                <w:lang w:eastAsia="ko-KR"/>
              </w:rPr>
              <w:t xml:space="preserve"> </w:t>
            </w:r>
            <w:proofErr w:type="spellStart"/>
            <w:r w:rsidRPr="00A84D8D">
              <w:rPr>
                <w:lang w:eastAsia="ko-KR"/>
              </w:rPr>
              <w:t>này</w:t>
            </w:r>
            <w:proofErr w:type="spellEnd"/>
            <w:r w:rsidRPr="00A84D8D">
              <w:rPr>
                <w:lang w:eastAsia="ko-KR"/>
              </w:rPr>
              <w:t xml:space="preserve"> </w:t>
            </w:r>
            <w:proofErr w:type="spellStart"/>
            <w:r w:rsidRPr="00A84D8D">
              <w:rPr>
                <w:lang w:eastAsia="ko-KR"/>
              </w:rPr>
              <w:t>thường</w:t>
            </w:r>
            <w:proofErr w:type="spellEnd"/>
            <w:r w:rsidRPr="00A84D8D">
              <w:rPr>
                <w:lang w:eastAsia="ko-KR"/>
              </w:rPr>
              <w:t xml:space="preserve"> </w:t>
            </w:r>
            <w:proofErr w:type="spellStart"/>
            <w:r w:rsidRPr="00A84D8D">
              <w:rPr>
                <w:lang w:eastAsia="ko-KR"/>
              </w:rPr>
              <w:t>dùng</w:t>
            </w:r>
            <w:proofErr w:type="spellEnd"/>
            <w:r w:rsidRPr="00A84D8D">
              <w:rPr>
                <w:lang w:eastAsia="ko-KR"/>
              </w:rPr>
              <w:t xml:space="preserve"> </w:t>
            </w:r>
            <w:proofErr w:type="spellStart"/>
            <w:r w:rsidRPr="00A84D8D">
              <w:rPr>
                <w:lang w:eastAsia="ko-KR"/>
              </w:rPr>
              <w:t>khi</w:t>
            </w:r>
            <w:proofErr w:type="spellEnd"/>
            <w:r w:rsidRPr="00A84D8D">
              <w:rPr>
                <w:lang w:eastAsia="ko-KR"/>
              </w:rPr>
              <w:t xml:space="preserve"> </w:t>
            </w:r>
            <w:proofErr w:type="spellStart"/>
            <w:r w:rsidRPr="00A84D8D">
              <w:rPr>
                <w:lang w:eastAsia="ko-KR"/>
              </w:rPr>
              <w:t>có</w:t>
            </w:r>
            <w:proofErr w:type="spellEnd"/>
            <w:r w:rsidRPr="00A84D8D">
              <w:rPr>
                <w:lang w:eastAsia="ko-KR"/>
              </w:rPr>
              <w:t xml:space="preserve"> </w:t>
            </w:r>
            <w:proofErr w:type="spellStart"/>
            <w:r w:rsidRPr="00A84D8D">
              <w:rPr>
                <w:lang w:eastAsia="ko-KR"/>
              </w:rPr>
              <w:t>giao</w:t>
            </w:r>
            <w:proofErr w:type="spellEnd"/>
            <w:r w:rsidRPr="00A84D8D">
              <w:rPr>
                <w:lang w:eastAsia="ko-KR"/>
              </w:rPr>
              <w:t xml:space="preserve"> </w:t>
            </w:r>
            <w:proofErr w:type="spellStart"/>
            <w:r w:rsidRPr="00A84D8D">
              <w:rPr>
                <w:lang w:eastAsia="ko-KR"/>
              </w:rPr>
              <w:t>dịch</w:t>
            </w:r>
            <w:proofErr w:type="spellEnd"/>
            <w:r w:rsidRPr="00A84D8D">
              <w:rPr>
                <w:lang w:eastAsia="ko-KR"/>
              </w:rPr>
              <w:t xml:space="preserve"> </w:t>
            </w:r>
            <w:proofErr w:type="spellStart"/>
            <w:r w:rsidRPr="00A84D8D">
              <w:rPr>
                <w:lang w:eastAsia="ko-KR"/>
              </w:rPr>
              <w:t>thực</w:t>
            </w:r>
            <w:proofErr w:type="spellEnd"/>
            <w:r w:rsidRPr="00A84D8D">
              <w:rPr>
                <w:lang w:eastAsia="ko-KR"/>
              </w:rPr>
              <w:t xml:space="preserve"> </w:t>
            </w:r>
            <w:proofErr w:type="spellStart"/>
            <w:r w:rsidRPr="00A84D8D">
              <w:rPr>
                <w:lang w:eastAsia="ko-KR"/>
              </w:rPr>
              <w:t>tế</w:t>
            </w:r>
            <w:proofErr w:type="spellEnd"/>
            <w:r w:rsidRPr="00A84D8D">
              <w:rPr>
                <w:lang w:eastAsia="ko-KR"/>
              </w:rPr>
              <w:t xml:space="preserve"> </w:t>
            </w:r>
            <w:proofErr w:type="spellStart"/>
            <w:r w:rsidRPr="00A84D8D">
              <w:rPr>
                <w:lang w:eastAsia="ko-KR"/>
              </w:rPr>
              <w:t>cho</w:t>
            </w:r>
            <w:proofErr w:type="spellEnd"/>
            <w:r w:rsidRPr="00A84D8D">
              <w:rPr>
                <w:lang w:eastAsia="ko-KR"/>
              </w:rPr>
              <w:t xml:space="preserve"> </w:t>
            </w:r>
            <w:proofErr w:type="spellStart"/>
            <w:r w:rsidRPr="00A84D8D">
              <w:rPr>
                <w:lang w:eastAsia="ko-KR"/>
              </w:rPr>
              <w:t>thấy</w:t>
            </w:r>
            <w:proofErr w:type="spellEnd"/>
            <w:r w:rsidRPr="00A84D8D">
              <w:rPr>
                <w:lang w:eastAsia="ko-KR"/>
              </w:rPr>
              <w:t xml:space="preserve"> </w:t>
            </w:r>
            <w:proofErr w:type="spellStart"/>
            <w:r w:rsidRPr="00A84D8D">
              <w:rPr>
                <w:lang w:eastAsia="ko-KR"/>
              </w:rPr>
              <w:t>có</w:t>
            </w:r>
            <w:proofErr w:type="spellEnd"/>
            <w:r w:rsidRPr="00A84D8D">
              <w:rPr>
                <w:lang w:eastAsia="ko-KR"/>
              </w:rPr>
              <w:t xml:space="preserve"> </w:t>
            </w:r>
            <w:proofErr w:type="spellStart"/>
            <w:r w:rsidRPr="00A84D8D">
              <w:rPr>
                <w:lang w:eastAsia="ko-KR"/>
              </w:rPr>
              <w:t>sự</w:t>
            </w:r>
            <w:proofErr w:type="spellEnd"/>
            <w:r w:rsidRPr="00A84D8D">
              <w:rPr>
                <w:lang w:eastAsia="ko-KR"/>
              </w:rPr>
              <w:t xml:space="preserve"> </w:t>
            </w:r>
            <w:proofErr w:type="spellStart"/>
            <w:r w:rsidRPr="00A84D8D">
              <w:rPr>
                <w:lang w:eastAsia="ko-KR"/>
              </w:rPr>
              <w:t>kiện</w:t>
            </w:r>
            <w:proofErr w:type="spellEnd"/>
            <w:r w:rsidRPr="00A84D8D">
              <w:rPr>
                <w:lang w:eastAsia="ko-KR"/>
              </w:rPr>
              <w:t xml:space="preserve"> </w:t>
            </w:r>
            <w:proofErr w:type="spellStart"/>
            <w:r w:rsidRPr="00A84D8D">
              <w:rPr>
                <w:lang w:eastAsia="ko-KR"/>
              </w:rPr>
              <w:t>bị</w:t>
            </w:r>
            <w:proofErr w:type="spellEnd"/>
            <w:r w:rsidRPr="00A84D8D">
              <w:rPr>
                <w:lang w:eastAsia="ko-KR"/>
              </w:rPr>
              <w:t xml:space="preserve"> </w:t>
            </w:r>
            <w:proofErr w:type="spellStart"/>
            <w:r w:rsidRPr="00A84D8D">
              <w:rPr>
                <w:lang w:eastAsia="ko-KR"/>
              </w:rPr>
              <w:t>bán</w:t>
            </w:r>
            <w:proofErr w:type="spellEnd"/>
            <w:r w:rsidRPr="00A84D8D">
              <w:rPr>
                <w:lang w:eastAsia="ko-KR"/>
              </w:rPr>
              <w:t xml:space="preserve"> </w:t>
            </w:r>
            <w:proofErr w:type="spellStart"/>
            <w:r w:rsidRPr="00A84D8D">
              <w:rPr>
                <w:lang w:eastAsia="ko-KR"/>
              </w:rPr>
              <w:t>rẻ</w:t>
            </w:r>
            <w:proofErr w:type="spellEnd"/>
            <w:r w:rsidRPr="00A84D8D">
              <w:rPr>
                <w:lang w:eastAsia="ko-KR"/>
              </w:rPr>
              <w:t xml:space="preserve"> </w:t>
            </w:r>
            <w:proofErr w:type="spellStart"/>
            <w:r w:rsidRPr="00A84D8D">
              <w:rPr>
                <w:lang w:eastAsia="ko-KR"/>
              </w:rPr>
              <w:t>hơn</w:t>
            </w:r>
            <w:proofErr w:type="spellEnd"/>
            <w:r>
              <w:rPr>
                <w:lang w:eastAsia="ko-KR"/>
              </w:rPr>
              <w:t>”</w:t>
            </w:r>
            <w:r w:rsidRPr="00A84D8D">
              <w:rPr>
                <w:lang w:eastAsia="ko-KR"/>
              </w:rPr>
              <w:t>.</w:t>
            </w:r>
          </w:p>
        </w:tc>
        <w:tc>
          <w:tcPr>
            <w:tcW w:w="819" w:type="pct"/>
            <w:vAlign w:val="center"/>
          </w:tcPr>
          <w:p w14:paraId="30F58AD5" w14:textId="6143E139" w:rsidR="00A84D8D" w:rsidRDefault="000409E1" w:rsidP="0035012A">
            <w:pPr>
              <w:widowControl w:val="0"/>
              <w:spacing w:line="235" w:lineRule="auto"/>
              <w:ind w:left="144"/>
              <w:jc w:val="center"/>
            </w:pPr>
            <w:r>
              <w:t>Không</w:t>
            </w:r>
          </w:p>
        </w:tc>
        <w:tc>
          <w:tcPr>
            <w:tcW w:w="1874" w:type="pct"/>
            <w:vAlign w:val="center"/>
          </w:tcPr>
          <w:p w14:paraId="56DBE3D8" w14:textId="77777777" w:rsidR="00A84D8D" w:rsidRPr="00AE0B65" w:rsidRDefault="00A84D8D" w:rsidP="003A6352">
            <w:pPr>
              <w:widowControl w:val="0"/>
              <w:spacing w:line="235" w:lineRule="auto"/>
              <w:ind w:left="144"/>
              <w:rPr>
                <w:lang w:eastAsia="ko-KR"/>
              </w:rPr>
            </w:pPr>
          </w:p>
        </w:tc>
      </w:tr>
      <w:tr w:rsidR="00A84D8D" w:rsidRPr="00AE0B65" w14:paraId="2C3433A4" w14:textId="77777777" w:rsidTr="00472D39">
        <w:trPr>
          <w:cantSplit/>
          <w:trHeight w:val="300"/>
          <w:tblCellSpacing w:w="0" w:type="dxa"/>
        </w:trPr>
        <w:tc>
          <w:tcPr>
            <w:tcW w:w="297" w:type="pct"/>
            <w:tcMar>
              <w:top w:w="0" w:type="dxa"/>
              <w:left w:w="45" w:type="dxa"/>
              <w:bottom w:w="0" w:type="dxa"/>
              <w:right w:w="45" w:type="dxa"/>
            </w:tcMar>
            <w:vAlign w:val="center"/>
          </w:tcPr>
          <w:p w14:paraId="70A21581" w14:textId="15B489C9" w:rsidR="00A84D8D" w:rsidRPr="00AE0B65" w:rsidRDefault="00A84D8D" w:rsidP="003A6352">
            <w:pPr>
              <w:widowControl w:val="0"/>
              <w:spacing w:line="235" w:lineRule="auto"/>
              <w:jc w:val="center"/>
              <w:rPr>
                <w:lang w:eastAsia="ko-KR"/>
              </w:rPr>
            </w:pPr>
            <w:r>
              <w:rPr>
                <w:lang w:eastAsia="ko-KR"/>
              </w:rPr>
              <w:t>17</w:t>
            </w:r>
          </w:p>
        </w:tc>
        <w:tc>
          <w:tcPr>
            <w:tcW w:w="2009" w:type="pct"/>
            <w:tcMar>
              <w:top w:w="0" w:type="dxa"/>
              <w:left w:w="45" w:type="dxa"/>
              <w:bottom w:w="0" w:type="dxa"/>
              <w:right w:w="45" w:type="dxa"/>
            </w:tcMar>
            <w:vAlign w:val="center"/>
          </w:tcPr>
          <w:p w14:paraId="151FDB65" w14:textId="7BDE466D" w:rsidR="00A84D8D" w:rsidRPr="00A84D8D" w:rsidRDefault="00A84D8D" w:rsidP="003A6352">
            <w:pPr>
              <w:widowControl w:val="0"/>
              <w:spacing w:line="235" w:lineRule="auto"/>
              <w:rPr>
                <w:lang w:eastAsia="ko-KR"/>
              </w:rPr>
            </w:pPr>
            <w:proofErr w:type="spellStart"/>
            <w:r w:rsidRPr="00A84D8D">
              <w:rPr>
                <w:lang w:eastAsia="ko-KR"/>
              </w:rPr>
              <w:t>Đất</w:t>
            </w:r>
            <w:proofErr w:type="spellEnd"/>
            <w:r w:rsidRPr="00A84D8D">
              <w:rPr>
                <w:lang w:eastAsia="ko-KR"/>
              </w:rPr>
              <w:t xml:space="preserve">/ </w:t>
            </w:r>
            <w:proofErr w:type="spellStart"/>
            <w:r w:rsidRPr="00A84D8D">
              <w:rPr>
                <w:lang w:eastAsia="ko-KR"/>
              </w:rPr>
              <w:t>Công</w:t>
            </w:r>
            <w:proofErr w:type="spellEnd"/>
            <w:r w:rsidRPr="00A84D8D">
              <w:rPr>
                <w:lang w:eastAsia="ko-KR"/>
              </w:rPr>
              <w:t xml:space="preserve"> </w:t>
            </w:r>
            <w:proofErr w:type="spellStart"/>
            <w:r w:rsidRPr="00A84D8D">
              <w:rPr>
                <w:lang w:eastAsia="ko-KR"/>
              </w:rPr>
              <w:t>trình</w:t>
            </w:r>
            <w:proofErr w:type="spellEnd"/>
            <w:r w:rsidRPr="00A84D8D">
              <w:rPr>
                <w:lang w:eastAsia="ko-KR"/>
              </w:rPr>
              <w:t xml:space="preserve"> </w:t>
            </w:r>
            <w:proofErr w:type="spellStart"/>
            <w:r w:rsidRPr="00A84D8D">
              <w:rPr>
                <w:lang w:eastAsia="ko-KR"/>
              </w:rPr>
              <w:t>có</w:t>
            </w:r>
            <w:proofErr w:type="spellEnd"/>
            <w:r w:rsidRPr="00A84D8D">
              <w:rPr>
                <w:lang w:eastAsia="ko-KR"/>
              </w:rPr>
              <w:t xml:space="preserve"> </w:t>
            </w:r>
            <w:proofErr w:type="spellStart"/>
            <w:r w:rsidRPr="00A84D8D">
              <w:rPr>
                <w:lang w:eastAsia="ko-KR"/>
              </w:rPr>
              <w:t>người</w:t>
            </w:r>
            <w:proofErr w:type="spellEnd"/>
            <w:r w:rsidRPr="00A84D8D">
              <w:rPr>
                <w:lang w:eastAsia="ko-KR"/>
              </w:rPr>
              <w:t xml:space="preserve"> </w:t>
            </w:r>
            <w:proofErr w:type="spellStart"/>
            <w:r w:rsidRPr="00A84D8D">
              <w:rPr>
                <w:lang w:eastAsia="ko-KR"/>
              </w:rPr>
              <w:t>tự</w:t>
            </w:r>
            <w:proofErr w:type="spellEnd"/>
            <w:r w:rsidRPr="00A84D8D">
              <w:rPr>
                <w:lang w:eastAsia="ko-KR"/>
              </w:rPr>
              <w:t xml:space="preserve"> </w:t>
            </w:r>
            <w:proofErr w:type="spellStart"/>
            <w:r w:rsidRPr="00A84D8D">
              <w:rPr>
                <w:lang w:eastAsia="ko-KR"/>
              </w:rPr>
              <w:t>sát</w:t>
            </w:r>
            <w:proofErr w:type="spellEnd"/>
            <w:r w:rsidRPr="00A84D8D">
              <w:rPr>
                <w:lang w:eastAsia="ko-KR"/>
              </w:rPr>
              <w:t>/</w:t>
            </w:r>
            <w:proofErr w:type="spellStart"/>
            <w:r w:rsidRPr="00A84D8D">
              <w:rPr>
                <w:lang w:eastAsia="ko-KR"/>
              </w:rPr>
              <w:t>án</w:t>
            </w:r>
            <w:proofErr w:type="spellEnd"/>
            <w:r w:rsidRPr="00A84D8D">
              <w:rPr>
                <w:lang w:eastAsia="ko-KR"/>
              </w:rPr>
              <w:t xml:space="preserve"> </w:t>
            </w:r>
            <w:proofErr w:type="spellStart"/>
            <w:r w:rsidRPr="00A84D8D">
              <w:rPr>
                <w:lang w:eastAsia="ko-KR"/>
              </w:rPr>
              <w:t>mạng</w:t>
            </w:r>
            <w:proofErr w:type="spellEnd"/>
            <w:r w:rsidRPr="00A84D8D">
              <w:rPr>
                <w:lang w:eastAsia="ko-KR"/>
              </w:rPr>
              <w:t xml:space="preserve">/ tai </w:t>
            </w:r>
            <w:proofErr w:type="spellStart"/>
            <w:r w:rsidRPr="00A84D8D">
              <w:rPr>
                <w:lang w:eastAsia="ko-KR"/>
              </w:rPr>
              <w:t>nạn</w:t>
            </w:r>
            <w:proofErr w:type="spellEnd"/>
            <w:r w:rsidRPr="00A84D8D">
              <w:rPr>
                <w:lang w:eastAsia="ko-KR"/>
              </w:rPr>
              <w:t xml:space="preserve">... </w:t>
            </w:r>
            <w:proofErr w:type="spellStart"/>
            <w:r w:rsidRPr="00A84D8D">
              <w:rPr>
                <w:lang w:eastAsia="ko-KR"/>
              </w:rPr>
              <w:t>bị</w:t>
            </w:r>
            <w:proofErr w:type="spellEnd"/>
            <w:r w:rsidRPr="00A84D8D">
              <w:rPr>
                <w:lang w:eastAsia="ko-KR"/>
              </w:rPr>
              <w:t xml:space="preserve"> </w:t>
            </w:r>
            <w:proofErr w:type="spellStart"/>
            <w:r w:rsidRPr="00A84D8D">
              <w:rPr>
                <w:lang w:eastAsia="ko-KR"/>
              </w:rPr>
              <w:t>ảnh</w:t>
            </w:r>
            <w:proofErr w:type="spellEnd"/>
            <w:r w:rsidRPr="00A84D8D">
              <w:rPr>
                <w:lang w:eastAsia="ko-KR"/>
              </w:rPr>
              <w:t xml:space="preserve"> </w:t>
            </w:r>
            <w:proofErr w:type="spellStart"/>
            <w:r w:rsidRPr="00A84D8D">
              <w:rPr>
                <w:lang w:eastAsia="ko-KR"/>
              </w:rPr>
              <w:t>hưởng</w:t>
            </w:r>
            <w:proofErr w:type="spellEnd"/>
            <w:r w:rsidRPr="00A84D8D">
              <w:rPr>
                <w:lang w:eastAsia="ko-KR"/>
              </w:rPr>
              <w:t xml:space="preserve"> </w:t>
            </w:r>
            <w:proofErr w:type="spellStart"/>
            <w:r w:rsidRPr="00A84D8D">
              <w:rPr>
                <w:lang w:eastAsia="ko-KR"/>
              </w:rPr>
              <w:t>truyền</w:t>
            </w:r>
            <w:proofErr w:type="spellEnd"/>
            <w:r w:rsidRPr="00A84D8D">
              <w:rPr>
                <w:lang w:eastAsia="ko-KR"/>
              </w:rPr>
              <w:t xml:space="preserve"> </w:t>
            </w:r>
            <w:proofErr w:type="spellStart"/>
            <w:r w:rsidRPr="00A84D8D">
              <w:rPr>
                <w:lang w:eastAsia="ko-KR"/>
              </w:rPr>
              <w:t>thông</w:t>
            </w:r>
            <w:proofErr w:type="spellEnd"/>
            <w:r w:rsidRPr="00A84D8D">
              <w:rPr>
                <w:lang w:eastAsia="ko-KR"/>
              </w:rPr>
              <w:t xml:space="preserve"> </w:t>
            </w:r>
            <w:proofErr w:type="spellStart"/>
            <w:r w:rsidRPr="00A84D8D">
              <w:rPr>
                <w:lang w:eastAsia="ko-KR"/>
              </w:rPr>
              <w:t>Rất</w:t>
            </w:r>
            <w:proofErr w:type="spellEnd"/>
            <w:r w:rsidRPr="00A84D8D">
              <w:rPr>
                <w:lang w:eastAsia="ko-KR"/>
              </w:rPr>
              <w:t xml:space="preserve"> </w:t>
            </w:r>
            <w:proofErr w:type="spellStart"/>
            <w:r w:rsidRPr="00A84D8D">
              <w:rPr>
                <w:lang w:eastAsia="ko-KR"/>
              </w:rPr>
              <w:t>Mạnh</w:t>
            </w:r>
            <w:proofErr w:type="spellEnd"/>
            <w:r w:rsidRPr="00A84D8D">
              <w:rPr>
                <w:lang w:eastAsia="ko-KR"/>
              </w:rPr>
              <w:t xml:space="preserve"> </w:t>
            </w:r>
            <w:r>
              <w:rPr>
                <w:lang w:eastAsia="ko-KR"/>
              </w:rPr>
              <w:t>“</w:t>
            </w:r>
            <w:proofErr w:type="spellStart"/>
            <w:r w:rsidRPr="00A84D8D">
              <w:rPr>
                <w:lang w:eastAsia="ko-KR"/>
              </w:rPr>
              <w:t>Vụ</w:t>
            </w:r>
            <w:proofErr w:type="spellEnd"/>
            <w:r w:rsidRPr="00A84D8D">
              <w:rPr>
                <w:lang w:eastAsia="ko-KR"/>
              </w:rPr>
              <w:t xml:space="preserve"> </w:t>
            </w:r>
            <w:proofErr w:type="spellStart"/>
            <w:r w:rsidRPr="00A84D8D">
              <w:rPr>
                <w:lang w:eastAsia="ko-KR"/>
              </w:rPr>
              <w:t>nổi</w:t>
            </w:r>
            <w:proofErr w:type="spellEnd"/>
            <w:r w:rsidRPr="00A84D8D">
              <w:rPr>
                <w:lang w:eastAsia="ko-KR"/>
              </w:rPr>
              <w:t xml:space="preserve"> </w:t>
            </w:r>
            <w:proofErr w:type="spellStart"/>
            <w:r w:rsidRPr="00A84D8D">
              <w:rPr>
                <w:lang w:eastAsia="ko-KR"/>
              </w:rPr>
              <w:t>tiếng</w:t>
            </w:r>
            <w:proofErr w:type="spellEnd"/>
            <w:r w:rsidRPr="00A84D8D">
              <w:rPr>
                <w:lang w:eastAsia="ko-KR"/>
              </w:rPr>
              <w:t xml:space="preserve">, </w:t>
            </w:r>
            <w:proofErr w:type="spellStart"/>
            <w:r w:rsidRPr="00A84D8D">
              <w:rPr>
                <w:lang w:eastAsia="ko-KR"/>
              </w:rPr>
              <w:t>nhiều</w:t>
            </w:r>
            <w:proofErr w:type="spellEnd"/>
            <w:r w:rsidRPr="00A84D8D">
              <w:rPr>
                <w:lang w:eastAsia="ko-KR"/>
              </w:rPr>
              <w:t xml:space="preserve"> </w:t>
            </w:r>
            <w:proofErr w:type="spellStart"/>
            <w:r w:rsidRPr="00A84D8D">
              <w:rPr>
                <w:lang w:eastAsia="ko-KR"/>
              </w:rPr>
              <w:t>truyền</w:t>
            </w:r>
            <w:proofErr w:type="spellEnd"/>
            <w:r w:rsidRPr="00A84D8D">
              <w:rPr>
                <w:lang w:eastAsia="ko-KR"/>
              </w:rPr>
              <w:t xml:space="preserve"> </w:t>
            </w:r>
            <w:proofErr w:type="spellStart"/>
            <w:r w:rsidRPr="00A84D8D">
              <w:rPr>
                <w:lang w:eastAsia="ko-KR"/>
              </w:rPr>
              <w:t>thông</w:t>
            </w:r>
            <w:proofErr w:type="spellEnd"/>
            <w:r w:rsidRPr="00A84D8D">
              <w:rPr>
                <w:lang w:eastAsia="ko-KR"/>
              </w:rPr>
              <w:t xml:space="preserve">, </w:t>
            </w:r>
            <w:proofErr w:type="spellStart"/>
            <w:r w:rsidRPr="00A84D8D">
              <w:rPr>
                <w:lang w:eastAsia="ko-KR"/>
              </w:rPr>
              <w:t>nhiều</w:t>
            </w:r>
            <w:proofErr w:type="spellEnd"/>
            <w:r w:rsidRPr="00A84D8D">
              <w:rPr>
                <w:lang w:eastAsia="ko-KR"/>
              </w:rPr>
              <w:t xml:space="preserve"> </w:t>
            </w:r>
            <w:proofErr w:type="spellStart"/>
            <w:r w:rsidRPr="00A84D8D">
              <w:rPr>
                <w:lang w:eastAsia="ko-KR"/>
              </w:rPr>
              <w:t>vụ</w:t>
            </w:r>
            <w:proofErr w:type="spellEnd"/>
            <w:r w:rsidRPr="00A84D8D">
              <w:rPr>
                <w:lang w:eastAsia="ko-KR"/>
              </w:rPr>
              <w:t xml:space="preserve"> </w:t>
            </w:r>
            <w:proofErr w:type="spellStart"/>
            <w:r w:rsidRPr="00A84D8D">
              <w:rPr>
                <w:lang w:eastAsia="ko-KR"/>
              </w:rPr>
              <w:t>tương</w:t>
            </w:r>
            <w:proofErr w:type="spellEnd"/>
            <w:r w:rsidRPr="00A84D8D">
              <w:rPr>
                <w:lang w:eastAsia="ko-KR"/>
              </w:rPr>
              <w:t xml:space="preserve"> </w:t>
            </w:r>
            <w:proofErr w:type="spellStart"/>
            <w:r w:rsidRPr="00A84D8D">
              <w:rPr>
                <w:lang w:eastAsia="ko-KR"/>
              </w:rPr>
              <w:t>tự</w:t>
            </w:r>
            <w:proofErr w:type="spellEnd"/>
            <w:r w:rsidRPr="00A84D8D">
              <w:rPr>
                <w:lang w:eastAsia="ko-KR"/>
              </w:rPr>
              <w:t xml:space="preserve"> </w:t>
            </w:r>
            <w:proofErr w:type="spellStart"/>
            <w:r w:rsidRPr="00A84D8D">
              <w:rPr>
                <w:lang w:eastAsia="ko-KR"/>
              </w:rPr>
              <w:t>tại</w:t>
            </w:r>
            <w:proofErr w:type="spellEnd"/>
            <w:r w:rsidRPr="00A84D8D">
              <w:rPr>
                <w:lang w:eastAsia="ko-KR"/>
              </w:rPr>
              <w:t xml:space="preserve"> </w:t>
            </w:r>
            <w:proofErr w:type="spellStart"/>
            <w:r w:rsidRPr="00A84D8D">
              <w:rPr>
                <w:lang w:eastAsia="ko-KR"/>
              </w:rPr>
              <w:t>cùng</w:t>
            </w:r>
            <w:proofErr w:type="spellEnd"/>
            <w:r w:rsidRPr="00A84D8D">
              <w:rPr>
                <w:lang w:eastAsia="ko-KR"/>
              </w:rPr>
              <w:t xml:space="preserve"> </w:t>
            </w:r>
            <w:proofErr w:type="spellStart"/>
            <w:r w:rsidRPr="00A84D8D">
              <w:rPr>
                <w:lang w:eastAsia="ko-KR"/>
              </w:rPr>
              <w:t>vị</w:t>
            </w:r>
            <w:proofErr w:type="spellEnd"/>
            <w:r w:rsidRPr="00A84D8D">
              <w:rPr>
                <w:lang w:eastAsia="ko-KR"/>
              </w:rPr>
              <w:t xml:space="preserve"> </w:t>
            </w:r>
            <w:proofErr w:type="spellStart"/>
            <w:r w:rsidRPr="00A84D8D">
              <w:rPr>
                <w:lang w:eastAsia="ko-KR"/>
              </w:rPr>
              <w:t>trí</w:t>
            </w:r>
            <w:proofErr w:type="spellEnd"/>
            <w:r w:rsidRPr="00A84D8D">
              <w:rPr>
                <w:lang w:eastAsia="ko-KR"/>
              </w:rPr>
              <w:t xml:space="preserve">, </w:t>
            </w:r>
            <w:proofErr w:type="spellStart"/>
            <w:r w:rsidRPr="00A84D8D">
              <w:rPr>
                <w:lang w:eastAsia="ko-KR"/>
              </w:rPr>
              <w:t>hoặc</w:t>
            </w:r>
            <w:proofErr w:type="spellEnd"/>
            <w:r w:rsidRPr="00A84D8D">
              <w:rPr>
                <w:lang w:eastAsia="ko-KR"/>
              </w:rPr>
              <w:t xml:space="preserve"> </w:t>
            </w:r>
            <w:proofErr w:type="spellStart"/>
            <w:r w:rsidRPr="00A84D8D">
              <w:rPr>
                <w:lang w:eastAsia="ko-KR"/>
              </w:rPr>
              <w:t>địa</w:t>
            </w:r>
            <w:proofErr w:type="spellEnd"/>
            <w:r w:rsidRPr="00A84D8D">
              <w:rPr>
                <w:lang w:eastAsia="ko-KR"/>
              </w:rPr>
              <w:t xml:space="preserve"> </w:t>
            </w:r>
            <w:proofErr w:type="spellStart"/>
            <w:r w:rsidRPr="00A84D8D">
              <w:rPr>
                <w:lang w:eastAsia="ko-KR"/>
              </w:rPr>
              <w:t>điểm</w:t>
            </w:r>
            <w:proofErr w:type="spellEnd"/>
            <w:r w:rsidRPr="00A84D8D">
              <w:rPr>
                <w:lang w:eastAsia="ko-KR"/>
              </w:rPr>
              <w:t xml:space="preserve"> </w:t>
            </w:r>
            <w:proofErr w:type="spellStart"/>
            <w:r w:rsidRPr="00A84D8D">
              <w:rPr>
                <w:lang w:eastAsia="ko-KR"/>
              </w:rPr>
              <w:t>mang</w:t>
            </w:r>
            <w:proofErr w:type="spellEnd"/>
            <w:r w:rsidRPr="00A84D8D">
              <w:rPr>
                <w:lang w:eastAsia="ko-KR"/>
              </w:rPr>
              <w:t xml:space="preserve"> </w:t>
            </w:r>
            <w:proofErr w:type="spellStart"/>
            <w:r w:rsidRPr="00A84D8D">
              <w:rPr>
                <w:lang w:eastAsia="ko-KR"/>
              </w:rPr>
              <w:t>tính</w:t>
            </w:r>
            <w:proofErr w:type="spellEnd"/>
            <w:r w:rsidRPr="00A84D8D">
              <w:rPr>
                <w:lang w:eastAsia="ko-KR"/>
              </w:rPr>
              <w:t xml:space="preserve"> '</w:t>
            </w:r>
            <w:proofErr w:type="spellStart"/>
            <w:r w:rsidRPr="00A84D8D">
              <w:rPr>
                <w:lang w:eastAsia="ko-KR"/>
              </w:rPr>
              <w:t>tăm</w:t>
            </w:r>
            <w:proofErr w:type="spellEnd"/>
            <w:r w:rsidRPr="00A84D8D">
              <w:rPr>
                <w:lang w:eastAsia="ko-KR"/>
              </w:rPr>
              <w:t xml:space="preserve"> </w:t>
            </w:r>
            <w:proofErr w:type="spellStart"/>
            <w:r w:rsidRPr="00A84D8D">
              <w:rPr>
                <w:lang w:eastAsia="ko-KR"/>
              </w:rPr>
              <w:t>tối</w:t>
            </w:r>
            <w:proofErr w:type="spellEnd"/>
            <w:r w:rsidRPr="00A84D8D">
              <w:rPr>
                <w:lang w:eastAsia="ko-KR"/>
              </w:rPr>
              <w:t>' (</w:t>
            </w:r>
            <w:proofErr w:type="spellStart"/>
            <w:r w:rsidRPr="00A84D8D">
              <w:rPr>
                <w:lang w:eastAsia="ko-KR"/>
              </w:rPr>
              <w:t>ví</w:t>
            </w:r>
            <w:proofErr w:type="spellEnd"/>
            <w:r w:rsidRPr="00A84D8D">
              <w:rPr>
                <w:lang w:eastAsia="ko-KR"/>
              </w:rPr>
              <w:t xml:space="preserve"> </w:t>
            </w:r>
            <w:proofErr w:type="spellStart"/>
            <w:r w:rsidRPr="00A84D8D">
              <w:rPr>
                <w:lang w:eastAsia="ko-KR"/>
              </w:rPr>
              <w:t>dụ</w:t>
            </w:r>
            <w:proofErr w:type="spellEnd"/>
            <w:r w:rsidRPr="00A84D8D">
              <w:rPr>
                <w:lang w:eastAsia="ko-KR"/>
              </w:rPr>
              <w:t xml:space="preserve">: </w:t>
            </w:r>
            <w:proofErr w:type="spellStart"/>
            <w:r w:rsidRPr="00A84D8D">
              <w:rPr>
                <w:lang w:eastAsia="ko-KR"/>
              </w:rPr>
              <w:t>nhiều</w:t>
            </w:r>
            <w:proofErr w:type="spellEnd"/>
            <w:r w:rsidRPr="00A84D8D">
              <w:rPr>
                <w:lang w:eastAsia="ko-KR"/>
              </w:rPr>
              <w:t xml:space="preserve"> </w:t>
            </w:r>
            <w:proofErr w:type="spellStart"/>
            <w:r w:rsidRPr="00A84D8D">
              <w:rPr>
                <w:lang w:eastAsia="ko-KR"/>
              </w:rPr>
              <w:t>vụ</w:t>
            </w:r>
            <w:proofErr w:type="spellEnd"/>
            <w:r w:rsidRPr="00A84D8D">
              <w:rPr>
                <w:lang w:eastAsia="ko-KR"/>
              </w:rPr>
              <w:t xml:space="preserve"> </w:t>
            </w:r>
            <w:proofErr w:type="spellStart"/>
            <w:r w:rsidRPr="00A84D8D">
              <w:rPr>
                <w:lang w:eastAsia="ko-KR"/>
              </w:rPr>
              <w:t>xảy</w:t>
            </w:r>
            <w:proofErr w:type="spellEnd"/>
            <w:r w:rsidRPr="00A84D8D">
              <w:rPr>
                <w:lang w:eastAsia="ko-KR"/>
              </w:rPr>
              <w:t xml:space="preserve"> </w:t>
            </w:r>
            <w:proofErr w:type="spellStart"/>
            <w:r w:rsidRPr="00A84D8D">
              <w:rPr>
                <w:lang w:eastAsia="ko-KR"/>
              </w:rPr>
              <w:t>ra</w:t>
            </w:r>
            <w:proofErr w:type="spellEnd"/>
            <w:r w:rsidRPr="00A84D8D">
              <w:rPr>
                <w:lang w:eastAsia="ko-KR"/>
              </w:rPr>
              <w:t xml:space="preserve"> </w:t>
            </w:r>
            <w:proofErr w:type="spellStart"/>
            <w:r w:rsidRPr="00A84D8D">
              <w:rPr>
                <w:lang w:eastAsia="ko-KR"/>
              </w:rPr>
              <w:t>liên</w:t>
            </w:r>
            <w:proofErr w:type="spellEnd"/>
            <w:r w:rsidRPr="00A84D8D">
              <w:rPr>
                <w:lang w:eastAsia="ko-KR"/>
              </w:rPr>
              <w:t xml:space="preserve"> </w:t>
            </w:r>
            <w:proofErr w:type="spellStart"/>
            <w:r w:rsidRPr="00A84D8D">
              <w:rPr>
                <w:lang w:eastAsia="ko-KR"/>
              </w:rPr>
              <w:t>tiếp</w:t>
            </w:r>
            <w:proofErr w:type="spellEnd"/>
            <w:r w:rsidRPr="00A84D8D">
              <w:rPr>
                <w:lang w:eastAsia="ko-KR"/>
              </w:rPr>
              <w:t xml:space="preserve"> </w:t>
            </w:r>
            <w:proofErr w:type="spellStart"/>
            <w:r w:rsidRPr="00A84D8D">
              <w:rPr>
                <w:lang w:eastAsia="ko-KR"/>
              </w:rPr>
              <w:t>hoặc</w:t>
            </w:r>
            <w:proofErr w:type="spellEnd"/>
            <w:r w:rsidRPr="00A84D8D">
              <w:rPr>
                <w:lang w:eastAsia="ko-KR"/>
              </w:rPr>
              <w:t xml:space="preserve"> </w:t>
            </w:r>
            <w:proofErr w:type="spellStart"/>
            <w:r w:rsidRPr="00A84D8D">
              <w:rPr>
                <w:lang w:eastAsia="ko-KR"/>
              </w:rPr>
              <w:t>lời</w:t>
            </w:r>
            <w:proofErr w:type="spellEnd"/>
            <w:r w:rsidRPr="00A84D8D">
              <w:rPr>
                <w:lang w:eastAsia="ko-KR"/>
              </w:rPr>
              <w:t xml:space="preserve"> </w:t>
            </w:r>
            <w:proofErr w:type="spellStart"/>
            <w:r w:rsidRPr="00A84D8D">
              <w:rPr>
                <w:lang w:eastAsia="ko-KR"/>
              </w:rPr>
              <w:t>đồn</w:t>
            </w:r>
            <w:proofErr w:type="spellEnd"/>
            <w:r w:rsidRPr="00A84D8D">
              <w:rPr>
                <w:lang w:eastAsia="ko-KR"/>
              </w:rPr>
              <w:t xml:space="preserve"> qua </w:t>
            </w:r>
            <w:proofErr w:type="spellStart"/>
            <w:r w:rsidRPr="00A84D8D">
              <w:rPr>
                <w:lang w:eastAsia="ko-KR"/>
              </w:rPr>
              <w:t>nhiều</w:t>
            </w:r>
            <w:proofErr w:type="spellEnd"/>
            <w:r w:rsidRPr="00A84D8D">
              <w:rPr>
                <w:lang w:eastAsia="ko-KR"/>
              </w:rPr>
              <w:t xml:space="preserve"> </w:t>
            </w:r>
            <w:proofErr w:type="spellStart"/>
            <w:r w:rsidRPr="00A84D8D">
              <w:rPr>
                <w:lang w:eastAsia="ko-KR"/>
              </w:rPr>
              <w:t>năm</w:t>
            </w:r>
            <w:proofErr w:type="spellEnd"/>
            <w:r w:rsidRPr="00A84D8D">
              <w:rPr>
                <w:lang w:eastAsia="ko-KR"/>
              </w:rPr>
              <w:t xml:space="preserve"> </w:t>
            </w:r>
            <w:proofErr w:type="spellStart"/>
            <w:r w:rsidRPr="00A84D8D">
              <w:rPr>
                <w:lang w:eastAsia="ko-KR"/>
              </w:rPr>
              <w:t>có</w:t>
            </w:r>
            <w:proofErr w:type="spellEnd"/>
            <w:r w:rsidRPr="00A84D8D">
              <w:rPr>
                <w:lang w:eastAsia="ko-KR"/>
              </w:rPr>
              <w:t xml:space="preserve"> ma, </w:t>
            </w:r>
            <w:proofErr w:type="spellStart"/>
            <w:r w:rsidRPr="00A84D8D">
              <w:rPr>
                <w:lang w:eastAsia="ko-KR"/>
              </w:rPr>
              <w:t>quỉ</w:t>
            </w:r>
            <w:proofErr w:type="spellEnd"/>
            <w:r w:rsidRPr="00A84D8D">
              <w:rPr>
                <w:lang w:eastAsia="ko-KR"/>
              </w:rPr>
              <w:t xml:space="preserve">, </w:t>
            </w:r>
            <w:proofErr w:type="spellStart"/>
            <w:r w:rsidRPr="00A84D8D">
              <w:rPr>
                <w:lang w:eastAsia="ko-KR"/>
              </w:rPr>
              <w:t>hiện</w:t>
            </w:r>
            <w:proofErr w:type="spellEnd"/>
            <w:r w:rsidRPr="00A84D8D">
              <w:rPr>
                <w:lang w:eastAsia="ko-KR"/>
              </w:rPr>
              <w:t xml:space="preserve"> </w:t>
            </w:r>
            <w:proofErr w:type="spellStart"/>
            <w:r w:rsidRPr="00A84D8D">
              <w:rPr>
                <w:lang w:eastAsia="ko-KR"/>
              </w:rPr>
              <w:t>tượng</w:t>
            </w:r>
            <w:proofErr w:type="spellEnd"/>
            <w:r w:rsidRPr="00A84D8D">
              <w:rPr>
                <w:lang w:eastAsia="ko-KR"/>
              </w:rPr>
              <w:t xml:space="preserve"> </w:t>
            </w:r>
            <w:proofErr w:type="spellStart"/>
            <w:r w:rsidRPr="00A84D8D">
              <w:rPr>
                <w:lang w:eastAsia="ko-KR"/>
              </w:rPr>
              <w:t>tâm</w:t>
            </w:r>
            <w:proofErr w:type="spellEnd"/>
            <w:r w:rsidRPr="00A84D8D">
              <w:rPr>
                <w:lang w:eastAsia="ko-KR"/>
              </w:rPr>
              <w:t xml:space="preserve"> </w:t>
            </w:r>
            <w:proofErr w:type="spellStart"/>
            <w:r w:rsidRPr="00A84D8D">
              <w:rPr>
                <w:lang w:eastAsia="ko-KR"/>
              </w:rPr>
              <w:t>linh</w:t>
            </w:r>
            <w:proofErr w:type="spellEnd"/>
            <w:r w:rsidRPr="00A84D8D">
              <w:rPr>
                <w:lang w:eastAsia="ko-KR"/>
              </w:rPr>
              <w:t xml:space="preserve"> </w:t>
            </w:r>
            <w:proofErr w:type="spellStart"/>
            <w:r w:rsidRPr="00A84D8D">
              <w:rPr>
                <w:lang w:eastAsia="ko-KR"/>
              </w:rPr>
              <w:t>nhiều</w:t>
            </w:r>
            <w:proofErr w:type="spellEnd"/>
            <w:r w:rsidRPr="00A84D8D">
              <w:rPr>
                <w:lang w:eastAsia="ko-KR"/>
              </w:rPr>
              <w:t xml:space="preserve"> </w:t>
            </w:r>
            <w:proofErr w:type="spellStart"/>
            <w:r w:rsidRPr="00A84D8D">
              <w:rPr>
                <w:lang w:eastAsia="ko-KR"/>
              </w:rPr>
              <w:t>năm</w:t>
            </w:r>
            <w:proofErr w:type="spellEnd"/>
            <w:r w:rsidRPr="00A84D8D">
              <w:rPr>
                <w:lang w:eastAsia="ko-KR"/>
              </w:rPr>
              <w:t xml:space="preserve">. </w:t>
            </w:r>
            <w:proofErr w:type="spellStart"/>
            <w:r w:rsidRPr="00A84D8D">
              <w:rPr>
                <w:lang w:eastAsia="ko-KR"/>
              </w:rPr>
              <w:t>Mức</w:t>
            </w:r>
            <w:proofErr w:type="spellEnd"/>
            <w:r w:rsidRPr="00A84D8D">
              <w:rPr>
                <w:lang w:eastAsia="ko-KR"/>
              </w:rPr>
              <w:t xml:space="preserve"> </w:t>
            </w:r>
            <w:proofErr w:type="spellStart"/>
            <w:r w:rsidRPr="00A84D8D">
              <w:rPr>
                <w:lang w:eastAsia="ko-KR"/>
              </w:rPr>
              <w:t>này</w:t>
            </w:r>
            <w:proofErr w:type="spellEnd"/>
            <w:r w:rsidRPr="00A84D8D">
              <w:rPr>
                <w:lang w:eastAsia="ko-KR"/>
              </w:rPr>
              <w:t xml:space="preserve"> </w:t>
            </w:r>
            <w:proofErr w:type="spellStart"/>
            <w:r w:rsidRPr="00A84D8D">
              <w:rPr>
                <w:lang w:eastAsia="ko-KR"/>
              </w:rPr>
              <w:t>dẫn</w:t>
            </w:r>
            <w:proofErr w:type="spellEnd"/>
            <w:r w:rsidRPr="00A84D8D">
              <w:rPr>
                <w:lang w:eastAsia="ko-KR"/>
              </w:rPr>
              <w:t xml:space="preserve"> </w:t>
            </w:r>
            <w:proofErr w:type="spellStart"/>
            <w:r w:rsidRPr="00A84D8D">
              <w:rPr>
                <w:lang w:eastAsia="ko-KR"/>
              </w:rPr>
              <w:t>tới</w:t>
            </w:r>
            <w:proofErr w:type="spellEnd"/>
            <w:r w:rsidRPr="00A84D8D">
              <w:rPr>
                <w:lang w:eastAsia="ko-KR"/>
              </w:rPr>
              <w:t xml:space="preserve"> </w:t>
            </w:r>
            <w:proofErr w:type="spellStart"/>
            <w:r w:rsidRPr="00A84D8D">
              <w:rPr>
                <w:lang w:eastAsia="ko-KR"/>
              </w:rPr>
              <w:t>tài</w:t>
            </w:r>
            <w:proofErr w:type="spellEnd"/>
            <w:r w:rsidRPr="00A84D8D">
              <w:rPr>
                <w:lang w:eastAsia="ko-KR"/>
              </w:rPr>
              <w:t xml:space="preserve"> </w:t>
            </w:r>
            <w:proofErr w:type="spellStart"/>
            <w:r w:rsidRPr="00A84D8D">
              <w:rPr>
                <w:lang w:eastAsia="ko-KR"/>
              </w:rPr>
              <w:t>sản</w:t>
            </w:r>
            <w:proofErr w:type="spellEnd"/>
            <w:r w:rsidRPr="00A84D8D">
              <w:rPr>
                <w:lang w:eastAsia="ko-KR"/>
              </w:rPr>
              <w:t xml:space="preserve"> </w:t>
            </w:r>
            <w:proofErr w:type="spellStart"/>
            <w:r w:rsidRPr="00A84D8D">
              <w:rPr>
                <w:lang w:eastAsia="ko-KR"/>
              </w:rPr>
              <w:t>rất</w:t>
            </w:r>
            <w:proofErr w:type="spellEnd"/>
            <w:r w:rsidRPr="00A84D8D">
              <w:rPr>
                <w:lang w:eastAsia="ko-KR"/>
              </w:rPr>
              <w:t xml:space="preserve"> </w:t>
            </w:r>
            <w:proofErr w:type="spellStart"/>
            <w:r w:rsidRPr="00A84D8D">
              <w:rPr>
                <w:lang w:eastAsia="ko-KR"/>
              </w:rPr>
              <w:t>khó</w:t>
            </w:r>
            <w:proofErr w:type="spellEnd"/>
            <w:r w:rsidRPr="00A84D8D">
              <w:rPr>
                <w:lang w:eastAsia="ko-KR"/>
              </w:rPr>
              <w:t xml:space="preserve"> </w:t>
            </w:r>
            <w:proofErr w:type="spellStart"/>
            <w:r w:rsidRPr="00A84D8D">
              <w:rPr>
                <w:lang w:eastAsia="ko-KR"/>
              </w:rPr>
              <w:t>bán</w:t>
            </w:r>
            <w:proofErr w:type="spellEnd"/>
            <w:r w:rsidRPr="00A84D8D">
              <w:rPr>
                <w:lang w:eastAsia="ko-KR"/>
              </w:rPr>
              <w:t xml:space="preserve"> </w:t>
            </w:r>
            <w:proofErr w:type="spellStart"/>
            <w:r w:rsidRPr="00A84D8D">
              <w:rPr>
                <w:lang w:eastAsia="ko-KR"/>
              </w:rPr>
              <w:t>thậm</w:t>
            </w:r>
            <w:proofErr w:type="spellEnd"/>
            <w:r w:rsidRPr="00A84D8D">
              <w:rPr>
                <w:lang w:eastAsia="ko-KR"/>
              </w:rPr>
              <w:t xml:space="preserve"> </w:t>
            </w:r>
            <w:proofErr w:type="spellStart"/>
            <w:r w:rsidRPr="00A84D8D">
              <w:rPr>
                <w:lang w:eastAsia="ko-KR"/>
              </w:rPr>
              <w:t>trí</w:t>
            </w:r>
            <w:proofErr w:type="spellEnd"/>
            <w:r w:rsidRPr="00A84D8D">
              <w:rPr>
                <w:lang w:eastAsia="ko-KR"/>
              </w:rPr>
              <w:t xml:space="preserve"> </w:t>
            </w:r>
            <w:proofErr w:type="spellStart"/>
            <w:r w:rsidRPr="00A84D8D">
              <w:rPr>
                <w:lang w:eastAsia="ko-KR"/>
              </w:rPr>
              <w:t>có</w:t>
            </w:r>
            <w:proofErr w:type="spellEnd"/>
            <w:r w:rsidRPr="00A84D8D">
              <w:rPr>
                <w:lang w:eastAsia="ko-KR"/>
              </w:rPr>
              <w:t xml:space="preserve"> </w:t>
            </w:r>
            <w:proofErr w:type="spellStart"/>
            <w:r w:rsidRPr="00A84D8D">
              <w:rPr>
                <w:lang w:eastAsia="ko-KR"/>
              </w:rPr>
              <w:t>thể</w:t>
            </w:r>
            <w:proofErr w:type="spellEnd"/>
            <w:r w:rsidRPr="00A84D8D">
              <w:rPr>
                <w:lang w:eastAsia="ko-KR"/>
              </w:rPr>
              <w:t xml:space="preserve"> </w:t>
            </w:r>
            <w:proofErr w:type="spellStart"/>
            <w:r w:rsidRPr="00A84D8D">
              <w:rPr>
                <w:lang w:eastAsia="ko-KR"/>
              </w:rPr>
              <w:t>loại</w:t>
            </w:r>
            <w:proofErr w:type="spellEnd"/>
            <w:r w:rsidRPr="00A84D8D">
              <w:rPr>
                <w:lang w:eastAsia="ko-KR"/>
              </w:rPr>
              <w:t xml:space="preserve"> </w:t>
            </w:r>
            <w:proofErr w:type="spellStart"/>
            <w:r w:rsidRPr="00A84D8D">
              <w:rPr>
                <w:lang w:eastAsia="ko-KR"/>
              </w:rPr>
              <w:t>trừ</w:t>
            </w:r>
            <w:proofErr w:type="spellEnd"/>
            <w:r w:rsidRPr="00A84D8D">
              <w:rPr>
                <w:lang w:eastAsia="ko-KR"/>
              </w:rPr>
              <w:t xml:space="preserve"> </w:t>
            </w:r>
            <w:proofErr w:type="spellStart"/>
            <w:r w:rsidRPr="00A84D8D">
              <w:rPr>
                <w:lang w:eastAsia="ko-KR"/>
              </w:rPr>
              <w:t>trong</w:t>
            </w:r>
            <w:proofErr w:type="spellEnd"/>
            <w:r w:rsidRPr="00A84D8D">
              <w:rPr>
                <w:lang w:eastAsia="ko-KR"/>
              </w:rPr>
              <w:t xml:space="preserve"> so </w:t>
            </w:r>
            <w:proofErr w:type="spellStart"/>
            <w:r w:rsidRPr="00A84D8D">
              <w:rPr>
                <w:lang w:eastAsia="ko-KR"/>
              </w:rPr>
              <w:t>sánh</w:t>
            </w:r>
            <w:proofErr w:type="spellEnd"/>
            <w:r>
              <w:rPr>
                <w:lang w:eastAsia="ko-KR"/>
              </w:rPr>
              <w:t>”</w:t>
            </w:r>
            <w:r w:rsidRPr="00A84D8D">
              <w:rPr>
                <w:lang w:eastAsia="ko-KR"/>
              </w:rPr>
              <w:t>.</w:t>
            </w:r>
          </w:p>
        </w:tc>
        <w:tc>
          <w:tcPr>
            <w:tcW w:w="819" w:type="pct"/>
            <w:vAlign w:val="center"/>
          </w:tcPr>
          <w:p w14:paraId="023069F7" w14:textId="66006BEC" w:rsidR="00A84D8D" w:rsidRDefault="000409E1" w:rsidP="0035012A">
            <w:pPr>
              <w:widowControl w:val="0"/>
              <w:spacing w:line="235" w:lineRule="auto"/>
              <w:ind w:left="144"/>
              <w:jc w:val="center"/>
            </w:pPr>
            <w:r>
              <w:t>Không</w:t>
            </w:r>
          </w:p>
        </w:tc>
        <w:tc>
          <w:tcPr>
            <w:tcW w:w="1874" w:type="pct"/>
            <w:vAlign w:val="center"/>
          </w:tcPr>
          <w:p w14:paraId="165DEC05" w14:textId="77777777" w:rsidR="00A84D8D" w:rsidRPr="00AE0B65" w:rsidRDefault="00A84D8D" w:rsidP="003A6352">
            <w:pPr>
              <w:widowControl w:val="0"/>
              <w:spacing w:line="235" w:lineRule="auto"/>
              <w:ind w:left="144"/>
              <w:rPr>
                <w:lang w:eastAsia="ko-KR"/>
              </w:rPr>
            </w:pPr>
          </w:p>
        </w:tc>
      </w:tr>
      <w:tr w:rsidR="00A84D8D" w:rsidRPr="00AE0B65" w14:paraId="4A5DBBAD" w14:textId="77777777" w:rsidTr="00472D39">
        <w:trPr>
          <w:cantSplit/>
          <w:trHeight w:val="300"/>
          <w:tblCellSpacing w:w="0" w:type="dxa"/>
        </w:trPr>
        <w:tc>
          <w:tcPr>
            <w:tcW w:w="297" w:type="pct"/>
            <w:tcMar>
              <w:top w:w="0" w:type="dxa"/>
              <w:left w:w="45" w:type="dxa"/>
              <w:bottom w:w="0" w:type="dxa"/>
              <w:right w:w="45" w:type="dxa"/>
            </w:tcMar>
            <w:vAlign w:val="center"/>
          </w:tcPr>
          <w:p w14:paraId="266E404C" w14:textId="60B5E9AF" w:rsidR="00A84D8D" w:rsidRPr="00AE0B65" w:rsidRDefault="00A84D8D" w:rsidP="003A6352">
            <w:pPr>
              <w:widowControl w:val="0"/>
              <w:spacing w:line="235" w:lineRule="auto"/>
              <w:jc w:val="center"/>
              <w:rPr>
                <w:lang w:eastAsia="ko-KR"/>
              </w:rPr>
            </w:pPr>
            <w:r>
              <w:rPr>
                <w:lang w:eastAsia="ko-KR"/>
              </w:rPr>
              <w:t>18</w:t>
            </w:r>
          </w:p>
        </w:tc>
        <w:tc>
          <w:tcPr>
            <w:tcW w:w="2009" w:type="pct"/>
            <w:tcMar>
              <w:top w:w="0" w:type="dxa"/>
              <w:left w:w="45" w:type="dxa"/>
              <w:bottom w:w="0" w:type="dxa"/>
              <w:right w:w="45" w:type="dxa"/>
            </w:tcMar>
            <w:vAlign w:val="center"/>
          </w:tcPr>
          <w:p w14:paraId="6EA55BCE" w14:textId="6C9E124E" w:rsidR="00A84D8D" w:rsidRPr="00A84D8D" w:rsidRDefault="00A84D8D" w:rsidP="003A6352">
            <w:pPr>
              <w:widowControl w:val="0"/>
              <w:spacing w:line="235" w:lineRule="auto"/>
              <w:rPr>
                <w:lang w:eastAsia="ko-KR"/>
              </w:rPr>
            </w:pPr>
            <w:proofErr w:type="spellStart"/>
            <w:r w:rsidRPr="00A84D8D">
              <w:rPr>
                <w:lang w:eastAsia="ko-KR"/>
              </w:rPr>
              <w:t>Đất</w:t>
            </w:r>
            <w:proofErr w:type="spellEnd"/>
            <w:r w:rsidRPr="00A84D8D">
              <w:rPr>
                <w:lang w:eastAsia="ko-KR"/>
              </w:rPr>
              <w:t xml:space="preserve"> </w:t>
            </w:r>
            <w:proofErr w:type="spellStart"/>
            <w:r w:rsidRPr="00A84D8D">
              <w:rPr>
                <w:lang w:eastAsia="ko-KR"/>
              </w:rPr>
              <w:t>gần</w:t>
            </w:r>
            <w:proofErr w:type="spellEnd"/>
            <w:r w:rsidRPr="00A84D8D">
              <w:rPr>
                <w:lang w:eastAsia="ko-KR"/>
              </w:rPr>
              <w:t xml:space="preserve"> </w:t>
            </w:r>
            <w:proofErr w:type="spellStart"/>
            <w:r w:rsidRPr="00A84D8D">
              <w:rPr>
                <w:lang w:eastAsia="ko-KR"/>
              </w:rPr>
              <w:t>hoặc</w:t>
            </w:r>
            <w:proofErr w:type="spellEnd"/>
            <w:r w:rsidRPr="00A84D8D">
              <w:rPr>
                <w:lang w:eastAsia="ko-KR"/>
              </w:rPr>
              <w:t xml:space="preserve"> </w:t>
            </w:r>
            <w:proofErr w:type="spellStart"/>
            <w:r w:rsidRPr="00A84D8D">
              <w:rPr>
                <w:lang w:eastAsia="ko-KR"/>
              </w:rPr>
              <w:t>liên</w:t>
            </w:r>
            <w:proofErr w:type="spellEnd"/>
            <w:r w:rsidRPr="00A84D8D">
              <w:rPr>
                <w:lang w:eastAsia="ko-KR"/>
              </w:rPr>
              <w:t xml:space="preserve"> </w:t>
            </w:r>
            <w:proofErr w:type="spellStart"/>
            <w:r w:rsidRPr="00A84D8D">
              <w:rPr>
                <w:lang w:eastAsia="ko-KR"/>
              </w:rPr>
              <w:t>kế</w:t>
            </w:r>
            <w:proofErr w:type="spellEnd"/>
            <w:r w:rsidRPr="00A84D8D">
              <w:rPr>
                <w:lang w:eastAsia="ko-KR"/>
              </w:rPr>
              <w:t xml:space="preserve"> </w:t>
            </w:r>
            <w:proofErr w:type="spellStart"/>
            <w:r w:rsidRPr="00A84D8D">
              <w:rPr>
                <w:lang w:eastAsia="ko-KR"/>
              </w:rPr>
              <w:t>cây</w:t>
            </w:r>
            <w:proofErr w:type="spellEnd"/>
            <w:r w:rsidRPr="00A84D8D">
              <w:rPr>
                <w:lang w:eastAsia="ko-KR"/>
              </w:rPr>
              <w:t xml:space="preserve"> </w:t>
            </w:r>
            <w:proofErr w:type="spellStart"/>
            <w:r w:rsidRPr="00A84D8D">
              <w:rPr>
                <w:lang w:eastAsia="ko-KR"/>
              </w:rPr>
              <w:t>xăng</w:t>
            </w:r>
            <w:proofErr w:type="spellEnd"/>
            <w:r>
              <w:rPr>
                <w:lang w:eastAsia="ko-KR"/>
              </w:rPr>
              <w:t xml:space="preserve"> </w:t>
            </w:r>
            <w:r w:rsidRPr="00A84D8D">
              <w:rPr>
                <w:lang w:eastAsia="ko-KR"/>
              </w:rPr>
              <w:t>&lt;=</w:t>
            </w:r>
            <w:r>
              <w:rPr>
                <w:lang w:eastAsia="ko-KR"/>
              </w:rPr>
              <w:t xml:space="preserve"> </w:t>
            </w:r>
            <w:r w:rsidRPr="00A84D8D">
              <w:rPr>
                <w:lang w:eastAsia="ko-KR"/>
              </w:rPr>
              <w:t>50m</w:t>
            </w:r>
          </w:p>
        </w:tc>
        <w:tc>
          <w:tcPr>
            <w:tcW w:w="819" w:type="pct"/>
            <w:vAlign w:val="center"/>
          </w:tcPr>
          <w:p w14:paraId="58BFD084" w14:textId="63A73793" w:rsidR="00A84D8D" w:rsidRDefault="000409E1" w:rsidP="0035012A">
            <w:pPr>
              <w:widowControl w:val="0"/>
              <w:spacing w:line="235" w:lineRule="auto"/>
              <w:ind w:left="144"/>
              <w:jc w:val="center"/>
            </w:pPr>
            <w:r>
              <w:t>Không</w:t>
            </w:r>
          </w:p>
        </w:tc>
        <w:tc>
          <w:tcPr>
            <w:tcW w:w="1874" w:type="pct"/>
            <w:vAlign w:val="center"/>
          </w:tcPr>
          <w:p w14:paraId="51AF3A55" w14:textId="77777777" w:rsidR="00A84D8D" w:rsidRPr="00AE0B65" w:rsidRDefault="00A84D8D" w:rsidP="003A6352">
            <w:pPr>
              <w:widowControl w:val="0"/>
              <w:spacing w:line="235" w:lineRule="auto"/>
              <w:ind w:left="144"/>
              <w:rPr>
                <w:lang w:eastAsia="ko-KR"/>
              </w:rPr>
            </w:pPr>
          </w:p>
        </w:tc>
      </w:tr>
      <w:tr w:rsidR="00A84D8D" w:rsidRPr="00AE0B65" w14:paraId="28B7BE74" w14:textId="77777777" w:rsidTr="00472D39">
        <w:trPr>
          <w:cantSplit/>
          <w:trHeight w:val="300"/>
          <w:tblCellSpacing w:w="0" w:type="dxa"/>
        </w:trPr>
        <w:tc>
          <w:tcPr>
            <w:tcW w:w="297" w:type="pct"/>
            <w:tcMar>
              <w:top w:w="0" w:type="dxa"/>
              <w:left w:w="45" w:type="dxa"/>
              <w:bottom w:w="0" w:type="dxa"/>
              <w:right w:w="45" w:type="dxa"/>
            </w:tcMar>
            <w:vAlign w:val="center"/>
          </w:tcPr>
          <w:p w14:paraId="701866AD" w14:textId="5C495A84" w:rsidR="00A84D8D" w:rsidRPr="00AE0B65" w:rsidRDefault="00A84D8D" w:rsidP="003A6352">
            <w:pPr>
              <w:widowControl w:val="0"/>
              <w:spacing w:line="235" w:lineRule="auto"/>
              <w:jc w:val="center"/>
              <w:rPr>
                <w:lang w:eastAsia="ko-KR"/>
              </w:rPr>
            </w:pPr>
            <w:r>
              <w:rPr>
                <w:lang w:eastAsia="ko-KR"/>
              </w:rPr>
              <w:t>19</w:t>
            </w:r>
          </w:p>
        </w:tc>
        <w:tc>
          <w:tcPr>
            <w:tcW w:w="2009" w:type="pct"/>
            <w:tcMar>
              <w:top w:w="0" w:type="dxa"/>
              <w:left w:w="45" w:type="dxa"/>
              <w:bottom w:w="0" w:type="dxa"/>
              <w:right w:w="45" w:type="dxa"/>
            </w:tcMar>
            <w:vAlign w:val="center"/>
          </w:tcPr>
          <w:p w14:paraId="7327E94A" w14:textId="44B924B3" w:rsidR="00A84D8D" w:rsidRPr="00A84D8D" w:rsidRDefault="00A84D8D" w:rsidP="003A6352">
            <w:pPr>
              <w:widowControl w:val="0"/>
              <w:spacing w:line="235" w:lineRule="auto"/>
              <w:rPr>
                <w:lang w:eastAsia="ko-KR"/>
              </w:rPr>
            </w:pPr>
            <w:proofErr w:type="spellStart"/>
            <w:r w:rsidRPr="00A84D8D">
              <w:rPr>
                <w:lang w:eastAsia="ko-KR"/>
              </w:rPr>
              <w:t>Đất</w:t>
            </w:r>
            <w:proofErr w:type="spellEnd"/>
            <w:r w:rsidRPr="00A84D8D">
              <w:rPr>
                <w:lang w:eastAsia="ko-KR"/>
              </w:rPr>
              <w:t xml:space="preserve"> </w:t>
            </w:r>
            <w:proofErr w:type="spellStart"/>
            <w:r w:rsidRPr="00A84D8D">
              <w:rPr>
                <w:lang w:eastAsia="ko-KR"/>
              </w:rPr>
              <w:t>gần</w:t>
            </w:r>
            <w:proofErr w:type="spellEnd"/>
            <w:r w:rsidRPr="00A84D8D">
              <w:rPr>
                <w:lang w:eastAsia="ko-KR"/>
              </w:rPr>
              <w:t xml:space="preserve"> </w:t>
            </w:r>
            <w:proofErr w:type="spellStart"/>
            <w:r w:rsidRPr="00A84D8D">
              <w:rPr>
                <w:lang w:eastAsia="ko-KR"/>
              </w:rPr>
              <w:t>hoặc</w:t>
            </w:r>
            <w:proofErr w:type="spellEnd"/>
            <w:r w:rsidRPr="00A84D8D">
              <w:rPr>
                <w:lang w:eastAsia="ko-KR"/>
              </w:rPr>
              <w:t xml:space="preserve"> </w:t>
            </w:r>
            <w:proofErr w:type="spellStart"/>
            <w:r w:rsidRPr="00A84D8D">
              <w:rPr>
                <w:lang w:eastAsia="ko-KR"/>
              </w:rPr>
              <w:t>liên</w:t>
            </w:r>
            <w:proofErr w:type="spellEnd"/>
            <w:r w:rsidRPr="00A84D8D">
              <w:rPr>
                <w:lang w:eastAsia="ko-KR"/>
              </w:rPr>
              <w:t xml:space="preserve"> </w:t>
            </w:r>
            <w:proofErr w:type="spellStart"/>
            <w:r w:rsidRPr="00A84D8D">
              <w:rPr>
                <w:lang w:eastAsia="ko-KR"/>
              </w:rPr>
              <w:t>kế</w:t>
            </w:r>
            <w:proofErr w:type="spellEnd"/>
            <w:r w:rsidRPr="00A84D8D">
              <w:rPr>
                <w:lang w:eastAsia="ko-KR"/>
              </w:rPr>
              <w:t xml:space="preserve"> </w:t>
            </w:r>
            <w:proofErr w:type="spellStart"/>
            <w:r w:rsidRPr="00A84D8D">
              <w:rPr>
                <w:lang w:eastAsia="ko-KR"/>
              </w:rPr>
              <w:t>trạm</w:t>
            </w:r>
            <w:proofErr w:type="spellEnd"/>
            <w:r w:rsidRPr="00A84D8D">
              <w:rPr>
                <w:lang w:eastAsia="ko-KR"/>
              </w:rPr>
              <w:t xml:space="preserve"> </w:t>
            </w:r>
            <w:proofErr w:type="spellStart"/>
            <w:r w:rsidRPr="00A84D8D">
              <w:rPr>
                <w:lang w:eastAsia="ko-KR"/>
              </w:rPr>
              <w:t>thu</w:t>
            </w:r>
            <w:proofErr w:type="spellEnd"/>
            <w:r w:rsidRPr="00A84D8D">
              <w:rPr>
                <w:lang w:eastAsia="ko-KR"/>
              </w:rPr>
              <w:t xml:space="preserve"> </w:t>
            </w:r>
            <w:proofErr w:type="spellStart"/>
            <w:r w:rsidRPr="00A84D8D">
              <w:rPr>
                <w:lang w:eastAsia="ko-KR"/>
              </w:rPr>
              <w:t>phát</w:t>
            </w:r>
            <w:proofErr w:type="spellEnd"/>
            <w:r w:rsidRPr="00A84D8D">
              <w:rPr>
                <w:lang w:eastAsia="ko-KR"/>
              </w:rPr>
              <w:t xml:space="preserve"> </w:t>
            </w:r>
            <w:proofErr w:type="spellStart"/>
            <w:r>
              <w:rPr>
                <w:lang w:eastAsia="ko-KR"/>
              </w:rPr>
              <w:t>sóng</w:t>
            </w:r>
            <w:proofErr w:type="spellEnd"/>
            <w:r>
              <w:rPr>
                <w:lang w:eastAsia="ko-KR"/>
              </w:rPr>
              <w:t xml:space="preserve"> </w:t>
            </w:r>
            <w:r w:rsidRPr="00A84D8D">
              <w:rPr>
                <w:lang w:eastAsia="ko-KR"/>
              </w:rPr>
              <w:t>&lt;=</w:t>
            </w:r>
            <w:r>
              <w:rPr>
                <w:lang w:eastAsia="ko-KR"/>
              </w:rPr>
              <w:t xml:space="preserve"> </w:t>
            </w:r>
            <w:r w:rsidRPr="00A84D8D">
              <w:rPr>
                <w:lang w:eastAsia="ko-KR"/>
              </w:rPr>
              <w:t>50m</w:t>
            </w:r>
          </w:p>
        </w:tc>
        <w:tc>
          <w:tcPr>
            <w:tcW w:w="819" w:type="pct"/>
            <w:vAlign w:val="center"/>
          </w:tcPr>
          <w:p w14:paraId="5D2DB231" w14:textId="4AD62228" w:rsidR="00A84D8D" w:rsidRDefault="000409E1" w:rsidP="0035012A">
            <w:pPr>
              <w:widowControl w:val="0"/>
              <w:spacing w:line="235" w:lineRule="auto"/>
              <w:ind w:left="144"/>
              <w:jc w:val="center"/>
            </w:pPr>
            <w:r>
              <w:t>Không</w:t>
            </w:r>
          </w:p>
        </w:tc>
        <w:tc>
          <w:tcPr>
            <w:tcW w:w="1874" w:type="pct"/>
            <w:vAlign w:val="center"/>
          </w:tcPr>
          <w:p w14:paraId="3D19FACF" w14:textId="77777777" w:rsidR="00A84D8D" w:rsidRPr="00AE0B65" w:rsidRDefault="00A84D8D" w:rsidP="003A6352">
            <w:pPr>
              <w:widowControl w:val="0"/>
              <w:spacing w:line="235" w:lineRule="auto"/>
              <w:ind w:left="144"/>
              <w:rPr>
                <w:lang w:eastAsia="ko-KR"/>
              </w:rPr>
            </w:pPr>
          </w:p>
        </w:tc>
      </w:tr>
      <w:tr w:rsidR="00A84D8D" w:rsidRPr="00AE0B65" w14:paraId="421E69C0" w14:textId="77777777" w:rsidTr="00472D39">
        <w:trPr>
          <w:cantSplit/>
          <w:trHeight w:val="300"/>
          <w:tblCellSpacing w:w="0" w:type="dxa"/>
        </w:trPr>
        <w:tc>
          <w:tcPr>
            <w:tcW w:w="297" w:type="pct"/>
            <w:tcMar>
              <w:top w:w="0" w:type="dxa"/>
              <w:left w:w="45" w:type="dxa"/>
              <w:bottom w:w="0" w:type="dxa"/>
              <w:right w:w="45" w:type="dxa"/>
            </w:tcMar>
            <w:vAlign w:val="center"/>
          </w:tcPr>
          <w:p w14:paraId="73BAFB83" w14:textId="1533F389" w:rsidR="00A84D8D" w:rsidRPr="00AE0B65" w:rsidRDefault="00A84D8D" w:rsidP="003A6352">
            <w:pPr>
              <w:widowControl w:val="0"/>
              <w:spacing w:line="235" w:lineRule="auto"/>
              <w:jc w:val="center"/>
              <w:rPr>
                <w:lang w:eastAsia="ko-KR"/>
              </w:rPr>
            </w:pPr>
            <w:r>
              <w:rPr>
                <w:lang w:eastAsia="ko-KR"/>
              </w:rPr>
              <w:t>20</w:t>
            </w:r>
          </w:p>
        </w:tc>
        <w:tc>
          <w:tcPr>
            <w:tcW w:w="2009" w:type="pct"/>
            <w:tcMar>
              <w:top w:w="0" w:type="dxa"/>
              <w:left w:w="45" w:type="dxa"/>
              <w:bottom w:w="0" w:type="dxa"/>
              <w:right w:w="45" w:type="dxa"/>
            </w:tcMar>
            <w:vAlign w:val="center"/>
          </w:tcPr>
          <w:p w14:paraId="674FCDF1" w14:textId="5A9E3283" w:rsidR="00A84D8D" w:rsidRPr="00A84D8D" w:rsidRDefault="00A84D8D" w:rsidP="003A6352">
            <w:pPr>
              <w:widowControl w:val="0"/>
              <w:spacing w:line="235" w:lineRule="auto"/>
              <w:rPr>
                <w:lang w:eastAsia="ko-KR"/>
              </w:rPr>
            </w:pPr>
            <w:proofErr w:type="spellStart"/>
            <w:r w:rsidRPr="00A84D8D">
              <w:rPr>
                <w:lang w:eastAsia="ko-KR"/>
              </w:rPr>
              <w:t>Đất</w:t>
            </w:r>
            <w:proofErr w:type="spellEnd"/>
            <w:r w:rsidRPr="00A84D8D">
              <w:rPr>
                <w:lang w:eastAsia="ko-KR"/>
              </w:rPr>
              <w:t xml:space="preserve"> </w:t>
            </w:r>
            <w:proofErr w:type="spellStart"/>
            <w:r w:rsidRPr="00A84D8D">
              <w:rPr>
                <w:lang w:eastAsia="ko-KR"/>
              </w:rPr>
              <w:t>gần</w:t>
            </w:r>
            <w:proofErr w:type="spellEnd"/>
            <w:r w:rsidRPr="00A84D8D">
              <w:rPr>
                <w:lang w:eastAsia="ko-KR"/>
              </w:rPr>
              <w:t xml:space="preserve"> </w:t>
            </w:r>
            <w:proofErr w:type="spellStart"/>
            <w:r w:rsidRPr="00A84D8D">
              <w:rPr>
                <w:lang w:eastAsia="ko-KR"/>
              </w:rPr>
              <w:t>hoặc</w:t>
            </w:r>
            <w:proofErr w:type="spellEnd"/>
            <w:r w:rsidRPr="00A84D8D">
              <w:rPr>
                <w:lang w:eastAsia="ko-KR"/>
              </w:rPr>
              <w:t xml:space="preserve"> </w:t>
            </w:r>
            <w:proofErr w:type="spellStart"/>
            <w:r w:rsidRPr="00A84D8D">
              <w:rPr>
                <w:lang w:eastAsia="ko-KR"/>
              </w:rPr>
              <w:t>liên</w:t>
            </w:r>
            <w:proofErr w:type="spellEnd"/>
            <w:r w:rsidRPr="00A84D8D">
              <w:rPr>
                <w:lang w:eastAsia="ko-KR"/>
              </w:rPr>
              <w:t xml:space="preserve"> </w:t>
            </w:r>
            <w:proofErr w:type="spellStart"/>
            <w:r w:rsidRPr="00A84D8D">
              <w:rPr>
                <w:lang w:eastAsia="ko-KR"/>
              </w:rPr>
              <w:t>kế</w:t>
            </w:r>
            <w:proofErr w:type="spellEnd"/>
            <w:r w:rsidRPr="00A84D8D">
              <w:rPr>
                <w:lang w:eastAsia="ko-KR"/>
              </w:rPr>
              <w:t xml:space="preserve"> </w:t>
            </w:r>
            <w:proofErr w:type="spellStart"/>
            <w:r w:rsidRPr="00A84D8D">
              <w:rPr>
                <w:lang w:eastAsia="ko-KR"/>
              </w:rPr>
              <w:t>đường</w:t>
            </w:r>
            <w:proofErr w:type="spellEnd"/>
            <w:r w:rsidRPr="00A84D8D">
              <w:rPr>
                <w:lang w:eastAsia="ko-KR"/>
              </w:rPr>
              <w:t xml:space="preserve"> </w:t>
            </w:r>
            <w:proofErr w:type="spellStart"/>
            <w:r w:rsidRPr="00A84D8D">
              <w:rPr>
                <w:lang w:eastAsia="ko-KR"/>
              </w:rPr>
              <w:t>dây</w:t>
            </w:r>
            <w:proofErr w:type="spellEnd"/>
            <w:r w:rsidRPr="00A84D8D">
              <w:rPr>
                <w:lang w:eastAsia="ko-KR"/>
              </w:rPr>
              <w:t xml:space="preserve"> </w:t>
            </w:r>
            <w:proofErr w:type="spellStart"/>
            <w:r w:rsidRPr="00A84D8D">
              <w:rPr>
                <w:lang w:eastAsia="ko-KR"/>
              </w:rPr>
              <w:t>truyền</w:t>
            </w:r>
            <w:proofErr w:type="spellEnd"/>
            <w:r w:rsidRPr="00A84D8D">
              <w:rPr>
                <w:lang w:eastAsia="ko-KR"/>
              </w:rPr>
              <w:t xml:space="preserve"> </w:t>
            </w:r>
            <w:proofErr w:type="spellStart"/>
            <w:r w:rsidRPr="00A84D8D">
              <w:rPr>
                <w:lang w:eastAsia="ko-KR"/>
              </w:rPr>
              <w:t>tải</w:t>
            </w:r>
            <w:proofErr w:type="spellEnd"/>
            <w:r w:rsidRPr="00A84D8D">
              <w:rPr>
                <w:lang w:eastAsia="ko-KR"/>
              </w:rPr>
              <w:t xml:space="preserve"> </w:t>
            </w:r>
            <w:proofErr w:type="spellStart"/>
            <w:r w:rsidRPr="00A84D8D">
              <w:rPr>
                <w:lang w:eastAsia="ko-KR"/>
              </w:rPr>
              <w:t>điện</w:t>
            </w:r>
            <w:proofErr w:type="spellEnd"/>
            <w:r w:rsidRPr="00A84D8D">
              <w:rPr>
                <w:lang w:eastAsia="ko-KR"/>
              </w:rPr>
              <w:t xml:space="preserve"> </w:t>
            </w:r>
            <w:proofErr w:type="spellStart"/>
            <w:r w:rsidRPr="00A84D8D">
              <w:rPr>
                <w:lang w:eastAsia="ko-KR"/>
              </w:rPr>
              <w:t>cao</w:t>
            </w:r>
            <w:proofErr w:type="spellEnd"/>
            <w:r w:rsidRPr="00A84D8D">
              <w:rPr>
                <w:lang w:eastAsia="ko-KR"/>
              </w:rPr>
              <w:t xml:space="preserve"> </w:t>
            </w:r>
            <w:proofErr w:type="spellStart"/>
            <w:r w:rsidRPr="00A84D8D">
              <w:rPr>
                <w:lang w:eastAsia="ko-KR"/>
              </w:rPr>
              <w:t>thế</w:t>
            </w:r>
            <w:proofErr w:type="spellEnd"/>
            <w:r w:rsidRPr="00A84D8D">
              <w:rPr>
                <w:lang w:eastAsia="ko-KR"/>
              </w:rPr>
              <w:t xml:space="preserve"> 500 KV</w:t>
            </w:r>
            <w:r>
              <w:rPr>
                <w:lang w:eastAsia="ko-KR"/>
              </w:rPr>
              <w:t xml:space="preserve"> </w:t>
            </w:r>
            <w:r w:rsidRPr="00A84D8D">
              <w:rPr>
                <w:lang w:eastAsia="ko-KR"/>
              </w:rPr>
              <w:t>&lt;=</w:t>
            </w:r>
            <w:r>
              <w:rPr>
                <w:lang w:eastAsia="ko-KR"/>
              </w:rPr>
              <w:t xml:space="preserve"> </w:t>
            </w:r>
            <w:r w:rsidRPr="00A84D8D">
              <w:rPr>
                <w:lang w:eastAsia="ko-KR"/>
              </w:rPr>
              <w:t>50m</w:t>
            </w:r>
          </w:p>
        </w:tc>
        <w:tc>
          <w:tcPr>
            <w:tcW w:w="819" w:type="pct"/>
            <w:vAlign w:val="center"/>
          </w:tcPr>
          <w:p w14:paraId="7B9C9267" w14:textId="6C87D007" w:rsidR="00A84D8D" w:rsidRDefault="000409E1" w:rsidP="0035012A">
            <w:pPr>
              <w:widowControl w:val="0"/>
              <w:spacing w:line="235" w:lineRule="auto"/>
              <w:ind w:left="144"/>
              <w:jc w:val="center"/>
            </w:pPr>
            <w:r>
              <w:t>Không</w:t>
            </w:r>
          </w:p>
        </w:tc>
        <w:tc>
          <w:tcPr>
            <w:tcW w:w="1874" w:type="pct"/>
            <w:vAlign w:val="center"/>
          </w:tcPr>
          <w:p w14:paraId="40A98349" w14:textId="77777777" w:rsidR="00A84D8D" w:rsidRPr="00AE0B65" w:rsidRDefault="00A84D8D" w:rsidP="003A6352">
            <w:pPr>
              <w:widowControl w:val="0"/>
              <w:spacing w:line="235" w:lineRule="auto"/>
              <w:ind w:left="144"/>
              <w:rPr>
                <w:lang w:eastAsia="ko-KR"/>
              </w:rPr>
            </w:pPr>
          </w:p>
        </w:tc>
      </w:tr>
      <w:tr w:rsidR="00A84D8D" w:rsidRPr="00AE0B65" w14:paraId="60DFF3D8" w14:textId="77777777" w:rsidTr="00472D39">
        <w:trPr>
          <w:cantSplit/>
          <w:trHeight w:val="300"/>
          <w:tblCellSpacing w:w="0" w:type="dxa"/>
        </w:trPr>
        <w:tc>
          <w:tcPr>
            <w:tcW w:w="297" w:type="pct"/>
            <w:tcMar>
              <w:top w:w="0" w:type="dxa"/>
              <w:left w:w="45" w:type="dxa"/>
              <w:bottom w:w="0" w:type="dxa"/>
              <w:right w:w="45" w:type="dxa"/>
            </w:tcMar>
            <w:vAlign w:val="center"/>
          </w:tcPr>
          <w:p w14:paraId="1840ECB3" w14:textId="344EE336" w:rsidR="00A84D8D" w:rsidRPr="00AE0B65" w:rsidRDefault="00A84D8D" w:rsidP="003A6352">
            <w:pPr>
              <w:widowControl w:val="0"/>
              <w:spacing w:line="235" w:lineRule="auto"/>
              <w:jc w:val="center"/>
              <w:rPr>
                <w:lang w:eastAsia="ko-KR"/>
              </w:rPr>
            </w:pPr>
            <w:r>
              <w:rPr>
                <w:lang w:eastAsia="ko-KR"/>
              </w:rPr>
              <w:t>21</w:t>
            </w:r>
          </w:p>
        </w:tc>
        <w:tc>
          <w:tcPr>
            <w:tcW w:w="2009" w:type="pct"/>
            <w:tcMar>
              <w:top w:w="0" w:type="dxa"/>
              <w:left w:w="45" w:type="dxa"/>
              <w:bottom w:w="0" w:type="dxa"/>
              <w:right w:w="45" w:type="dxa"/>
            </w:tcMar>
            <w:vAlign w:val="center"/>
          </w:tcPr>
          <w:p w14:paraId="0DC55B88" w14:textId="3F8FB891" w:rsidR="00A84D8D" w:rsidRPr="00A84D8D" w:rsidRDefault="00A84D8D" w:rsidP="003A6352">
            <w:pPr>
              <w:widowControl w:val="0"/>
              <w:spacing w:line="235" w:lineRule="auto"/>
              <w:rPr>
                <w:lang w:eastAsia="ko-KR"/>
              </w:rPr>
            </w:pPr>
            <w:proofErr w:type="spellStart"/>
            <w:r w:rsidRPr="00A84D8D">
              <w:rPr>
                <w:lang w:eastAsia="ko-KR"/>
              </w:rPr>
              <w:t>Đất</w:t>
            </w:r>
            <w:proofErr w:type="spellEnd"/>
            <w:r w:rsidRPr="00A84D8D">
              <w:rPr>
                <w:lang w:eastAsia="ko-KR"/>
              </w:rPr>
              <w:t xml:space="preserve"> </w:t>
            </w:r>
            <w:proofErr w:type="spellStart"/>
            <w:r w:rsidRPr="00A84D8D">
              <w:rPr>
                <w:lang w:eastAsia="ko-KR"/>
              </w:rPr>
              <w:t>gần</w:t>
            </w:r>
            <w:proofErr w:type="spellEnd"/>
            <w:r w:rsidRPr="00A84D8D">
              <w:rPr>
                <w:lang w:eastAsia="ko-KR"/>
              </w:rPr>
              <w:t xml:space="preserve"> </w:t>
            </w:r>
            <w:proofErr w:type="spellStart"/>
            <w:r w:rsidRPr="00A84D8D">
              <w:rPr>
                <w:lang w:eastAsia="ko-KR"/>
              </w:rPr>
              <w:t>hoặc</w:t>
            </w:r>
            <w:proofErr w:type="spellEnd"/>
            <w:r w:rsidRPr="00A84D8D">
              <w:rPr>
                <w:lang w:eastAsia="ko-KR"/>
              </w:rPr>
              <w:t xml:space="preserve"> </w:t>
            </w:r>
            <w:proofErr w:type="spellStart"/>
            <w:r w:rsidRPr="00A84D8D">
              <w:rPr>
                <w:lang w:eastAsia="ko-KR"/>
              </w:rPr>
              <w:t>liên</w:t>
            </w:r>
            <w:proofErr w:type="spellEnd"/>
            <w:r w:rsidRPr="00A84D8D">
              <w:rPr>
                <w:lang w:eastAsia="ko-KR"/>
              </w:rPr>
              <w:t xml:space="preserve"> </w:t>
            </w:r>
            <w:proofErr w:type="spellStart"/>
            <w:r w:rsidRPr="00A84D8D">
              <w:rPr>
                <w:lang w:eastAsia="ko-KR"/>
              </w:rPr>
              <w:t>kế</w:t>
            </w:r>
            <w:proofErr w:type="spellEnd"/>
            <w:r w:rsidRPr="00A84D8D">
              <w:rPr>
                <w:lang w:eastAsia="ko-KR"/>
              </w:rPr>
              <w:t xml:space="preserve"> </w:t>
            </w:r>
            <w:proofErr w:type="spellStart"/>
            <w:r w:rsidRPr="00A84D8D">
              <w:rPr>
                <w:lang w:eastAsia="ko-KR"/>
              </w:rPr>
              <w:t>đường</w:t>
            </w:r>
            <w:proofErr w:type="spellEnd"/>
            <w:r w:rsidRPr="00A84D8D">
              <w:rPr>
                <w:lang w:eastAsia="ko-KR"/>
              </w:rPr>
              <w:t xml:space="preserve"> </w:t>
            </w:r>
            <w:proofErr w:type="spellStart"/>
            <w:r w:rsidRPr="00A84D8D">
              <w:rPr>
                <w:lang w:eastAsia="ko-KR"/>
              </w:rPr>
              <w:t>dây</w:t>
            </w:r>
            <w:proofErr w:type="spellEnd"/>
            <w:r w:rsidRPr="00A84D8D">
              <w:rPr>
                <w:lang w:eastAsia="ko-KR"/>
              </w:rPr>
              <w:t xml:space="preserve"> </w:t>
            </w:r>
            <w:proofErr w:type="spellStart"/>
            <w:r w:rsidRPr="00A84D8D">
              <w:rPr>
                <w:lang w:eastAsia="ko-KR"/>
              </w:rPr>
              <w:t>truyền</w:t>
            </w:r>
            <w:proofErr w:type="spellEnd"/>
            <w:r w:rsidRPr="00A84D8D">
              <w:rPr>
                <w:lang w:eastAsia="ko-KR"/>
              </w:rPr>
              <w:t xml:space="preserve"> </w:t>
            </w:r>
            <w:proofErr w:type="spellStart"/>
            <w:r w:rsidRPr="00A84D8D">
              <w:rPr>
                <w:lang w:eastAsia="ko-KR"/>
              </w:rPr>
              <w:t>tải</w:t>
            </w:r>
            <w:proofErr w:type="spellEnd"/>
            <w:r w:rsidRPr="00A84D8D">
              <w:rPr>
                <w:lang w:eastAsia="ko-KR"/>
              </w:rPr>
              <w:t xml:space="preserve"> </w:t>
            </w:r>
            <w:proofErr w:type="spellStart"/>
            <w:r w:rsidRPr="00A84D8D">
              <w:rPr>
                <w:lang w:eastAsia="ko-KR"/>
              </w:rPr>
              <w:t>điện</w:t>
            </w:r>
            <w:proofErr w:type="spellEnd"/>
            <w:r w:rsidRPr="00A84D8D">
              <w:rPr>
                <w:lang w:eastAsia="ko-KR"/>
              </w:rPr>
              <w:t xml:space="preserve"> 220 KV</w:t>
            </w:r>
            <w:r>
              <w:rPr>
                <w:lang w:eastAsia="ko-KR"/>
              </w:rPr>
              <w:t xml:space="preserve"> </w:t>
            </w:r>
            <w:r w:rsidRPr="00A84D8D">
              <w:rPr>
                <w:lang w:eastAsia="ko-KR"/>
              </w:rPr>
              <w:t>&lt;=</w:t>
            </w:r>
            <w:r>
              <w:rPr>
                <w:lang w:eastAsia="ko-KR"/>
              </w:rPr>
              <w:t xml:space="preserve"> </w:t>
            </w:r>
            <w:r w:rsidRPr="00A84D8D">
              <w:rPr>
                <w:lang w:eastAsia="ko-KR"/>
              </w:rPr>
              <w:t>30m</w:t>
            </w:r>
          </w:p>
        </w:tc>
        <w:tc>
          <w:tcPr>
            <w:tcW w:w="819" w:type="pct"/>
            <w:vAlign w:val="center"/>
          </w:tcPr>
          <w:p w14:paraId="67553557" w14:textId="17E6BFCE" w:rsidR="00A84D8D" w:rsidRDefault="000409E1" w:rsidP="0035012A">
            <w:pPr>
              <w:widowControl w:val="0"/>
              <w:spacing w:line="235" w:lineRule="auto"/>
              <w:ind w:left="144"/>
              <w:jc w:val="center"/>
            </w:pPr>
            <w:r>
              <w:t>Không</w:t>
            </w:r>
          </w:p>
        </w:tc>
        <w:tc>
          <w:tcPr>
            <w:tcW w:w="1874" w:type="pct"/>
            <w:vAlign w:val="center"/>
          </w:tcPr>
          <w:p w14:paraId="4AEC28A4" w14:textId="77777777" w:rsidR="00A84D8D" w:rsidRPr="00AE0B65" w:rsidRDefault="00A84D8D" w:rsidP="003A6352">
            <w:pPr>
              <w:widowControl w:val="0"/>
              <w:spacing w:line="235" w:lineRule="auto"/>
              <w:ind w:left="144"/>
              <w:rPr>
                <w:lang w:eastAsia="ko-KR"/>
              </w:rPr>
            </w:pPr>
          </w:p>
        </w:tc>
      </w:tr>
      <w:tr w:rsidR="00A84D8D" w:rsidRPr="00AE0B65" w14:paraId="7301EBEF" w14:textId="77777777" w:rsidTr="00472D39">
        <w:trPr>
          <w:cantSplit/>
          <w:trHeight w:val="300"/>
          <w:tblCellSpacing w:w="0" w:type="dxa"/>
        </w:trPr>
        <w:tc>
          <w:tcPr>
            <w:tcW w:w="297" w:type="pct"/>
            <w:tcMar>
              <w:top w:w="0" w:type="dxa"/>
              <w:left w:w="45" w:type="dxa"/>
              <w:bottom w:w="0" w:type="dxa"/>
              <w:right w:w="45" w:type="dxa"/>
            </w:tcMar>
            <w:vAlign w:val="center"/>
          </w:tcPr>
          <w:p w14:paraId="0E434008" w14:textId="39A56693" w:rsidR="00A84D8D" w:rsidRPr="00AE0B65" w:rsidRDefault="00A84D8D" w:rsidP="003A6352">
            <w:pPr>
              <w:widowControl w:val="0"/>
              <w:spacing w:line="235" w:lineRule="auto"/>
              <w:jc w:val="center"/>
              <w:rPr>
                <w:lang w:eastAsia="ko-KR"/>
              </w:rPr>
            </w:pPr>
            <w:r>
              <w:rPr>
                <w:lang w:eastAsia="ko-KR"/>
              </w:rPr>
              <w:t>22</w:t>
            </w:r>
          </w:p>
        </w:tc>
        <w:tc>
          <w:tcPr>
            <w:tcW w:w="2009" w:type="pct"/>
            <w:tcMar>
              <w:top w:w="0" w:type="dxa"/>
              <w:left w:w="45" w:type="dxa"/>
              <w:bottom w:w="0" w:type="dxa"/>
              <w:right w:w="45" w:type="dxa"/>
            </w:tcMar>
            <w:vAlign w:val="center"/>
          </w:tcPr>
          <w:p w14:paraId="44FC2C74" w14:textId="64F22A08" w:rsidR="00A84D8D" w:rsidRPr="00A84D8D" w:rsidRDefault="00A84D8D" w:rsidP="003A6352">
            <w:pPr>
              <w:widowControl w:val="0"/>
              <w:spacing w:line="235" w:lineRule="auto"/>
              <w:rPr>
                <w:lang w:eastAsia="ko-KR"/>
              </w:rPr>
            </w:pPr>
            <w:proofErr w:type="spellStart"/>
            <w:r w:rsidRPr="00A84D8D">
              <w:rPr>
                <w:lang w:eastAsia="ko-KR"/>
              </w:rPr>
              <w:t>Mặt</w:t>
            </w:r>
            <w:proofErr w:type="spellEnd"/>
            <w:r w:rsidRPr="00A84D8D">
              <w:rPr>
                <w:lang w:eastAsia="ko-KR"/>
              </w:rPr>
              <w:t xml:space="preserve"> </w:t>
            </w:r>
            <w:proofErr w:type="spellStart"/>
            <w:r w:rsidRPr="00A84D8D">
              <w:rPr>
                <w:lang w:eastAsia="ko-KR"/>
              </w:rPr>
              <w:t>tiền</w:t>
            </w:r>
            <w:proofErr w:type="spellEnd"/>
            <w:r w:rsidRPr="00A84D8D">
              <w:rPr>
                <w:lang w:eastAsia="ko-KR"/>
              </w:rPr>
              <w:t xml:space="preserve"> </w:t>
            </w:r>
            <w:proofErr w:type="spellStart"/>
            <w:r w:rsidRPr="00A84D8D">
              <w:rPr>
                <w:lang w:eastAsia="ko-KR"/>
              </w:rPr>
              <w:t>bị</w:t>
            </w:r>
            <w:proofErr w:type="spellEnd"/>
            <w:r w:rsidRPr="00A84D8D">
              <w:rPr>
                <w:lang w:eastAsia="ko-KR"/>
              </w:rPr>
              <w:t xml:space="preserve"> </w:t>
            </w:r>
            <w:proofErr w:type="spellStart"/>
            <w:r w:rsidRPr="00A84D8D">
              <w:rPr>
                <w:lang w:eastAsia="ko-KR"/>
              </w:rPr>
              <w:t>che</w:t>
            </w:r>
            <w:proofErr w:type="spellEnd"/>
            <w:r w:rsidRPr="00A84D8D">
              <w:rPr>
                <w:lang w:eastAsia="ko-KR"/>
              </w:rPr>
              <w:t xml:space="preserve"> </w:t>
            </w:r>
            <w:proofErr w:type="spellStart"/>
            <w:r w:rsidRPr="00A84D8D">
              <w:rPr>
                <w:lang w:eastAsia="ko-KR"/>
              </w:rPr>
              <w:t>chắn</w:t>
            </w:r>
            <w:proofErr w:type="spellEnd"/>
            <w:r w:rsidRPr="00A84D8D">
              <w:rPr>
                <w:lang w:eastAsia="ko-KR"/>
              </w:rPr>
              <w:t xml:space="preserve"> (</w:t>
            </w:r>
            <w:proofErr w:type="spellStart"/>
            <w:r w:rsidRPr="00A84D8D">
              <w:rPr>
                <w:lang w:eastAsia="ko-KR"/>
              </w:rPr>
              <w:t>có</w:t>
            </w:r>
            <w:proofErr w:type="spellEnd"/>
            <w:r w:rsidRPr="00A84D8D">
              <w:rPr>
                <w:lang w:eastAsia="ko-KR"/>
              </w:rPr>
              <w:t xml:space="preserve"> </w:t>
            </w:r>
            <w:proofErr w:type="spellStart"/>
            <w:r w:rsidRPr="00A84D8D">
              <w:rPr>
                <w:lang w:eastAsia="ko-KR"/>
              </w:rPr>
              <w:t>cột</w:t>
            </w:r>
            <w:proofErr w:type="spellEnd"/>
            <w:r w:rsidRPr="00A84D8D">
              <w:rPr>
                <w:lang w:eastAsia="ko-KR"/>
              </w:rPr>
              <w:t xml:space="preserve"> </w:t>
            </w:r>
            <w:proofErr w:type="spellStart"/>
            <w:r w:rsidRPr="00A84D8D">
              <w:rPr>
                <w:lang w:eastAsia="ko-KR"/>
              </w:rPr>
              <w:t>điện</w:t>
            </w:r>
            <w:proofErr w:type="spellEnd"/>
            <w:r w:rsidRPr="00A84D8D">
              <w:rPr>
                <w:lang w:eastAsia="ko-KR"/>
              </w:rPr>
              <w:t xml:space="preserve">, </w:t>
            </w:r>
            <w:proofErr w:type="spellStart"/>
            <w:r w:rsidRPr="00A84D8D">
              <w:rPr>
                <w:lang w:eastAsia="ko-KR"/>
              </w:rPr>
              <w:t>trạm</w:t>
            </w:r>
            <w:proofErr w:type="spellEnd"/>
            <w:r w:rsidRPr="00A84D8D">
              <w:rPr>
                <w:lang w:eastAsia="ko-KR"/>
              </w:rPr>
              <w:t xml:space="preserve"> </w:t>
            </w:r>
            <w:proofErr w:type="spellStart"/>
            <w:r w:rsidRPr="00A84D8D">
              <w:rPr>
                <w:lang w:eastAsia="ko-KR"/>
              </w:rPr>
              <w:t>biến</w:t>
            </w:r>
            <w:proofErr w:type="spellEnd"/>
            <w:r w:rsidRPr="00A84D8D">
              <w:rPr>
                <w:lang w:eastAsia="ko-KR"/>
              </w:rPr>
              <w:t xml:space="preserve"> </w:t>
            </w:r>
            <w:proofErr w:type="spellStart"/>
            <w:r w:rsidRPr="00A84D8D">
              <w:rPr>
                <w:lang w:eastAsia="ko-KR"/>
              </w:rPr>
              <w:t>áp</w:t>
            </w:r>
            <w:proofErr w:type="spellEnd"/>
            <w:r w:rsidRPr="00A84D8D">
              <w:rPr>
                <w:lang w:eastAsia="ko-KR"/>
              </w:rPr>
              <w:t>…)</w:t>
            </w:r>
          </w:p>
        </w:tc>
        <w:tc>
          <w:tcPr>
            <w:tcW w:w="819" w:type="pct"/>
            <w:vAlign w:val="center"/>
          </w:tcPr>
          <w:p w14:paraId="194224CD" w14:textId="54CD6B74" w:rsidR="00A84D8D" w:rsidRDefault="000409E1" w:rsidP="0035012A">
            <w:pPr>
              <w:widowControl w:val="0"/>
              <w:spacing w:line="235" w:lineRule="auto"/>
              <w:ind w:left="144"/>
              <w:jc w:val="center"/>
            </w:pPr>
            <w:r>
              <w:t>Không</w:t>
            </w:r>
          </w:p>
        </w:tc>
        <w:tc>
          <w:tcPr>
            <w:tcW w:w="1874" w:type="pct"/>
            <w:vAlign w:val="center"/>
          </w:tcPr>
          <w:p w14:paraId="198A8AF7" w14:textId="77777777" w:rsidR="00A84D8D" w:rsidRPr="00AE0B65" w:rsidRDefault="00A84D8D" w:rsidP="003A6352">
            <w:pPr>
              <w:widowControl w:val="0"/>
              <w:spacing w:line="235" w:lineRule="auto"/>
              <w:ind w:left="144"/>
              <w:rPr>
                <w:lang w:eastAsia="ko-KR"/>
              </w:rPr>
            </w:pPr>
          </w:p>
        </w:tc>
      </w:tr>
      <w:tr w:rsidR="00A84D8D" w:rsidRPr="00AE0B65" w14:paraId="6BEFF44C" w14:textId="77777777" w:rsidTr="00472D39">
        <w:trPr>
          <w:cantSplit/>
          <w:trHeight w:val="300"/>
          <w:tblCellSpacing w:w="0" w:type="dxa"/>
        </w:trPr>
        <w:tc>
          <w:tcPr>
            <w:tcW w:w="297" w:type="pct"/>
            <w:tcMar>
              <w:top w:w="0" w:type="dxa"/>
              <w:left w:w="45" w:type="dxa"/>
              <w:bottom w:w="0" w:type="dxa"/>
              <w:right w:w="45" w:type="dxa"/>
            </w:tcMar>
            <w:vAlign w:val="center"/>
          </w:tcPr>
          <w:p w14:paraId="7C784DAE" w14:textId="1B4206FE" w:rsidR="00A84D8D" w:rsidRPr="00AE0B65" w:rsidRDefault="00A84D8D" w:rsidP="003A6352">
            <w:pPr>
              <w:widowControl w:val="0"/>
              <w:spacing w:line="235" w:lineRule="auto"/>
              <w:jc w:val="center"/>
              <w:rPr>
                <w:lang w:eastAsia="ko-KR"/>
              </w:rPr>
            </w:pPr>
            <w:r>
              <w:rPr>
                <w:lang w:eastAsia="ko-KR"/>
              </w:rPr>
              <w:t>23</w:t>
            </w:r>
          </w:p>
        </w:tc>
        <w:tc>
          <w:tcPr>
            <w:tcW w:w="2009" w:type="pct"/>
            <w:tcMar>
              <w:top w:w="0" w:type="dxa"/>
              <w:left w:w="45" w:type="dxa"/>
              <w:bottom w:w="0" w:type="dxa"/>
              <w:right w:w="45" w:type="dxa"/>
            </w:tcMar>
            <w:vAlign w:val="center"/>
          </w:tcPr>
          <w:p w14:paraId="2E48F509" w14:textId="02121260" w:rsidR="00A84D8D" w:rsidRPr="00A84D8D" w:rsidRDefault="00A84D8D" w:rsidP="003A6352">
            <w:pPr>
              <w:widowControl w:val="0"/>
              <w:spacing w:line="235" w:lineRule="auto"/>
              <w:rPr>
                <w:lang w:eastAsia="ko-KR"/>
              </w:rPr>
            </w:pPr>
            <w:proofErr w:type="spellStart"/>
            <w:r w:rsidRPr="00A84D8D">
              <w:rPr>
                <w:lang w:eastAsia="ko-KR"/>
              </w:rPr>
              <w:t>Đất</w:t>
            </w:r>
            <w:proofErr w:type="spellEnd"/>
            <w:r w:rsidRPr="00A84D8D">
              <w:rPr>
                <w:lang w:eastAsia="ko-KR"/>
              </w:rPr>
              <w:t xml:space="preserve"> </w:t>
            </w:r>
            <w:proofErr w:type="spellStart"/>
            <w:r w:rsidRPr="00A84D8D">
              <w:rPr>
                <w:lang w:eastAsia="ko-KR"/>
              </w:rPr>
              <w:t>gần</w:t>
            </w:r>
            <w:proofErr w:type="spellEnd"/>
            <w:r w:rsidRPr="00A84D8D">
              <w:rPr>
                <w:lang w:eastAsia="ko-KR"/>
              </w:rPr>
              <w:t xml:space="preserve"> </w:t>
            </w:r>
            <w:proofErr w:type="spellStart"/>
            <w:r w:rsidRPr="00A84D8D">
              <w:rPr>
                <w:lang w:eastAsia="ko-KR"/>
              </w:rPr>
              <w:t>đường</w:t>
            </w:r>
            <w:proofErr w:type="spellEnd"/>
            <w:r w:rsidRPr="00A84D8D">
              <w:rPr>
                <w:lang w:eastAsia="ko-KR"/>
              </w:rPr>
              <w:t xml:space="preserve"> </w:t>
            </w:r>
            <w:proofErr w:type="spellStart"/>
            <w:r w:rsidRPr="00A84D8D">
              <w:rPr>
                <w:lang w:eastAsia="ko-KR"/>
              </w:rPr>
              <w:t>sắt</w:t>
            </w:r>
            <w:proofErr w:type="spellEnd"/>
            <w:r w:rsidRPr="00A84D8D">
              <w:rPr>
                <w:lang w:eastAsia="ko-KR"/>
              </w:rPr>
              <w:t>&lt;=50m</w:t>
            </w:r>
          </w:p>
        </w:tc>
        <w:tc>
          <w:tcPr>
            <w:tcW w:w="819" w:type="pct"/>
            <w:vAlign w:val="center"/>
          </w:tcPr>
          <w:p w14:paraId="3FED389B" w14:textId="6BAA3A18" w:rsidR="00A84D8D" w:rsidRDefault="000409E1" w:rsidP="0035012A">
            <w:pPr>
              <w:widowControl w:val="0"/>
              <w:spacing w:line="235" w:lineRule="auto"/>
              <w:ind w:left="144"/>
              <w:jc w:val="center"/>
            </w:pPr>
            <w:r>
              <w:t>Không</w:t>
            </w:r>
          </w:p>
        </w:tc>
        <w:tc>
          <w:tcPr>
            <w:tcW w:w="1874" w:type="pct"/>
            <w:vAlign w:val="center"/>
          </w:tcPr>
          <w:p w14:paraId="0AA16016" w14:textId="77777777" w:rsidR="00A84D8D" w:rsidRPr="00AE0B65" w:rsidRDefault="00A84D8D" w:rsidP="003A6352">
            <w:pPr>
              <w:widowControl w:val="0"/>
              <w:spacing w:line="235" w:lineRule="auto"/>
              <w:ind w:left="144"/>
              <w:rPr>
                <w:lang w:eastAsia="ko-KR"/>
              </w:rPr>
            </w:pPr>
          </w:p>
        </w:tc>
      </w:tr>
      <w:tr w:rsidR="00A84D8D" w:rsidRPr="00AE0B65" w14:paraId="1F7C1C84" w14:textId="77777777" w:rsidTr="00472D39">
        <w:trPr>
          <w:cantSplit/>
          <w:trHeight w:val="300"/>
          <w:tblCellSpacing w:w="0" w:type="dxa"/>
        </w:trPr>
        <w:tc>
          <w:tcPr>
            <w:tcW w:w="297" w:type="pct"/>
            <w:tcMar>
              <w:top w:w="0" w:type="dxa"/>
              <w:left w:w="45" w:type="dxa"/>
              <w:bottom w:w="0" w:type="dxa"/>
              <w:right w:w="45" w:type="dxa"/>
            </w:tcMar>
            <w:vAlign w:val="center"/>
          </w:tcPr>
          <w:p w14:paraId="5B6D175D" w14:textId="2926B281" w:rsidR="00A84D8D" w:rsidRPr="00AE0B65" w:rsidRDefault="00A84D8D" w:rsidP="003A6352">
            <w:pPr>
              <w:widowControl w:val="0"/>
              <w:spacing w:line="235" w:lineRule="auto"/>
              <w:jc w:val="center"/>
              <w:rPr>
                <w:lang w:eastAsia="ko-KR"/>
              </w:rPr>
            </w:pPr>
            <w:r>
              <w:rPr>
                <w:lang w:eastAsia="ko-KR"/>
              </w:rPr>
              <w:t>24</w:t>
            </w:r>
          </w:p>
        </w:tc>
        <w:tc>
          <w:tcPr>
            <w:tcW w:w="2009" w:type="pct"/>
            <w:tcMar>
              <w:top w:w="0" w:type="dxa"/>
              <w:left w:w="45" w:type="dxa"/>
              <w:bottom w:w="0" w:type="dxa"/>
              <w:right w:w="45" w:type="dxa"/>
            </w:tcMar>
            <w:vAlign w:val="center"/>
          </w:tcPr>
          <w:p w14:paraId="03263D48" w14:textId="01A88ADA" w:rsidR="00A84D8D" w:rsidRPr="00A84D8D" w:rsidRDefault="00A84D8D" w:rsidP="003A6352">
            <w:pPr>
              <w:widowControl w:val="0"/>
              <w:spacing w:line="235" w:lineRule="auto"/>
              <w:rPr>
                <w:lang w:eastAsia="ko-KR"/>
              </w:rPr>
            </w:pPr>
            <w:proofErr w:type="spellStart"/>
            <w:r w:rsidRPr="00A84D8D">
              <w:rPr>
                <w:lang w:eastAsia="ko-KR"/>
              </w:rPr>
              <w:t>Đường</w:t>
            </w:r>
            <w:proofErr w:type="spellEnd"/>
            <w:r w:rsidRPr="00A84D8D">
              <w:rPr>
                <w:lang w:eastAsia="ko-KR"/>
              </w:rPr>
              <w:t xml:space="preserve"> </w:t>
            </w:r>
            <w:proofErr w:type="spellStart"/>
            <w:r w:rsidRPr="00A84D8D">
              <w:rPr>
                <w:lang w:eastAsia="ko-KR"/>
              </w:rPr>
              <w:t>vào</w:t>
            </w:r>
            <w:proofErr w:type="spellEnd"/>
            <w:r w:rsidRPr="00A84D8D">
              <w:rPr>
                <w:lang w:eastAsia="ko-KR"/>
              </w:rPr>
              <w:t xml:space="preserve"> </w:t>
            </w:r>
            <w:proofErr w:type="spellStart"/>
            <w:r w:rsidRPr="00A84D8D">
              <w:rPr>
                <w:lang w:eastAsia="ko-KR"/>
              </w:rPr>
              <w:t>thẳng</w:t>
            </w:r>
            <w:proofErr w:type="spellEnd"/>
            <w:r w:rsidRPr="00A84D8D">
              <w:rPr>
                <w:lang w:eastAsia="ko-KR"/>
              </w:rPr>
              <w:t xml:space="preserve"> </w:t>
            </w:r>
            <w:proofErr w:type="spellStart"/>
            <w:r w:rsidRPr="00A84D8D">
              <w:rPr>
                <w:lang w:eastAsia="ko-KR"/>
              </w:rPr>
              <w:t>tắp</w:t>
            </w:r>
            <w:proofErr w:type="spellEnd"/>
            <w:r w:rsidRPr="00A84D8D">
              <w:rPr>
                <w:lang w:eastAsia="ko-KR"/>
              </w:rPr>
              <w:t xml:space="preserve"> </w:t>
            </w:r>
            <w:proofErr w:type="spellStart"/>
            <w:r w:rsidRPr="00A84D8D">
              <w:rPr>
                <w:lang w:eastAsia="ko-KR"/>
              </w:rPr>
              <w:t>như</w:t>
            </w:r>
            <w:proofErr w:type="spellEnd"/>
            <w:r w:rsidRPr="00A84D8D">
              <w:rPr>
                <w:lang w:eastAsia="ko-KR"/>
              </w:rPr>
              <w:t xml:space="preserve"> </w:t>
            </w:r>
            <w:proofErr w:type="spellStart"/>
            <w:r w:rsidRPr="00A84D8D">
              <w:rPr>
                <w:lang w:eastAsia="ko-KR"/>
              </w:rPr>
              <w:t>mũi</w:t>
            </w:r>
            <w:proofErr w:type="spellEnd"/>
            <w:r w:rsidRPr="00A84D8D">
              <w:rPr>
                <w:lang w:eastAsia="ko-KR"/>
              </w:rPr>
              <w:t xml:space="preserve"> </w:t>
            </w:r>
            <w:proofErr w:type="spellStart"/>
            <w:r w:rsidRPr="00A84D8D">
              <w:rPr>
                <w:lang w:eastAsia="ko-KR"/>
              </w:rPr>
              <w:t>tên</w:t>
            </w:r>
            <w:proofErr w:type="spellEnd"/>
            <w:r w:rsidRPr="00A84D8D">
              <w:rPr>
                <w:lang w:eastAsia="ko-KR"/>
              </w:rPr>
              <w:t xml:space="preserve"> </w:t>
            </w:r>
            <w:proofErr w:type="spellStart"/>
            <w:r w:rsidRPr="00A84D8D">
              <w:rPr>
                <w:lang w:eastAsia="ko-KR"/>
              </w:rPr>
              <w:t>đâm</w:t>
            </w:r>
            <w:proofErr w:type="spellEnd"/>
            <w:r w:rsidRPr="00A84D8D">
              <w:rPr>
                <w:lang w:eastAsia="ko-KR"/>
              </w:rPr>
              <w:t xml:space="preserve"> </w:t>
            </w:r>
            <w:proofErr w:type="spellStart"/>
            <w:r w:rsidRPr="00A84D8D">
              <w:rPr>
                <w:lang w:eastAsia="ko-KR"/>
              </w:rPr>
              <w:t>thẳng</w:t>
            </w:r>
            <w:proofErr w:type="spellEnd"/>
            <w:r w:rsidRPr="00A84D8D">
              <w:rPr>
                <w:lang w:eastAsia="ko-KR"/>
              </w:rPr>
              <w:t xml:space="preserve"> </w:t>
            </w:r>
            <w:proofErr w:type="spellStart"/>
            <w:r w:rsidRPr="00A84D8D">
              <w:rPr>
                <w:lang w:eastAsia="ko-KR"/>
              </w:rPr>
              <w:t>cửa</w:t>
            </w:r>
            <w:proofErr w:type="spellEnd"/>
            <w:r w:rsidRPr="00A84D8D">
              <w:rPr>
                <w:lang w:eastAsia="ko-KR"/>
              </w:rPr>
              <w:t xml:space="preserve"> </w:t>
            </w:r>
            <w:proofErr w:type="spellStart"/>
            <w:r w:rsidRPr="00A84D8D">
              <w:rPr>
                <w:lang w:eastAsia="ko-KR"/>
              </w:rPr>
              <w:t>chính</w:t>
            </w:r>
            <w:proofErr w:type="spellEnd"/>
            <w:r w:rsidRPr="00A84D8D">
              <w:rPr>
                <w:lang w:eastAsia="ko-KR"/>
              </w:rPr>
              <w:t xml:space="preserve"> </w:t>
            </w:r>
            <w:r>
              <w:rPr>
                <w:lang w:eastAsia="ko-KR"/>
              </w:rPr>
              <w:t>“</w:t>
            </w:r>
            <w:proofErr w:type="spellStart"/>
            <w:r w:rsidRPr="00A84D8D">
              <w:rPr>
                <w:lang w:eastAsia="ko-KR"/>
              </w:rPr>
              <w:t>Thế</w:t>
            </w:r>
            <w:proofErr w:type="spellEnd"/>
            <w:r w:rsidRPr="00A84D8D">
              <w:rPr>
                <w:lang w:eastAsia="ko-KR"/>
              </w:rPr>
              <w:t xml:space="preserve"> </w:t>
            </w:r>
            <w:proofErr w:type="spellStart"/>
            <w:r w:rsidRPr="00A84D8D">
              <w:rPr>
                <w:lang w:eastAsia="ko-KR"/>
              </w:rPr>
              <w:t>tiễn</w:t>
            </w:r>
            <w:proofErr w:type="spellEnd"/>
            <w:r w:rsidRPr="00A84D8D">
              <w:rPr>
                <w:lang w:eastAsia="ko-KR"/>
              </w:rPr>
              <w:t xml:space="preserve"> </w:t>
            </w:r>
            <w:proofErr w:type="spellStart"/>
            <w:r w:rsidRPr="00A84D8D">
              <w:rPr>
                <w:lang w:eastAsia="ko-KR"/>
              </w:rPr>
              <w:t>khí</w:t>
            </w:r>
            <w:proofErr w:type="spellEnd"/>
            <w:r>
              <w:rPr>
                <w:lang w:eastAsia="ko-KR"/>
              </w:rPr>
              <w:t>”.</w:t>
            </w:r>
          </w:p>
        </w:tc>
        <w:tc>
          <w:tcPr>
            <w:tcW w:w="819" w:type="pct"/>
            <w:vAlign w:val="center"/>
          </w:tcPr>
          <w:p w14:paraId="6D09953F" w14:textId="4B0FC8E9" w:rsidR="00A84D8D" w:rsidRDefault="000409E1" w:rsidP="0035012A">
            <w:pPr>
              <w:widowControl w:val="0"/>
              <w:spacing w:line="235" w:lineRule="auto"/>
              <w:ind w:left="144"/>
              <w:jc w:val="center"/>
            </w:pPr>
            <w:r>
              <w:t>Không</w:t>
            </w:r>
          </w:p>
        </w:tc>
        <w:tc>
          <w:tcPr>
            <w:tcW w:w="1874" w:type="pct"/>
            <w:vAlign w:val="center"/>
          </w:tcPr>
          <w:p w14:paraId="23AF8488" w14:textId="77777777" w:rsidR="00A84D8D" w:rsidRPr="00AE0B65" w:rsidRDefault="00A84D8D" w:rsidP="003A6352">
            <w:pPr>
              <w:widowControl w:val="0"/>
              <w:spacing w:line="235" w:lineRule="auto"/>
              <w:ind w:left="144"/>
              <w:rPr>
                <w:lang w:eastAsia="ko-KR"/>
              </w:rPr>
            </w:pPr>
          </w:p>
        </w:tc>
      </w:tr>
      <w:tr w:rsidR="00A84D8D" w:rsidRPr="00AE0B65" w14:paraId="0C65357F" w14:textId="77777777" w:rsidTr="00472D39">
        <w:trPr>
          <w:cantSplit/>
          <w:trHeight w:val="300"/>
          <w:tblCellSpacing w:w="0" w:type="dxa"/>
        </w:trPr>
        <w:tc>
          <w:tcPr>
            <w:tcW w:w="297" w:type="pct"/>
            <w:tcMar>
              <w:top w:w="0" w:type="dxa"/>
              <w:left w:w="45" w:type="dxa"/>
              <w:bottom w:w="0" w:type="dxa"/>
              <w:right w:w="45" w:type="dxa"/>
            </w:tcMar>
            <w:vAlign w:val="center"/>
          </w:tcPr>
          <w:p w14:paraId="574C353A" w14:textId="68BAE29E" w:rsidR="00A84D8D" w:rsidRPr="00AE0B65" w:rsidRDefault="00A84D8D" w:rsidP="003A6352">
            <w:pPr>
              <w:widowControl w:val="0"/>
              <w:spacing w:line="235" w:lineRule="auto"/>
              <w:jc w:val="center"/>
              <w:rPr>
                <w:lang w:eastAsia="ko-KR"/>
              </w:rPr>
            </w:pPr>
            <w:r>
              <w:rPr>
                <w:lang w:eastAsia="ko-KR"/>
              </w:rPr>
              <w:t>25</w:t>
            </w:r>
          </w:p>
        </w:tc>
        <w:tc>
          <w:tcPr>
            <w:tcW w:w="2009" w:type="pct"/>
            <w:tcMar>
              <w:top w:w="0" w:type="dxa"/>
              <w:left w:w="45" w:type="dxa"/>
              <w:bottom w:w="0" w:type="dxa"/>
              <w:right w:w="45" w:type="dxa"/>
            </w:tcMar>
            <w:vAlign w:val="center"/>
          </w:tcPr>
          <w:p w14:paraId="21A2C851" w14:textId="6D7F1A7F" w:rsidR="00A84D8D" w:rsidRPr="00A84D8D" w:rsidRDefault="00A84D8D" w:rsidP="003A6352">
            <w:pPr>
              <w:widowControl w:val="0"/>
              <w:spacing w:line="235" w:lineRule="auto"/>
              <w:rPr>
                <w:lang w:eastAsia="ko-KR"/>
              </w:rPr>
            </w:pPr>
            <w:proofErr w:type="spellStart"/>
            <w:r w:rsidRPr="00A84D8D">
              <w:rPr>
                <w:lang w:eastAsia="ko-KR"/>
              </w:rPr>
              <w:t>Đất</w:t>
            </w:r>
            <w:proofErr w:type="spellEnd"/>
            <w:r w:rsidRPr="00A84D8D">
              <w:rPr>
                <w:lang w:eastAsia="ko-KR"/>
              </w:rPr>
              <w:t xml:space="preserve"> </w:t>
            </w:r>
            <w:proofErr w:type="spellStart"/>
            <w:r w:rsidRPr="00A84D8D">
              <w:rPr>
                <w:lang w:eastAsia="ko-KR"/>
              </w:rPr>
              <w:t>nằm</w:t>
            </w:r>
            <w:proofErr w:type="spellEnd"/>
            <w:r w:rsidRPr="00A84D8D">
              <w:rPr>
                <w:lang w:eastAsia="ko-KR"/>
              </w:rPr>
              <w:t xml:space="preserve"> </w:t>
            </w:r>
            <w:proofErr w:type="spellStart"/>
            <w:r w:rsidRPr="00A84D8D">
              <w:rPr>
                <w:lang w:eastAsia="ko-KR"/>
              </w:rPr>
              <w:t>dưới</w:t>
            </w:r>
            <w:proofErr w:type="spellEnd"/>
            <w:r w:rsidRPr="00A84D8D">
              <w:rPr>
                <w:lang w:eastAsia="ko-KR"/>
              </w:rPr>
              <w:t xml:space="preserve"> </w:t>
            </w:r>
            <w:proofErr w:type="spellStart"/>
            <w:r w:rsidRPr="00A84D8D">
              <w:rPr>
                <w:lang w:eastAsia="ko-KR"/>
              </w:rPr>
              <w:t>chân</w:t>
            </w:r>
            <w:proofErr w:type="spellEnd"/>
            <w:r w:rsidRPr="00A84D8D">
              <w:rPr>
                <w:lang w:eastAsia="ko-KR"/>
              </w:rPr>
              <w:t xml:space="preserve"> </w:t>
            </w:r>
            <w:proofErr w:type="spellStart"/>
            <w:r w:rsidRPr="00A84D8D">
              <w:rPr>
                <w:lang w:eastAsia="ko-KR"/>
              </w:rPr>
              <w:t>cầu</w:t>
            </w:r>
            <w:proofErr w:type="spellEnd"/>
            <w:r w:rsidRPr="00A84D8D">
              <w:rPr>
                <w:lang w:eastAsia="ko-KR"/>
              </w:rPr>
              <w:t xml:space="preserve">, </w:t>
            </w:r>
            <w:proofErr w:type="spellStart"/>
            <w:r w:rsidRPr="00A84D8D">
              <w:rPr>
                <w:lang w:eastAsia="ko-KR"/>
              </w:rPr>
              <w:t>đường</w:t>
            </w:r>
            <w:proofErr w:type="spellEnd"/>
            <w:r w:rsidRPr="00A84D8D">
              <w:rPr>
                <w:lang w:eastAsia="ko-KR"/>
              </w:rPr>
              <w:t xml:space="preserve"> </w:t>
            </w:r>
            <w:proofErr w:type="spellStart"/>
            <w:r w:rsidRPr="00A84D8D">
              <w:rPr>
                <w:lang w:eastAsia="ko-KR"/>
              </w:rPr>
              <w:t>dốc</w:t>
            </w:r>
            <w:proofErr w:type="spellEnd"/>
            <w:r w:rsidRPr="00A84D8D">
              <w:rPr>
                <w:lang w:eastAsia="ko-KR"/>
              </w:rPr>
              <w:t xml:space="preserve"> </w:t>
            </w:r>
            <w:proofErr w:type="spellStart"/>
            <w:r w:rsidRPr="00A84D8D">
              <w:rPr>
                <w:lang w:eastAsia="ko-KR"/>
              </w:rPr>
              <w:t>cao</w:t>
            </w:r>
            <w:proofErr w:type="spellEnd"/>
            <w:r w:rsidRPr="00A84D8D">
              <w:rPr>
                <w:lang w:eastAsia="ko-KR"/>
              </w:rPr>
              <w:t xml:space="preserve"> (</w:t>
            </w:r>
            <w:proofErr w:type="spellStart"/>
            <w:r w:rsidRPr="00A84D8D">
              <w:rPr>
                <w:lang w:eastAsia="ko-KR"/>
              </w:rPr>
              <w:t>Thế</w:t>
            </w:r>
            <w:proofErr w:type="spellEnd"/>
            <w:r w:rsidRPr="00A84D8D">
              <w:rPr>
                <w:lang w:eastAsia="ko-KR"/>
              </w:rPr>
              <w:t xml:space="preserve"> </w:t>
            </w:r>
            <w:proofErr w:type="spellStart"/>
            <w:r w:rsidRPr="00A84D8D">
              <w:rPr>
                <w:lang w:eastAsia="ko-KR"/>
              </w:rPr>
              <w:t>bị</w:t>
            </w:r>
            <w:proofErr w:type="spellEnd"/>
            <w:r w:rsidRPr="00A84D8D">
              <w:rPr>
                <w:lang w:eastAsia="ko-KR"/>
              </w:rPr>
              <w:t xml:space="preserve"> </w:t>
            </w:r>
            <w:proofErr w:type="spellStart"/>
            <w:proofErr w:type="gramStart"/>
            <w:r w:rsidRPr="00A84D8D">
              <w:rPr>
                <w:lang w:eastAsia="ko-KR"/>
              </w:rPr>
              <w:t>xung</w:t>
            </w:r>
            <w:proofErr w:type="spellEnd"/>
            <w:r w:rsidR="000409E1">
              <w:rPr>
                <w:lang w:eastAsia="ko-KR"/>
              </w:rPr>
              <w:t xml:space="preserve"> :</w:t>
            </w:r>
            <w:proofErr w:type="gramEnd"/>
            <w:r w:rsidR="000409E1">
              <w:rPr>
                <w:lang w:eastAsia="ko-KR"/>
              </w:rPr>
              <w:t xml:space="preserve"> </w:t>
            </w:r>
            <w:proofErr w:type="spellStart"/>
            <w:r w:rsidRPr="00A84D8D">
              <w:rPr>
                <w:lang w:eastAsia="ko-KR"/>
              </w:rPr>
              <w:t>Hổ</w:t>
            </w:r>
            <w:proofErr w:type="spellEnd"/>
            <w:r w:rsidRPr="00A84D8D">
              <w:rPr>
                <w:lang w:eastAsia="ko-KR"/>
              </w:rPr>
              <w:t xml:space="preserve"> </w:t>
            </w:r>
            <w:proofErr w:type="spellStart"/>
            <w:r w:rsidRPr="00A84D8D">
              <w:rPr>
                <w:lang w:eastAsia="ko-KR"/>
              </w:rPr>
              <w:t>phục</w:t>
            </w:r>
            <w:proofErr w:type="spellEnd"/>
            <w:r w:rsidRPr="00A84D8D">
              <w:rPr>
                <w:lang w:eastAsia="ko-KR"/>
              </w:rPr>
              <w:t xml:space="preserve">, Long </w:t>
            </w:r>
            <w:proofErr w:type="spellStart"/>
            <w:r w:rsidRPr="00A84D8D">
              <w:rPr>
                <w:lang w:eastAsia="ko-KR"/>
              </w:rPr>
              <w:t>phục</w:t>
            </w:r>
            <w:proofErr w:type="spellEnd"/>
            <w:r w:rsidRPr="00A84D8D">
              <w:rPr>
                <w:lang w:eastAsia="ko-KR"/>
              </w:rPr>
              <w:t xml:space="preserve">) </w:t>
            </w:r>
            <w:proofErr w:type="spellStart"/>
            <w:r w:rsidRPr="00A84D8D">
              <w:rPr>
                <w:lang w:eastAsia="ko-KR"/>
              </w:rPr>
              <w:t>xe</w:t>
            </w:r>
            <w:proofErr w:type="spellEnd"/>
            <w:r w:rsidRPr="00A84D8D">
              <w:rPr>
                <w:lang w:eastAsia="ko-KR"/>
              </w:rPr>
              <w:t xml:space="preserve"> </w:t>
            </w:r>
            <w:proofErr w:type="spellStart"/>
            <w:r w:rsidRPr="00A84D8D">
              <w:rPr>
                <w:lang w:eastAsia="ko-KR"/>
              </w:rPr>
              <w:t>lao</w:t>
            </w:r>
            <w:proofErr w:type="spellEnd"/>
            <w:r w:rsidRPr="00A84D8D">
              <w:rPr>
                <w:lang w:eastAsia="ko-KR"/>
              </w:rPr>
              <w:t xml:space="preserve"> </w:t>
            </w:r>
            <w:proofErr w:type="spellStart"/>
            <w:r w:rsidRPr="00A84D8D">
              <w:rPr>
                <w:lang w:eastAsia="ko-KR"/>
              </w:rPr>
              <w:t>xuống</w:t>
            </w:r>
            <w:proofErr w:type="spellEnd"/>
            <w:r w:rsidRPr="00A84D8D">
              <w:rPr>
                <w:lang w:eastAsia="ko-KR"/>
              </w:rPr>
              <w:t xml:space="preserve">, </w:t>
            </w:r>
            <w:proofErr w:type="spellStart"/>
            <w:r w:rsidRPr="00A84D8D">
              <w:rPr>
                <w:lang w:eastAsia="ko-KR"/>
              </w:rPr>
              <w:t>gió</w:t>
            </w:r>
            <w:proofErr w:type="spellEnd"/>
            <w:r w:rsidRPr="00A84D8D">
              <w:rPr>
                <w:lang w:eastAsia="ko-KR"/>
              </w:rPr>
              <w:t xml:space="preserve"> </w:t>
            </w:r>
            <w:proofErr w:type="spellStart"/>
            <w:r w:rsidRPr="00A84D8D">
              <w:rPr>
                <w:lang w:eastAsia="ko-KR"/>
              </w:rPr>
              <w:t>tạt</w:t>
            </w:r>
            <w:proofErr w:type="spellEnd"/>
            <w:r w:rsidRPr="00A84D8D">
              <w:rPr>
                <w:lang w:eastAsia="ko-KR"/>
              </w:rPr>
              <w:t xml:space="preserve"> </w:t>
            </w:r>
            <w:proofErr w:type="spellStart"/>
            <w:r w:rsidRPr="00A84D8D">
              <w:rPr>
                <w:lang w:eastAsia="ko-KR"/>
              </w:rPr>
              <w:t>thẳng</w:t>
            </w:r>
            <w:proofErr w:type="spellEnd"/>
            <w:r w:rsidRPr="00A84D8D">
              <w:rPr>
                <w:lang w:eastAsia="ko-KR"/>
              </w:rPr>
              <w:t xml:space="preserve"> </w:t>
            </w:r>
            <w:proofErr w:type="spellStart"/>
            <w:r w:rsidRPr="00A84D8D">
              <w:rPr>
                <w:lang w:eastAsia="ko-KR"/>
              </w:rPr>
              <w:t>sát</w:t>
            </w:r>
            <w:proofErr w:type="spellEnd"/>
            <w:r w:rsidRPr="00A84D8D">
              <w:rPr>
                <w:lang w:eastAsia="ko-KR"/>
              </w:rPr>
              <w:t xml:space="preserve"> </w:t>
            </w:r>
            <w:proofErr w:type="spellStart"/>
            <w:r w:rsidRPr="00A84D8D">
              <w:rPr>
                <w:lang w:eastAsia="ko-KR"/>
              </w:rPr>
              <w:t>khí</w:t>
            </w:r>
            <w:proofErr w:type="spellEnd"/>
            <w:r w:rsidRPr="00A84D8D">
              <w:rPr>
                <w:lang w:eastAsia="ko-KR"/>
              </w:rPr>
              <w:t xml:space="preserve">, </w:t>
            </w:r>
            <w:proofErr w:type="spellStart"/>
            <w:r w:rsidRPr="00A84D8D">
              <w:rPr>
                <w:lang w:eastAsia="ko-KR"/>
              </w:rPr>
              <w:t>không</w:t>
            </w:r>
            <w:proofErr w:type="spellEnd"/>
            <w:r w:rsidRPr="00A84D8D">
              <w:rPr>
                <w:lang w:eastAsia="ko-KR"/>
              </w:rPr>
              <w:t xml:space="preserve"> </w:t>
            </w:r>
            <w:proofErr w:type="spellStart"/>
            <w:r w:rsidRPr="00A84D8D">
              <w:rPr>
                <w:lang w:eastAsia="ko-KR"/>
              </w:rPr>
              <w:t>tụ</w:t>
            </w:r>
            <w:proofErr w:type="spellEnd"/>
            <w:r>
              <w:rPr>
                <w:lang w:eastAsia="ko-KR"/>
              </w:rPr>
              <w:t>.</w:t>
            </w:r>
          </w:p>
        </w:tc>
        <w:tc>
          <w:tcPr>
            <w:tcW w:w="819" w:type="pct"/>
            <w:vAlign w:val="center"/>
          </w:tcPr>
          <w:p w14:paraId="7CEB8185" w14:textId="618F17DB" w:rsidR="00A84D8D" w:rsidRDefault="000409E1" w:rsidP="0035012A">
            <w:pPr>
              <w:widowControl w:val="0"/>
              <w:spacing w:line="235" w:lineRule="auto"/>
              <w:ind w:left="144"/>
              <w:jc w:val="center"/>
            </w:pPr>
            <w:r>
              <w:t>Không</w:t>
            </w:r>
          </w:p>
        </w:tc>
        <w:tc>
          <w:tcPr>
            <w:tcW w:w="1874" w:type="pct"/>
            <w:vAlign w:val="center"/>
          </w:tcPr>
          <w:p w14:paraId="71D4D110" w14:textId="77777777" w:rsidR="00A84D8D" w:rsidRPr="00AE0B65" w:rsidRDefault="00A84D8D" w:rsidP="003A6352">
            <w:pPr>
              <w:widowControl w:val="0"/>
              <w:spacing w:line="235" w:lineRule="auto"/>
              <w:ind w:left="144"/>
              <w:rPr>
                <w:lang w:eastAsia="ko-KR"/>
              </w:rPr>
            </w:pPr>
          </w:p>
        </w:tc>
      </w:tr>
      <w:tr w:rsidR="00A84D8D" w:rsidRPr="00AE0B65" w14:paraId="3E32DFBD" w14:textId="77777777" w:rsidTr="00472D39">
        <w:trPr>
          <w:cantSplit/>
          <w:trHeight w:val="300"/>
          <w:tblCellSpacing w:w="0" w:type="dxa"/>
        </w:trPr>
        <w:tc>
          <w:tcPr>
            <w:tcW w:w="297" w:type="pct"/>
            <w:tcMar>
              <w:top w:w="0" w:type="dxa"/>
              <w:left w:w="45" w:type="dxa"/>
              <w:bottom w:w="0" w:type="dxa"/>
              <w:right w:w="45" w:type="dxa"/>
            </w:tcMar>
            <w:vAlign w:val="center"/>
          </w:tcPr>
          <w:p w14:paraId="0C41099D" w14:textId="361FA5A4" w:rsidR="00A84D8D" w:rsidRPr="00AE0B65" w:rsidRDefault="00A84D8D" w:rsidP="003A6352">
            <w:pPr>
              <w:widowControl w:val="0"/>
              <w:spacing w:line="235" w:lineRule="auto"/>
              <w:jc w:val="center"/>
              <w:rPr>
                <w:lang w:eastAsia="ko-KR"/>
              </w:rPr>
            </w:pPr>
            <w:r>
              <w:rPr>
                <w:lang w:eastAsia="ko-KR"/>
              </w:rPr>
              <w:t>26</w:t>
            </w:r>
          </w:p>
        </w:tc>
        <w:tc>
          <w:tcPr>
            <w:tcW w:w="2009" w:type="pct"/>
            <w:tcMar>
              <w:top w:w="0" w:type="dxa"/>
              <w:left w:w="45" w:type="dxa"/>
              <w:bottom w:w="0" w:type="dxa"/>
              <w:right w:w="45" w:type="dxa"/>
            </w:tcMar>
            <w:vAlign w:val="center"/>
          </w:tcPr>
          <w:p w14:paraId="361A7EFD" w14:textId="5016C591" w:rsidR="00A84D8D" w:rsidRPr="00A84D8D" w:rsidRDefault="000409E1" w:rsidP="003A6352">
            <w:pPr>
              <w:widowControl w:val="0"/>
              <w:spacing w:line="235" w:lineRule="auto"/>
              <w:rPr>
                <w:lang w:eastAsia="ko-KR"/>
              </w:rPr>
            </w:pPr>
            <w:r w:rsidRPr="000409E1">
              <w:rPr>
                <w:lang w:eastAsia="ko-KR"/>
              </w:rPr>
              <w:t xml:space="preserve">Giao </w:t>
            </w:r>
            <w:proofErr w:type="spellStart"/>
            <w:r w:rsidRPr="000409E1">
              <w:rPr>
                <w:lang w:eastAsia="ko-KR"/>
              </w:rPr>
              <w:t>lộ</w:t>
            </w:r>
            <w:proofErr w:type="spellEnd"/>
            <w:r w:rsidRPr="000409E1">
              <w:rPr>
                <w:lang w:eastAsia="ko-KR"/>
              </w:rPr>
              <w:t xml:space="preserve"> </w:t>
            </w:r>
            <w:proofErr w:type="spellStart"/>
            <w:r w:rsidRPr="000409E1">
              <w:rPr>
                <w:lang w:eastAsia="ko-KR"/>
              </w:rPr>
              <w:t>Chữ</w:t>
            </w:r>
            <w:proofErr w:type="spellEnd"/>
            <w:r w:rsidRPr="000409E1">
              <w:rPr>
                <w:lang w:eastAsia="ko-KR"/>
              </w:rPr>
              <w:t xml:space="preserve"> </w:t>
            </w:r>
            <w:r>
              <w:rPr>
                <w:lang w:eastAsia="ko-KR"/>
              </w:rPr>
              <w:t>“</w:t>
            </w:r>
            <w:r w:rsidRPr="000409E1">
              <w:rPr>
                <w:lang w:eastAsia="ko-KR"/>
              </w:rPr>
              <w:t>T</w:t>
            </w:r>
            <w:r>
              <w:rPr>
                <w:lang w:eastAsia="ko-KR"/>
              </w:rPr>
              <w:t>”</w:t>
            </w:r>
            <w:r w:rsidRPr="000409E1">
              <w:rPr>
                <w:lang w:eastAsia="ko-KR"/>
              </w:rPr>
              <w:t xml:space="preserve">, </w:t>
            </w:r>
            <w:proofErr w:type="spellStart"/>
            <w:r w:rsidRPr="000409E1">
              <w:rPr>
                <w:lang w:eastAsia="ko-KR"/>
              </w:rPr>
              <w:t>bị</w:t>
            </w:r>
            <w:proofErr w:type="spellEnd"/>
            <w:r w:rsidRPr="000409E1">
              <w:rPr>
                <w:lang w:eastAsia="ko-KR"/>
              </w:rPr>
              <w:t xml:space="preserve"> </w:t>
            </w:r>
            <w:proofErr w:type="spellStart"/>
            <w:r w:rsidRPr="000409E1">
              <w:rPr>
                <w:lang w:eastAsia="ko-KR"/>
              </w:rPr>
              <w:t>đường</w:t>
            </w:r>
            <w:proofErr w:type="spellEnd"/>
            <w:r w:rsidRPr="000409E1">
              <w:rPr>
                <w:lang w:eastAsia="ko-KR"/>
              </w:rPr>
              <w:t xml:space="preserve"> </w:t>
            </w:r>
            <w:proofErr w:type="spellStart"/>
            <w:r w:rsidRPr="000409E1">
              <w:rPr>
                <w:lang w:eastAsia="ko-KR"/>
              </w:rPr>
              <w:t>đâm</w:t>
            </w:r>
            <w:proofErr w:type="spellEnd"/>
            <w:r w:rsidRPr="000409E1">
              <w:rPr>
                <w:lang w:eastAsia="ko-KR"/>
              </w:rPr>
              <w:t xml:space="preserve"> </w:t>
            </w:r>
            <w:proofErr w:type="spellStart"/>
            <w:r w:rsidRPr="000409E1">
              <w:rPr>
                <w:lang w:eastAsia="ko-KR"/>
              </w:rPr>
              <w:t>thẳng</w:t>
            </w:r>
            <w:proofErr w:type="spellEnd"/>
            <w:r w:rsidRPr="000409E1">
              <w:rPr>
                <w:lang w:eastAsia="ko-KR"/>
              </w:rPr>
              <w:t xml:space="preserve"> </w:t>
            </w:r>
            <w:proofErr w:type="spellStart"/>
            <w:r w:rsidRPr="000409E1">
              <w:rPr>
                <w:lang w:eastAsia="ko-KR"/>
              </w:rPr>
              <w:t>vào</w:t>
            </w:r>
            <w:proofErr w:type="spellEnd"/>
            <w:r w:rsidRPr="000409E1">
              <w:rPr>
                <w:lang w:eastAsia="ko-KR"/>
              </w:rPr>
              <w:t xml:space="preserve"> </w:t>
            </w:r>
            <w:r>
              <w:rPr>
                <w:lang w:eastAsia="ko-KR"/>
              </w:rPr>
              <w:t>“</w:t>
            </w:r>
            <w:proofErr w:type="spellStart"/>
            <w:r w:rsidRPr="000409E1">
              <w:rPr>
                <w:lang w:eastAsia="ko-KR"/>
              </w:rPr>
              <w:t>Thế</w:t>
            </w:r>
            <w:proofErr w:type="spellEnd"/>
            <w:r w:rsidRPr="000409E1">
              <w:rPr>
                <w:lang w:eastAsia="ko-KR"/>
              </w:rPr>
              <w:t xml:space="preserve"> </w:t>
            </w:r>
            <w:proofErr w:type="spellStart"/>
            <w:r w:rsidRPr="000409E1">
              <w:rPr>
                <w:lang w:eastAsia="ko-KR"/>
              </w:rPr>
              <w:t>tiền</w:t>
            </w:r>
            <w:proofErr w:type="spellEnd"/>
            <w:r w:rsidRPr="000409E1">
              <w:rPr>
                <w:lang w:eastAsia="ko-KR"/>
              </w:rPr>
              <w:t xml:space="preserve"> </w:t>
            </w:r>
            <w:proofErr w:type="spellStart"/>
            <w:r w:rsidRPr="000409E1">
              <w:rPr>
                <w:lang w:eastAsia="ko-KR"/>
              </w:rPr>
              <w:t>đao</w:t>
            </w:r>
            <w:proofErr w:type="spellEnd"/>
            <w:r w:rsidRPr="000409E1">
              <w:rPr>
                <w:lang w:eastAsia="ko-KR"/>
              </w:rPr>
              <w:t xml:space="preserve"> </w:t>
            </w:r>
            <w:proofErr w:type="spellStart"/>
            <w:r w:rsidRPr="000409E1">
              <w:rPr>
                <w:lang w:eastAsia="ko-KR"/>
              </w:rPr>
              <w:t>sát</w:t>
            </w:r>
            <w:proofErr w:type="spellEnd"/>
            <w:r>
              <w:rPr>
                <w:lang w:eastAsia="ko-KR"/>
              </w:rPr>
              <w:t>”.</w:t>
            </w:r>
          </w:p>
        </w:tc>
        <w:tc>
          <w:tcPr>
            <w:tcW w:w="819" w:type="pct"/>
            <w:vAlign w:val="center"/>
          </w:tcPr>
          <w:p w14:paraId="3186772B" w14:textId="75C067F1" w:rsidR="00A84D8D" w:rsidRDefault="000409E1" w:rsidP="0035012A">
            <w:pPr>
              <w:widowControl w:val="0"/>
              <w:spacing w:line="235" w:lineRule="auto"/>
              <w:ind w:left="144"/>
              <w:jc w:val="center"/>
            </w:pPr>
            <w:r>
              <w:t>Không</w:t>
            </w:r>
          </w:p>
        </w:tc>
        <w:tc>
          <w:tcPr>
            <w:tcW w:w="1874" w:type="pct"/>
            <w:vAlign w:val="center"/>
          </w:tcPr>
          <w:p w14:paraId="0E967C7F" w14:textId="77777777" w:rsidR="00A84D8D" w:rsidRPr="00AE0B65" w:rsidRDefault="00A84D8D" w:rsidP="003A6352">
            <w:pPr>
              <w:widowControl w:val="0"/>
              <w:spacing w:line="235" w:lineRule="auto"/>
              <w:ind w:left="144"/>
              <w:rPr>
                <w:lang w:eastAsia="ko-KR"/>
              </w:rPr>
            </w:pPr>
          </w:p>
        </w:tc>
      </w:tr>
    </w:tbl>
    <w:p w14:paraId="7F71F6BA" w14:textId="77777777" w:rsidR="00F73D38" w:rsidRPr="00AE0B65" w:rsidRDefault="00F73D38" w:rsidP="00B4604E">
      <w:pPr>
        <w:spacing w:line="235" w:lineRule="auto"/>
        <w:ind w:left="646"/>
        <w:jc w:val="both"/>
        <w:rPr>
          <w:u w:val="single"/>
        </w:rPr>
      </w:pPr>
    </w:p>
    <w:p w14:paraId="34C97D3D" w14:textId="2CA4AAB8" w:rsidR="00536893" w:rsidRPr="00AE0B65" w:rsidRDefault="00536893" w:rsidP="00B4604E">
      <w:pPr>
        <w:pStyle w:val="ListParagraph"/>
        <w:tabs>
          <w:tab w:val="left" w:pos="993"/>
        </w:tabs>
        <w:spacing w:before="240" w:after="120" w:line="276" w:lineRule="auto"/>
        <w:ind w:left="0"/>
        <w:jc w:val="both"/>
        <w:rPr>
          <w:b/>
          <w:lang w:val="pt-BR"/>
        </w:rPr>
      </w:pPr>
      <w:r w:rsidRPr="00AE0B65">
        <w:rPr>
          <w:b/>
          <w:bCs/>
          <w:lang w:val="pt-BR"/>
        </w:rPr>
        <w:t>V. CÁC GIẢ THIẾT VÀ GIẢ THIẾT ĐẶC BIỆT</w:t>
      </w:r>
    </w:p>
    <w:p w14:paraId="0510382D" w14:textId="403859CE" w:rsidR="00D97C8D" w:rsidRDefault="00D97C8D" w:rsidP="00D97C8D">
      <w:pPr>
        <w:pStyle w:val="ListParagraph"/>
        <w:numPr>
          <w:ilvl w:val="0"/>
          <w:numId w:val="3"/>
        </w:numPr>
        <w:tabs>
          <w:tab w:val="left" w:pos="993"/>
        </w:tabs>
        <w:spacing w:before="120" w:after="120" w:line="264" w:lineRule="auto"/>
        <w:jc w:val="both"/>
        <w:rPr>
          <w:spacing w:val="-2"/>
          <w:lang w:val="pt-BR"/>
        </w:rPr>
      </w:pPr>
      <w:proofErr w:type="spellStart"/>
      <w:r w:rsidRPr="00F93069">
        <w:rPr>
          <w:spacing w:val="-2"/>
          <w:lang w:val="pt-BR"/>
        </w:rPr>
        <w:t>Chúng</w:t>
      </w:r>
      <w:proofErr w:type="spellEnd"/>
      <w:r w:rsidRPr="00F93069">
        <w:rPr>
          <w:spacing w:val="-2"/>
          <w:lang w:val="pt-BR"/>
        </w:rPr>
        <w:t xml:space="preserve"> </w:t>
      </w:r>
      <w:proofErr w:type="spellStart"/>
      <w:r w:rsidRPr="00F93069">
        <w:rPr>
          <w:spacing w:val="-2"/>
          <w:lang w:val="pt-BR"/>
        </w:rPr>
        <w:t>tôi</w:t>
      </w:r>
      <w:proofErr w:type="spellEnd"/>
      <w:r w:rsidRPr="00F93069">
        <w:rPr>
          <w:spacing w:val="-2"/>
          <w:lang w:val="pt-BR"/>
        </w:rPr>
        <w:t xml:space="preserve"> </w:t>
      </w:r>
      <w:proofErr w:type="spellStart"/>
      <w:r w:rsidRPr="00F93069">
        <w:rPr>
          <w:spacing w:val="-2"/>
          <w:lang w:val="pt-BR"/>
        </w:rPr>
        <w:t>giả</w:t>
      </w:r>
      <w:proofErr w:type="spellEnd"/>
      <w:r w:rsidRPr="00F93069">
        <w:rPr>
          <w:spacing w:val="-2"/>
          <w:lang w:val="pt-BR"/>
        </w:rPr>
        <w:t xml:space="preserve"> </w:t>
      </w:r>
      <w:proofErr w:type="spellStart"/>
      <w:r w:rsidRPr="00F93069">
        <w:rPr>
          <w:spacing w:val="-2"/>
          <w:lang w:val="pt-BR"/>
        </w:rPr>
        <w:t>định</w:t>
      </w:r>
      <w:proofErr w:type="spellEnd"/>
      <w:r w:rsidRPr="00F93069">
        <w:rPr>
          <w:spacing w:val="-2"/>
          <w:lang w:val="pt-BR"/>
        </w:rPr>
        <w:t xml:space="preserve"> </w:t>
      </w:r>
      <w:proofErr w:type="spellStart"/>
      <w:r w:rsidRPr="00F93069">
        <w:rPr>
          <w:spacing w:val="-2"/>
          <w:lang w:val="pt-BR"/>
        </w:rPr>
        <w:t>rằng</w:t>
      </w:r>
      <w:proofErr w:type="spellEnd"/>
      <w:r w:rsidRPr="00F93069">
        <w:rPr>
          <w:spacing w:val="-2"/>
          <w:lang w:val="pt-BR"/>
        </w:rPr>
        <w:t xml:space="preserve"> </w:t>
      </w:r>
      <w:proofErr w:type="spellStart"/>
      <w:r w:rsidRPr="00F93069">
        <w:rPr>
          <w:spacing w:val="-2"/>
          <w:lang w:val="pt-BR"/>
        </w:rPr>
        <w:t>tài</w:t>
      </w:r>
      <w:proofErr w:type="spellEnd"/>
      <w:r w:rsidRPr="00F93069">
        <w:rPr>
          <w:spacing w:val="-2"/>
          <w:lang w:val="pt-BR"/>
        </w:rPr>
        <w:t xml:space="preserve"> </w:t>
      </w:r>
      <w:proofErr w:type="spellStart"/>
      <w:r w:rsidRPr="00F93069">
        <w:rPr>
          <w:spacing w:val="-2"/>
          <w:lang w:val="pt-BR"/>
        </w:rPr>
        <w:t>sản</w:t>
      </w:r>
      <w:proofErr w:type="spellEnd"/>
      <w:r w:rsidRPr="00F93069">
        <w:rPr>
          <w:spacing w:val="-2"/>
          <w:lang w:val="pt-BR"/>
        </w:rPr>
        <w:t xml:space="preserve"> </w:t>
      </w:r>
      <w:proofErr w:type="spellStart"/>
      <w:r w:rsidRPr="00F93069">
        <w:rPr>
          <w:spacing w:val="-2"/>
          <w:lang w:val="pt-BR"/>
        </w:rPr>
        <w:t>thẩm</w:t>
      </w:r>
      <w:proofErr w:type="spellEnd"/>
      <w:r w:rsidRPr="00F93069">
        <w:rPr>
          <w:spacing w:val="-2"/>
          <w:lang w:val="pt-BR"/>
        </w:rPr>
        <w:t xml:space="preserve"> </w:t>
      </w:r>
      <w:proofErr w:type="spellStart"/>
      <w:r w:rsidRPr="00F93069">
        <w:rPr>
          <w:spacing w:val="-2"/>
          <w:lang w:val="pt-BR"/>
        </w:rPr>
        <w:t>định</w:t>
      </w:r>
      <w:proofErr w:type="spellEnd"/>
      <w:r w:rsidRPr="00F93069">
        <w:rPr>
          <w:spacing w:val="-2"/>
          <w:lang w:val="pt-BR"/>
        </w:rPr>
        <w:t xml:space="preserve"> </w:t>
      </w:r>
      <w:proofErr w:type="spellStart"/>
      <w:r w:rsidRPr="00F93069">
        <w:rPr>
          <w:spacing w:val="-2"/>
          <w:lang w:val="pt-BR"/>
        </w:rPr>
        <w:t>giá</w:t>
      </w:r>
      <w:proofErr w:type="spellEnd"/>
      <w:r w:rsidRPr="00F93069">
        <w:rPr>
          <w:spacing w:val="-2"/>
          <w:lang w:val="pt-BR"/>
        </w:rPr>
        <w:t xml:space="preserve"> </w:t>
      </w:r>
      <w:proofErr w:type="spellStart"/>
      <w:r w:rsidRPr="00F93069">
        <w:rPr>
          <w:spacing w:val="-2"/>
          <w:lang w:val="pt-BR"/>
        </w:rPr>
        <w:t>không</w:t>
      </w:r>
      <w:proofErr w:type="spellEnd"/>
      <w:r w:rsidRPr="00F93069">
        <w:rPr>
          <w:spacing w:val="-2"/>
          <w:lang w:val="pt-BR"/>
        </w:rPr>
        <w:t xml:space="preserve"> </w:t>
      </w:r>
      <w:proofErr w:type="spellStart"/>
      <w:r w:rsidRPr="00F93069">
        <w:rPr>
          <w:spacing w:val="-2"/>
          <w:lang w:val="pt-BR"/>
        </w:rPr>
        <w:t>xảy</w:t>
      </w:r>
      <w:proofErr w:type="spellEnd"/>
      <w:r w:rsidRPr="00F93069">
        <w:rPr>
          <w:spacing w:val="-2"/>
          <w:lang w:val="pt-BR"/>
        </w:rPr>
        <w:t xml:space="preserve"> </w:t>
      </w:r>
      <w:proofErr w:type="spellStart"/>
      <w:r w:rsidRPr="00F93069">
        <w:rPr>
          <w:spacing w:val="-2"/>
          <w:lang w:val="pt-BR"/>
        </w:rPr>
        <w:t>ra</w:t>
      </w:r>
      <w:proofErr w:type="spellEnd"/>
      <w:r w:rsidRPr="00F93069">
        <w:rPr>
          <w:spacing w:val="-2"/>
          <w:lang w:val="pt-BR"/>
        </w:rPr>
        <w:t xml:space="preserve"> </w:t>
      </w:r>
      <w:proofErr w:type="spellStart"/>
      <w:r w:rsidRPr="00F93069">
        <w:rPr>
          <w:spacing w:val="-2"/>
          <w:lang w:val="pt-BR"/>
        </w:rPr>
        <w:t>tranh</w:t>
      </w:r>
      <w:proofErr w:type="spellEnd"/>
      <w:r w:rsidRPr="00F93069">
        <w:rPr>
          <w:spacing w:val="-2"/>
          <w:lang w:val="pt-BR"/>
        </w:rPr>
        <w:t xml:space="preserve"> </w:t>
      </w:r>
      <w:proofErr w:type="spellStart"/>
      <w:r w:rsidRPr="00F93069">
        <w:rPr>
          <w:spacing w:val="-2"/>
          <w:lang w:val="pt-BR"/>
        </w:rPr>
        <w:t>chấp</w:t>
      </w:r>
      <w:proofErr w:type="spellEnd"/>
      <w:r w:rsidRPr="00F93069">
        <w:rPr>
          <w:spacing w:val="-2"/>
          <w:lang w:val="pt-BR"/>
        </w:rPr>
        <w:t xml:space="preserve">, </w:t>
      </w:r>
      <w:proofErr w:type="spellStart"/>
      <w:r w:rsidRPr="00F93069">
        <w:rPr>
          <w:spacing w:val="-2"/>
          <w:lang w:val="pt-BR"/>
        </w:rPr>
        <w:t>khiếu</w:t>
      </w:r>
      <w:proofErr w:type="spellEnd"/>
      <w:r w:rsidRPr="00F93069">
        <w:rPr>
          <w:spacing w:val="-2"/>
          <w:lang w:val="pt-BR"/>
        </w:rPr>
        <w:t xml:space="preserve"> </w:t>
      </w:r>
      <w:proofErr w:type="spellStart"/>
      <w:r w:rsidRPr="00F93069">
        <w:rPr>
          <w:spacing w:val="-2"/>
          <w:lang w:val="pt-BR"/>
        </w:rPr>
        <w:t>kiện</w:t>
      </w:r>
      <w:proofErr w:type="spellEnd"/>
      <w:r w:rsidRPr="00F93069">
        <w:rPr>
          <w:spacing w:val="-2"/>
          <w:lang w:val="pt-BR"/>
        </w:rPr>
        <w:t xml:space="preserve"> </w:t>
      </w:r>
      <w:proofErr w:type="spellStart"/>
      <w:r w:rsidRPr="00F93069">
        <w:rPr>
          <w:spacing w:val="-2"/>
          <w:lang w:val="pt-BR"/>
        </w:rPr>
        <w:t>khiếu</w:t>
      </w:r>
      <w:proofErr w:type="spellEnd"/>
      <w:r w:rsidRPr="00F93069">
        <w:rPr>
          <w:spacing w:val="-2"/>
          <w:lang w:val="pt-BR"/>
        </w:rPr>
        <w:t xml:space="preserve"> </w:t>
      </w:r>
      <w:proofErr w:type="spellStart"/>
      <w:r w:rsidRPr="00F93069">
        <w:rPr>
          <w:spacing w:val="-2"/>
          <w:lang w:val="pt-BR"/>
        </w:rPr>
        <w:t>nại</w:t>
      </w:r>
      <w:proofErr w:type="spellEnd"/>
      <w:r w:rsidRPr="00F93069">
        <w:rPr>
          <w:spacing w:val="-2"/>
          <w:lang w:val="pt-BR"/>
        </w:rPr>
        <w:t xml:space="preserve">. </w:t>
      </w:r>
      <w:proofErr w:type="spellStart"/>
      <w:r w:rsidRPr="00F93069">
        <w:rPr>
          <w:spacing w:val="-2"/>
          <w:lang w:val="pt-BR"/>
        </w:rPr>
        <w:t>Trong</w:t>
      </w:r>
      <w:proofErr w:type="spellEnd"/>
      <w:r w:rsidRPr="00F93069">
        <w:rPr>
          <w:spacing w:val="-2"/>
          <w:lang w:val="pt-BR"/>
        </w:rPr>
        <w:t xml:space="preserve"> </w:t>
      </w:r>
      <w:proofErr w:type="spellStart"/>
      <w:r w:rsidRPr="00F93069">
        <w:rPr>
          <w:spacing w:val="-2"/>
          <w:lang w:val="pt-BR"/>
        </w:rPr>
        <w:t>trường</w:t>
      </w:r>
      <w:proofErr w:type="spellEnd"/>
      <w:r w:rsidRPr="00F93069">
        <w:rPr>
          <w:spacing w:val="-2"/>
          <w:lang w:val="pt-BR"/>
        </w:rPr>
        <w:t xml:space="preserve"> </w:t>
      </w:r>
      <w:proofErr w:type="spellStart"/>
      <w:r w:rsidRPr="00F93069">
        <w:rPr>
          <w:spacing w:val="-2"/>
          <w:lang w:val="pt-BR"/>
        </w:rPr>
        <w:t>hợp</w:t>
      </w:r>
      <w:proofErr w:type="spellEnd"/>
      <w:r w:rsidRPr="00F93069">
        <w:rPr>
          <w:spacing w:val="-2"/>
          <w:lang w:val="pt-BR"/>
        </w:rPr>
        <w:t xml:space="preserve"> </w:t>
      </w:r>
      <w:proofErr w:type="spellStart"/>
      <w:r w:rsidRPr="00F93069">
        <w:rPr>
          <w:spacing w:val="-2"/>
          <w:lang w:val="pt-BR"/>
        </w:rPr>
        <w:t>có</w:t>
      </w:r>
      <w:proofErr w:type="spellEnd"/>
      <w:r w:rsidRPr="00F93069">
        <w:rPr>
          <w:spacing w:val="-2"/>
          <w:lang w:val="pt-BR"/>
        </w:rPr>
        <w:t xml:space="preserve"> </w:t>
      </w:r>
      <w:proofErr w:type="spellStart"/>
      <w:r w:rsidRPr="00F93069">
        <w:rPr>
          <w:spacing w:val="-2"/>
          <w:lang w:val="pt-BR"/>
        </w:rPr>
        <w:t>sự</w:t>
      </w:r>
      <w:proofErr w:type="spellEnd"/>
      <w:r w:rsidRPr="00F93069">
        <w:rPr>
          <w:spacing w:val="-2"/>
          <w:lang w:val="pt-BR"/>
        </w:rPr>
        <w:t xml:space="preserve"> </w:t>
      </w:r>
      <w:proofErr w:type="spellStart"/>
      <w:r w:rsidRPr="00F93069">
        <w:rPr>
          <w:spacing w:val="-2"/>
          <w:lang w:val="pt-BR"/>
        </w:rPr>
        <w:t>thay</w:t>
      </w:r>
      <w:proofErr w:type="spellEnd"/>
      <w:r w:rsidRPr="00F93069">
        <w:rPr>
          <w:spacing w:val="-2"/>
          <w:lang w:val="pt-BR"/>
        </w:rPr>
        <w:t xml:space="preserve"> </w:t>
      </w:r>
      <w:proofErr w:type="spellStart"/>
      <w:r w:rsidRPr="00F93069">
        <w:rPr>
          <w:spacing w:val="-2"/>
          <w:lang w:val="pt-BR"/>
        </w:rPr>
        <w:t>đổi</w:t>
      </w:r>
      <w:proofErr w:type="spellEnd"/>
      <w:r w:rsidRPr="00F93069">
        <w:rPr>
          <w:spacing w:val="-2"/>
          <w:lang w:val="pt-BR"/>
        </w:rPr>
        <w:t xml:space="preserve"> </w:t>
      </w:r>
      <w:proofErr w:type="spellStart"/>
      <w:r w:rsidRPr="00F93069">
        <w:rPr>
          <w:spacing w:val="-2"/>
          <w:lang w:val="pt-BR"/>
        </w:rPr>
        <w:t>về</w:t>
      </w:r>
      <w:proofErr w:type="spellEnd"/>
      <w:r w:rsidRPr="00F93069">
        <w:rPr>
          <w:spacing w:val="-2"/>
          <w:lang w:val="pt-BR"/>
        </w:rPr>
        <w:t xml:space="preserve"> </w:t>
      </w:r>
      <w:proofErr w:type="spellStart"/>
      <w:r w:rsidRPr="00F93069">
        <w:rPr>
          <w:spacing w:val="-2"/>
          <w:lang w:val="pt-BR"/>
        </w:rPr>
        <w:t>tranh</w:t>
      </w:r>
      <w:proofErr w:type="spellEnd"/>
      <w:r w:rsidRPr="00F93069">
        <w:rPr>
          <w:spacing w:val="-2"/>
          <w:lang w:val="pt-BR"/>
        </w:rPr>
        <w:t xml:space="preserve"> </w:t>
      </w:r>
      <w:proofErr w:type="spellStart"/>
      <w:r w:rsidRPr="00F93069">
        <w:rPr>
          <w:spacing w:val="-2"/>
          <w:lang w:val="pt-BR"/>
        </w:rPr>
        <w:t>chấp</w:t>
      </w:r>
      <w:proofErr w:type="spellEnd"/>
      <w:r w:rsidRPr="00F93069">
        <w:rPr>
          <w:spacing w:val="-2"/>
          <w:lang w:val="pt-BR"/>
        </w:rPr>
        <w:t xml:space="preserve"> </w:t>
      </w:r>
      <w:proofErr w:type="spellStart"/>
      <w:r w:rsidRPr="00F93069">
        <w:rPr>
          <w:spacing w:val="-2"/>
          <w:lang w:val="pt-BR"/>
        </w:rPr>
        <w:t>đối</w:t>
      </w:r>
      <w:proofErr w:type="spellEnd"/>
      <w:r w:rsidRPr="00F93069">
        <w:rPr>
          <w:spacing w:val="-2"/>
          <w:lang w:val="pt-BR"/>
        </w:rPr>
        <w:t xml:space="preserve"> </w:t>
      </w:r>
      <w:proofErr w:type="spellStart"/>
      <w:r w:rsidRPr="00F93069">
        <w:rPr>
          <w:spacing w:val="-2"/>
          <w:lang w:val="pt-BR"/>
        </w:rPr>
        <w:t>với</w:t>
      </w:r>
      <w:proofErr w:type="spellEnd"/>
      <w:r w:rsidRPr="00F93069">
        <w:rPr>
          <w:spacing w:val="-2"/>
          <w:lang w:val="pt-BR"/>
        </w:rPr>
        <w:t xml:space="preserve"> </w:t>
      </w:r>
      <w:proofErr w:type="spellStart"/>
      <w:r w:rsidRPr="00F93069">
        <w:rPr>
          <w:spacing w:val="-2"/>
          <w:lang w:val="pt-BR"/>
        </w:rPr>
        <w:t>các</w:t>
      </w:r>
      <w:proofErr w:type="spellEnd"/>
      <w:r w:rsidRPr="00F93069">
        <w:rPr>
          <w:spacing w:val="-2"/>
          <w:lang w:val="pt-BR"/>
        </w:rPr>
        <w:t xml:space="preserve"> </w:t>
      </w:r>
      <w:proofErr w:type="spellStart"/>
      <w:r w:rsidRPr="00F93069">
        <w:rPr>
          <w:spacing w:val="-2"/>
          <w:lang w:val="pt-BR"/>
        </w:rPr>
        <w:t>tài</w:t>
      </w:r>
      <w:proofErr w:type="spellEnd"/>
      <w:r w:rsidRPr="00F93069">
        <w:rPr>
          <w:spacing w:val="-2"/>
          <w:lang w:val="pt-BR"/>
        </w:rPr>
        <w:t xml:space="preserve"> </w:t>
      </w:r>
      <w:proofErr w:type="spellStart"/>
      <w:r w:rsidRPr="00F93069">
        <w:rPr>
          <w:spacing w:val="-2"/>
          <w:lang w:val="pt-BR"/>
        </w:rPr>
        <w:t>sản</w:t>
      </w:r>
      <w:proofErr w:type="spellEnd"/>
      <w:r w:rsidRPr="00F93069">
        <w:rPr>
          <w:spacing w:val="-2"/>
          <w:lang w:val="pt-BR"/>
        </w:rPr>
        <w:t xml:space="preserve"> </w:t>
      </w:r>
      <w:proofErr w:type="spellStart"/>
      <w:r w:rsidRPr="00F93069">
        <w:rPr>
          <w:spacing w:val="-2"/>
          <w:lang w:val="pt-BR"/>
        </w:rPr>
        <w:t>trên</w:t>
      </w:r>
      <w:proofErr w:type="spellEnd"/>
      <w:r w:rsidRPr="00F93069">
        <w:rPr>
          <w:spacing w:val="-2"/>
          <w:lang w:val="pt-BR"/>
        </w:rPr>
        <w:t xml:space="preserve"> </w:t>
      </w:r>
      <w:proofErr w:type="spellStart"/>
      <w:r w:rsidRPr="00F93069">
        <w:rPr>
          <w:spacing w:val="-2"/>
          <w:lang w:val="pt-BR"/>
        </w:rPr>
        <w:t>sẽ</w:t>
      </w:r>
      <w:proofErr w:type="spellEnd"/>
      <w:r w:rsidRPr="00F93069">
        <w:rPr>
          <w:spacing w:val="-2"/>
          <w:lang w:val="pt-BR"/>
        </w:rPr>
        <w:t xml:space="preserve"> </w:t>
      </w:r>
      <w:proofErr w:type="spellStart"/>
      <w:r w:rsidRPr="00F93069">
        <w:rPr>
          <w:spacing w:val="-2"/>
          <w:lang w:val="pt-BR"/>
        </w:rPr>
        <w:t>được</w:t>
      </w:r>
      <w:proofErr w:type="spellEnd"/>
      <w:r w:rsidRPr="00F93069">
        <w:rPr>
          <w:spacing w:val="-2"/>
          <w:lang w:val="pt-BR"/>
        </w:rPr>
        <w:t xml:space="preserve"> </w:t>
      </w:r>
      <w:proofErr w:type="spellStart"/>
      <w:r w:rsidRPr="00F93069">
        <w:rPr>
          <w:spacing w:val="-2"/>
          <w:lang w:val="pt-BR"/>
        </w:rPr>
        <w:t>thẩm</w:t>
      </w:r>
      <w:proofErr w:type="spellEnd"/>
      <w:r w:rsidRPr="00F93069">
        <w:rPr>
          <w:spacing w:val="-2"/>
          <w:lang w:val="pt-BR"/>
        </w:rPr>
        <w:t xml:space="preserve"> </w:t>
      </w:r>
      <w:proofErr w:type="spellStart"/>
      <w:r w:rsidRPr="00F93069">
        <w:rPr>
          <w:spacing w:val="-2"/>
          <w:lang w:val="pt-BR"/>
        </w:rPr>
        <w:t>định</w:t>
      </w:r>
      <w:proofErr w:type="spellEnd"/>
      <w:r w:rsidRPr="00F93069">
        <w:rPr>
          <w:spacing w:val="-2"/>
          <w:lang w:val="pt-BR"/>
        </w:rPr>
        <w:t xml:space="preserve"> </w:t>
      </w:r>
      <w:proofErr w:type="spellStart"/>
      <w:r w:rsidRPr="00F93069">
        <w:rPr>
          <w:spacing w:val="-2"/>
          <w:lang w:val="pt-BR"/>
        </w:rPr>
        <w:t>giá</w:t>
      </w:r>
      <w:proofErr w:type="spellEnd"/>
      <w:r w:rsidRPr="00F93069">
        <w:rPr>
          <w:spacing w:val="-2"/>
          <w:lang w:val="pt-BR"/>
        </w:rPr>
        <w:t xml:space="preserve"> </w:t>
      </w:r>
      <w:proofErr w:type="spellStart"/>
      <w:r w:rsidRPr="00F93069">
        <w:rPr>
          <w:spacing w:val="-2"/>
          <w:lang w:val="pt-BR"/>
        </w:rPr>
        <w:t>tại</w:t>
      </w:r>
      <w:proofErr w:type="spellEnd"/>
      <w:r w:rsidRPr="00F93069">
        <w:rPr>
          <w:spacing w:val="-2"/>
          <w:lang w:val="pt-BR"/>
        </w:rPr>
        <w:t xml:space="preserve"> </w:t>
      </w:r>
      <w:proofErr w:type="spellStart"/>
      <w:r w:rsidRPr="00F93069">
        <w:rPr>
          <w:spacing w:val="-2"/>
          <w:lang w:val="pt-BR"/>
        </w:rPr>
        <w:t>hợp</w:t>
      </w:r>
      <w:proofErr w:type="spellEnd"/>
      <w:r w:rsidRPr="00F93069">
        <w:rPr>
          <w:spacing w:val="-2"/>
          <w:lang w:val="pt-BR"/>
        </w:rPr>
        <w:t xml:space="preserve"> </w:t>
      </w:r>
      <w:proofErr w:type="spellStart"/>
      <w:r w:rsidRPr="00F93069">
        <w:rPr>
          <w:spacing w:val="-2"/>
          <w:lang w:val="pt-BR"/>
        </w:rPr>
        <w:t>đồng</w:t>
      </w:r>
      <w:proofErr w:type="spellEnd"/>
      <w:r w:rsidRPr="00F93069">
        <w:rPr>
          <w:spacing w:val="-2"/>
          <w:lang w:val="pt-BR"/>
        </w:rPr>
        <w:t xml:space="preserve"> </w:t>
      </w:r>
      <w:proofErr w:type="spellStart"/>
      <w:r w:rsidRPr="00F93069">
        <w:rPr>
          <w:spacing w:val="-2"/>
          <w:lang w:val="pt-BR"/>
        </w:rPr>
        <w:t>dịch</w:t>
      </w:r>
      <w:proofErr w:type="spellEnd"/>
      <w:r w:rsidRPr="00F93069">
        <w:rPr>
          <w:spacing w:val="-2"/>
          <w:lang w:val="pt-BR"/>
        </w:rPr>
        <w:t xml:space="preserve"> </w:t>
      </w:r>
      <w:proofErr w:type="spellStart"/>
      <w:r w:rsidRPr="00F93069">
        <w:rPr>
          <w:spacing w:val="-2"/>
          <w:lang w:val="pt-BR"/>
        </w:rPr>
        <w:t>vụ</w:t>
      </w:r>
      <w:proofErr w:type="spellEnd"/>
      <w:r w:rsidRPr="00F93069">
        <w:rPr>
          <w:spacing w:val="-2"/>
          <w:lang w:val="pt-BR"/>
        </w:rPr>
        <w:t xml:space="preserve"> </w:t>
      </w:r>
      <w:proofErr w:type="spellStart"/>
      <w:r w:rsidRPr="00F93069">
        <w:rPr>
          <w:spacing w:val="-2"/>
          <w:lang w:val="pt-BR"/>
        </w:rPr>
        <w:t>thẩm</w:t>
      </w:r>
      <w:proofErr w:type="spellEnd"/>
      <w:r w:rsidRPr="00F93069">
        <w:rPr>
          <w:spacing w:val="-2"/>
          <w:lang w:val="pt-BR"/>
        </w:rPr>
        <w:t xml:space="preserve"> </w:t>
      </w:r>
      <w:proofErr w:type="spellStart"/>
      <w:r w:rsidRPr="00F93069">
        <w:rPr>
          <w:spacing w:val="-2"/>
          <w:lang w:val="pt-BR"/>
        </w:rPr>
        <w:t>định</w:t>
      </w:r>
      <w:proofErr w:type="spellEnd"/>
      <w:r w:rsidRPr="00F93069">
        <w:rPr>
          <w:spacing w:val="-2"/>
          <w:lang w:val="pt-BR"/>
        </w:rPr>
        <w:t xml:space="preserve"> </w:t>
      </w:r>
      <w:proofErr w:type="spellStart"/>
      <w:r w:rsidRPr="00F93069">
        <w:rPr>
          <w:spacing w:val="-2"/>
          <w:lang w:val="pt-BR"/>
        </w:rPr>
        <w:t>giá</w:t>
      </w:r>
      <w:proofErr w:type="spellEnd"/>
      <w:r w:rsidRPr="00F93069">
        <w:rPr>
          <w:spacing w:val="-2"/>
          <w:lang w:val="pt-BR"/>
        </w:rPr>
        <w:t xml:space="preserve"> </w:t>
      </w:r>
      <w:proofErr w:type="spellStart"/>
      <w:r w:rsidRPr="00F93069">
        <w:rPr>
          <w:spacing w:val="-2"/>
          <w:lang w:val="pt-BR"/>
        </w:rPr>
        <w:t>khác</w:t>
      </w:r>
      <w:proofErr w:type="spellEnd"/>
      <w:r w:rsidRPr="00F93069">
        <w:rPr>
          <w:spacing w:val="-2"/>
          <w:lang w:val="pt-BR"/>
        </w:rPr>
        <w:t xml:space="preserve">. </w:t>
      </w:r>
      <w:proofErr w:type="spellStart"/>
      <w:r w:rsidRPr="00F93069">
        <w:rPr>
          <w:spacing w:val="-2"/>
          <w:lang w:val="pt-BR"/>
        </w:rPr>
        <w:t>Chúng</w:t>
      </w:r>
      <w:proofErr w:type="spellEnd"/>
      <w:r w:rsidRPr="00F93069">
        <w:rPr>
          <w:spacing w:val="-2"/>
          <w:lang w:val="pt-BR"/>
        </w:rPr>
        <w:t xml:space="preserve"> </w:t>
      </w:r>
      <w:proofErr w:type="spellStart"/>
      <w:r w:rsidRPr="00F93069">
        <w:rPr>
          <w:spacing w:val="-2"/>
          <w:lang w:val="pt-BR"/>
        </w:rPr>
        <w:t>tôi</w:t>
      </w:r>
      <w:proofErr w:type="spellEnd"/>
      <w:r w:rsidRPr="00F93069">
        <w:rPr>
          <w:spacing w:val="-2"/>
          <w:lang w:val="pt-BR"/>
        </w:rPr>
        <w:t xml:space="preserve"> </w:t>
      </w:r>
      <w:proofErr w:type="spellStart"/>
      <w:r w:rsidRPr="00F93069">
        <w:rPr>
          <w:spacing w:val="-2"/>
          <w:lang w:val="pt-BR"/>
        </w:rPr>
        <w:t>được</w:t>
      </w:r>
      <w:proofErr w:type="spellEnd"/>
      <w:r w:rsidRPr="00F93069">
        <w:rPr>
          <w:spacing w:val="-2"/>
          <w:lang w:val="pt-BR"/>
        </w:rPr>
        <w:t xml:space="preserve"> </w:t>
      </w:r>
      <w:proofErr w:type="spellStart"/>
      <w:r w:rsidRPr="00F93069">
        <w:rPr>
          <w:spacing w:val="-2"/>
          <w:lang w:val="pt-BR"/>
        </w:rPr>
        <w:t>hoàn</w:t>
      </w:r>
      <w:proofErr w:type="spellEnd"/>
      <w:r w:rsidRPr="00F93069">
        <w:rPr>
          <w:spacing w:val="-2"/>
          <w:lang w:val="pt-BR"/>
        </w:rPr>
        <w:t xml:space="preserve"> </w:t>
      </w:r>
      <w:proofErr w:type="spellStart"/>
      <w:r w:rsidRPr="00F93069">
        <w:rPr>
          <w:spacing w:val="-2"/>
          <w:lang w:val="pt-BR"/>
        </w:rPr>
        <w:t>toàn</w:t>
      </w:r>
      <w:proofErr w:type="spellEnd"/>
      <w:r w:rsidRPr="00F93069">
        <w:rPr>
          <w:spacing w:val="-2"/>
          <w:lang w:val="pt-BR"/>
        </w:rPr>
        <w:t xml:space="preserve"> </w:t>
      </w:r>
      <w:proofErr w:type="spellStart"/>
      <w:r w:rsidRPr="00F93069">
        <w:rPr>
          <w:spacing w:val="-2"/>
          <w:lang w:val="pt-BR"/>
        </w:rPr>
        <w:t>miễn</w:t>
      </w:r>
      <w:proofErr w:type="spellEnd"/>
      <w:r w:rsidRPr="00F93069">
        <w:rPr>
          <w:spacing w:val="-2"/>
          <w:lang w:val="pt-BR"/>
        </w:rPr>
        <w:t xml:space="preserve"> </w:t>
      </w:r>
      <w:proofErr w:type="spellStart"/>
      <w:r w:rsidRPr="00F93069">
        <w:rPr>
          <w:spacing w:val="-2"/>
          <w:lang w:val="pt-BR"/>
        </w:rPr>
        <w:t>trừ</w:t>
      </w:r>
      <w:proofErr w:type="spellEnd"/>
      <w:r w:rsidRPr="00F93069">
        <w:rPr>
          <w:spacing w:val="-2"/>
          <w:lang w:val="pt-BR"/>
        </w:rPr>
        <w:t xml:space="preserve"> </w:t>
      </w:r>
      <w:proofErr w:type="spellStart"/>
      <w:r w:rsidRPr="00F93069">
        <w:rPr>
          <w:spacing w:val="-2"/>
          <w:lang w:val="pt-BR"/>
        </w:rPr>
        <w:t>mọi</w:t>
      </w:r>
      <w:proofErr w:type="spellEnd"/>
      <w:r w:rsidRPr="00F93069">
        <w:rPr>
          <w:spacing w:val="-2"/>
          <w:lang w:val="pt-BR"/>
        </w:rPr>
        <w:t xml:space="preserve"> </w:t>
      </w:r>
      <w:proofErr w:type="spellStart"/>
      <w:r w:rsidRPr="00F93069">
        <w:rPr>
          <w:spacing w:val="-2"/>
          <w:lang w:val="pt-BR"/>
        </w:rPr>
        <w:t>trách</w:t>
      </w:r>
      <w:proofErr w:type="spellEnd"/>
      <w:r w:rsidRPr="00F93069">
        <w:rPr>
          <w:spacing w:val="-2"/>
          <w:lang w:val="pt-BR"/>
        </w:rPr>
        <w:t xml:space="preserve"> </w:t>
      </w:r>
      <w:proofErr w:type="spellStart"/>
      <w:r w:rsidRPr="00F93069">
        <w:rPr>
          <w:spacing w:val="-2"/>
          <w:lang w:val="pt-BR"/>
        </w:rPr>
        <w:t>nhiệm</w:t>
      </w:r>
      <w:proofErr w:type="spellEnd"/>
      <w:r w:rsidRPr="00F93069">
        <w:rPr>
          <w:spacing w:val="-2"/>
          <w:lang w:val="pt-BR"/>
        </w:rPr>
        <w:t xml:space="preserve"> </w:t>
      </w:r>
      <w:proofErr w:type="spellStart"/>
      <w:r w:rsidRPr="00F93069">
        <w:rPr>
          <w:spacing w:val="-2"/>
          <w:lang w:val="pt-BR"/>
        </w:rPr>
        <w:t>phát</w:t>
      </w:r>
      <w:proofErr w:type="spellEnd"/>
      <w:r w:rsidRPr="00F93069">
        <w:rPr>
          <w:spacing w:val="-2"/>
          <w:lang w:val="pt-BR"/>
        </w:rPr>
        <w:t xml:space="preserve"> </w:t>
      </w:r>
      <w:proofErr w:type="spellStart"/>
      <w:r w:rsidRPr="00F93069">
        <w:rPr>
          <w:spacing w:val="-2"/>
          <w:lang w:val="pt-BR"/>
        </w:rPr>
        <w:t>sinh</w:t>
      </w:r>
      <w:proofErr w:type="spellEnd"/>
      <w:r w:rsidRPr="00F93069">
        <w:rPr>
          <w:spacing w:val="-2"/>
          <w:lang w:val="pt-BR"/>
        </w:rPr>
        <w:t xml:space="preserve">, </w:t>
      </w:r>
      <w:proofErr w:type="spellStart"/>
      <w:r w:rsidRPr="00F93069">
        <w:rPr>
          <w:spacing w:val="-2"/>
          <w:lang w:val="pt-BR"/>
        </w:rPr>
        <w:t>liên</w:t>
      </w:r>
      <w:proofErr w:type="spellEnd"/>
      <w:r w:rsidRPr="00F93069">
        <w:rPr>
          <w:spacing w:val="-2"/>
          <w:lang w:val="pt-BR"/>
        </w:rPr>
        <w:t xml:space="preserve"> </w:t>
      </w:r>
      <w:proofErr w:type="spellStart"/>
      <w:r w:rsidRPr="00E8592E">
        <w:rPr>
          <w:spacing w:val="-2"/>
          <w:lang w:val="pt-BR"/>
        </w:rPr>
        <w:t>đới</w:t>
      </w:r>
      <w:proofErr w:type="spellEnd"/>
      <w:r w:rsidRPr="00E8592E">
        <w:rPr>
          <w:spacing w:val="-2"/>
          <w:lang w:val="pt-BR"/>
        </w:rPr>
        <w:t xml:space="preserve"> (</w:t>
      </w:r>
      <w:proofErr w:type="spellStart"/>
      <w:r w:rsidRPr="00E8592E">
        <w:rPr>
          <w:spacing w:val="-2"/>
          <w:lang w:val="pt-BR"/>
        </w:rPr>
        <w:t>nếu</w:t>
      </w:r>
      <w:proofErr w:type="spellEnd"/>
      <w:r w:rsidRPr="00E8592E">
        <w:rPr>
          <w:spacing w:val="-2"/>
          <w:lang w:val="pt-BR"/>
        </w:rPr>
        <w:t xml:space="preserve"> </w:t>
      </w:r>
      <w:proofErr w:type="spellStart"/>
      <w:r w:rsidRPr="00E8592E">
        <w:rPr>
          <w:spacing w:val="-2"/>
          <w:lang w:val="pt-BR"/>
        </w:rPr>
        <w:t>có</w:t>
      </w:r>
      <w:proofErr w:type="spellEnd"/>
      <w:r w:rsidRPr="00E8592E">
        <w:rPr>
          <w:spacing w:val="-2"/>
          <w:lang w:val="pt-BR"/>
        </w:rPr>
        <w:t xml:space="preserve">) </w:t>
      </w:r>
      <w:proofErr w:type="spellStart"/>
      <w:r w:rsidRPr="00E8592E">
        <w:rPr>
          <w:spacing w:val="-2"/>
          <w:lang w:val="pt-BR"/>
        </w:rPr>
        <w:t>trong</w:t>
      </w:r>
      <w:proofErr w:type="spellEnd"/>
      <w:r w:rsidRPr="00E8592E">
        <w:rPr>
          <w:spacing w:val="-2"/>
          <w:lang w:val="pt-BR"/>
        </w:rPr>
        <w:t xml:space="preserve"> </w:t>
      </w:r>
      <w:proofErr w:type="spellStart"/>
      <w:r w:rsidRPr="00E8592E">
        <w:rPr>
          <w:spacing w:val="-2"/>
          <w:lang w:val="pt-BR"/>
        </w:rPr>
        <w:t>trường</w:t>
      </w:r>
      <w:proofErr w:type="spellEnd"/>
      <w:r w:rsidRPr="00E8592E">
        <w:rPr>
          <w:spacing w:val="-2"/>
          <w:lang w:val="pt-BR"/>
        </w:rPr>
        <w:t xml:space="preserve"> </w:t>
      </w:r>
      <w:proofErr w:type="spellStart"/>
      <w:r w:rsidRPr="00E8592E">
        <w:rPr>
          <w:spacing w:val="-2"/>
          <w:lang w:val="pt-BR"/>
        </w:rPr>
        <w:t>hợp</w:t>
      </w:r>
      <w:proofErr w:type="spellEnd"/>
      <w:r w:rsidRPr="00E8592E">
        <w:rPr>
          <w:spacing w:val="-2"/>
          <w:lang w:val="pt-BR"/>
        </w:rPr>
        <w:t xml:space="preserve"> </w:t>
      </w:r>
      <w:proofErr w:type="spellStart"/>
      <w:r w:rsidRPr="00E8592E">
        <w:rPr>
          <w:spacing w:val="-2"/>
          <w:lang w:val="pt-BR"/>
        </w:rPr>
        <w:t>này</w:t>
      </w:r>
      <w:proofErr w:type="spellEnd"/>
      <w:r w:rsidRPr="00E8592E">
        <w:rPr>
          <w:spacing w:val="-2"/>
          <w:lang w:val="pt-BR"/>
        </w:rPr>
        <w:t>.</w:t>
      </w:r>
    </w:p>
    <w:p w14:paraId="110EA7E9" w14:textId="2D24DC9A" w:rsidR="00914C36" w:rsidRPr="00E8592E" w:rsidRDefault="00914C36" w:rsidP="00D97C8D">
      <w:pPr>
        <w:pStyle w:val="ListParagraph"/>
        <w:numPr>
          <w:ilvl w:val="0"/>
          <w:numId w:val="3"/>
        </w:numPr>
        <w:tabs>
          <w:tab w:val="left" w:pos="993"/>
        </w:tabs>
        <w:spacing w:before="120" w:after="120" w:line="264" w:lineRule="auto"/>
        <w:jc w:val="both"/>
        <w:rPr>
          <w:spacing w:val="-2"/>
          <w:lang w:val="pt-BR"/>
        </w:rPr>
      </w:pPr>
      <w:proofErr w:type="spellStart"/>
      <w:r w:rsidRPr="00DD5A3B">
        <w:rPr>
          <w:lang w:val="pt-BR"/>
        </w:rPr>
        <w:t>Giá</w:t>
      </w:r>
      <w:proofErr w:type="spellEnd"/>
      <w:r w:rsidRPr="00DD5A3B">
        <w:rPr>
          <w:lang w:val="pt-BR"/>
        </w:rPr>
        <w:t xml:space="preserve"> </w:t>
      </w:r>
      <w:proofErr w:type="spellStart"/>
      <w:r w:rsidRPr="00DD5A3B">
        <w:rPr>
          <w:lang w:val="pt-BR"/>
        </w:rPr>
        <w:t>trị</w:t>
      </w:r>
      <w:proofErr w:type="spellEnd"/>
      <w:r w:rsidRPr="00DD5A3B">
        <w:rPr>
          <w:lang w:val="pt-BR"/>
        </w:rPr>
        <w:t xml:space="preserve"> </w:t>
      </w:r>
      <w:proofErr w:type="spellStart"/>
      <w:r w:rsidRPr="00DD5A3B">
        <w:rPr>
          <w:lang w:val="pt-BR"/>
        </w:rPr>
        <w:t>tài</w:t>
      </w:r>
      <w:proofErr w:type="spellEnd"/>
      <w:r w:rsidRPr="00DD5A3B">
        <w:rPr>
          <w:lang w:val="pt-BR"/>
        </w:rPr>
        <w:t xml:space="preserve"> </w:t>
      </w:r>
      <w:proofErr w:type="spellStart"/>
      <w:r w:rsidRPr="00DD5A3B">
        <w:rPr>
          <w:lang w:val="pt-BR"/>
        </w:rPr>
        <w:t>sản</w:t>
      </w:r>
      <w:proofErr w:type="spellEnd"/>
      <w:r w:rsidRPr="00DD5A3B">
        <w:rPr>
          <w:lang w:val="pt-BR"/>
        </w:rPr>
        <w:t xml:space="preserve"> </w:t>
      </w:r>
      <w:proofErr w:type="spellStart"/>
      <w:r w:rsidRPr="00DD5A3B">
        <w:rPr>
          <w:lang w:val="pt-BR"/>
        </w:rPr>
        <w:t>thẩm</w:t>
      </w:r>
      <w:proofErr w:type="spellEnd"/>
      <w:r w:rsidRPr="00DD5A3B">
        <w:rPr>
          <w:lang w:val="pt-BR"/>
        </w:rPr>
        <w:t xml:space="preserve"> </w:t>
      </w:r>
      <w:proofErr w:type="spellStart"/>
      <w:r w:rsidRPr="00DD5A3B">
        <w:rPr>
          <w:lang w:val="pt-BR"/>
        </w:rPr>
        <w:t>định</w:t>
      </w:r>
      <w:proofErr w:type="spellEnd"/>
      <w:r w:rsidRPr="00DD5A3B">
        <w:rPr>
          <w:lang w:val="pt-BR"/>
        </w:rPr>
        <w:t xml:space="preserve"> </w:t>
      </w:r>
      <w:proofErr w:type="spellStart"/>
      <w:r w:rsidRPr="00DD5A3B">
        <w:rPr>
          <w:lang w:val="pt-BR"/>
        </w:rPr>
        <w:t>giá</w:t>
      </w:r>
      <w:proofErr w:type="spellEnd"/>
      <w:r w:rsidRPr="00DD5A3B">
        <w:rPr>
          <w:lang w:val="pt-BR"/>
        </w:rPr>
        <w:t xml:space="preserve"> </w:t>
      </w:r>
      <w:proofErr w:type="spellStart"/>
      <w:r w:rsidRPr="00DD5A3B">
        <w:rPr>
          <w:lang w:val="pt-BR"/>
        </w:rPr>
        <w:t>được</w:t>
      </w:r>
      <w:proofErr w:type="spellEnd"/>
      <w:r w:rsidRPr="00DD5A3B">
        <w:rPr>
          <w:lang w:val="pt-BR"/>
        </w:rPr>
        <w:t xml:space="preserve"> </w:t>
      </w:r>
      <w:proofErr w:type="spellStart"/>
      <w:r w:rsidRPr="00DD5A3B">
        <w:rPr>
          <w:lang w:val="pt-BR"/>
        </w:rPr>
        <w:t>ước</w:t>
      </w:r>
      <w:proofErr w:type="spellEnd"/>
      <w:r w:rsidRPr="00DD5A3B">
        <w:rPr>
          <w:lang w:val="pt-BR"/>
        </w:rPr>
        <w:t xml:space="preserve"> </w:t>
      </w:r>
      <w:proofErr w:type="spellStart"/>
      <w:r w:rsidRPr="00DD5A3B">
        <w:rPr>
          <w:lang w:val="pt-BR"/>
        </w:rPr>
        <w:t>tính</w:t>
      </w:r>
      <w:proofErr w:type="spellEnd"/>
      <w:r w:rsidRPr="00DD5A3B">
        <w:rPr>
          <w:lang w:val="pt-BR"/>
        </w:rPr>
        <w:t xml:space="preserve"> </w:t>
      </w:r>
      <w:proofErr w:type="spellStart"/>
      <w:r w:rsidRPr="00DD5A3B">
        <w:rPr>
          <w:lang w:val="pt-BR"/>
        </w:rPr>
        <w:t>dựa</w:t>
      </w:r>
      <w:proofErr w:type="spellEnd"/>
      <w:r w:rsidRPr="00DD5A3B">
        <w:rPr>
          <w:lang w:val="pt-BR"/>
        </w:rPr>
        <w:t xml:space="preserve"> </w:t>
      </w:r>
      <w:proofErr w:type="spellStart"/>
      <w:r w:rsidRPr="00DD5A3B">
        <w:rPr>
          <w:lang w:val="pt-BR"/>
        </w:rPr>
        <w:t>trên</w:t>
      </w:r>
      <w:proofErr w:type="spellEnd"/>
      <w:r w:rsidRPr="00DD5A3B">
        <w:rPr>
          <w:lang w:val="pt-BR"/>
        </w:rPr>
        <w:t xml:space="preserve"> </w:t>
      </w:r>
      <w:proofErr w:type="spellStart"/>
      <w:r w:rsidRPr="00DD5A3B">
        <w:rPr>
          <w:lang w:val="pt-BR"/>
        </w:rPr>
        <w:t>giả</w:t>
      </w:r>
      <w:proofErr w:type="spellEnd"/>
      <w:r w:rsidRPr="00DD5A3B">
        <w:rPr>
          <w:lang w:val="pt-BR"/>
        </w:rPr>
        <w:t xml:space="preserve"> </w:t>
      </w:r>
      <w:proofErr w:type="spellStart"/>
      <w:r w:rsidRPr="00DD5A3B">
        <w:rPr>
          <w:lang w:val="pt-BR"/>
        </w:rPr>
        <w:t>định</w:t>
      </w:r>
      <w:proofErr w:type="spellEnd"/>
      <w:r w:rsidRPr="00DD5A3B">
        <w:rPr>
          <w:lang w:val="pt-BR"/>
        </w:rPr>
        <w:t xml:space="preserve"> </w:t>
      </w:r>
      <w:proofErr w:type="spellStart"/>
      <w:r w:rsidRPr="00DD5A3B">
        <w:rPr>
          <w:lang w:val="pt-BR"/>
        </w:rPr>
        <w:t>không</w:t>
      </w:r>
      <w:proofErr w:type="spellEnd"/>
      <w:r w:rsidRPr="00DD5A3B">
        <w:rPr>
          <w:lang w:val="pt-BR"/>
        </w:rPr>
        <w:t xml:space="preserve"> </w:t>
      </w:r>
      <w:proofErr w:type="spellStart"/>
      <w:r w:rsidRPr="00DD5A3B">
        <w:rPr>
          <w:lang w:val="pt-BR"/>
        </w:rPr>
        <w:t>có</w:t>
      </w:r>
      <w:proofErr w:type="spellEnd"/>
      <w:r w:rsidRPr="00DD5A3B">
        <w:rPr>
          <w:lang w:val="pt-BR"/>
        </w:rPr>
        <w:t xml:space="preserve"> </w:t>
      </w:r>
      <w:proofErr w:type="spellStart"/>
      <w:r w:rsidRPr="00DD5A3B">
        <w:rPr>
          <w:lang w:val="pt-BR"/>
        </w:rPr>
        <w:t>bất</w:t>
      </w:r>
      <w:proofErr w:type="spellEnd"/>
      <w:r w:rsidRPr="00DD5A3B">
        <w:rPr>
          <w:lang w:val="pt-BR"/>
        </w:rPr>
        <w:t xml:space="preserve"> </w:t>
      </w:r>
      <w:proofErr w:type="spellStart"/>
      <w:r w:rsidRPr="00DD5A3B">
        <w:rPr>
          <w:lang w:val="pt-BR"/>
        </w:rPr>
        <w:t>kỳ</w:t>
      </w:r>
      <w:proofErr w:type="spellEnd"/>
      <w:r w:rsidRPr="00DD5A3B">
        <w:rPr>
          <w:lang w:val="pt-BR"/>
        </w:rPr>
        <w:t xml:space="preserve"> </w:t>
      </w:r>
      <w:proofErr w:type="spellStart"/>
      <w:r w:rsidRPr="00DD5A3B">
        <w:rPr>
          <w:lang w:val="pt-BR"/>
        </w:rPr>
        <w:t>yếu</w:t>
      </w:r>
      <w:proofErr w:type="spellEnd"/>
      <w:r w:rsidRPr="00DD5A3B">
        <w:rPr>
          <w:lang w:val="pt-BR"/>
        </w:rPr>
        <w:t xml:space="preserve"> </w:t>
      </w:r>
      <w:proofErr w:type="spellStart"/>
      <w:r w:rsidRPr="00DD5A3B">
        <w:rPr>
          <w:lang w:val="pt-BR"/>
        </w:rPr>
        <w:t>tố</w:t>
      </w:r>
      <w:proofErr w:type="spellEnd"/>
      <w:r w:rsidRPr="00DD5A3B">
        <w:rPr>
          <w:lang w:val="pt-BR"/>
        </w:rPr>
        <w:t xml:space="preserve"> </w:t>
      </w:r>
      <w:proofErr w:type="spellStart"/>
      <w:r w:rsidRPr="00DD5A3B">
        <w:rPr>
          <w:lang w:val="pt-BR"/>
        </w:rPr>
        <w:t>nào</w:t>
      </w:r>
      <w:proofErr w:type="spellEnd"/>
      <w:r w:rsidRPr="00DD5A3B">
        <w:rPr>
          <w:lang w:val="pt-BR"/>
        </w:rPr>
        <w:t xml:space="preserve"> </w:t>
      </w:r>
      <w:proofErr w:type="spellStart"/>
      <w:r w:rsidRPr="00DD5A3B">
        <w:rPr>
          <w:lang w:val="pt-BR"/>
        </w:rPr>
        <w:t>làm</w:t>
      </w:r>
      <w:proofErr w:type="spellEnd"/>
      <w:r w:rsidRPr="00DD5A3B">
        <w:rPr>
          <w:lang w:val="pt-BR"/>
        </w:rPr>
        <w:t xml:space="preserve"> </w:t>
      </w:r>
      <w:proofErr w:type="spellStart"/>
      <w:r w:rsidRPr="00DD5A3B">
        <w:rPr>
          <w:lang w:val="pt-BR"/>
        </w:rPr>
        <w:t>cản</w:t>
      </w:r>
      <w:proofErr w:type="spellEnd"/>
      <w:r w:rsidRPr="00DD5A3B">
        <w:rPr>
          <w:lang w:val="pt-BR"/>
        </w:rPr>
        <w:t xml:space="preserve"> </w:t>
      </w:r>
      <w:proofErr w:type="spellStart"/>
      <w:r w:rsidRPr="00DD5A3B">
        <w:rPr>
          <w:lang w:val="pt-BR"/>
        </w:rPr>
        <w:t>trở</w:t>
      </w:r>
      <w:proofErr w:type="spellEnd"/>
      <w:r w:rsidRPr="00DD5A3B">
        <w:rPr>
          <w:lang w:val="pt-BR"/>
        </w:rPr>
        <w:t xml:space="preserve"> </w:t>
      </w:r>
      <w:proofErr w:type="spellStart"/>
      <w:r w:rsidRPr="00DD5A3B">
        <w:rPr>
          <w:lang w:val="pt-BR"/>
        </w:rPr>
        <w:t>ảnh</w:t>
      </w:r>
      <w:proofErr w:type="spellEnd"/>
      <w:r w:rsidRPr="00DD5A3B">
        <w:rPr>
          <w:lang w:val="pt-BR"/>
        </w:rPr>
        <w:t xml:space="preserve"> </w:t>
      </w:r>
      <w:proofErr w:type="spellStart"/>
      <w:r w:rsidRPr="00DD5A3B">
        <w:rPr>
          <w:lang w:val="pt-BR"/>
        </w:rPr>
        <w:t>hưởng</w:t>
      </w:r>
      <w:proofErr w:type="spellEnd"/>
      <w:r w:rsidRPr="00DD5A3B">
        <w:rPr>
          <w:lang w:val="pt-BR"/>
        </w:rPr>
        <w:t xml:space="preserve"> </w:t>
      </w:r>
      <w:proofErr w:type="spellStart"/>
      <w:r w:rsidRPr="00DD5A3B">
        <w:rPr>
          <w:lang w:val="pt-BR"/>
        </w:rPr>
        <w:t>đến</w:t>
      </w:r>
      <w:proofErr w:type="spellEnd"/>
      <w:r w:rsidRPr="00DD5A3B">
        <w:rPr>
          <w:lang w:val="pt-BR"/>
        </w:rPr>
        <w:t xml:space="preserve"> </w:t>
      </w:r>
      <w:proofErr w:type="spellStart"/>
      <w:r w:rsidRPr="00DD5A3B">
        <w:rPr>
          <w:lang w:val="pt-BR"/>
        </w:rPr>
        <w:t>việc</w:t>
      </w:r>
      <w:proofErr w:type="spellEnd"/>
      <w:r w:rsidRPr="00DD5A3B">
        <w:rPr>
          <w:lang w:val="pt-BR"/>
        </w:rPr>
        <w:t xml:space="preserve"> </w:t>
      </w:r>
      <w:proofErr w:type="spellStart"/>
      <w:r w:rsidRPr="00DD5A3B">
        <w:rPr>
          <w:lang w:val="pt-BR"/>
        </w:rPr>
        <w:t>giao</w:t>
      </w:r>
      <w:proofErr w:type="spellEnd"/>
      <w:r w:rsidRPr="00DD5A3B">
        <w:rPr>
          <w:lang w:val="pt-BR"/>
        </w:rPr>
        <w:t xml:space="preserve"> </w:t>
      </w:r>
      <w:proofErr w:type="spellStart"/>
      <w:r w:rsidRPr="00DD5A3B">
        <w:rPr>
          <w:lang w:val="pt-BR"/>
        </w:rPr>
        <w:t>dịch</w:t>
      </w:r>
      <w:proofErr w:type="spellEnd"/>
      <w:r w:rsidRPr="00DD5A3B">
        <w:rPr>
          <w:lang w:val="pt-BR"/>
        </w:rPr>
        <w:t xml:space="preserve"> </w:t>
      </w:r>
      <w:proofErr w:type="spellStart"/>
      <w:r w:rsidRPr="00DD5A3B">
        <w:rPr>
          <w:lang w:val="pt-BR"/>
        </w:rPr>
        <w:t>bình</w:t>
      </w:r>
      <w:proofErr w:type="spellEnd"/>
      <w:r w:rsidRPr="00DD5A3B">
        <w:rPr>
          <w:lang w:val="pt-BR"/>
        </w:rPr>
        <w:t xml:space="preserve"> </w:t>
      </w:r>
      <w:proofErr w:type="spellStart"/>
      <w:r w:rsidRPr="00DD5A3B">
        <w:rPr>
          <w:lang w:val="pt-BR"/>
        </w:rPr>
        <w:t>thường</w:t>
      </w:r>
      <w:proofErr w:type="spellEnd"/>
      <w:r w:rsidRPr="00DD5A3B">
        <w:rPr>
          <w:lang w:val="pt-BR"/>
        </w:rPr>
        <w:t xml:space="preserve"> </w:t>
      </w:r>
      <w:proofErr w:type="spellStart"/>
      <w:r w:rsidRPr="00DD5A3B">
        <w:rPr>
          <w:lang w:val="pt-BR"/>
        </w:rPr>
        <w:t>của</w:t>
      </w:r>
      <w:proofErr w:type="spellEnd"/>
      <w:r w:rsidRPr="00DD5A3B">
        <w:rPr>
          <w:lang w:val="pt-BR"/>
        </w:rPr>
        <w:t xml:space="preserve"> </w:t>
      </w:r>
      <w:proofErr w:type="spellStart"/>
      <w:r w:rsidRPr="00DD5A3B">
        <w:rPr>
          <w:lang w:val="pt-BR"/>
        </w:rPr>
        <w:t>tài</w:t>
      </w:r>
      <w:proofErr w:type="spellEnd"/>
      <w:r w:rsidRPr="00DD5A3B">
        <w:rPr>
          <w:lang w:val="pt-BR"/>
        </w:rPr>
        <w:t xml:space="preserve"> </w:t>
      </w:r>
      <w:proofErr w:type="spellStart"/>
      <w:r w:rsidRPr="00DD5A3B">
        <w:rPr>
          <w:lang w:val="pt-BR"/>
        </w:rPr>
        <w:t>sản</w:t>
      </w:r>
      <w:proofErr w:type="spellEnd"/>
      <w:r w:rsidRPr="00DD5A3B">
        <w:rPr>
          <w:lang w:val="pt-BR"/>
        </w:rPr>
        <w:t xml:space="preserve"> </w:t>
      </w:r>
      <w:proofErr w:type="spellStart"/>
      <w:r w:rsidRPr="00DD5A3B">
        <w:rPr>
          <w:lang w:val="pt-BR"/>
        </w:rPr>
        <w:t>trên</w:t>
      </w:r>
      <w:proofErr w:type="spellEnd"/>
      <w:r w:rsidRPr="00DD5A3B">
        <w:rPr>
          <w:lang w:val="pt-BR"/>
        </w:rPr>
        <w:t xml:space="preserve"> </w:t>
      </w:r>
      <w:proofErr w:type="spellStart"/>
      <w:r w:rsidRPr="00DD5A3B">
        <w:rPr>
          <w:lang w:val="pt-BR"/>
        </w:rPr>
        <w:t>thị</w:t>
      </w:r>
      <w:proofErr w:type="spellEnd"/>
      <w:r w:rsidRPr="00DD5A3B">
        <w:rPr>
          <w:lang w:val="pt-BR"/>
        </w:rPr>
        <w:t xml:space="preserve"> </w:t>
      </w:r>
      <w:proofErr w:type="spellStart"/>
      <w:r w:rsidRPr="00DD5A3B">
        <w:rPr>
          <w:lang w:val="pt-BR"/>
        </w:rPr>
        <w:t>trường</w:t>
      </w:r>
      <w:proofErr w:type="spellEnd"/>
      <w:r w:rsidRPr="00DD5A3B">
        <w:rPr>
          <w:lang w:val="pt-BR"/>
        </w:rPr>
        <w:t>.</w:t>
      </w:r>
    </w:p>
    <w:p w14:paraId="2C388FDC" w14:textId="563E9E9C" w:rsidR="006003BB" w:rsidRPr="00AE0B65" w:rsidRDefault="006003BB" w:rsidP="00B4604E">
      <w:pPr>
        <w:spacing w:before="120" w:after="120" w:line="276" w:lineRule="auto"/>
        <w:rPr>
          <w:b/>
          <w:bCs/>
          <w:lang w:val="pt-BR"/>
        </w:rPr>
      </w:pPr>
      <w:r w:rsidRPr="00AE0B65">
        <w:rPr>
          <w:b/>
          <w:bCs/>
          <w:lang w:val="pt-BR"/>
        </w:rPr>
        <w:t>V</w:t>
      </w:r>
      <w:r w:rsidR="00CF1830" w:rsidRPr="00AE0B65">
        <w:rPr>
          <w:b/>
          <w:bCs/>
          <w:lang w:val="pt-BR"/>
        </w:rPr>
        <w:t>I</w:t>
      </w:r>
      <w:r w:rsidRPr="00AE0B65">
        <w:rPr>
          <w:b/>
          <w:bCs/>
          <w:lang w:val="pt-BR"/>
        </w:rPr>
        <w:t>. CƠ SỞ GIÁ TRỊ</w:t>
      </w:r>
      <w:r w:rsidR="00962A19" w:rsidRPr="00AE0B65">
        <w:rPr>
          <w:b/>
          <w:bCs/>
          <w:lang w:val="pt-BR"/>
        </w:rPr>
        <w:t xml:space="preserve"> THẨM ĐỊNH GIÁ</w:t>
      </w:r>
    </w:p>
    <w:p w14:paraId="7123F1C7" w14:textId="1C44C27C" w:rsidR="00AA24D4" w:rsidRPr="00AE0B65" w:rsidRDefault="00F259BA" w:rsidP="003C2F4D">
      <w:pPr>
        <w:pStyle w:val="ListParagraph"/>
        <w:numPr>
          <w:ilvl w:val="0"/>
          <w:numId w:val="3"/>
        </w:numPr>
        <w:tabs>
          <w:tab w:val="left" w:pos="993"/>
        </w:tabs>
        <w:spacing w:before="120" w:after="120" w:line="264" w:lineRule="auto"/>
        <w:jc w:val="both"/>
        <w:rPr>
          <w:lang w:val="pt-BR"/>
        </w:rPr>
      </w:pPr>
      <w:proofErr w:type="spellStart"/>
      <w:r w:rsidRPr="00AE0B65">
        <w:rPr>
          <w:b/>
          <w:bCs/>
          <w:lang w:val="pt-BR"/>
        </w:rPr>
        <w:lastRenderedPageBreak/>
        <w:t>Giá</w:t>
      </w:r>
      <w:proofErr w:type="spellEnd"/>
      <w:r w:rsidRPr="00AE0B65">
        <w:rPr>
          <w:b/>
          <w:bCs/>
          <w:lang w:val="pt-BR"/>
        </w:rPr>
        <w:t xml:space="preserve"> </w:t>
      </w:r>
      <w:proofErr w:type="spellStart"/>
      <w:r w:rsidRPr="00AE0B65">
        <w:rPr>
          <w:b/>
          <w:bCs/>
          <w:lang w:val="pt-BR"/>
        </w:rPr>
        <w:t>trị</w:t>
      </w:r>
      <w:proofErr w:type="spellEnd"/>
      <w:r w:rsidRPr="00AE0B65">
        <w:rPr>
          <w:b/>
          <w:bCs/>
          <w:lang w:val="pt-BR"/>
        </w:rPr>
        <w:t xml:space="preserve"> </w:t>
      </w:r>
      <w:proofErr w:type="spellStart"/>
      <w:r w:rsidRPr="00AE0B65">
        <w:rPr>
          <w:b/>
          <w:bCs/>
          <w:lang w:val="pt-BR"/>
        </w:rPr>
        <w:t>thị</w:t>
      </w:r>
      <w:proofErr w:type="spellEnd"/>
      <w:r w:rsidRPr="00AE0B65">
        <w:rPr>
          <w:b/>
          <w:bCs/>
          <w:lang w:val="pt-BR"/>
        </w:rPr>
        <w:t xml:space="preserve"> </w:t>
      </w:r>
      <w:proofErr w:type="spellStart"/>
      <w:r w:rsidRPr="00AE0B65">
        <w:rPr>
          <w:b/>
          <w:bCs/>
          <w:lang w:val="pt-BR"/>
        </w:rPr>
        <w:t>trường</w:t>
      </w:r>
      <w:proofErr w:type="spellEnd"/>
      <w:r w:rsidR="00AA24D4" w:rsidRPr="00AE0B65">
        <w:rPr>
          <w:b/>
          <w:bCs/>
          <w:lang w:val="pt-BR"/>
        </w:rPr>
        <w:t>:</w:t>
      </w:r>
      <w:r w:rsidR="00AA24D4" w:rsidRPr="00AE0B65">
        <w:rPr>
          <w:lang w:val="pt-BR"/>
        </w:rPr>
        <w:t xml:space="preserve"> </w:t>
      </w:r>
      <w:proofErr w:type="spellStart"/>
      <w:r w:rsidR="00AA24D4" w:rsidRPr="00AE0B65">
        <w:rPr>
          <w:lang w:val="pt-BR"/>
        </w:rPr>
        <w:t>Kết</w:t>
      </w:r>
      <w:proofErr w:type="spellEnd"/>
      <w:r w:rsidR="00AA24D4" w:rsidRPr="00AE0B65">
        <w:rPr>
          <w:lang w:val="pt-BR"/>
        </w:rPr>
        <w:t xml:space="preserve"> </w:t>
      </w:r>
      <w:proofErr w:type="spellStart"/>
      <w:r w:rsidR="00AA24D4" w:rsidRPr="00AE0B65">
        <w:rPr>
          <w:lang w:val="pt-BR"/>
        </w:rPr>
        <w:t>quả</w:t>
      </w:r>
      <w:proofErr w:type="spellEnd"/>
      <w:r w:rsidR="00AA24D4" w:rsidRPr="00AE0B65">
        <w:rPr>
          <w:lang w:val="pt-BR"/>
        </w:rPr>
        <w:t xml:space="preserve"> </w:t>
      </w:r>
      <w:proofErr w:type="spellStart"/>
      <w:r w:rsidR="00AA24D4" w:rsidRPr="00AE0B65">
        <w:rPr>
          <w:lang w:val="pt-BR"/>
        </w:rPr>
        <w:t>thẩm</w:t>
      </w:r>
      <w:proofErr w:type="spellEnd"/>
      <w:r w:rsidR="00AA24D4" w:rsidRPr="00AE0B65">
        <w:rPr>
          <w:lang w:val="pt-BR"/>
        </w:rPr>
        <w:t xml:space="preserve"> </w:t>
      </w:r>
      <w:proofErr w:type="spellStart"/>
      <w:r w:rsidR="00AA24D4" w:rsidRPr="00AE0B65">
        <w:rPr>
          <w:lang w:val="pt-BR"/>
        </w:rPr>
        <w:t>định</w:t>
      </w:r>
      <w:proofErr w:type="spellEnd"/>
      <w:r w:rsidR="00AA24D4" w:rsidRPr="00AE0B65">
        <w:rPr>
          <w:lang w:val="pt-BR"/>
        </w:rPr>
        <w:t xml:space="preserve"> </w:t>
      </w:r>
      <w:proofErr w:type="spellStart"/>
      <w:r w:rsidR="00AA24D4" w:rsidRPr="00AE0B65">
        <w:rPr>
          <w:lang w:val="pt-BR"/>
        </w:rPr>
        <w:t>giá</w:t>
      </w:r>
      <w:proofErr w:type="spellEnd"/>
      <w:r w:rsidR="00AA24D4" w:rsidRPr="00AE0B65">
        <w:rPr>
          <w:lang w:val="pt-BR"/>
        </w:rPr>
        <w:t xml:space="preserve"> </w:t>
      </w:r>
      <w:proofErr w:type="spellStart"/>
      <w:r w:rsidR="00AA24D4" w:rsidRPr="00AE0B65">
        <w:rPr>
          <w:lang w:val="pt-BR"/>
        </w:rPr>
        <w:t>trị</w:t>
      </w:r>
      <w:proofErr w:type="spellEnd"/>
      <w:r w:rsidR="00AA24D4" w:rsidRPr="00AE0B65">
        <w:rPr>
          <w:lang w:val="pt-BR"/>
        </w:rPr>
        <w:t xml:space="preserve"> </w:t>
      </w:r>
      <w:proofErr w:type="spellStart"/>
      <w:r w:rsidR="00AA24D4" w:rsidRPr="00AE0B65">
        <w:rPr>
          <w:lang w:val="pt-BR"/>
        </w:rPr>
        <w:t>tài</w:t>
      </w:r>
      <w:proofErr w:type="spellEnd"/>
      <w:r w:rsidR="00AA24D4" w:rsidRPr="00AE0B65">
        <w:rPr>
          <w:lang w:val="pt-BR"/>
        </w:rPr>
        <w:t xml:space="preserve"> </w:t>
      </w:r>
      <w:proofErr w:type="spellStart"/>
      <w:r w:rsidR="00AA24D4" w:rsidRPr="00AE0B65">
        <w:rPr>
          <w:lang w:val="pt-BR"/>
        </w:rPr>
        <w:t>sản</w:t>
      </w:r>
      <w:proofErr w:type="spellEnd"/>
      <w:r w:rsidR="00AA24D4" w:rsidRPr="00AE0B65">
        <w:rPr>
          <w:lang w:val="pt-BR"/>
        </w:rPr>
        <w:t xml:space="preserve"> </w:t>
      </w:r>
      <w:proofErr w:type="spellStart"/>
      <w:r w:rsidR="00AA24D4" w:rsidRPr="00AE0B65">
        <w:rPr>
          <w:lang w:val="pt-BR"/>
        </w:rPr>
        <w:t>được</w:t>
      </w:r>
      <w:proofErr w:type="spellEnd"/>
      <w:r w:rsidR="00AA24D4" w:rsidRPr="00AE0B65">
        <w:rPr>
          <w:lang w:val="pt-BR"/>
        </w:rPr>
        <w:t xml:space="preserve"> </w:t>
      </w:r>
      <w:proofErr w:type="spellStart"/>
      <w:r w:rsidR="00AA24D4" w:rsidRPr="00AE0B65">
        <w:rPr>
          <w:lang w:val="pt-BR"/>
        </w:rPr>
        <w:t>xác</w:t>
      </w:r>
      <w:proofErr w:type="spellEnd"/>
      <w:r w:rsidR="00AA24D4" w:rsidRPr="00AE0B65">
        <w:rPr>
          <w:lang w:val="pt-BR"/>
        </w:rPr>
        <w:t xml:space="preserve"> </w:t>
      </w:r>
      <w:proofErr w:type="spellStart"/>
      <w:r w:rsidR="00AA24D4" w:rsidRPr="00AE0B65">
        <w:rPr>
          <w:lang w:val="pt-BR"/>
        </w:rPr>
        <w:t>định</w:t>
      </w:r>
      <w:proofErr w:type="spellEnd"/>
      <w:r w:rsidR="00AA24D4" w:rsidRPr="00AE0B65">
        <w:rPr>
          <w:lang w:val="pt-BR"/>
        </w:rPr>
        <w:t xml:space="preserve"> </w:t>
      </w:r>
      <w:proofErr w:type="spellStart"/>
      <w:r w:rsidR="00AA24D4" w:rsidRPr="00AE0B65">
        <w:rPr>
          <w:lang w:val="pt-BR"/>
        </w:rPr>
        <w:t>dựa</w:t>
      </w:r>
      <w:proofErr w:type="spellEnd"/>
      <w:r w:rsidR="00AA24D4" w:rsidRPr="00AE0B65">
        <w:rPr>
          <w:lang w:val="pt-BR"/>
        </w:rPr>
        <w:t xml:space="preserve"> </w:t>
      </w:r>
      <w:proofErr w:type="spellStart"/>
      <w:r w:rsidR="00AA24D4" w:rsidRPr="00AE0B65">
        <w:rPr>
          <w:lang w:val="pt-BR"/>
        </w:rPr>
        <w:t>trên</w:t>
      </w:r>
      <w:proofErr w:type="spellEnd"/>
      <w:r w:rsidR="00AA24D4" w:rsidRPr="00AE0B65">
        <w:rPr>
          <w:lang w:val="pt-BR"/>
        </w:rPr>
        <w:t xml:space="preserve"> </w:t>
      </w:r>
      <w:proofErr w:type="spellStart"/>
      <w:r w:rsidR="00AA24D4" w:rsidRPr="00AE0B65">
        <w:rPr>
          <w:lang w:val="pt-BR"/>
        </w:rPr>
        <w:t>cơ</w:t>
      </w:r>
      <w:proofErr w:type="spellEnd"/>
      <w:r w:rsidR="00AA24D4" w:rsidRPr="00AE0B65">
        <w:rPr>
          <w:lang w:val="pt-BR"/>
        </w:rPr>
        <w:t xml:space="preserve"> </w:t>
      </w:r>
      <w:proofErr w:type="spellStart"/>
      <w:r w:rsidR="00AA24D4" w:rsidRPr="00AE0B65">
        <w:rPr>
          <w:lang w:val="pt-BR"/>
        </w:rPr>
        <w:t>sở</w:t>
      </w:r>
      <w:proofErr w:type="spellEnd"/>
      <w:r w:rsidR="00AA24D4" w:rsidRPr="00AE0B65">
        <w:rPr>
          <w:lang w:val="pt-BR"/>
        </w:rPr>
        <w:t xml:space="preserve"> </w:t>
      </w:r>
      <w:proofErr w:type="spellStart"/>
      <w:r w:rsidR="00AA24D4" w:rsidRPr="00AE0B65">
        <w:rPr>
          <w:lang w:val="pt-BR"/>
        </w:rPr>
        <w:t>giá</w:t>
      </w:r>
      <w:proofErr w:type="spellEnd"/>
      <w:r w:rsidR="00AA24D4" w:rsidRPr="00AE0B65">
        <w:rPr>
          <w:lang w:val="pt-BR"/>
        </w:rPr>
        <w:t xml:space="preserve"> </w:t>
      </w:r>
      <w:proofErr w:type="spellStart"/>
      <w:r w:rsidR="00AA24D4" w:rsidRPr="00AE0B65">
        <w:rPr>
          <w:lang w:val="pt-BR"/>
        </w:rPr>
        <w:t>trị</w:t>
      </w:r>
      <w:proofErr w:type="spellEnd"/>
      <w:r w:rsidR="00AA24D4" w:rsidRPr="00AE0B65">
        <w:rPr>
          <w:lang w:val="pt-BR"/>
        </w:rPr>
        <w:t xml:space="preserve"> </w:t>
      </w:r>
      <w:proofErr w:type="spellStart"/>
      <w:r w:rsidR="00AA24D4" w:rsidRPr="00AE0B65">
        <w:rPr>
          <w:lang w:val="pt-BR"/>
        </w:rPr>
        <w:t>thị</w:t>
      </w:r>
      <w:proofErr w:type="spellEnd"/>
      <w:r w:rsidR="00AA24D4" w:rsidRPr="00AE0B65">
        <w:rPr>
          <w:lang w:val="pt-BR"/>
        </w:rPr>
        <w:t xml:space="preserve"> </w:t>
      </w:r>
      <w:proofErr w:type="spellStart"/>
      <w:r w:rsidR="00AA24D4" w:rsidRPr="00AE0B65">
        <w:rPr>
          <w:lang w:val="pt-BR"/>
        </w:rPr>
        <w:t>trường</w:t>
      </w:r>
      <w:proofErr w:type="spellEnd"/>
      <w:r w:rsidR="00AA24D4" w:rsidRPr="00AE0B65">
        <w:rPr>
          <w:lang w:val="pt-BR"/>
        </w:rPr>
        <w:t xml:space="preserve"> </w:t>
      </w:r>
      <w:proofErr w:type="spellStart"/>
      <w:r w:rsidR="00AA24D4" w:rsidRPr="00AE0B65">
        <w:rPr>
          <w:lang w:val="pt-BR"/>
        </w:rPr>
        <w:t>tại</w:t>
      </w:r>
      <w:proofErr w:type="spellEnd"/>
      <w:r w:rsidR="00AA24D4" w:rsidRPr="00AE0B65">
        <w:rPr>
          <w:lang w:val="pt-BR"/>
        </w:rPr>
        <w:t xml:space="preserve"> </w:t>
      </w:r>
      <w:proofErr w:type="spellStart"/>
      <w:r w:rsidR="00AA24D4" w:rsidRPr="00AE0B65">
        <w:rPr>
          <w:lang w:val="pt-BR"/>
        </w:rPr>
        <w:t>thời</w:t>
      </w:r>
      <w:proofErr w:type="spellEnd"/>
      <w:r w:rsidR="00AA24D4" w:rsidRPr="00AE0B65">
        <w:rPr>
          <w:lang w:val="pt-BR"/>
        </w:rPr>
        <w:t xml:space="preserve"> </w:t>
      </w:r>
      <w:proofErr w:type="spellStart"/>
      <w:r w:rsidR="00AA24D4" w:rsidRPr="00AE0B65">
        <w:rPr>
          <w:lang w:val="pt-BR"/>
        </w:rPr>
        <w:t>điểm</w:t>
      </w:r>
      <w:proofErr w:type="spellEnd"/>
      <w:r w:rsidR="00AA24D4" w:rsidRPr="00AE0B65">
        <w:rPr>
          <w:lang w:val="pt-BR"/>
        </w:rPr>
        <w:t xml:space="preserve"> </w:t>
      </w:r>
      <w:proofErr w:type="spellStart"/>
      <w:r w:rsidR="00AA24D4" w:rsidRPr="00AE0B65">
        <w:rPr>
          <w:lang w:val="pt-BR"/>
        </w:rPr>
        <w:t>thẩm</w:t>
      </w:r>
      <w:proofErr w:type="spellEnd"/>
      <w:r w:rsidR="00AA24D4" w:rsidRPr="00AE0B65">
        <w:rPr>
          <w:lang w:val="pt-BR"/>
        </w:rPr>
        <w:t xml:space="preserve"> </w:t>
      </w:r>
      <w:proofErr w:type="spellStart"/>
      <w:r w:rsidR="00AA24D4" w:rsidRPr="00AE0B65">
        <w:rPr>
          <w:lang w:val="pt-BR"/>
        </w:rPr>
        <w:t>định</w:t>
      </w:r>
      <w:proofErr w:type="spellEnd"/>
      <w:r w:rsidR="00AA24D4" w:rsidRPr="00AE0B65">
        <w:rPr>
          <w:lang w:val="pt-BR"/>
        </w:rPr>
        <w:t xml:space="preserve"> </w:t>
      </w:r>
      <w:proofErr w:type="spellStart"/>
      <w:r w:rsidR="00AA24D4" w:rsidRPr="00AE0B65">
        <w:rPr>
          <w:lang w:val="pt-BR"/>
        </w:rPr>
        <w:t>theo</w:t>
      </w:r>
      <w:proofErr w:type="spellEnd"/>
      <w:r w:rsidR="00AA24D4" w:rsidRPr="00AE0B65">
        <w:rPr>
          <w:lang w:val="pt-BR"/>
        </w:rPr>
        <w:t xml:space="preserve"> </w:t>
      </w:r>
      <w:proofErr w:type="spellStart"/>
      <w:r w:rsidR="00643EB3" w:rsidRPr="00AE0B65">
        <w:rPr>
          <w:lang w:val="pt-BR"/>
        </w:rPr>
        <w:t>Chuẩn</w:t>
      </w:r>
      <w:proofErr w:type="spellEnd"/>
      <w:r w:rsidR="00643EB3" w:rsidRPr="00AE0B65">
        <w:rPr>
          <w:lang w:val="pt-BR"/>
        </w:rPr>
        <w:t xml:space="preserve"> </w:t>
      </w:r>
      <w:proofErr w:type="spellStart"/>
      <w:r w:rsidR="00643EB3" w:rsidRPr="00AE0B65">
        <w:rPr>
          <w:lang w:val="pt-BR"/>
        </w:rPr>
        <w:t>mực</w:t>
      </w:r>
      <w:proofErr w:type="spellEnd"/>
      <w:r w:rsidR="00643EB3" w:rsidRPr="00AE0B65">
        <w:rPr>
          <w:lang w:val="pt-BR"/>
        </w:rPr>
        <w:t xml:space="preserve"> </w:t>
      </w:r>
      <w:proofErr w:type="spellStart"/>
      <w:r w:rsidR="00643EB3" w:rsidRPr="00AE0B65">
        <w:rPr>
          <w:lang w:val="pt-BR"/>
        </w:rPr>
        <w:t>thẩm</w:t>
      </w:r>
      <w:proofErr w:type="spellEnd"/>
      <w:r w:rsidR="00643EB3" w:rsidRPr="00AE0B65">
        <w:rPr>
          <w:lang w:val="pt-BR"/>
        </w:rPr>
        <w:t xml:space="preserve"> </w:t>
      </w:r>
      <w:proofErr w:type="spellStart"/>
      <w:r w:rsidR="00643EB3" w:rsidRPr="00AE0B65">
        <w:rPr>
          <w:lang w:val="pt-BR"/>
        </w:rPr>
        <w:t>định</w:t>
      </w:r>
      <w:proofErr w:type="spellEnd"/>
      <w:r w:rsidR="00643EB3" w:rsidRPr="00AE0B65">
        <w:rPr>
          <w:lang w:val="pt-BR"/>
        </w:rPr>
        <w:t xml:space="preserve"> </w:t>
      </w:r>
      <w:proofErr w:type="spellStart"/>
      <w:r w:rsidR="00643EB3" w:rsidRPr="00AE0B65">
        <w:rPr>
          <w:lang w:val="pt-BR"/>
        </w:rPr>
        <w:t>giá</w:t>
      </w:r>
      <w:proofErr w:type="spellEnd"/>
      <w:r w:rsidR="00643EB3" w:rsidRPr="00AE0B65">
        <w:rPr>
          <w:lang w:val="pt-BR"/>
        </w:rPr>
        <w:t xml:space="preserve"> </w:t>
      </w:r>
      <w:proofErr w:type="spellStart"/>
      <w:r w:rsidR="00643EB3" w:rsidRPr="00AE0B65">
        <w:rPr>
          <w:lang w:val="pt-BR"/>
        </w:rPr>
        <w:t>Việt</w:t>
      </w:r>
      <w:proofErr w:type="spellEnd"/>
      <w:r w:rsidR="00643EB3" w:rsidRPr="00AE0B65">
        <w:rPr>
          <w:lang w:val="pt-BR"/>
        </w:rPr>
        <w:t xml:space="preserve"> Nam </w:t>
      </w:r>
      <w:proofErr w:type="spellStart"/>
      <w:r w:rsidR="00643EB3" w:rsidRPr="00AE0B65">
        <w:rPr>
          <w:lang w:val="pt-BR"/>
        </w:rPr>
        <w:t>về</w:t>
      </w:r>
      <w:proofErr w:type="spellEnd"/>
      <w:r w:rsidR="00643EB3" w:rsidRPr="00AE0B65">
        <w:rPr>
          <w:lang w:val="pt-BR"/>
        </w:rPr>
        <w:t xml:space="preserve"> </w:t>
      </w:r>
      <w:proofErr w:type="spellStart"/>
      <w:r w:rsidR="00643EB3" w:rsidRPr="00AE0B65">
        <w:rPr>
          <w:lang w:val="pt-BR"/>
        </w:rPr>
        <w:t>Cơ</w:t>
      </w:r>
      <w:proofErr w:type="spellEnd"/>
      <w:r w:rsidR="00643EB3" w:rsidRPr="00AE0B65">
        <w:rPr>
          <w:lang w:val="pt-BR"/>
        </w:rPr>
        <w:t xml:space="preserve"> </w:t>
      </w:r>
      <w:proofErr w:type="spellStart"/>
      <w:r w:rsidR="00643EB3" w:rsidRPr="00AE0B65">
        <w:rPr>
          <w:lang w:val="pt-BR"/>
        </w:rPr>
        <w:t>sở</w:t>
      </w:r>
      <w:proofErr w:type="spellEnd"/>
      <w:r w:rsidR="00643EB3" w:rsidRPr="00AE0B65">
        <w:rPr>
          <w:lang w:val="pt-BR"/>
        </w:rPr>
        <w:t xml:space="preserve"> </w:t>
      </w:r>
      <w:proofErr w:type="spellStart"/>
      <w:r w:rsidR="00643EB3" w:rsidRPr="00AE0B65">
        <w:rPr>
          <w:lang w:val="pt-BR"/>
        </w:rPr>
        <w:t>giá</w:t>
      </w:r>
      <w:proofErr w:type="spellEnd"/>
      <w:r w:rsidR="00643EB3" w:rsidRPr="00AE0B65">
        <w:rPr>
          <w:lang w:val="pt-BR"/>
        </w:rPr>
        <w:t xml:space="preserve"> </w:t>
      </w:r>
      <w:proofErr w:type="spellStart"/>
      <w:r w:rsidR="00643EB3" w:rsidRPr="00AE0B65">
        <w:rPr>
          <w:lang w:val="pt-BR"/>
        </w:rPr>
        <w:t>trị</w:t>
      </w:r>
      <w:proofErr w:type="spellEnd"/>
      <w:r w:rsidR="00643EB3" w:rsidRPr="00AE0B65">
        <w:rPr>
          <w:lang w:val="pt-BR"/>
        </w:rPr>
        <w:t xml:space="preserve"> </w:t>
      </w:r>
      <w:proofErr w:type="spellStart"/>
      <w:r w:rsidR="00643EB3" w:rsidRPr="00AE0B65">
        <w:rPr>
          <w:lang w:val="pt-BR"/>
        </w:rPr>
        <w:t>thẩm</w:t>
      </w:r>
      <w:proofErr w:type="spellEnd"/>
      <w:r w:rsidR="00643EB3" w:rsidRPr="00AE0B65">
        <w:rPr>
          <w:lang w:val="pt-BR"/>
        </w:rPr>
        <w:t xml:space="preserve"> </w:t>
      </w:r>
      <w:proofErr w:type="spellStart"/>
      <w:r w:rsidR="00643EB3" w:rsidRPr="00AE0B65">
        <w:rPr>
          <w:lang w:val="pt-BR"/>
        </w:rPr>
        <w:t>định</w:t>
      </w:r>
      <w:proofErr w:type="spellEnd"/>
      <w:r w:rsidR="00643EB3" w:rsidRPr="00AE0B65">
        <w:rPr>
          <w:lang w:val="pt-BR"/>
        </w:rPr>
        <w:t xml:space="preserve"> </w:t>
      </w:r>
      <w:proofErr w:type="spellStart"/>
      <w:r w:rsidR="00643EB3" w:rsidRPr="00AE0B65">
        <w:rPr>
          <w:lang w:val="pt-BR"/>
        </w:rPr>
        <w:t>giá</w:t>
      </w:r>
      <w:proofErr w:type="spellEnd"/>
      <w:r w:rsidR="00AA24D4" w:rsidRPr="00AE0B65">
        <w:rPr>
          <w:lang w:val="pt-BR"/>
        </w:rPr>
        <w:t xml:space="preserve">: </w:t>
      </w:r>
      <w:r w:rsidR="00AA24D4" w:rsidRPr="00AE0B65">
        <w:rPr>
          <w:i/>
          <w:iCs/>
          <w:lang w:val="pt-BR"/>
        </w:rPr>
        <w:t>“</w:t>
      </w:r>
      <w:proofErr w:type="spellStart"/>
      <w:r w:rsidR="00A57ECA" w:rsidRPr="00AE0B65">
        <w:rPr>
          <w:i/>
          <w:iCs/>
          <w:lang w:val="pt-BR"/>
        </w:rPr>
        <w:t>Giá</w:t>
      </w:r>
      <w:proofErr w:type="spellEnd"/>
      <w:r w:rsidR="00A57ECA" w:rsidRPr="00AE0B65">
        <w:rPr>
          <w:i/>
          <w:iCs/>
          <w:lang w:val="pt-BR"/>
        </w:rPr>
        <w:t xml:space="preserve"> </w:t>
      </w:r>
      <w:proofErr w:type="spellStart"/>
      <w:r w:rsidR="00A57ECA" w:rsidRPr="00AE0B65">
        <w:rPr>
          <w:i/>
          <w:iCs/>
          <w:lang w:val="pt-BR"/>
        </w:rPr>
        <w:t>trị</w:t>
      </w:r>
      <w:proofErr w:type="spellEnd"/>
      <w:r w:rsidR="00A57ECA" w:rsidRPr="00AE0B65">
        <w:rPr>
          <w:i/>
          <w:iCs/>
          <w:lang w:val="pt-BR"/>
        </w:rPr>
        <w:t xml:space="preserve"> </w:t>
      </w:r>
      <w:proofErr w:type="spellStart"/>
      <w:r w:rsidR="00A57ECA" w:rsidRPr="00AE0B65">
        <w:rPr>
          <w:i/>
          <w:iCs/>
          <w:lang w:val="pt-BR"/>
        </w:rPr>
        <w:t>thị</w:t>
      </w:r>
      <w:proofErr w:type="spellEnd"/>
      <w:r w:rsidR="00A57ECA" w:rsidRPr="00AE0B65">
        <w:rPr>
          <w:i/>
          <w:iCs/>
          <w:lang w:val="pt-BR"/>
        </w:rPr>
        <w:t xml:space="preserve"> </w:t>
      </w:r>
      <w:proofErr w:type="spellStart"/>
      <w:r w:rsidR="00A57ECA" w:rsidRPr="00AE0B65">
        <w:rPr>
          <w:i/>
          <w:iCs/>
          <w:lang w:val="pt-BR"/>
        </w:rPr>
        <w:t>trường</w:t>
      </w:r>
      <w:proofErr w:type="spellEnd"/>
      <w:r w:rsidR="00A57ECA" w:rsidRPr="00AE0B65">
        <w:rPr>
          <w:i/>
          <w:iCs/>
          <w:lang w:val="pt-BR"/>
        </w:rPr>
        <w:t xml:space="preserve"> </w:t>
      </w:r>
      <w:proofErr w:type="spellStart"/>
      <w:r w:rsidR="00A57ECA" w:rsidRPr="00AE0B65">
        <w:rPr>
          <w:i/>
          <w:iCs/>
          <w:lang w:val="pt-BR"/>
        </w:rPr>
        <w:t>là</w:t>
      </w:r>
      <w:proofErr w:type="spellEnd"/>
      <w:r w:rsidR="00A57ECA" w:rsidRPr="00AE0B65">
        <w:rPr>
          <w:i/>
          <w:iCs/>
          <w:lang w:val="pt-BR"/>
        </w:rPr>
        <w:t xml:space="preserve"> </w:t>
      </w:r>
      <w:proofErr w:type="spellStart"/>
      <w:r w:rsidR="00A57ECA" w:rsidRPr="00AE0B65">
        <w:rPr>
          <w:i/>
          <w:iCs/>
          <w:lang w:val="pt-BR"/>
        </w:rPr>
        <w:t>khoản</w:t>
      </w:r>
      <w:proofErr w:type="spellEnd"/>
      <w:r w:rsidR="00A57ECA" w:rsidRPr="00AE0B65">
        <w:rPr>
          <w:i/>
          <w:iCs/>
          <w:lang w:val="pt-BR"/>
        </w:rPr>
        <w:t xml:space="preserve"> </w:t>
      </w:r>
      <w:proofErr w:type="spellStart"/>
      <w:r w:rsidR="00A57ECA" w:rsidRPr="00AE0B65">
        <w:rPr>
          <w:i/>
          <w:iCs/>
          <w:lang w:val="pt-BR"/>
        </w:rPr>
        <w:t>tiền</w:t>
      </w:r>
      <w:proofErr w:type="spellEnd"/>
      <w:r w:rsidR="00A57ECA" w:rsidRPr="00AE0B65">
        <w:rPr>
          <w:i/>
          <w:iCs/>
          <w:lang w:val="pt-BR"/>
        </w:rPr>
        <w:t xml:space="preserve"> </w:t>
      </w:r>
      <w:proofErr w:type="spellStart"/>
      <w:r w:rsidR="00A57ECA" w:rsidRPr="00AE0B65">
        <w:rPr>
          <w:i/>
          <w:iCs/>
          <w:lang w:val="pt-BR"/>
        </w:rPr>
        <w:t>ước</w:t>
      </w:r>
      <w:proofErr w:type="spellEnd"/>
      <w:r w:rsidR="00A57ECA" w:rsidRPr="00AE0B65">
        <w:rPr>
          <w:i/>
          <w:iCs/>
          <w:lang w:val="pt-BR"/>
        </w:rPr>
        <w:t xml:space="preserve"> </w:t>
      </w:r>
      <w:proofErr w:type="spellStart"/>
      <w:r w:rsidR="00A57ECA" w:rsidRPr="00AE0B65">
        <w:rPr>
          <w:i/>
          <w:iCs/>
          <w:lang w:val="pt-BR"/>
        </w:rPr>
        <w:t>tính</w:t>
      </w:r>
      <w:proofErr w:type="spellEnd"/>
      <w:r w:rsidR="00A57ECA" w:rsidRPr="00AE0B65">
        <w:rPr>
          <w:i/>
          <w:iCs/>
          <w:lang w:val="pt-BR"/>
        </w:rPr>
        <w:t xml:space="preserve"> </w:t>
      </w:r>
      <w:proofErr w:type="spellStart"/>
      <w:r w:rsidR="00A57ECA" w:rsidRPr="00AE0B65">
        <w:rPr>
          <w:i/>
          <w:iCs/>
          <w:lang w:val="pt-BR"/>
        </w:rPr>
        <w:t>để</w:t>
      </w:r>
      <w:proofErr w:type="spellEnd"/>
      <w:r w:rsidR="00A57ECA" w:rsidRPr="00AE0B65">
        <w:rPr>
          <w:i/>
          <w:iCs/>
          <w:lang w:val="pt-BR"/>
        </w:rPr>
        <w:t xml:space="preserve"> </w:t>
      </w:r>
      <w:proofErr w:type="spellStart"/>
      <w:r w:rsidR="00A57ECA" w:rsidRPr="00AE0B65">
        <w:rPr>
          <w:i/>
          <w:iCs/>
          <w:lang w:val="pt-BR"/>
        </w:rPr>
        <w:t>tài</w:t>
      </w:r>
      <w:proofErr w:type="spellEnd"/>
      <w:r w:rsidR="00A57ECA" w:rsidRPr="00AE0B65">
        <w:rPr>
          <w:i/>
          <w:iCs/>
          <w:lang w:val="pt-BR"/>
        </w:rPr>
        <w:t xml:space="preserve"> </w:t>
      </w:r>
      <w:proofErr w:type="spellStart"/>
      <w:r w:rsidR="00A57ECA" w:rsidRPr="00AE0B65">
        <w:rPr>
          <w:i/>
          <w:iCs/>
          <w:lang w:val="pt-BR"/>
        </w:rPr>
        <w:t>sản</w:t>
      </w:r>
      <w:proofErr w:type="spellEnd"/>
      <w:r w:rsidR="00A57ECA" w:rsidRPr="00AE0B65">
        <w:rPr>
          <w:i/>
          <w:iCs/>
          <w:lang w:val="pt-BR"/>
        </w:rPr>
        <w:t xml:space="preserve"> </w:t>
      </w:r>
      <w:proofErr w:type="spellStart"/>
      <w:r w:rsidR="00A57ECA" w:rsidRPr="00AE0B65">
        <w:rPr>
          <w:i/>
          <w:iCs/>
          <w:lang w:val="pt-BR"/>
        </w:rPr>
        <w:t>có</w:t>
      </w:r>
      <w:proofErr w:type="spellEnd"/>
      <w:r w:rsidR="00A57ECA" w:rsidRPr="00AE0B65">
        <w:rPr>
          <w:i/>
          <w:iCs/>
          <w:lang w:val="pt-BR"/>
        </w:rPr>
        <w:t xml:space="preserve"> </w:t>
      </w:r>
      <w:proofErr w:type="spellStart"/>
      <w:r w:rsidR="00A57ECA" w:rsidRPr="00AE0B65">
        <w:rPr>
          <w:i/>
          <w:iCs/>
          <w:lang w:val="pt-BR"/>
        </w:rPr>
        <w:t>thể</w:t>
      </w:r>
      <w:proofErr w:type="spellEnd"/>
      <w:r w:rsidR="00A57ECA" w:rsidRPr="00AE0B65">
        <w:rPr>
          <w:i/>
          <w:iCs/>
          <w:lang w:val="pt-BR"/>
        </w:rPr>
        <w:t xml:space="preserve"> </w:t>
      </w:r>
      <w:proofErr w:type="spellStart"/>
      <w:r w:rsidR="00A57ECA" w:rsidRPr="00AE0B65">
        <w:rPr>
          <w:i/>
          <w:iCs/>
          <w:lang w:val="pt-BR"/>
        </w:rPr>
        <w:t>được</w:t>
      </w:r>
      <w:proofErr w:type="spellEnd"/>
      <w:r w:rsidR="00A57ECA" w:rsidRPr="00AE0B65">
        <w:rPr>
          <w:i/>
          <w:iCs/>
          <w:lang w:val="pt-BR"/>
        </w:rPr>
        <w:t xml:space="preserve"> </w:t>
      </w:r>
      <w:proofErr w:type="spellStart"/>
      <w:r w:rsidR="00A57ECA" w:rsidRPr="00AE0B65">
        <w:rPr>
          <w:i/>
          <w:iCs/>
          <w:lang w:val="pt-BR"/>
        </w:rPr>
        <w:t>giao</w:t>
      </w:r>
      <w:proofErr w:type="spellEnd"/>
      <w:r w:rsidR="00A57ECA" w:rsidRPr="00AE0B65">
        <w:rPr>
          <w:i/>
          <w:iCs/>
          <w:lang w:val="pt-BR"/>
        </w:rPr>
        <w:t xml:space="preserve"> </w:t>
      </w:r>
      <w:proofErr w:type="spellStart"/>
      <w:r w:rsidR="00A57ECA" w:rsidRPr="00AE0B65">
        <w:rPr>
          <w:i/>
          <w:iCs/>
          <w:lang w:val="pt-BR"/>
        </w:rPr>
        <w:t>dịch</w:t>
      </w:r>
      <w:proofErr w:type="spellEnd"/>
      <w:r w:rsidR="00A57ECA" w:rsidRPr="00AE0B65">
        <w:rPr>
          <w:i/>
          <w:iCs/>
          <w:lang w:val="pt-BR"/>
        </w:rPr>
        <w:t xml:space="preserve"> </w:t>
      </w:r>
      <w:proofErr w:type="spellStart"/>
      <w:r w:rsidR="00A57ECA" w:rsidRPr="00AE0B65">
        <w:rPr>
          <w:i/>
          <w:iCs/>
          <w:lang w:val="pt-BR"/>
        </w:rPr>
        <w:t>tại</w:t>
      </w:r>
      <w:proofErr w:type="spellEnd"/>
      <w:r w:rsidR="00A57ECA" w:rsidRPr="00AE0B65">
        <w:rPr>
          <w:i/>
          <w:iCs/>
          <w:lang w:val="pt-BR"/>
        </w:rPr>
        <w:t xml:space="preserve"> </w:t>
      </w:r>
      <w:proofErr w:type="spellStart"/>
      <w:r w:rsidR="00A57ECA" w:rsidRPr="00AE0B65">
        <w:rPr>
          <w:i/>
          <w:iCs/>
          <w:lang w:val="pt-BR"/>
        </w:rPr>
        <w:t>thời</w:t>
      </w:r>
      <w:proofErr w:type="spellEnd"/>
      <w:r w:rsidR="00A57ECA" w:rsidRPr="00AE0B65">
        <w:rPr>
          <w:i/>
          <w:iCs/>
          <w:lang w:val="pt-BR"/>
        </w:rPr>
        <w:t xml:space="preserve"> </w:t>
      </w:r>
      <w:proofErr w:type="spellStart"/>
      <w:r w:rsidR="00A57ECA" w:rsidRPr="00AE0B65">
        <w:rPr>
          <w:i/>
          <w:iCs/>
          <w:lang w:val="pt-BR"/>
        </w:rPr>
        <w:t>điểm</w:t>
      </w:r>
      <w:proofErr w:type="spellEnd"/>
      <w:r w:rsidR="00A57ECA" w:rsidRPr="00AE0B65">
        <w:rPr>
          <w:i/>
          <w:iCs/>
          <w:lang w:val="pt-BR"/>
        </w:rPr>
        <w:t xml:space="preserve"> </w:t>
      </w:r>
      <w:proofErr w:type="spellStart"/>
      <w:r w:rsidR="00A57ECA" w:rsidRPr="00AE0B65">
        <w:rPr>
          <w:i/>
          <w:iCs/>
          <w:lang w:val="pt-BR"/>
        </w:rPr>
        <w:t>thẩm</w:t>
      </w:r>
      <w:proofErr w:type="spellEnd"/>
      <w:r w:rsidR="00A57ECA" w:rsidRPr="00AE0B65">
        <w:rPr>
          <w:i/>
          <w:iCs/>
          <w:lang w:val="pt-BR"/>
        </w:rPr>
        <w:t xml:space="preserve"> </w:t>
      </w:r>
      <w:proofErr w:type="spellStart"/>
      <w:r w:rsidR="00A57ECA" w:rsidRPr="00AE0B65">
        <w:rPr>
          <w:i/>
          <w:iCs/>
          <w:lang w:val="pt-BR"/>
        </w:rPr>
        <w:t>định</w:t>
      </w:r>
      <w:proofErr w:type="spellEnd"/>
      <w:r w:rsidR="00A57ECA" w:rsidRPr="00AE0B65">
        <w:rPr>
          <w:i/>
          <w:iCs/>
          <w:lang w:val="pt-BR"/>
        </w:rPr>
        <w:t xml:space="preserve"> </w:t>
      </w:r>
      <w:proofErr w:type="spellStart"/>
      <w:r w:rsidR="00A57ECA" w:rsidRPr="00AE0B65">
        <w:rPr>
          <w:i/>
          <w:iCs/>
          <w:lang w:val="pt-BR"/>
        </w:rPr>
        <w:t>giá</w:t>
      </w:r>
      <w:proofErr w:type="spellEnd"/>
      <w:r w:rsidR="00A57ECA" w:rsidRPr="00AE0B65">
        <w:rPr>
          <w:i/>
          <w:iCs/>
          <w:lang w:val="pt-BR"/>
        </w:rPr>
        <w:t xml:space="preserve"> </w:t>
      </w:r>
      <w:proofErr w:type="spellStart"/>
      <w:r w:rsidR="00A57ECA" w:rsidRPr="00AE0B65">
        <w:rPr>
          <w:i/>
          <w:iCs/>
          <w:lang w:val="pt-BR"/>
        </w:rPr>
        <w:t>giữa</w:t>
      </w:r>
      <w:proofErr w:type="spellEnd"/>
      <w:r w:rsidR="00A57ECA" w:rsidRPr="00AE0B65">
        <w:rPr>
          <w:i/>
          <w:iCs/>
          <w:lang w:val="pt-BR"/>
        </w:rPr>
        <w:t xml:space="preserve"> </w:t>
      </w:r>
      <w:proofErr w:type="spellStart"/>
      <w:r w:rsidR="00A57ECA" w:rsidRPr="00AE0B65">
        <w:rPr>
          <w:i/>
          <w:iCs/>
          <w:lang w:val="pt-BR"/>
        </w:rPr>
        <w:t>người</w:t>
      </w:r>
      <w:proofErr w:type="spellEnd"/>
      <w:r w:rsidR="00A57ECA" w:rsidRPr="00AE0B65">
        <w:rPr>
          <w:i/>
          <w:iCs/>
          <w:lang w:val="pt-BR"/>
        </w:rPr>
        <w:t xml:space="preserve"> </w:t>
      </w:r>
      <w:proofErr w:type="spellStart"/>
      <w:r w:rsidR="00A57ECA" w:rsidRPr="00AE0B65">
        <w:rPr>
          <w:i/>
          <w:iCs/>
          <w:lang w:val="pt-BR"/>
        </w:rPr>
        <w:t>sẵn</w:t>
      </w:r>
      <w:proofErr w:type="spellEnd"/>
      <w:r w:rsidR="00A57ECA" w:rsidRPr="00AE0B65">
        <w:rPr>
          <w:i/>
          <w:iCs/>
          <w:lang w:val="pt-BR"/>
        </w:rPr>
        <w:t xml:space="preserve"> </w:t>
      </w:r>
      <w:proofErr w:type="spellStart"/>
      <w:r w:rsidR="00A57ECA" w:rsidRPr="00AE0B65">
        <w:rPr>
          <w:i/>
          <w:iCs/>
          <w:lang w:val="pt-BR"/>
        </w:rPr>
        <w:t>sàng</w:t>
      </w:r>
      <w:proofErr w:type="spellEnd"/>
      <w:r w:rsidR="00A57ECA" w:rsidRPr="00AE0B65">
        <w:rPr>
          <w:i/>
          <w:iCs/>
          <w:lang w:val="pt-BR"/>
        </w:rPr>
        <w:t xml:space="preserve"> </w:t>
      </w:r>
      <w:proofErr w:type="spellStart"/>
      <w:r w:rsidR="00A57ECA" w:rsidRPr="00AE0B65">
        <w:rPr>
          <w:i/>
          <w:iCs/>
          <w:lang w:val="pt-BR"/>
        </w:rPr>
        <w:t>mua</w:t>
      </w:r>
      <w:proofErr w:type="spellEnd"/>
      <w:r w:rsidR="00A57ECA" w:rsidRPr="00AE0B65">
        <w:rPr>
          <w:i/>
          <w:iCs/>
          <w:lang w:val="pt-BR"/>
        </w:rPr>
        <w:t xml:space="preserve"> </w:t>
      </w:r>
      <w:proofErr w:type="spellStart"/>
      <w:r w:rsidR="00A57ECA" w:rsidRPr="00AE0B65">
        <w:rPr>
          <w:i/>
          <w:iCs/>
          <w:lang w:val="pt-BR"/>
        </w:rPr>
        <w:t>và</w:t>
      </w:r>
      <w:proofErr w:type="spellEnd"/>
      <w:r w:rsidR="00A57ECA" w:rsidRPr="00AE0B65">
        <w:rPr>
          <w:i/>
          <w:iCs/>
          <w:lang w:val="pt-BR"/>
        </w:rPr>
        <w:t xml:space="preserve"> </w:t>
      </w:r>
      <w:proofErr w:type="spellStart"/>
      <w:r w:rsidR="00A57ECA" w:rsidRPr="00AE0B65">
        <w:rPr>
          <w:i/>
          <w:iCs/>
          <w:lang w:val="pt-BR"/>
        </w:rPr>
        <w:t>người</w:t>
      </w:r>
      <w:proofErr w:type="spellEnd"/>
      <w:r w:rsidR="00A57ECA" w:rsidRPr="00AE0B65">
        <w:rPr>
          <w:i/>
          <w:iCs/>
          <w:lang w:val="pt-BR"/>
        </w:rPr>
        <w:t xml:space="preserve"> </w:t>
      </w:r>
      <w:proofErr w:type="spellStart"/>
      <w:r w:rsidR="00A57ECA" w:rsidRPr="00AE0B65">
        <w:rPr>
          <w:i/>
          <w:iCs/>
          <w:lang w:val="pt-BR"/>
        </w:rPr>
        <w:t>sẵn</w:t>
      </w:r>
      <w:proofErr w:type="spellEnd"/>
      <w:r w:rsidR="00A57ECA" w:rsidRPr="00AE0B65">
        <w:rPr>
          <w:i/>
          <w:iCs/>
          <w:lang w:val="pt-BR"/>
        </w:rPr>
        <w:t xml:space="preserve"> </w:t>
      </w:r>
      <w:proofErr w:type="spellStart"/>
      <w:r w:rsidR="00A57ECA" w:rsidRPr="00AE0B65">
        <w:rPr>
          <w:i/>
          <w:iCs/>
          <w:lang w:val="pt-BR"/>
        </w:rPr>
        <w:t>sàng</w:t>
      </w:r>
      <w:proofErr w:type="spellEnd"/>
      <w:r w:rsidR="00A57ECA" w:rsidRPr="00AE0B65">
        <w:rPr>
          <w:i/>
          <w:iCs/>
          <w:lang w:val="pt-BR"/>
        </w:rPr>
        <w:t xml:space="preserve"> </w:t>
      </w:r>
      <w:proofErr w:type="spellStart"/>
      <w:r w:rsidR="00A57ECA" w:rsidRPr="00AE0B65">
        <w:rPr>
          <w:i/>
          <w:iCs/>
          <w:lang w:val="pt-BR"/>
        </w:rPr>
        <w:t>bán</w:t>
      </w:r>
      <w:proofErr w:type="spellEnd"/>
      <w:r w:rsidR="00A57ECA" w:rsidRPr="00AE0B65">
        <w:rPr>
          <w:i/>
          <w:iCs/>
          <w:lang w:val="pt-BR"/>
        </w:rPr>
        <w:t xml:space="preserve"> </w:t>
      </w:r>
      <w:proofErr w:type="spellStart"/>
      <w:r w:rsidR="00A57ECA" w:rsidRPr="00AE0B65">
        <w:rPr>
          <w:i/>
          <w:iCs/>
          <w:lang w:val="pt-BR"/>
        </w:rPr>
        <w:t>trong</w:t>
      </w:r>
      <w:proofErr w:type="spellEnd"/>
      <w:r w:rsidR="00A57ECA" w:rsidRPr="00AE0B65">
        <w:rPr>
          <w:i/>
          <w:iCs/>
          <w:lang w:val="pt-BR"/>
        </w:rPr>
        <w:t xml:space="preserve"> </w:t>
      </w:r>
      <w:proofErr w:type="spellStart"/>
      <w:r w:rsidR="00A57ECA" w:rsidRPr="00AE0B65">
        <w:rPr>
          <w:i/>
          <w:iCs/>
          <w:lang w:val="pt-BR"/>
        </w:rPr>
        <w:t>một</w:t>
      </w:r>
      <w:proofErr w:type="spellEnd"/>
      <w:r w:rsidR="00A57ECA" w:rsidRPr="00AE0B65">
        <w:rPr>
          <w:i/>
          <w:iCs/>
          <w:lang w:val="pt-BR"/>
        </w:rPr>
        <w:t xml:space="preserve"> </w:t>
      </w:r>
      <w:proofErr w:type="spellStart"/>
      <w:r w:rsidR="00A57ECA" w:rsidRPr="00AE0B65">
        <w:rPr>
          <w:i/>
          <w:iCs/>
          <w:lang w:val="pt-BR"/>
        </w:rPr>
        <w:t>giao</w:t>
      </w:r>
      <w:proofErr w:type="spellEnd"/>
      <w:r w:rsidR="00A57ECA" w:rsidRPr="00AE0B65">
        <w:rPr>
          <w:i/>
          <w:iCs/>
          <w:lang w:val="pt-BR"/>
        </w:rPr>
        <w:t xml:space="preserve"> </w:t>
      </w:r>
      <w:proofErr w:type="spellStart"/>
      <w:r w:rsidR="00A57ECA" w:rsidRPr="00AE0B65">
        <w:rPr>
          <w:i/>
          <w:iCs/>
          <w:lang w:val="pt-BR"/>
        </w:rPr>
        <w:t>dịch</w:t>
      </w:r>
      <w:proofErr w:type="spellEnd"/>
      <w:r w:rsidR="00A57ECA" w:rsidRPr="00AE0B65">
        <w:rPr>
          <w:i/>
          <w:iCs/>
          <w:lang w:val="pt-BR"/>
        </w:rPr>
        <w:t xml:space="preserve"> </w:t>
      </w:r>
      <w:proofErr w:type="spellStart"/>
      <w:r w:rsidR="00A57ECA" w:rsidRPr="00AE0B65">
        <w:rPr>
          <w:i/>
          <w:iCs/>
          <w:lang w:val="pt-BR"/>
        </w:rPr>
        <w:t>khách</w:t>
      </w:r>
      <w:proofErr w:type="spellEnd"/>
      <w:r w:rsidR="00A57ECA" w:rsidRPr="00AE0B65">
        <w:rPr>
          <w:i/>
          <w:iCs/>
          <w:lang w:val="pt-BR"/>
        </w:rPr>
        <w:t xml:space="preserve"> </w:t>
      </w:r>
      <w:proofErr w:type="spellStart"/>
      <w:r w:rsidR="00A57ECA" w:rsidRPr="00AE0B65">
        <w:rPr>
          <w:i/>
          <w:iCs/>
          <w:lang w:val="pt-BR"/>
        </w:rPr>
        <w:t>quan</w:t>
      </w:r>
      <w:proofErr w:type="spellEnd"/>
      <w:r w:rsidR="00A57ECA" w:rsidRPr="00AE0B65">
        <w:rPr>
          <w:i/>
          <w:iCs/>
          <w:lang w:val="pt-BR"/>
        </w:rPr>
        <w:t xml:space="preserve">, </w:t>
      </w:r>
      <w:proofErr w:type="spellStart"/>
      <w:r w:rsidR="00A57ECA" w:rsidRPr="00AE0B65">
        <w:rPr>
          <w:i/>
          <w:iCs/>
          <w:lang w:val="pt-BR"/>
        </w:rPr>
        <w:t>độc</w:t>
      </w:r>
      <w:proofErr w:type="spellEnd"/>
      <w:r w:rsidR="00A57ECA" w:rsidRPr="00AE0B65">
        <w:rPr>
          <w:i/>
          <w:iCs/>
          <w:lang w:val="pt-BR"/>
        </w:rPr>
        <w:t xml:space="preserve"> </w:t>
      </w:r>
      <w:proofErr w:type="spellStart"/>
      <w:r w:rsidR="00A57ECA" w:rsidRPr="00AE0B65">
        <w:rPr>
          <w:i/>
          <w:iCs/>
          <w:lang w:val="pt-BR"/>
        </w:rPr>
        <w:t>lập</w:t>
      </w:r>
      <w:proofErr w:type="spellEnd"/>
      <w:r w:rsidR="00A57ECA" w:rsidRPr="00AE0B65">
        <w:rPr>
          <w:i/>
          <w:iCs/>
          <w:lang w:val="pt-BR"/>
        </w:rPr>
        <w:t xml:space="preserve">, </w:t>
      </w:r>
      <w:proofErr w:type="spellStart"/>
      <w:r w:rsidR="00A57ECA" w:rsidRPr="00AE0B65">
        <w:rPr>
          <w:i/>
          <w:iCs/>
          <w:lang w:val="pt-BR"/>
        </w:rPr>
        <w:t>sau</w:t>
      </w:r>
      <w:proofErr w:type="spellEnd"/>
      <w:r w:rsidR="00A57ECA" w:rsidRPr="00AE0B65">
        <w:rPr>
          <w:i/>
          <w:iCs/>
          <w:lang w:val="pt-BR"/>
        </w:rPr>
        <w:t xml:space="preserve"> </w:t>
      </w:r>
      <w:proofErr w:type="spellStart"/>
      <w:r w:rsidR="00A57ECA" w:rsidRPr="00AE0B65">
        <w:rPr>
          <w:i/>
          <w:iCs/>
          <w:lang w:val="pt-BR"/>
        </w:rPr>
        <w:t>khi</w:t>
      </w:r>
      <w:proofErr w:type="spellEnd"/>
      <w:r w:rsidR="00A57ECA" w:rsidRPr="00AE0B65">
        <w:rPr>
          <w:i/>
          <w:iCs/>
          <w:lang w:val="pt-BR"/>
        </w:rPr>
        <w:t xml:space="preserve"> </w:t>
      </w:r>
      <w:proofErr w:type="spellStart"/>
      <w:r w:rsidR="00A57ECA" w:rsidRPr="00AE0B65">
        <w:rPr>
          <w:i/>
          <w:iCs/>
          <w:lang w:val="pt-BR"/>
        </w:rPr>
        <w:t>được</w:t>
      </w:r>
      <w:proofErr w:type="spellEnd"/>
      <w:r w:rsidR="00A57ECA" w:rsidRPr="00AE0B65">
        <w:rPr>
          <w:i/>
          <w:iCs/>
          <w:lang w:val="pt-BR"/>
        </w:rPr>
        <w:t xml:space="preserve"> </w:t>
      </w:r>
      <w:proofErr w:type="spellStart"/>
      <w:r w:rsidR="00A57ECA" w:rsidRPr="00AE0B65">
        <w:rPr>
          <w:i/>
          <w:iCs/>
          <w:lang w:val="pt-BR"/>
        </w:rPr>
        <w:t>tiếp</w:t>
      </w:r>
      <w:proofErr w:type="spellEnd"/>
      <w:r w:rsidR="00A57ECA" w:rsidRPr="00AE0B65">
        <w:rPr>
          <w:i/>
          <w:iCs/>
          <w:lang w:val="pt-BR"/>
        </w:rPr>
        <w:t xml:space="preserve"> </w:t>
      </w:r>
      <w:proofErr w:type="spellStart"/>
      <w:r w:rsidR="00A57ECA" w:rsidRPr="00AE0B65">
        <w:rPr>
          <w:i/>
          <w:iCs/>
          <w:lang w:val="pt-BR"/>
        </w:rPr>
        <w:t>thị</w:t>
      </w:r>
      <w:proofErr w:type="spellEnd"/>
      <w:r w:rsidR="00A57ECA" w:rsidRPr="00AE0B65">
        <w:rPr>
          <w:i/>
          <w:iCs/>
          <w:lang w:val="pt-BR"/>
        </w:rPr>
        <w:t xml:space="preserve"> </w:t>
      </w:r>
      <w:proofErr w:type="spellStart"/>
      <w:r w:rsidR="00A57ECA" w:rsidRPr="00AE0B65">
        <w:rPr>
          <w:i/>
          <w:iCs/>
          <w:lang w:val="pt-BR"/>
        </w:rPr>
        <w:t>đầy</w:t>
      </w:r>
      <w:proofErr w:type="spellEnd"/>
      <w:r w:rsidR="00A57ECA" w:rsidRPr="00AE0B65">
        <w:rPr>
          <w:i/>
          <w:iCs/>
          <w:lang w:val="pt-BR"/>
        </w:rPr>
        <w:t xml:space="preserve"> </w:t>
      </w:r>
      <w:proofErr w:type="spellStart"/>
      <w:r w:rsidR="00A57ECA" w:rsidRPr="00AE0B65">
        <w:rPr>
          <w:i/>
          <w:iCs/>
          <w:lang w:val="pt-BR"/>
        </w:rPr>
        <w:t>đủ</w:t>
      </w:r>
      <w:proofErr w:type="spellEnd"/>
      <w:r w:rsidR="00A57ECA" w:rsidRPr="00AE0B65">
        <w:rPr>
          <w:i/>
          <w:iCs/>
          <w:lang w:val="pt-BR"/>
        </w:rPr>
        <w:t xml:space="preserve"> </w:t>
      </w:r>
      <w:proofErr w:type="spellStart"/>
      <w:r w:rsidR="00A57ECA" w:rsidRPr="00AE0B65">
        <w:rPr>
          <w:i/>
          <w:iCs/>
          <w:lang w:val="pt-BR"/>
        </w:rPr>
        <w:t>và</w:t>
      </w:r>
      <w:proofErr w:type="spellEnd"/>
      <w:r w:rsidR="00A57ECA" w:rsidRPr="00AE0B65">
        <w:rPr>
          <w:i/>
          <w:iCs/>
          <w:lang w:val="pt-BR"/>
        </w:rPr>
        <w:t xml:space="preserve"> </w:t>
      </w:r>
      <w:proofErr w:type="spellStart"/>
      <w:r w:rsidR="00A57ECA" w:rsidRPr="00AE0B65">
        <w:rPr>
          <w:i/>
          <w:iCs/>
          <w:lang w:val="pt-BR"/>
        </w:rPr>
        <w:t>các</w:t>
      </w:r>
      <w:proofErr w:type="spellEnd"/>
      <w:r w:rsidR="00A57ECA" w:rsidRPr="00AE0B65">
        <w:rPr>
          <w:i/>
          <w:iCs/>
          <w:lang w:val="pt-BR"/>
        </w:rPr>
        <w:t xml:space="preserve"> </w:t>
      </w:r>
      <w:proofErr w:type="spellStart"/>
      <w:r w:rsidR="00A57ECA" w:rsidRPr="00AE0B65">
        <w:rPr>
          <w:i/>
          <w:iCs/>
          <w:lang w:val="pt-BR"/>
        </w:rPr>
        <w:t>bên</w:t>
      </w:r>
      <w:proofErr w:type="spellEnd"/>
      <w:r w:rsidR="00A57ECA" w:rsidRPr="00AE0B65">
        <w:rPr>
          <w:i/>
          <w:iCs/>
          <w:lang w:val="pt-BR"/>
        </w:rPr>
        <w:t xml:space="preserve"> </w:t>
      </w:r>
      <w:proofErr w:type="spellStart"/>
      <w:r w:rsidR="00A57ECA" w:rsidRPr="00AE0B65">
        <w:rPr>
          <w:i/>
          <w:iCs/>
          <w:lang w:val="pt-BR"/>
        </w:rPr>
        <w:t>tham</w:t>
      </w:r>
      <w:proofErr w:type="spellEnd"/>
      <w:r w:rsidR="00A57ECA" w:rsidRPr="00AE0B65">
        <w:rPr>
          <w:i/>
          <w:iCs/>
          <w:lang w:val="pt-BR"/>
        </w:rPr>
        <w:t xml:space="preserve"> </w:t>
      </w:r>
      <w:proofErr w:type="spellStart"/>
      <w:r w:rsidR="00A57ECA" w:rsidRPr="00AE0B65">
        <w:rPr>
          <w:i/>
          <w:iCs/>
          <w:lang w:val="pt-BR"/>
        </w:rPr>
        <w:t>gia</w:t>
      </w:r>
      <w:proofErr w:type="spellEnd"/>
      <w:r w:rsidR="00A57ECA" w:rsidRPr="00AE0B65">
        <w:rPr>
          <w:i/>
          <w:iCs/>
          <w:lang w:val="pt-BR"/>
        </w:rPr>
        <w:t xml:space="preserve"> </w:t>
      </w:r>
      <w:proofErr w:type="spellStart"/>
      <w:r w:rsidR="00A57ECA" w:rsidRPr="00AE0B65">
        <w:rPr>
          <w:i/>
          <w:iCs/>
          <w:lang w:val="pt-BR"/>
        </w:rPr>
        <w:t>hành</w:t>
      </w:r>
      <w:proofErr w:type="spellEnd"/>
      <w:r w:rsidR="00A57ECA" w:rsidRPr="00AE0B65">
        <w:rPr>
          <w:i/>
          <w:iCs/>
          <w:lang w:val="pt-BR"/>
        </w:rPr>
        <w:t xml:space="preserve"> </w:t>
      </w:r>
      <w:proofErr w:type="spellStart"/>
      <w:r w:rsidR="00A57ECA" w:rsidRPr="00AE0B65">
        <w:rPr>
          <w:i/>
          <w:iCs/>
          <w:lang w:val="pt-BR"/>
        </w:rPr>
        <w:t>động</w:t>
      </w:r>
      <w:proofErr w:type="spellEnd"/>
      <w:r w:rsidR="00A57ECA" w:rsidRPr="00AE0B65">
        <w:rPr>
          <w:i/>
          <w:iCs/>
          <w:lang w:val="pt-BR"/>
        </w:rPr>
        <w:t xml:space="preserve"> </w:t>
      </w:r>
      <w:proofErr w:type="spellStart"/>
      <w:r w:rsidR="00A57ECA" w:rsidRPr="00AE0B65">
        <w:rPr>
          <w:i/>
          <w:iCs/>
          <w:lang w:val="pt-BR"/>
        </w:rPr>
        <w:t>có</w:t>
      </w:r>
      <w:proofErr w:type="spellEnd"/>
      <w:r w:rsidR="00A57ECA" w:rsidRPr="00AE0B65">
        <w:rPr>
          <w:i/>
          <w:iCs/>
          <w:lang w:val="pt-BR"/>
        </w:rPr>
        <w:t xml:space="preserve"> </w:t>
      </w:r>
      <w:proofErr w:type="spellStart"/>
      <w:r w:rsidR="00A57ECA" w:rsidRPr="00AE0B65">
        <w:rPr>
          <w:i/>
          <w:iCs/>
          <w:lang w:val="pt-BR"/>
        </w:rPr>
        <w:t>hiểu</w:t>
      </w:r>
      <w:proofErr w:type="spellEnd"/>
      <w:r w:rsidR="00A57ECA" w:rsidRPr="00AE0B65">
        <w:rPr>
          <w:i/>
          <w:iCs/>
          <w:lang w:val="pt-BR"/>
        </w:rPr>
        <w:t xml:space="preserve"> </w:t>
      </w:r>
      <w:proofErr w:type="spellStart"/>
      <w:r w:rsidR="00A57ECA" w:rsidRPr="00AE0B65">
        <w:rPr>
          <w:i/>
          <w:iCs/>
          <w:lang w:val="pt-BR"/>
        </w:rPr>
        <w:t>biết</w:t>
      </w:r>
      <w:proofErr w:type="spellEnd"/>
      <w:r w:rsidR="00A57ECA" w:rsidRPr="00AE0B65">
        <w:rPr>
          <w:i/>
          <w:iCs/>
          <w:lang w:val="pt-BR"/>
        </w:rPr>
        <w:t xml:space="preserve">, </w:t>
      </w:r>
      <w:proofErr w:type="spellStart"/>
      <w:r w:rsidR="00A57ECA" w:rsidRPr="00AE0B65">
        <w:rPr>
          <w:i/>
          <w:iCs/>
          <w:lang w:val="pt-BR"/>
        </w:rPr>
        <w:t>thận</w:t>
      </w:r>
      <w:proofErr w:type="spellEnd"/>
      <w:r w:rsidR="00A57ECA" w:rsidRPr="00AE0B65">
        <w:rPr>
          <w:i/>
          <w:iCs/>
          <w:lang w:val="pt-BR"/>
        </w:rPr>
        <w:t xml:space="preserve"> </w:t>
      </w:r>
      <w:proofErr w:type="spellStart"/>
      <w:r w:rsidR="00A57ECA" w:rsidRPr="00AE0B65">
        <w:rPr>
          <w:i/>
          <w:iCs/>
          <w:lang w:val="pt-BR"/>
        </w:rPr>
        <w:t>trọng</w:t>
      </w:r>
      <w:proofErr w:type="spellEnd"/>
      <w:r w:rsidR="00A57ECA" w:rsidRPr="00AE0B65">
        <w:rPr>
          <w:i/>
          <w:iCs/>
          <w:lang w:val="pt-BR"/>
        </w:rPr>
        <w:t xml:space="preserve"> </w:t>
      </w:r>
      <w:proofErr w:type="spellStart"/>
      <w:r w:rsidR="00A57ECA" w:rsidRPr="00AE0B65">
        <w:rPr>
          <w:i/>
          <w:iCs/>
          <w:lang w:val="pt-BR"/>
        </w:rPr>
        <w:t>và</w:t>
      </w:r>
      <w:proofErr w:type="spellEnd"/>
      <w:r w:rsidR="00A57ECA" w:rsidRPr="00AE0B65">
        <w:rPr>
          <w:i/>
          <w:iCs/>
          <w:lang w:val="pt-BR"/>
        </w:rPr>
        <w:t xml:space="preserve"> </w:t>
      </w:r>
      <w:proofErr w:type="spellStart"/>
      <w:r w:rsidR="00A57ECA" w:rsidRPr="00AE0B65">
        <w:rPr>
          <w:i/>
          <w:iCs/>
          <w:lang w:val="pt-BR"/>
        </w:rPr>
        <w:t>không</w:t>
      </w:r>
      <w:proofErr w:type="spellEnd"/>
      <w:r w:rsidR="00A57ECA" w:rsidRPr="00AE0B65">
        <w:rPr>
          <w:i/>
          <w:iCs/>
          <w:lang w:val="pt-BR"/>
        </w:rPr>
        <w:t xml:space="preserve"> </w:t>
      </w:r>
      <w:proofErr w:type="spellStart"/>
      <w:r w:rsidR="00A57ECA" w:rsidRPr="00AE0B65">
        <w:rPr>
          <w:i/>
          <w:iCs/>
          <w:lang w:val="pt-BR"/>
        </w:rPr>
        <w:t>bị</w:t>
      </w:r>
      <w:proofErr w:type="spellEnd"/>
      <w:r w:rsidR="00A57ECA" w:rsidRPr="00AE0B65">
        <w:rPr>
          <w:i/>
          <w:iCs/>
          <w:lang w:val="pt-BR"/>
        </w:rPr>
        <w:t xml:space="preserve"> </w:t>
      </w:r>
      <w:proofErr w:type="spellStart"/>
      <w:r w:rsidR="00A57ECA" w:rsidRPr="00AE0B65">
        <w:rPr>
          <w:i/>
          <w:iCs/>
          <w:lang w:val="pt-BR"/>
        </w:rPr>
        <w:t>ép</w:t>
      </w:r>
      <w:proofErr w:type="spellEnd"/>
      <w:r w:rsidR="00A57ECA" w:rsidRPr="00AE0B65">
        <w:rPr>
          <w:i/>
          <w:iCs/>
          <w:lang w:val="pt-BR"/>
        </w:rPr>
        <w:t xml:space="preserve"> </w:t>
      </w:r>
      <w:proofErr w:type="spellStart"/>
      <w:r w:rsidR="00A57ECA" w:rsidRPr="00AE0B65">
        <w:rPr>
          <w:i/>
          <w:iCs/>
          <w:lang w:val="pt-BR"/>
        </w:rPr>
        <w:t>buộc</w:t>
      </w:r>
      <w:proofErr w:type="spellEnd"/>
      <w:r w:rsidR="00AA24D4" w:rsidRPr="00AE0B65">
        <w:rPr>
          <w:i/>
          <w:iCs/>
          <w:lang w:val="pt-BR"/>
        </w:rPr>
        <w:t>”</w:t>
      </w:r>
      <w:r w:rsidR="00AA24D4" w:rsidRPr="00AE0B65">
        <w:rPr>
          <w:lang w:val="pt-BR"/>
        </w:rPr>
        <w:t xml:space="preserve">. </w:t>
      </w:r>
    </w:p>
    <w:p w14:paraId="0E9A2341" w14:textId="0DECDFBD" w:rsidR="00962A19" w:rsidRPr="00AE0B65" w:rsidRDefault="00962A19" w:rsidP="00B4604E">
      <w:pPr>
        <w:spacing w:before="120" w:after="120" w:line="276" w:lineRule="auto"/>
        <w:jc w:val="both"/>
        <w:rPr>
          <w:lang w:val="pt-BR"/>
        </w:rPr>
      </w:pPr>
      <w:r w:rsidRPr="00AE0B65">
        <w:rPr>
          <w:b/>
          <w:bCs/>
          <w:lang w:val="pt-BR"/>
        </w:rPr>
        <w:t>VII. CÁCH TIẾP CẬN, PHƯƠNG PHÁP THẨM ĐỊNH GIÁ</w:t>
      </w:r>
    </w:p>
    <w:p w14:paraId="39305B4E" w14:textId="0278DD02" w:rsidR="00B845FE" w:rsidRPr="00AE0B65" w:rsidRDefault="00B845FE" w:rsidP="00B4604E">
      <w:pPr>
        <w:pStyle w:val="ListParagraph"/>
        <w:numPr>
          <w:ilvl w:val="0"/>
          <w:numId w:val="24"/>
        </w:numPr>
        <w:autoSpaceDE w:val="0"/>
        <w:autoSpaceDN w:val="0"/>
        <w:adjustRightInd w:val="0"/>
        <w:spacing w:before="120" w:after="120" w:line="276" w:lineRule="auto"/>
        <w:ind w:left="357" w:hanging="357"/>
        <w:jc w:val="both"/>
        <w:rPr>
          <w:b/>
          <w:lang w:val="pt-BR"/>
        </w:rPr>
      </w:pPr>
      <w:proofErr w:type="spellStart"/>
      <w:r w:rsidRPr="00AE0B65">
        <w:rPr>
          <w:b/>
          <w:lang w:val="pt-BR"/>
        </w:rPr>
        <w:t>Cách</w:t>
      </w:r>
      <w:proofErr w:type="spellEnd"/>
      <w:r w:rsidRPr="00AE0B65">
        <w:rPr>
          <w:b/>
          <w:lang w:val="pt-BR"/>
        </w:rPr>
        <w:t xml:space="preserve"> </w:t>
      </w:r>
      <w:proofErr w:type="spellStart"/>
      <w:r w:rsidRPr="00AE0B65">
        <w:rPr>
          <w:b/>
          <w:lang w:val="pt-BR"/>
        </w:rPr>
        <w:t>tiếp</w:t>
      </w:r>
      <w:proofErr w:type="spellEnd"/>
      <w:r w:rsidRPr="00AE0B65">
        <w:rPr>
          <w:b/>
          <w:lang w:val="pt-BR"/>
        </w:rPr>
        <w:t xml:space="preserve"> </w:t>
      </w:r>
      <w:proofErr w:type="spellStart"/>
      <w:r w:rsidRPr="00AE0B65">
        <w:rPr>
          <w:b/>
          <w:lang w:val="pt-BR"/>
        </w:rPr>
        <w:t>cận</w:t>
      </w:r>
      <w:proofErr w:type="spellEnd"/>
      <w:r w:rsidRPr="00AE0B65">
        <w:rPr>
          <w:b/>
          <w:lang w:val="pt-BR"/>
        </w:rPr>
        <w:t xml:space="preserve"> </w:t>
      </w:r>
      <w:proofErr w:type="spellStart"/>
      <w:r w:rsidRPr="00AE0B65">
        <w:rPr>
          <w:b/>
          <w:lang w:val="pt-BR"/>
        </w:rPr>
        <w:t>và</w:t>
      </w:r>
      <w:proofErr w:type="spellEnd"/>
      <w:r w:rsidRPr="00AE0B65">
        <w:rPr>
          <w:b/>
          <w:lang w:val="pt-BR"/>
        </w:rPr>
        <w:t xml:space="preserve"> </w:t>
      </w:r>
      <w:proofErr w:type="spellStart"/>
      <w:r w:rsidRPr="00AE0B65">
        <w:rPr>
          <w:b/>
          <w:lang w:val="pt-BR"/>
        </w:rPr>
        <w:t>phương</w:t>
      </w:r>
      <w:proofErr w:type="spellEnd"/>
      <w:r w:rsidRPr="00AE0B65">
        <w:rPr>
          <w:b/>
          <w:lang w:val="pt-BR"/>
        </w:rPr>
        <w:t xml:space="preserve"> </w:t>
      </w:r>
      <w:proofErr w:type="spellStart"/>
      <w:r w:rsidRPr="00AE0B65">
        <w:rPr>
          <w:b/>
          <w:lang w:val="pt-BR"/>
        </w:rPr>
        <w:t>pháp</w:t>
      </w:r>
      <w:proofErr w:type="spellEnd"/>
      <w:r w:rsidRPr="00AE0B65">
        <w:rPr>
          <w:b/>
          <w:lang w:val="pt-BR"/>
        </w:rPr>
        <w:t xml:space="preserve"> </w:t>
      </w:r>
      <w:proofErr w:type="spellStart"/>
      <w:r w:rsidRPr="00AE0B65">
        <w:rPr>
          <w:b/>
          <w:lang w:val="pt-BR"/>
        </w:rPr>
        <w:t>thẩm</w:t>
      </w:r>
      <w:proofErr w:type="spellEnd"/>
      <w:r w:rsidRPr="00AE0B65">
        <w:rPr>
          <w:b/>
          <w:lang w:val="pt-BR"/>
        </w:rPr>
        <w:t xml:space="preserve"> </w:t>
      </w:r>
      <w:proofErr w:type="spellStart"/>
      <w:r w:rsidRPr="00AE0B65">
        <w:rPr>
          <w:b/>
          <w:lang w:val="pt-BR"/>
        </w:rPr>
        <w:t>định</w:t>
      </w:r>
      <w:proofErr w:type="spellEnd"/>
      <w:r w:rsidRPr="00AE0B65">
        <w:rPr>
          <w:b/>
          <w:lang w:val="pt-BR"/>
        </w:rPr>
        <w:t>:</w:t>
      </w:r>
    </w:p>
    <w:p w14:paraId="51511B7C" w14:textId="325D04B7" w:rsidR="007F5C49" w:rsidRPr="00AE0B65" w:rsidRDefault="009432EB" w:rsidP="00B4604E">
      <w:pPr>
        <w:pStyle w:val="ListParagraph"/>
        <w:numPr>
          <w:ilvl w:val="0"/>
          <w:numId w:val="3"/>
        </w:numPr>
        <w:tabs>
          <w:tab w:val="left" w:pos="993"/>
        </w:tabs>
        <w:spacing w:before="120" w:after="120" w:line="276" w:lineRule="auto"/>
        <w:ind w:left="357"/>
        <w:jc w:val="both"/>
        <w:rPr>
          <w:bCs/>
          <w:lang w:val="pt-BR"/>
        </w:rPr>
      </w:pPr>
      <w:proofErr w:type="spellStart"/>
      <w:r w:rsidRPr="00AE0B65">
        <w:rPr>
          <w:bCs/>
          <w:i/>
          <w:iCs/>
          <w:lang w:val="pt-BR"/>
        </w:rPr>
        <w:t>Cách</w:t>
      </w:r>
      <w:proofErr w:type="spellEnd"/>
      <w:r w:rsidRPr="00AE0B65">
        <w:rPr>
          <w:bCs/>
          <w:i/>
          <w:iCs/>
          <w:lang w:val="pt-BR"/>
        </w:rPr>
        <w:t xml:space="preserve"> </w:t>
      </w:r>
      <w:proofErr w:type="spellStart"/>
      <w:r w:rsidRPr="00AE0B65">
        <w:rPr>
          <w:bCs/>
          <w:i/>
          <w:iCs/>
          <w:lang w:val="pt-BR"/>
        </w:rPr>
        <w:t>t</w:t>
      </w:r>
      <w:r w:rsidR="00AA24D4" w:rsidRPr="00AE0B65">
        <w:rPr>
          <w:bCs/>
          <w:i/>
          <w:iCs/>
          <w:lang w:val="pt-BR"/>
        </w:rPr>
        <w:t>iếp</w:t>
      </w:r>
      <w:proofErr w:type="spellEnd"/>
      <w:r w:rsidR="00AA24D4" w:rsidRPr="00AE0B65">
        <w:rPr>
          <w:bCs/>
          <w:i/>
          <w:iCs/>
          <w:lang w:val="pt-BR"/>
        </w:rPr>
        <w:t xml:space="preserve"> </w:t>
      </w:r>
      <w:proofErr w:type="spellStart"/>
      <w:r w:rsidR="00AA24D4" w:rsidRPr="00AE0B65">
        <w:rPr>
          <w:bCs/>
          <w:i/>
          <w:iCs/>
          <w:lang w:val="pt-BR"/>
        </w:rPr>
        <w:t>cận</w:t>
      </w:r>
      <w:proofErr w:type="spellEnd"/>
      <w:r w:rsidR="00AA24D4" w:rsidRPr="00AE0B65">
        <w:rPr>
          <w:bCs/>
          <w:i/>
          <w:iCs/>
          <w:lang w:val="pt-BR"/>
        </w:rPr>
        <w:t xml:space="preserve"> </w:t>
      </w:r>
      <w:proofErr w:type="spellStart"/>
      <w:r w:rsidR="00AA24D4" w:rsidRPr="00AE0B65">
        <w:rPr>
          <w:bCs/>
          <w:i/>
          <w:iCs/>
          <w:lang w:val="pt-BR"/>
        </w:rPr>
        <w:t>từ</w:t>
      </w:r>
      <w:proofErr w:type="spellEnd"/>
      <w:r w:rsidR="00AA24D4" w:rsidRPr="00AE0B65">
        <w:rPr>
          <w:bCs/>
          <w:i/>
          <w:iCs/>
          <w:lang w:val="pt-BR"/>
        </w:rPr>
        <w:t xml:space="preserve"> </w:t>
      </w:r>
      <w:proofErr w:type="spellStart"/>
      <w:r w:rsidR="00AA24D4" w:rsidRPr="00AE0B65">
        <w:rPr>
          <w:bCs/>
          <w:i/>
          <w:iCs/>
          <w:lang w:val="pt-BR"/>
        </w:rPr>
        <w:t>thị</w:t>
      </w:r>
      <w:proofErr w:type="spellEnd"/>
      <w:r w:rsidR="00AA24D4" w:rsidRPr="00AE0B65">
        <w:rPr>
          <w:bCs/>
          <w:i/>
          <w:iCs/>
          <w:lang w:val="pt-BR"/>
        </w:rPr>
        <w:t xml:space="preserve"> </w:t>
      </w:r>
      <w:proofErr w:type="spellStart"/>
      <w:r w:rsidR="00AA24D4" w:rsidRPr="00AE0B65">
        <w:rPr>
          <w:bCs/>
          <w:i/>
          <w:iCs/>
          <w:lang w:val="pt-BR"/>
        </w:rPr>
        <w:t>trường</w:t>
      </w:r>
      <w:proofErr w:type="spellEnd"/>
      <w:r w:rsidR="00AA24D4" w:rsidRPr="00AE0B65">
        <w:rPr>
          <w:bCs/>
          <w:i/>
          <w:iCs/>
          <w:lang w:val="pt-BR"/>
        </w:rPr>
        <w:t>:</w:t>
      </w:r>
      <w:r w:rsidR="00B16688" w:rsidRPr="00AE0B65">
        <w:rPr>
          <w:bCs/>
          <w:i/>
          <w:iCs/>
          <w:lang w:val="pt-BR"/>
        </w:rPr>
        <w:t xml:space="preserve"> </w:t>
      </w:r>
      <w:proofErr w:type="spellStart"/>
      <w:r w:rsidR="00B16688" w:rsidRPr="00AE0B65">
        <w:rPr>
          <w:bCs/>
          <w:lang w:val="pt-BR"/>
        </w:rPr>
        <w:t>X</w:t>
      </w:r>
      <w:r w:rsidR="000C1C3D" w:rsidRPr="00AE0B65">
        <w:rPr>
          <w:bCs/>
          <w:lang w:val="pt-BR"/>
        </w:rPr>
        <w:t>ác</w:t>
      </w:r>
      <w:proofErr w:type="spellEnd"/>
      <w:r w:rsidR="000C1C3D" w:rsidRPr="00AE0B65">
        <w:rPr>
          <w:bCs/>
          <w:lang w:val="pt-BR"/>
        </w:rPr>
        <w:t xml:space="preserve"> </w:t>
      </w:r>
      <w:proofErr w:type="spellStart"/>
      <w:r w:rsidR="000C1C3D" w:rsidRPr="00AE0B65">
        <w:rPr>
          <w:bCs/>
          <w:lang w:val="pt-BR"/>
        </w:rPr>
        <w:t>định</w:t>
      </w:r>
      <w:proofErr w:type="spellEnd"/>
      <w:r w:rsidR="000C1C3D" w:rsidRPr="00AE0B65">
        <w:rPr>
          <w:bCs/>
          <w:lang w:val="pt-BR"/>
        </w:rPr>
        <w:t xml:space="preserve"> </w:t>
      </w:r>
      <w:proofErr w:type="spellStart"/>
      <w:r w:rsidR="000C1C3D" w:rsidRPr="00AE0B65">
        <w:rPr>
          <w:bCs/>
          <w:lang w:val="pt-BR"/>
        </w:rPr>
        <w:t>giá</w:t>
      </w:r>
      <w:proofErr w:type="spellEnd"/>
      <w:r w:rsidR="000C1C3D" w:rsidRPr="00AE0B65">
        <w:rPr>
          <w:bCs/>
          <w:lang w:val="pt-BR"/>
        </w:rPr>
        <w:t xml:space="preserve"> </w:t>
      </w:r>
      <w:proofErr w:type="spellStart"/>
      <w:r w:rsidR="000C1C3D" w:rsidRPr="00AE0B65">
        <w:rPr>
          <w:bCs/>
          <w:lang w:val="pt-BR"/>
        </w:rPr>
        <w:t>trị</w:t>
      </w:r>
      <w:proofErr w:type="spellEnd"/>
      <w:r w:rsidR="000C1C3D" w:rsidRPr="00AE0B65">
        <w:rPr>
          <w:bCs/>
          <w:lang w:val="pt-BR"/>
        </w:rPr>
        <w:t xml:space="preserve"> </w:t>
      </w:r>
      <w:proofErr w:type="spellStart"/>
      <w:r w:rsidR="000C1C3D" w:rsidRPr="00AE0B65">
        <w:rPr>
          <w:bCs/>
          <w:lang w:val="pt-BR"/>
        </w:rPr>
        <w:t>của</w:t>
      </w:r>
      <w:proofErr w:type="spellEnd"/>
      <w:r w:rsidR="000C1C3D" w:rsidRPr="00AE0B65">
        <w:rPr>
          <w:bCs/>
          <w:lang w:val="pt-BR"/>
        </w:rPr>
        <w:t xml:space="preserve"> </w:t>
      </w:r>
      <w:proofErr w:type="spellStart"/>
      <w:r w:rsidR="000C1C3D" w:rsidRPr="00AE0B65">
        <w:rPr>
          <w:bCs/>
          <w:lang w:val="pt-BR"/>
        </w:rPr>
        <w:t>tài</w:t>
      </w:r>
      <w:proofErr w:type="spellEnd"/>
      <w:r w:rsidR="000C1C3D" w:rsidRPr="00AE0B65">
        <w:rPr>
          <w:bCs/>
          <w:lang w:val="pt-BR"/>
        </w:rPr>
        <w:t xml:space="preserve"> </w:t>
      </w:r>
      <w:proofErr w:type="spellStart"/>
      <w:r w:rsidR="000C1C3D" w:rsidRPr="00AE0B65">
        <w:rPr>
          <w:bCs/>
          <w:lang w:val="pt-BR"/>
        </w:rPr>
        <w:t>sản</w:t>
      </w:r>
      <w:proofErr w:type="spellEnd"/>
      <w:r w:rsidR="000C1C3D" w:rsidRPr="00AE0B65">
        <w:rPr>
          <w:bCs/>
          <w:lang w:val="pt-BR"/>
        </w:rPr>
        <w:t xml:space="preserve"> </w:t>
      </w:r>
      <w:proofErr w:type="spellStart"/>
      <w:r w:rsidR="000C1C3D" w:rsidRPr="00AE0B65">
        <w:rPr>
          <w:bCs/>
          <w:lang w:val="pt-BR"/>
        </w:rPr>
        <w:t>thẩm</w:t>
      </w:r>
      <w:proofErr w:type="spellEnd"/>
      <w:r w:rsidR="000C1C3D" w:rsidRPr="00AE0B65">
        <w:rPr>
          <w:bCs/>
          <w:lang w:val="pt-BR"/>
        </w:rPr>
        <w:t xml:space="preserve"> </w:t>
      </w:r>
      <w:proofErr w:type="spellStart"/>
      <w:r w:rsidR="000C1C3D" w:rsidRPr="00AE0B65">
        <w:rPr>
          <w:bCs/>
          <w:lang w:val="pt-BR"/>
        </w:rPr>
        <w:t>định</w:t>
      </w:r>
      <w:proofErr w:type="spellEnd"/>
      <w:r w:rsidR="000C1C3D" w:rsidRPr="00AE0B65">
        <w:rPr>
          <w:bCs/>
          <w:lang w:val="pt-BR"/>
        </w:rPr>
        <w:t xml:space="preserve"> </w:t>
      </w:r>
      <w:proofErr w:type="spellStart"/>
      <w:r w:rsidR="000C1C3D" w:rsidRPr="00AE0B65">
        <w:rPr>
          <w:bCs/>
          <w:lang w:val="pt-BR"/>
        </w:rPr>
        <w:t>giá</w:t>
      </w:r>
      <w:proofErr w:type="spellEnd"/>
      <w:r w:rsidR="000C1C3D" w:rsidRPr="00AE0B65">
        <w:rPr>
          <w:bCs/>
          <w:lang w:val="pt-BR"/>
        </w:rPr>
        <w:t xml:space="preserve"> </w:t>
      </w:r>
      <w:proofErr w:type="spellStart"/>
      <w:r w:rsidR="000C1C3D" w:rsidRPr="00AE0B65">
        <w:rPr>
          <w:bCs/>
          <w:lang w:val="pt-BR"/>
        </w:rPr>
        <w:t>thông</w:t>
      </w:r>
      <w:proofErr w:type="spellEnd"/>
      <w:r w:rsidR="000C1C3D" w:rsidRPr="00AE0B65">
        <w:rPr>
          <w:bCs/>
          <w:lang w:val="pt-BR"/>
        </w:rPr>
        <w:t xml:space="preserve"> </w:t>
      </w:r>
      <w:proofErr w:type="spellStart"/>
      <w:r w:rsidR="000C1C3D" w:rsidRPr="00AE0B65">
        <w:rPr>
          <w:bCs/>
          <w:lang w:val="pt-BR"/>
        </w:rPr>
        <w:t>qua</w:t>
      </w:r>
      <w:proofErr w:type="spellEnd"/>
      <w:r w:rsidR="000C1C3D" w:rsidRPr="00AE0B65">
        <w:rPr>
          <w:bCs/>
          <w:lang w:val="pt-BR"/>
        </w:rPr>
        <w:t xml:space="preserve"> </w:t>
      </w:r>
      <w:proofErr w:type="spellStart"/>
      <w:r w:rsidR="000C1C3D" w:rsidRPr="00AE0B65">
        <w:rPr>
          <w:bCs/>
          <w:lang w:val="pt-BR"/>
        </w:rPr>
        <w:t>việc</w:t>
      </w:r>
      <w:proofErr w:type="spellEnd"/>
      <w:r w:rsidR="000C1C3D" w:rsidRPr="00AE0B65">
        <w:rPr>
          <w:bCs/>
          <w:lang w:val="pt-BR"/>
        </w:rPr>
        <w:t xml:space="preserve"> </w:t>
      </w:r>
      <w:proofErr w:type="spellStart"/>
      <w:r w:rsidR="000C1C3D" w:rsidRPr="00AE0B65">
        <w:rPr>
          <w:bCs/>
          <w:lang w:val="pt-BR"/>
        </w:rPr>
        <w:t>so</w:t>
      </w:r>
      <w:proofErr w:type="spellEnd"/>
      <w:r w:rsidR="000C1C3D" w:rsidRPr="00AE0B65">
        <w:rPr>
          <w:bCs/>
          <w:lang w:val="pt-BR"/>
        </w:rPr>
        <w:t xml:space="preserve"> </w:t>
      </w:r>
      <w:proofErr w:type="spellStart"/>
      <w:r w:rsidR="000C1C3D" w:rsidRPr="00AE0B65">
        <w:rPr>
          <w:bCs/>
          <w:lang w:val="pt-BR"/>
        </w:rPr>
        <w:t>sánh</w:t>
      </w:r>
      <w:proofErr w:type="spellEnd"/>
      <w:r w:rsidR="000C1C3D" w:rsidRPr="00AE0B65">
        <w:rPr>
          <w:bCs/>
          <w:lang w:val="pt-BR"/>
        </w:rPr>
        <w:t xml:space="preserve"> </w:t>
      </w:r>
      <w:proofErr w:type="spellStart"/>
      <w:r w:rsidR="000C1C3D" w:rsidRPr="00AE0B65">
        <w:rPr>
          <w:bCs/>
          <w:lang w:val="pt-BR"/>
        </w:rPr>
        <w:t>tài</w:t>
      </w:r>
      <w:proofErr w:type="spellEnd"/>
      <w:r w:rsidR="000C1C3D" w:rsidRPr="00AE0B65">
        <w:rPr>
          <w:bCs/>
          <w:lang w:val="pt-BR"/>
        </w:rPr>
        <w:t xml:space="preserve"> </w:t>
      </w:r>
      <w:proofErr w:type="spellStart"/>
      <w:r w:rsidR="000C1C3D" w:rsidRPr="00AE0B65">
        <w:rPr>
          <w:bCs/>
          <w:lang w:val="pt-BR"/>
        </w:rPr>
        <w:t>sản</w:t>
      </w:r>
      <w:proofErr w:type="spellEnd"/>
      <w:r w:rsidR="000C1C3D" w:rsidRPr="00AE0B65">
        <w:rPr>
          <w:bCs/>
          <w:lang w:val="pt-BR"/>
        </w:rPr>
        <w:t xml:space="preserve"> </w:t>
      </w:r>
      <w:proofErr w:type="spellStart"/>
      <w:r w:rsidR="000C1C3D" w:rsidRPr="00AE0B65">
        <w:rPr>
          <w:bCs/>
          <w:lang w:val="pt-BR"/>
        </w:rPr>
        <w:t>thẩm</w:t>
      </w:r>
      <w:proofErr w:type="spellEnd"/>
      <w:r w:rsidR="000C1C3D" w:rsidRPr="00AE0B65">
        <w:rPr>
          <w:bCs/>
          <w:lang w:val="pt-BR"/>
        </w:rPr>
        <w:t xml:space="preserve"> </w:t>
      </w:r>
      <w:proofErr w:type="spellStart"/>
      <w:r w:rsidR="000C1C3D" w:rsidRPr="00AE0B65">
        <w:rPr>
          <w:bCs/>
          <w:lang w:val="pt-BR"/>
        </w:rPr>
        <w:t>định</w:t>
      </w:r>
      <w:proofErr w:type="spellEnd"/>
      <w:r w:rsidR="000C1C3D" w:rsidRPr="00AE0B65">
        <w:rPr>
          <w:bCs/>
          <w:lang w:val="pt-BR"/>
        </w:rPr>
        <w:t xml:space="preserve"> </w:t>
      </w:r>
      <w:proofErr w:type="spellStart"/>
      <w:r w:rsidR="000C1C3D" w:rsidRPr="00AE0B65">
        <w:rPr>
          <w:bCs/>
          <w:lang w:val="pt-BR"/>
        </w:rPr>
        <w:t>giá</w:t>
      </w:r>
      <w:proofErr w:type="spellEnd"/>
      <w:r w:rsidR="000C1C3D" w:rsidRPr="00AE0B65">
        <w:rPr>
          <w:bCs/>
          <w:lang w:val="pt-BR"/>
        </w:rPr>
        <w:t xml:space="preserve"> </w:t>
      </w:r>
      <w:proofErr w:type="spellStart"/>
      <w:r w:rsidR="000C1C3D" w:rsidRPr="00AE0B65">
        <w:rPr>
          <w:bCs/>
          <w:lang w:val="pt-BR"/>
        </w:rPr>
        <w:t>với</w:t>
      </w:r>
      <w:proofErr w:type="spellEnd"/>
      <w:r w:rsidR="000C1C3D" w:rsidRPr="00AE0B65">
        <w:rPr>
          <w:bCs/>
          <w:lang w:val="pt-BR"/>
        </w:rPr>
        <w:t xml:space="preserve"> </w:t>
      </w:r>
      <w:proofErr w:type="spellStart"/>
      <w:r w:rsidR="000C1C3D" w:rsidRPr="00AE0B65">
        <w:rPr>
          <w:bCs/>
          <w:lang w:val="pt-BR"/>
        </w:rPr>
        <w:t>các</w:t>
      </w:r>
      <w:proofErr w:type="spellEnd"/>
      <w:r w:rsidR="000C1C3D" w:rsidRPr="00AE0B65">
        <w:rPr>
          <w:bCs/>
          <w:lang w:val="pt-BR"/>
        </w:rPr>
        <w:t xml:space="preserve"> </w:t>
      </w:r>
      <w:proofErr w:type="spellStart"/>
      <w:r w:rsidR="000C1C3D" w:rsidRPr="00AE0B65">
        <w:rPr>
          <w:bCs/>
          <w:lang w:val="pt-BR"/>
        </w:rPr>
        <w:t>tài</w:t>
      </w:r>
      <w:proofErr w:type="spellEnd"/>
      <w:r w:rsidR="000C1C3D" w:rsidRPr="00AE0B65">
        <w:rPr>
          <w:bCs/>
          <w:lang w:val="pt-BR"/>
        </w:rPr>
        <w:t xml:space="preserve"> </w:t>
      </w:r>
      <w:proofErr w:type="spellStart"/>
      <w:r w:rsidR="000C1C3D" w:rsidRPr="00AE0B65">
        <w:rPr>
          <w:bCs/>
          <w:lang w:val="pt-BR"/>
        </w:rPr>
        <w:t>sản</w:t>
      </w:r>
      <w:proofErr w:type="spellEnd"/>
      <w:r w:rsidR="000C1C3D" w:rsidRPr="00AE0B65">
        <w:rPr>
          <w:bCs/>
          <w:lang w:val="pt-BR"/>
        </w:rPr>
        <w:t xml:space="preserve"> </w:t>
      </w:r>
      <w:proofErr w:type="spellStart"/>
      <w:r w:rsidR="000C1C3D" w:rsidRPr="00AE0B65">
        <w:rPr>
          <w:bCs/>
          <w:lang w:val="pt-BR"/>
        </w:rPr>
        <w:t>so</w:t>
      </w:r>
      <w:proofErr w:type="spellEnd"/>
      <w:r w:rsidR="000C1C3D" w:rsidRPr="00AE0B65">
        <w:rPr>
          <w:bCs/>
          <w:lang w:val="pt-BR"/>
        </w:rPr>
        <w:t xml:space="preserve"> </w:t>
      </w:r>
      <w:proofErr w:type="spellStart"/>
      <w:r w:rsidR="000C1C3D" w:rsidRPr="00AE0B65">
        <w:rPr>
          <w:bCs/>
          <w:lang w:val="pt-BR"/>
        </w:rPr>
        <w:t>sánh</w:t>
      </w:r>
      <w:proofErr w:type="spellEnd"/>
      <w:r w:rsidR="000C1C3D" w:rsidRPr="00AE0B65">
        <w:rPr>
          <w:bCs/>
          <w:lang w:val="pt-BR"/>
        </w:rPr>
        <w:t xml:space="preserve"> </w:t>
      </w:r>
      <w:proofErr w:type="spellStart"/>
      <w:r w:rsidR="000C1C3D" w:rsidRPr="00AE0B65">
        <w:rPr>
          <w:bCs/>
          <w:lang w:val="pt-BR"/>
        </w:rPr>
        <w:t>đã</w:t>
      </w:r>
      <w:proofErr w:type="spellEnd"/>
      <w:r w:rsidR="000C1C3D" w:rsidRPr="00AE0B65">
        <w:rPr>
          <w:bCs/>
          <w:lang w:val="pt-BR"/>
        </w:rPr>
        <w:t xml:space="preserve"> </w:t>
      </w:r>
      <w:proofErr w:type="spellStart"/>
      <w:r w:rsidR="000C1C3D" w:rsidRPr="00AE0B65">
        <w:rPr>
          <w:bCs/>
          <w:lang w:val="pt-BR"/>
        </w:rPr>
        <w:t>có</w:t>
      </w:r>
      <w:proofErr w:type="spellEnd"/>
      <w:r w:rsidR="000C1C3D" w:rsidRPr="00AE0B65">
        <w:rPr>
          <w:bCs/>
          <w:lang w:val="pt-BR"/>
        </w:rPr>
        <w:t xml:space="preserve"> </w:t>
      </w:r>
      <w:proofErr w:type="spellStart"/>
      <w:r w:rsidR="000C1C3D" w:rsidRPr="00AE0B65">
        <w:rPr>
          <w:bCs/>
          <w:lang w:val="pt-BR"/>
        </w:rPr>
        <w:t>các</w:t>
      </w:r>
      <w:proofErr w:type="spellEnd"/>
      <w:r w:rsidR="000C1C3D" w:rsidRPr="00AE0B65">
        <w:rPr>
          <w:bCs/>
          <w:lang w:val="pt-BR"/>
        </w:rPr>
        <w:t xml:space="preserve"> </w:t>
      </w:r>
      <w:proofErr w:type="spellStart"/>
      <w:r w:rsidR="000C1C3D" w:rsidRPr="00AE0B65">
        <w:rPr>
          <w:bCs/>
          <w:lang w:val="pt-BR"/>
        </w:rPr>
        <w:t>thông</w:t>
      </w:r>
      <w:proofErr w:type="spellEnd"/>
      <w:r w:rsidR="000C1C3D" w:rsidRPr="00AE0B65">
        <w:rPr>
          <w:bCs/>
          <w:lang w:val="pt-BR"/>
        </w:rPr>
        <w:t xml:space="preserve"> </w:t>
      </w:r>
      <w:proofErr w:type="spellStart"/>
      <w:r w:rsidR="000C1C3D" w:rsidRPr="00AE0B65">
        <w:rPr>
          <w:bCs/>
          <w:lang w:val="pt-BR"/>
        </w:rPr>
        <w:t>tin</w:t>
      </w:r>
      <w:proofErr w:type="spellEnd"/>
      <w:r w:rsidR="000C1C3D" w:rsidRPr="00AE0B65">
        <w:rPr>
          <w:bCs/>
          <w:lang w:val="pt-BR"/>
        </w:rPr>
        <w:t xml:space="preserve"> </w:t>
      </w:r>
      <w:proofErr w:type="spellStart"/>
      <w:r w:rsidR="000C1C3D" w:rsidRPr="00AE0B65">
        <w:rPr>
          <w:bCs/>
          <w:lang w:val="pt-BR"/>
        </w:rPr>
        <w:t>về</w:t>
      </w:r>
      <w:proofErr w:type="spellEnd"/>
      <w:r w:rsidR="000C1C3D" w:rsidRPr="00AE0B65">
        <w:rPr>
          <w:bCs/>
          <w:lang w:val="pt-BR"/>
        </w:rPr>
        <w:t xml:space="preserve"> </w:t>
      </w:r>
      <w:proofErr w:type="spellStart"/>
      <w:r w:rsidR="000C1C3D" w:rsidRPr="00AE0B65">
        <w:rPr>
          <w:bCs/>
          <w:lang w:val="pt-BR"/>
        </w:rPr>
        <w:t>giá</w:t>
      </w:r>
      <w:proofErr w:type="spellEnd"/>
      <w:r w:rsidR="000C1C3D" w:rsidRPr="00AE0B65">
        <w:rPr>
          <w:bCs/>
          <w:lang w:val="pt-BR"/>
        </w:rPr>
        <w:t xml:space="preserve"> </w:t>
      </w:r>
      <w:proofErr w:type="spellStart"/>
      <w:r w:rsidR="000C1C3D" w:rsidRPr="00AE0B65">
        <w:rPr>
          <w:bCs/>
          <w:lang w:val="pt-BR"/>
        </w:rPr>
        <w:t>trên</w:t>
      </w:r>
      <w:proofErr w:type="spellEnd"/>
      <w:r w:rsidR="000C1C3D" w:rsidRPr="00AE0B65">
        <w:rPr>
          <w:bCs/>
          <w:lang w:val="pt-BR"/>
        </w:rPr>
        <w:t xml:space="preserve"> </w:t>
      </w:r>
      <w:proofErr w:type="spellStart"/>
      <w:r w:rsidR="000C1C3D" w:rsidRPr="00AE0B65">
        <w:rPr>
          <w:bCs/>
          <w:lang w:val="pt-BR"/>
        </w:rPr>
        <w:t>thị</w:t>
      </w:r>
      <w:proofErr w:type="spellEnd"/>
      <w:r w:rsidR="000C1C3D" w:rsidRPr="00AE0B65">
        <w:rPr>
          <w:bCs/>
          <w:lang w:val="pt-BR"/>
        </w:rPr>
        <w:t xml:space="preserve"> </w:t>
      </w:r>
      <w:proofErr w:type="spellStart"/>
      <w:r w:rsidR="000C1C3D" w:rsidRPr="00AE0B65">
        <w:rPr>
          <w:bCs/>
          <w:lang w:val="pt-BR"/>
        </w:rPr>
        <w:t>trường</w:t>
      </w:r>
      <w:proofErr w:type="spellEnd"/>
      <w:r w:rsidR="00EB1B78" w:rsidRPr="00AE0B65">
        <w:rPr>
          <w:bCs/>
          <w:lang w:val="pt-BR"/>
        </w:rPr>
        <w:t>.</w:t>
      </w:r>
    </w:p>
    <w:p w14:paraId="6FFFA687" w14:textId="37201FA1" w:rsidR="00F43837" w:rsidRPr="00AE0B65" w:rsidRDefault="000A1F60" w:rsidP="00B4604E">
      <w:pPr>
        <w:pStyle w:val="ListParagraph"/>
        <w:numPr>
          <w:ilvl w:val="0"/>
          <w:numId w:val="3"/>
        </w:numPr>
        <w:tabs>
          <w:tab w:val="left" w:pos="993"/>
        </w:tabs>
        <w:spacing w:before="120" w:after="120" w:line="276" w:lineRule="auto"/>
        <w:ind w:left="357"/>
        <w:jc w:val="both"/>
        <w:rPr>
          <w:bCs/>
          <w:lang w:val="pt-BR"/>
        </w:rPr>
      </w:pPr>
      <w:proofErr w:type="spellStart"/>
      <w:r w:rsidRPr="00AE0B65">
        <w:rPr>
          <w:bCs/>
          <w:i/>
          <w:iCs/>
          <w:lang w:val="pt-BR"/>
        </w:rPr>
        <w:t>Phương</w:t>
      </w:r>
      <w:proofErr w:type="spellEnd"/>
      <w:r w:rsidRPr="00AE0B65">
        <w:rPr>
          <w:bCs/>
          <w:i/>
          <w:iCs/>
          <w:lang w:val="pt-BR"/>
        </w:rPr>
        <w:t xml:space="preserve"> </w:t>
      </w:r>
      <w:proofErr w:type="spellStart"/>
      <w:r w:rsidRPr="00AE0B65">
        <w:rPr>
          <w:bCs/>
          <w:i/>
          <w:iCs/>
          <w:lang w:val="pt-BR"/>
        </w:rPr>
        <w:t>pháp</w:t>
      </w:r>
      <w:proofErr w:type="spellEnd"/>
      <w:r w:rsidRPr="00AE0B65">
        <w:rPr>
          <w:bCs/>
          <w:i/>
          <w:iCs/>
          <w:lang w:val="pt-BR"/>
        </w:rPr>
        <w:t xml:space="preserve"> </w:t>
      </w:r>
      <w:proofErr w:type="spellStart"/>
      <w:r w:rsidRPr="00AE0B65">
        <w:rPr>
          <w:bCs/>
          <w:i/>
          <w:iCs/>
          <w:lang w:val="pt-BR"/>
        </w:rPr>
        <w:t>so</w:t>
      </w:r>
      <w:proofErr w:type="spellEnd"/>
      <w:r w:rsidRPr="00AE0B65">
        <w:rPr>
          <w:bCs/>
          <w:i/>
          <w:iCs/>
          <w:lang w:val="pt-BR"/>
        </w:rPr>
        <w:t xml:space="preserve"> </w:t>
      </w:r>
      <w:proofErr w:type="spellStart"/>
      <w:r w:rsidRPr="00AE0B65">
        <w:rPr>
          <w:bCs/>
          <w:i/>
          <w:iCs/>
          <w:lang w:val="pt-BR"/>
        </w:rPr>
        <w:t>sánh</w:t>
      </w:r>
      <w:proofErr w:type="spellEnd"/>
      <w:r w:rsidRPr="00AE0B65">
        <w:rPr>
          <w:bCs/>
          <w:i/>
          <w:iCs/>
          <w:lang w:val="pt-BR"/>
        </w:rPr>
        <w:t>:</w:t>
      </w:r>
      <w:r w:rsidRPr="00AE0B65">
        <w:rPr>
          <w:bCs/>
          <w:lang w:val="pt-BR"/>
        </w:rPr>
        <w:t xml:space="preserve"> </w:t>
      </w:r>
      <w:proofErr w:type="spellStart"/>
      <w:r w:rsidR="00B16688" w:rsidRPr="00AE0B65">
        <w:rPr>
          <w:bCs/>
          <w:lang w:val="pt-BR"/>
        </w:rPr>
        <w:t>X</w:t>
      </w:r>
      <w:r w:rsidR="00530279" w:rsidRPr="00AE0B65">
        <w:rPr>
          <w:bCs/>
          <w:lang w:val="pt-BR"/>
        </w:rPr>
        <w:t>ác</w:t>
      </w:r>
      <w:proofErr w:type="spellEnd"/>
      <w:r w:rsidR="00530279" w:rsidRPr="00AE0B65">
        <w:rPr>
          <w:bCs/>
          <w:lang w:val="pt-BR"/>
        </w:rPr>
        <w:t xml:space="preserve"> </w:t>
      </w:r>
      <w:proofErr w:type="spellStart"/>
      <w:r w:rsidR="00530279" w:rsidRPr="00AE0B65">
        <w:rPr>
          <w:bCs/>
          <w:lang w:val="pt-BR"/>
        </w:rPr>
        <w:t>định</w:t>
      </w:r>
      <w:proofErr w:type="spellEnd"/>
      <w:r w:rsidR="00530279" w:rsidRPr="00AE0B65">
        <w:rPr>
          <w:bCs/>
          <w:lang w:val="pt-BR"/>
        </w:rPr>
        <w:t xml:space="preserve"> </w:t>
      </w:r>
      <w:proofErr w:type="spellStart"/>
      <w:r w:rsidR="00530279" w:rsidRPr="00AE0B65">
        <w:rPr>
          <w:bCs/>
          <w:lang w:val="pt-BR"/>
        </w:rPr>
        <w:t>giá</w:t>
      </w:r>
      <w:proofErr w:type="spellEnd"/>
      <w:r w:rsidR="00530279" w:rsidRPr="00AE0B65">
        <w:rPr>
          <w:bCs/>
          <w:lang w:val="pt-BR"/>
        </w:rPr>
        <w:t xml:space="preserve"> </w:t>
      </w:r>
      <w:proofErr w:type="spellStart"/>
      <w:r w:rsidR="00530279" w:rsidRPr="00AE0B65">
        <w:rPr>
          <w:bCs/>
          <w:lang w:val="pt-BR"/>
        </w:rPr>
        <w:t>trị</w:t>
      </w:r>
      <w:proofErr w:type="spellEnd"/>
      <w:r w:rsidR="00530279" w:rsidRPr="00AE0B65">
        <w:rPr>
          <w:bCs/>
          <w:lang w:val="pt-BR"/>
        </w:rPr>
        <w:t xml:space="preserve"> </w:t>
      </w:r>
      <w:proofErr w:type="spellStart"/>
      <w:r w:rsidR="00530279" w:rsidRPr="00AE0B65">
        <w:rPr>
          <w:bCs/>
          <w:lang w:val="pt-BR"/>
        </w:rPr>
        <w:t>của</w:t>
      </w:r>
      <w:proofErr w:type="spellEnd"/>
      <w:r w:rsidR="00530279" w:rsidRPr="00AE0B65">
        <w:rPr>
          <w:bCs/>
          <w:lang w:val="pt-BR"/>
        </w:rPr>
        <w:t xml:space="preserve"> </w:t>
      </w:r>
      <w:proofErr w:type="spellStart"/>
      <w:r w:rsidR="00530279" w:rsidRPr="00AE0B65">
        <w:rPr>
          <w:bCs/>
          <w:lang w:val="pt-BR"/>
        </w:rPr>
        <w:t>tài</w:t>
      </w:r>
      <w:proofErr w:type="spellEnd"/>
      <w:r w:rsidR="00530279" w:rsidRPr="00AE0B65">
        <w:rPr>
          <w:bCs/>
          <w:lang w:val="pt-BR"/>
        </w:rPr>
        <w:t xml:space="preserve"> </w:t>
      </w:r>
      <w:proofErr w:type="spellStart"/>
      <w:r w:rsidR="00530279" w:rsidRPr="00AE0B65">
        <w:rPr>
          <w:bCs/>
          <w:lang w:val="pt-BR"/>
        </w:rPr>
        <w:t>sản</w:t>
      </w:r>
      <w:proofErr w:type="spellEnd"/>
      <w:r w:rsidR="00530279" w:rsidRPr="00AE0B65">
        <w:rPr>
          <w:bCs/>
          <w:lang w:val="pt-BR"/>
        </w:rPr>
        <w:t xml:space="preserve"> </w:t>
      </w:r>
      <w:proofErr w:type="spellStart"/>
      <w:r w:rsidR="00530279" w:rsidRPr="00AE0B65">
        <w:rPr>
          <w:bCs/>
          <w:lang w:val="pt-BR"/>
        </w:rPr>
        <w:t>thẩm</w:t>
      </w:r>
      <w:proofErr w:type="spellEnd"/>
      <w:r w:rsidR="00530279" w:rsidRPr="00AE0B65">
        <w:rPr>
          <w:bCs/>
          <w:lang w:val="pt-BR"/>
        </w:rPr>
        <w:t xml:space="preserve"> </w:t>
      </w:r>
      <w:proofErr w:type="spellStart"/>
      <w:r w:rsidR="00530279" w:rsidRPr="00AE0B65">
        <w:rPr>
          <w:bCs/>
          <w:lang w:val="pt-BR"/>
        </w:rPr>
        <w:t>định</w:t>
      </w:r>
      <w:proofErr w:type="spellEnd"/>
      <w:r w:rsidR="00530279" w:rsidRPr="00AE0B65">
        <w:rPr>
          <w:bCs/>
          <w:lang w:val="pt-BR"/>
        </w:rPr>
        <w:t xml:space="preserve"> </w:t>
      </w:r>
      <w:proofErr w:type="spellStart"/>
      <w:r w:rsidR="00530279" w:rsidRPr="00AE0B65">
        <w:rPr>
          <w:bCs/>
          <w:lang w:val="pt-BR"/>
        </w:rPr>
        <w:t>giá</w:t>
      </w:r>
      <w:proofErr w:type="spellEnd"/>
      <w:r w:rsidR="00530279" w:rsidRPr="00AE0B65">
        <w:rPr>
          <w:bCs/>
          <w:lang w:val="pt-BR"/>
        </w:rPr>
        <w:t xml:space="preserve"> </w:t>
      </w:r>
      <w:proofErr w:type="spellStart"/>
      <w:r w:rsidR="00530279" w:rsidRPr="00AE0B65">
        <w:rPr>
          <w:bCs/>
          <w:lang w:val="pt-BR"/>
        </w:rPr>
        <w:t>dựa</w:t>
      </w:r>
      <w:proofErr w:type="spellEnd"/>
      <w:r w:rsidR="00530279" w:rsidRPr="00AE0B65">
        <w:rPr>
          <w:bCs/>
          <w:lang w:val="pt-BR"/>
        </w:rPr>
        <w:t xml:space="preserve"> </w:t>
      </w:r>
      <w:proofErr w:type="spellStart"/>
      <w:r w:rsidR="00530279" w:rsidRPr="00AE0B65">
        <w:rPr>
          <w:bCs/>
          <w:lang w:val="pt-BR"/>
        </w:rPr>
        <w:t>trên</w:t>
      </w:r>
      <w:proofErr w:type="spellEnd"/>
      <w:r w:rsidR="00530279" w:rsidRPr="00AE0B65">
        <w:rPr>
          <w:bCs/>
          <w:lang w:val="pt-BR"/>
        </w:rPr>
        <w:t xml:space="preserve"> </w:t>
      </w:r>
      <w:proofErr w:type="spellStart"/>
      <w:r w:rsidR="00530279" w:rsidRPr="00AE0B65">
        <w:rPr>
          <w:bCs/>
          <w:lang w:val="pt-BR"/>
        </w:rPr>
        <w:t>cơ</w:t>
      </w:r>
      <w:proofErr w:type="spellEnd"/>
      <w:r w:rsidR="00530279" w:rsidRPr="00AE0B65">
        <w:rPr>
          <w:bCs/>
          <w:lang w:val="pt-BR"/>
        </w:rPr>
        <w:t xml:space="preserve"> </w:t>
      </w:r>
      <w:proofErr w:type="spellStart"/>
      <w:r w:rsidR="00530279" w:rsidRPr="00AE0B65">
        <w:rPr>
          <w:bCs/>
          <w:lang w:val="pt-BR"/>
        </w:rPr>
        <w:t>sở</w:t>
      </w:r>
      <w:proofErr w:type="spellEnd"/>
      <w:r w:rsidR="00530279" w:rsidRPr="00AE0B65">
        <w:rPr>
          <w:bCs/>
          <w:lang w:val="pt-BR"/>
        </w:rPr>
        <w:t xml:space="preserve"> </w:t>
      </w:r>
      <w:proofErr w:type="spellStart"/>
      <w:r w:rsidR="00530279" w:rsidRPr="00AE0B65">
        <w:rPr>
          <w:bCs/>
          <w:lang w:val="pt-BR"/>
        </w:rPr>
        <w:t>đối</w:t>
      </w:r>
      <w:proofErr w:type="spellEnd"/>
      <w:r w:rsidR="00530279" w:rsidRPr="00AE0B65">
        <w:rPr>
          <w:bCs/>
          <w:lang w:val="pt-BR"/>
        </w:rPr>
        <w:t xml:space="preserve"> </w:t>
      </w:r>
      <w:proofErr w:type="spellStart"/>
      <w:r w:rsidR="00530279" w:rsidRPr="00AE0B65">
        <w:rPr>
          <w:bCs/>
          <w:lang w:val="pt-BR"/>
        </w:rPr>
        <w:t>chiếu</w:t>
      </w:r>
      <w:proofErr w:type="spellEnd"/>
      <w:r w:rsidR="00530279" w:rsidRPr="00AE0B65">
        <w:rPr>
          <w:bCs/>
          <w:lang w:val="pt-BR"/>
        </w:rPr>
        <w:t xml:space="preserve">, </w:t>
      </w:r>
      <w:proofErr w:type="spellStart"/>
      <w:r w:rsidR="00530279" w:rsidRPr="00AE0B65">
        <w:rPr>
          <w:bCs/>
          <w:lang w:val="pt-BR"/>
        </w:rPr>
        <w:t>phân</w:t>
      </w:r>
      <w:proofErr w:type="spellEnd"/>
      <w:r w:rsidR="00530279" w:rsidRPr="00AE0B65">
        <w:rPr>
          <w:bCs/>
          <w:lang w:val="pt-BR"/>
        </w:rPr>
        <w:t xml:space="preserve"> </w:t>
      </w:r>
      <w:proofErr w:type="spellStart"/>
      <w:r w:rsidR="00530279" w:rsidRPr="00AE0B65">
        <w:rPr>
          <w:bCs/>
          <w:lang w:val="pt-BR"/>
        </w:rPr>
        <w:t>tích</w:t>
      </w:r>
      <w:proofErr w:type="spellEnd"/>
      <w:r w:rsidR="00530279" w:rsidRPr="00AE0B65">
        <w:rPr>
          <w:bCs/>
          <w:lang w:val="pt-BR"/>
        </w:rPr>
        <w:t xml:space="preserve"> </w:t>
      </w:r>
      <w:proofErr w:type="spellStart"/>
      <w:r w:rsidR="00530279" w:rsidRPr="00AE0B65">
        <w:rPr>
          <w:bCs/>
          <w:lang w:val="pt-BR"/>
        </w:rPr>
        <w:t>và</w:t>
      </w:r>
      <w:proofErr w:type="spellEnd"/>
      <w:r w:rsidR="00530279" w:rsidRPr="00AE0B65">
        <w:rPr>
          <w:bCs/>
          <w:lang w:val="pt-BR"/>
        </w:rPr>
        <w:t xml:space="preserve"> </w:t>
      </w:r>
      <w:proofErr w:type="spellStart"/>
      <w:r w:rsidR="00530279" w:rsidRPr="00AE0B65">
        <w:rPr>
          <w:bCs/>
          <w:lang w:val="pt-BR"/>
        </w:rPr>
        <w:t>đánh</w:t>
      </w:r>
      <w:proofErr w:type="spellEnd"/>
      <w:r w:rsidR="00530279" w:rsidRPr="00AE0B65">
        <w:rPr>
          <w:bCs/>
          <w:lang w:val="pt-BR"/>
        </w:rPr>
        <w:t xml:space="preserve"> </w:t>
      </w:r>
      <w:proofErr w:type="spellStart"/>
      <w:r w:rsidR="00530279" w:rsidRPr="00AE0B65">
        <w:rPr>
          <w:bCs/>
          <w:lang w:val="pt-BR"/>
        </w:rPr>
        <w:t>giá</w:t>
      </w:r>
      <w:proofErr w:type="spellEnd"/>
      <w:r w:rsidR="00530279" w:rsidRPr="00AE0B65">
        <w:rPr>
          <w:bCs/>
          <w:lang w:val="pt-BR"/>
        </w:rPr>
        <w:t xml:space="preserve"> </w:t>
      </w:r>
      <w:proofErr w:type="spellStart"/>
      <w:r w:rsidR="00530279" w:rsidRPr="00AE0B65">
        <w:rPr>
          <w:bCs/>
          <w:lang w:val="pt-BR"/>
        </w:rPr>
        <w:t>các</w:t>
      </w:r>
      <w:proofErr w:type="spellEnd"/>
      <w:r w:rsidR="00530279" w:rsidRPr="00AE0B65">
        <w:rPr>
          <w:bCs/>
          <w:lang w:val="pt-BR"/>
        </w:rPr>
        <w:t xml:space="preserve"> </w:t>
      </w:r>
      <w:proofErr w:type="spellStart"/>
      <w:r w:rsidR="00530279" w:rsidRPr="00AE0B65">
        <w:rPr>
          <w:bCs/>
          <w:lang w:val="pt-BR"/>
        </w:rPr>
        <w:t>yếu</w:t>
      </w:r>
      <w:proofErr w:type="spellEnd"/>
      <w:r w:rsidR="00530279" w:rsidRPr="00AE0B65">
        <w:rPr>
          <w:bCs/>
          <w:lang w:val="pt-BR"/>
        </w:rPr>
        <w:t xml:space="preserve"> </w:t>
      </w:r>
      <w:proofErr w:type="spellStart"/>
      <w:r w:rsidR="00530279" w:rsidRPr="00AE0B65">
        <w:rPr>
          <w:bCs/>
          <w:lang w:val="pt-BR"/>
        </w:rPr>
        <w:t>tố</w:t>
      </w:r>
      <w:proofErr w:type="spellEnd"/>
      <w:r w:rsidR="00530279" w:rsidRPr="00AE0B65">
        <w:rPr>
          <w:bCs/>
          <w:lang w:val="pt-BR"/>
        </w:rPr>
        <w:t xml:space="preserve"> </w:t>
      </w:r>
      <w:proofErr w:type="spellStart"/>
      <w:r w:rsidR="00530279" w:rsidRPr="00AE0B65">
        <w:rPr>
          <w:bCs/>
          <w:lang w:val="pt-BR"/>
        </w:rPr>
        <w:t>so</w:t>
      </w:r>
      <w:proofErr w:type="spellEnd"/>
      <w:r w:rsidR="00530279" w:rsidRPr="00AE0B65">
        <w:rPr>
          <w:bCs/>
          <w:lang w:val="pt-BR"/>
        </w:rPr>
        <w:t xml:space="preserve"> </w:t>
      </w:r>
      <w:proofErr w:type="spellStart"/>
      <w:r w:rsidR="00530279" w:rsidRPr="00AE0B65">
        <w:rPr>
          <w:bCs/>
          <w:lang w:val="pt-BR"/>
        </w:rPr>
        <w:t>sánh</w:t>
      </w:r>
      <w:proofErr w:type="spellEnd"/>
      <w:r w:rsidR="00530279" w:rsidRPr="00AE0B65">
        <w:rPr>
          <w:bCs/>
          <w:lang w:val="pt-BR"/>
        </w:rPr>
        <w:t xml:space="preserve"> </w:t>
      </w:r>
      <w:proofErr w:type="spellStart"/>
      <w:r w:rsidR="00530279" w:rsidRPr="00AE0B65">
        <w:rPr>
          <w:bCs/>
          <w:lang w:val="pt-BR"/>
        </w:rPr>
        <w:t>của</w:t>
      </w:r>
      <w:proofErr w:type="spellEnd"/>
      <w:r w:rsidR="00530279" w:rsidRPr="00AE0B65">
        <w:rPr>
          <w:bCs/>
          <w:lang w:val="pt-BR"/>
        </w:rPr>
        <w:t xml:space="preserve"> </w:t>
      </w:r>
      <w:proofErr w:type="spellStart"/>
      <w:r w:rsidR="00530279" w:rsidRPr="00AE0B65">
        <w:rPr>
          <w:bCs/>
          <w:lang w:val="pt-BR"/>
        </w:rPr>
        <w:t>các</w:t>
      </w:r>
      <w:proofErr w:type="spellEnd"/>
      <w:r w:rsidR="00530279" w:rsidRPr="00AE0B65">
        <w:rPr>
          <w:bCs/>
          <w:lang w:val="pt-BR"/>
        </w:rPr>
        <w:t xml:space="preserve"> </w:t>
      </w:r>
      <w:proofErr w:type="spellStart"/>
      <w:r w:rsidR="00530279" w:rsidRPr="00AE0B65">
        <w:rPr>
          <w:bCs/>
          <w:lang w:val="pt-BR"/>
        </w:rPr>
        <w:t>tài</w:t>
      </w:r>
      <w:proofErr w:type="spellEnd"/>
      <w:r w:rsidR="00530279" w:rsidRPr="00AE0B65">
        <w:rPr>
          <w:bCs/>
          <w:lang w:val="pt-BR"/>
        </w:rPr>
        <w:t xml:space="preserve"> </w:t>
      </w:r>
      <w:proofErr w:type="spellStart"/>
      <w:r w:rsidR="00530279" w:rsidRPr="00AE0B65">
        <w:rPr>
          <w:bCs/>
          <w:lang w:val="pt-BR"/>
        </w:rPr>
        <w:t>sản</w:t>
      </w:r>
      <w:proofErr w:type="spellEnd"/>
      <w:r w:rsidR="00530279" w:rsidRPr="00AE0B65">
        <w:rPr>
          <w:bCs/>
          <w:lang w:val="pt-BR"/>
        </w:rPr>
        <w:t xml:space="preserve"> </w:t>
      </w:r>
      <w:proofErr w:type="spellStart"/>
      <w:r w:rsidR="00530279" w:rsidRPr="00AE0B65">
        <w:rPr>
          <w:bCs/>
          <w:lang w:val="pt-BR"/>
        </w:rPr>
        <w:t>so</w:t>
      </w:r>
      <w:proofErr w:type="spellEnd"/>
      <w:r w:rsidR="00530279" w:rsidRPr="00AE0B65">
        <w:rPr>
          <w:bCs/>
          <w:lang w:val="pt-BR"/>
        </w:rPr>
        <w:t xml:space="preserve"> </w:t>
      </w:r>
      <w:proofErr w:type="spellStart"/>
      <w:r w:rsidR="00530279" w:rsidRPr="00AE0B65">
        <w:rPr>
          <w:bCs/>
          <w:lang w:val="pt-BR"/>
        </w:rPr>
        <w:t>sánh</w:t>
      </w:r>
      <w:proofErr w:type="spellEnd"/>
      <w:r w:rsidR="00530279" w:rsidRPr="00AE0B65">
        <w:rPr>
          <w:bCs/>
          <w:lang w:val="pt-BR"/>
        </w:rPr>
        <w:t xml:space="preserve"> </w:t>
      </w:r>
      <w:proofErr w:type="spellStart"/>
      <w:r w:rsidR="00530279" w:rsidRPr="00AE0B65">
        <w:rPr>
          <w:bCs/>
          <w:lang w:val="pt-BR"/>
        </w:rPr>
        <w:t>với</w:t>
      </w:r>
      <w:proofErr w:type="spellEnd"/>
      <w:r w:rsidR="00530279" w:rsidRPr="00AE0B65">
        <w:rPr>
          <w:bCs/>
          <w:lang w:val="pt-BR"/>
        </w:rPr>
        <w:t xml:space="preserve"> </w:t>
      </w:r>
      <w:proofErr w:type="spellStart"/>
      <w:r w:rsidR="00530279" w:rsidRPr="00AE0B65">
        <w:rPr>
          <w:bCs/>
          <w:lang w:val="pt-BR"/>
        </w:rPr>
        <w:t>tài</w:t>
      </w:r>
      <w:proofErr w:type="spellEnd"/>
      <w:r w:rsidR="00530279" w:rsidRPr="00AE0B65">
        <w:rPr>
          <w:bCs/>
          <w:lang w:val="pt-BR"/>
        </w:rPr>
        <w:t xml:space="preserve"> </w:t>
      </w:r>
      <w:proofErr w:type="spellStart"/>
      <w:r w:rsidR="00530279" w:rsidRPr="00AE0B65">
        <w:rPr>
          <w:bCs/>
          <w:lang w:val="pt-BR"/>
        </w:rPr>
        <w:t>sản</w:t>
      </w:r>
      <w:proofErr w:type="spellEnd"/>
      <w:r w:rsidR="00530279" w:rsidRPr="00AE0B65">
        <w:rPr>
          <w:bCs/>
          <w:lang w:val="pt-BR"/>
        </w:rPr>
        <w:t xml:space="preserve"> </w:t>
      </w:r>
      <w:proofErr w:type="spellStart"/>
      <w:r w:rsidR="00530279" w:rsidRPr="00AE0B65">
        <w:rPr>
          <w:bCs/>
          <w:lang w:val="pt-BR"/>
        </w:rPr>
        <w:t>thẩm</w:t>
      </w:r>
      <w:proofErr w:type="spellEnd"/>
      <w:r w:rsidR="00530279" w:rsidRPr="00AE0B65">
        <w:rPr>
          <w:bCs/>
          <w:lang w:val="pt-BR"/>
        </w:rPr>
        <w:t xml:space="preserve"> </w:t>
      </w:r>
      <w:proofErr w:type="spellStart"/>
      <w:r w:rsidR="00530279" w:rsidRPr="00AE0B65">
        <w:rPr>
          <w:bCs/>
          <w:lang w:val="pt-BR"/>
        </w:rPr>
        <w:t>định</w:t>
      </w:r>
      <w:proofErr w:type="spellEnd"/>
      <w:r w:rsidR="00530279" w:rsidRPr="00AE0B65">
        <w:rPr>
          <w:bCs/>
          <w:lang w:val="pt-BR"/>
        </w:rPr>
        <w:t xml:space="preserve"> </w:t>
      </w:r>
      <w:proofErr w:type="spellStart"/>
      <w:r w:rsidR="00530279" w:rsidRPr="00AE0B65">
        <w:rPr>
          <w:bCs/>
          <w:lang w:val="pt-BR"/>
        </w:rPr>
        <w:t>giá</w:t>
      </w:r>
      <w:proofErr w:type="spellEnd"/>
      <w:r w:rsidR="00530279" w:rsidRPr="00AE0B65">
        <w:rPr>
          <w:bCs/>
          <w:lang w:val="pt-BR"/>
        </w:rPr>
        <w:t xml:space="preserve"> </w:t>
      </w:r>
      <w:proofErr w:type="spellStart"/>
      <w:r w:rsidR="00530279" w:rsidRPr="00AE0B65">
        <w:rPr>
          <w:bCs/>
          <w:lang w:val="pt-BR"/>
        </w:rPr>
        <w:t>từ</w:t>
      </w:r>
      <w:proofErr w:type="spellEnd"/>
      <w:r w:rsidR="00530279" w:rsidRPr="00AE0B65">
        <w:rPr>
          <w:bCs/>
          <w:lang w:val="pt-BR"/>
        </w:rPr>
        <w:t xml:space="preserve"> </w:t>
      </w:r>
      <w:proofErr w:type="spellStart"/>
      <w:r w:rsidR="00530279" w:rsidRPr="00AE0B65">
        <w:rPr>
          <w:bCs/>
          <w:lang w:val="pt-BR"/>
        </w:rPr>
        <w:t>đó</w:t>
      </w:r>
      <w:proofErr w:type="spellEnd"/>
      <w:r w:rsidR="00530279" w:rsidRPr="00AE0B65">
        <w:rPr>
          <w:bCs/>
          <w:lang w:val="pt-BR"/>
        </w:rPr>
        <w:t xml:space="preserve"> </w:t>
      </w:r>
      <w:proofErr w:type="spellStart"/>
      <w:r w:rsidR="00530279" w:rsidRPr="00AE0B65">
        <w:rPr>
          <w:bCs/>
          <w:lang w:val="pt-BR"/>
        </w:rPr>
        <w:t>điều</w:t>
      </w:r>
      <w:proofErr w:type="spellEnd"/>
      <w:r w:rsidR="00530279" w:rsidRPr="00AE0B65">
        <w:rPr>
          <w:bCs/>
          <w:lang w:val="pt-BR"/>
        </w:rPr>
        <w:t xml:space="preserve"> </w:t>
      </w:r>
      <w:proofErr w:type="spellStart"/>
      <w:r w:rsidR="00530279" w:rsidRPr="00AE0B65">
        <w:rPr>
          <w:bCs/>
          <w:lang w:val="pt-BR"/>
        </w:rPr>
        <w:t>chỉnh</w:t>
      </w:r>
      <w:proofErr w:type="spellEnd"/>
      <w:r w:rsidR="00530279" w:rsidRPr="00AE0B65">
        <w:rPr>
          <w:bCs/>
          <w:lang w:val="pt-BR"/>
        </w:rPr>
        <w:t xml:space="preserve"> </w:t>
      </w:r>
      <w:proofErr w:type="spellStart"/>
      <w:r w:rsidR="00530279" w:rsidRPr="00AE0B65">
        <w:rPr>
          <w:bCs/>
          <w:lang w:val="pt-BR"/>
        </w:rPr>
        <w:t>mức</w:t>
      </w:r>
      <w:proofErr w:type="spellEnd"/>
      <w:r w:rsidR="00530279" w:rsidRPr="00AE0B65">
        <w:rPr>
          <w:bCs/>
          <w:lang w:val="pt-BR"/>
        </w:rPr>
        <w:t xml:space="preserve"> </w:t>
      </w:r>
      <w:proofErr w:type="spellStart"/>
      <w:r w:rsidR="00530279" w:rsidRPr="00AE0B65">
        <w:rPr>
          <w:bCs/>
          <w:lang w:val="pt-BR"/>
        </w:rPr>
        <w:t>giá</w:t>
      </w:r>
      <w:proofErr w:type="spellEnd"/>
      <w:r w:rsidR="00530279" w:rsidRPr="00AE0B65">
        <w:rPr>
          <w:bCs/>
          <w:lang w:val="pt-BR"/>
        </w:rPr>
        <w:t xml:space="preserve"> </w:t>
      </w:r>
      <w:proofErr w:type="spellStart"/>
      <w:r w:rsidR="00530279" w:rsidRPr="00AE0B65">
        <w:rPr>
          <w:bCs/>
          <w:lang w:val="pt-BR"/>
        </w:rPr>
        <w:t>của</w:t>
      </w:r>
      <w:proofErr w:type="spellEnd"/>
      <w:r w:rsidR="00530279" w:rsidRPr="00AE0B65">
        <w:rPr>
          <w:bCs/>
          <w:lang w:val="pt-BR"/>
        </w:rPr>
        <w:t xml:space="preserve"> </w:t>
      </w:r>
      <w:proofErr w:type="spellStart"/>
      <w:r w:rsidR="00530279" w:rsidRPr="00AE0B65">
        <w:rPr>
          <w:bCs/>
          <w:lang w:val="pt-BR"/>
        </w:rPr>
        <w:t>các</w:t>
      </w:r>
      <w:proofErr w:type="spellEnd"/>
      <w:r w:rsidR="00530279" w:rsidRPr="00AE0B65">
        <w:rPr>
          <w:bCs/>
          <w:lang w:val="pt-BR"/>
        </w:rPr>
        <w:t xml:space="preserve"> </w:t>
      </w:r>
      <w:proofErr w:type="spellStart"/>
      <w:r w:rsidR="00530279" w:rsidRPr="00AE0B65">
        <w:rPr>
          <w:bCs/>
          <w:lang w:val="pt-BR"/>
        </w:rPr>
        <w:t>tài</w:t>
      </w:r>
      <w:proofErr w:type="spellEnd"/>
      <w:r w:rsidR="00530279" w:rsidRPr="00AE0B65">
        <w:rPr>
          <w:bCs/>
          <w:lang w:val="pt-BR"/>
        </w:rPr>
        <w:t xml:space="preserve"> </w:t>
      </w:r>
      <w:proofErr w:type="spellStart"/>
      <w:r w:rsidR="00530279" w:rsidRPr="00AE0B65">
        <w:rPr>
          <w:bCs/>
          <w:lang w:val="pt-BR"/>
        </w:rPr>
        <w:t>sản</w:t>
      </w:r>
      <w:proofErr w:type="spellEnd"/>
      <w:r w:rsidR="00530279" w:rsidRPr="00AE0B65">
        <w:rPr>
          <w:bCs/>
          <w:lang w:val="pt-BR"/>
        </w:rPr>
        <w:t xml:space="preserve"> </w:t>
      </w:r>
      <w:proofErr w:type="spellStart"/>
      <w:r w:rsidR="00530279" w:rsidRPr="00AE0B65">
        <w:rPr>
          <w:bCs/>
          <w:lang w:val="pt-BR"/>
        </w:rPr>
        <w:t>so</w:t>
      </w:r>
      <w:proofErr w:type="spellEnd"/>
      <w:r w:rsidR="00530279" w:rsidRPr="00AE0B65">
        <w:rPr>
          <w:bCs/>
          <w:lang w:val="pt-BR"/>
        </w:rPr>
        <w:t xml:space="preserve"> </w:t>
      </w:r>
      <w:proofErr w:type="spellStart"/>
      <w:r w:rsidR="00530279" w:rsidRPr="00AE0B65">
        <w:rPr>
          <w:bCs/>
          <w:lang w:val="pt-BR"/>
        </w:rPr>
        <w:t>sánh</w:t>
      </w:r>
      <w:proofErr w:type="spellEnd"/>
      <w:r w:rsidR="00530279" w:rsidRPr="00AE0B65">
        <w:rPr>
          <w:bCs/>
          <w:lang w:val="pt-BR"/>
        </w:rPr>
        <w:t xml:space="preserve"> </w:t>
      </w:r>
      <w:proofErr w:type="spellStart"/>
      <w:r w:rsidR="00530279" w:rsidRPr="00AE0B65">
        <w:rPr>
          <w:bCs/>
          <w:lang w:val="pt-BR"/>
        </w:rPr>
        <w:t>làm</w:t>
      </w:r>
      <w:proofErr w:type="spellEnd"/>
      <w:r w:rsidR="00530279" w:rsidRPr="00AE0B65">
        <w:rPr>
          <w:bCs/>
          <w:lang w:val="pt-BR"/>
        </w:rPr>
        <w:t xml:space="preserve"> </w:t>
      </w:r>
      <w:proofErr w:type="spellStart"/>
      <w:r w:rsidR="00530279" w:rsidRPr="00AE0B65">
        <w:rPr>
          <w:bCs/>
          <w:lang w:val="pt-BR"/>
        </w:rPr>
        <w:t>cơ</w:t>
      </w:r>
      <w:proofErr w:type="spellEnd"/>
      <w:r w:rsidR="00530279" w:rsidRPr="00AE0B65">
        <w:rPr>
          <w:bCs/>
          <w:lang w:val="pt-BR"/>
        </w:rPr>
        <w:t xml:space="preserve"> </w:t>
      </w:r>
      <w:proofErr w:type="spellStart"/>
      <w:r w:rsidR="00530279" w:rsidRPr="00AE0B65">
        <w:rPr>
          <w:bCs/>
          <w:lang w:val="pt-BR"/>
        </w:rPr>
        <w:t>sở</w:t>
      </w:r>
      <w:proofErr w:type="spellEnd"/>
      <w:r w:rsidR="00530279" w:rsidRPr="00AE0B65">
        <w:rPr>
          <w:bCs/>
          <w:lang w:val="pt-BR"/>
        </w:rPr>
        <w:t xml:space="preserve"> </w:t>
      </w:r>
      <w:proofErr w:type="spellStart"/>
      <w:r w:rsidR="00530279" w:rsidRPr="00AE0B65">
        <w:rPr>
          <w:bCs/>
          <w:lang w:val="pt-BR"/>
        </w:rPr>
        <w:t>ước</w:t>
      </w:r>
      <w:proofErr w:type="spellEnd"/>
      <w:r w:rsidR="00530279" w:rsidRPr="00AE0B65">
        <w:rPr>
          <w:bCs/>
          <w:lang w:val="pt-BR"/>
        </w:rPr>
        <w:t xml:space="preserve"> </w:t>
      </w:r>
      <w:proofErr w:type="spellStart"/>
      <w:r w:rsidR="00530279" w:rsidRPr="00AE0B65">
        <w:rPr>
          <w:bCs/>
          <w:lang w:val="pt-BR"/>
        </w:rPr>
        <w:t>tính</w:t>
      </w:r>
      <w:proofErr w:type="spellEnd"/>
      <w:r w:rsidR="00530279" w:rsidRPr="00AE0B65">
        <w:rPr>
          <w:bCs/>
          <w:lang w:val="pt-BR"/>
        </w:rPr>
        <w:t xml:space="preserve"> </w:t>
      </w:r>
      <w:proofErr w:type="spellStart"/>
      <w:r w:rsidR="00530279" w:rsidRPr="00AE0B65">
        <w:rPr>
          <w:bCs/>
          <w:lang w:val="pt-BR"/>
        </w:rPr>
        <w:t>giá</w:t>
      </w:r>
      <w:proofErr w:type="spellEnd"/>
      <w:r w:rsidR="00530279" w:rsidRPr="00AE0B65">
        <w:rPr>
          <w:bCs/>
          <w:lang w:val="pt-BR"/>
        </w:rPr>
        <w:t xml:space="preserve"> </w:t>
      </w:r>
      <w:proofErr w:type="spellStart"/>
      <w:r w:rsidR="00530279" w:rsidRPr="00AE0B65">
        <w:rPr>
          <w:bCs/>
          <w:lang w:val="pt-BR"/>
        </w:rPr>
        <w:t>trị</w:t>
      </w:r>
      <w:proofErr w:type="spellEnd"/>
      <w:r w:rsidR="00530279" w:rsidRPr="00AE0B65">
        <w:rPr>
          <w:bCs/>
          <w:lang w:val="pt-BR"/>
        </w:rPr>
        <w:t xml:space="preserve"> </w:t>
      </w:r>
      <w:proofErr w:type="spellStart"/>
      <w:r w:rsidR="00530279" w:rsidRPr="00AE0B65">
        <w:rPr>
          <w:bCs/>
          <w:lang w:val="pt-BR"/>
        </w:rPr>
        <w:t>của</w:t>
      </w:r>
      <w:proofErr w:type="spellEnd"/>
      <w:r w:rsidR="00530279" w:rsidRPr="00AE0B65">
        <w:rPr>
          <w:bCs/>
          <w:lang w:val="pt-BR"/>
        </w:rPr>
        <w:t xml:space="preserve"> </w:t>
      </w:r>
      <w:proofErr w:type="spellStart"/>
      <w:r w:rsidR="00530279" w:rsidRPr="00AE0B65">
        <w:rPr>
          <w:bCs/>
          <w:lang w:val="pt-BR"/>
        </w:rPr>
        <w:t>tài</w:t>
      </w:r>
      <w:proofErr w:type="spellEnd"/>
      <w:r w:rsidR="00530279" w:rsidRPr="00AE0B65">
        <w:rPr>
          <w:bCs/>
          <w:lang w:val="pt-BR"/>
        </w:rPr>
        <w:t xml:space="preserve"> </w:t>
      </w:r>
      <w:proofErr w:type="spellStart"/>
      <w:r w:rsidR="00530279" w:rsidRPr="00AE0B65">
        <w:rPr>
          <w:bCs/>
          <w:lang w:val="pt-BR"/>
        </w:rPr>
        <w:t>sản</w:t>
      </w:r>
      <w:proofErr w:type="spellEnd"/>
      <w:r w:rsidR="00530279" w:rsidRPr="00AE0B65">
        <w:rPr>
          <w:bCs/>
          <w:lang w:val="pt-BR"/>
        </w:rPr>
        <w:t xml:space="preserve"> </w:t>
      </w:r>
      <w:proofErr w:type="spellStart"/>
      <w:r w:rsidR="00530279" w:rsidRPr="00AE0B65">
        <w:rPr>
          <w:bCs/>
          <w:lang w:val="pt-BR"/>
        </w:rPr>
        <w:t>thẩm</w:t>
      </w:r>
      <w:proofErr w:type="spellEnd"/>
      <w:r w:rsidR="00530279" w:rsidRPr="00AE0B65">
        <w:rPr>
          <w:bCs/>
          <w:lang w:val="pt-BR"/>
        </w:rPr>
        <w:t xml:space="preserve"> </w:t>
      </w:r>
      <w:proofErr w:type="spellStart"/>
      <w:r w:rsidR="00530279" w:rsidRPr="00AE0B65">
        <w:rPr>
          <w:bCs/>
          <w:lang w:val="pt-BR"/>
        </w:rPr>
        <w:t>định</w:t>
      </w:r>
      <w:proofErr w:type="spellEnd"/>
      <w:r w:rsidR="00530279" w:rsidRPr="00AE0B65">
        <w:rPr>
          <w:bCs/>
          <w:lang w:val="pt-BR"/>
        </w:rPr>
        <w:t xml:space="preserve"> </w:t>
      </w:r>
      <w:proofErr w:type="spellStart"/>
      <w:r w:rsidR="00530279" w:rsidRPr="00AE0B65">
        <w:rPr>
          <w:bCs/>
          <w:lang w:val="pt-BR"/>
        </w:rPr>
        <w:t>giá</w:t>
      </w:r>
      <w:proofErr w:type="spellEnd"/>
      <w:r w:rsidR="00EB1B78" w:rsidRPr="00AE0B65">
        <w:rPr>
          <w:bCs/>
          <w:lang w:val="pt-BR"/>
        </w:rPr>
        <w:t>.</w:t>
      </w:r>
    </w:p>
    <w:p w14:paraId="13863F49" w14:textId="5CABFF1A" w:rsidR="008500B0" w:rsidRPr="00AE0B65" w:rsidRDefault="008500B0" w:rsidP="008500B0">
      <w:pPr>
        <w:pStyle w:val="ListParagraph"/>
        <w:numPr>
          <w:ilvl w:val="0"/>
          <w:numId w:val="3"/>
        </w:numPr>
        <w:spacing w:before="60" w:after="60" w:line="276" w:lineRule="auto"/>
        <w:jc w:val="both"/>
        <w:rPr>
          <w:lang w:val="pt-BR"/>
        </w:rPr>
      </w:pPr>
      <w:r w:rsidRPr="00AE0B65">
        <w:rPr>
          <w:i/>
          <w:iCs/>
          <w:lang w:val="vi-VN"/>
        </w:rPr>
        <w:t>Cách tiếp cận từ chi phí</w:t>
      </w:r>
      <w:r w:rsidRPr="00AE0B65">
        <w:rPr>
          <w:i/>
          <w:iCs/>
        </w:rPr>
        <w:t>:</w:t>
      </w:r>
      <w:r w:rsidRPr="00AE0B65">
        <w:rPr>
          <w:i/>
          <w:iCs/>
          <w:lang w:val="vi-VN"/>
        </w:rPr>
        <w:t> </w:t>
      </w:r>
      <w:r w:rsidR="0091024D">
        <w:t>L</w:t>
      </w:r>
      <w:r w:rsidRPr="00AE0B65">
        <w:rPr>
          <w:lang w:val="vi-VN"/>
        </w:rPr>
        <w:t>à cách thức xác định giá trị của tài sản thẩm định giá thông qua chi phí tạo ra một tài sản có chức năng, công dụng giống hệt hoặc tương tự với tài sản thẩm định giá và hao mòn của tài sản thẩm định giá</w:t>
      </w:r>
      <w:r w:rsidRPr="00AE0B65">
        <w:rPr>
          <w:lang w:val="pt-BR"/>
        </w:rPr>
        <w:t>.</w:t>
      </w:r>
    </w:p>
    <w:p w14:paraId="666A3528" w14:textId="6CAA129E" w:rsidR="008500B0" w:rsidRPr="00AE0B65" w:rsidRDefault="008500B0" w:rsidP="008500B0">
      <w:pPr>
        <w:pStyle w:val="ListParagraph"/>
        <w:numPr>
          <w:ilvl w:val="0"/>
          <w:numId w:val="3"/>
        </w:numPr>
        <w:tabs>
          <w:tab w:val="left" w:pos="993"/>
        </w:tabs>
        <w:spacing w:before="120" w:after="120" w:line="264" w:lineRule="auto"/>
        <w:jc w:val="both"/>
        <w:rPr>
          <w:spacing w:val="-2"/>
          <w:lang w:val="pt-BR"/>
        </w:rPr>
      </w:pPr>
      <w:r w:rsidRPr="00AE0B65">
        <w:rPr>
          <w:i/>
          <w:iCs/>
          <w:lang w:val="vi-VN"/>
        </w:rPr>
        <w:t>Phương pháp chi phí thay thế</w:t>
      </w:r>
      <w:r w:rsidRPr="00AE0B65">
        <w:rPr>
          <w:i/>
          <w:iCs/>
        </w:rPr>
        <w:t>:</w:t>
      </w:r>
      <w:r w:rsidRPr="00AE0B65">
        <w:rPr>
          <w:lang w:val="vi-VN"/>
        </w:rPr>
        <w:t> </w:t>
      </w:r>
      <w:r w:rsidR="0091024D">
        <w:t>L</w:t>
      </w:r>
      <w:r w:rsidRPr="00AE0B65">
        <w:rPr>
          <w:lang w:val="vi-VN"/>
        </w:rPr>
        <w:t>à phương pháp thẩm định giá xác định giá trị của tài sản thẩm định giá dựa trên cơ sở chênh lệch giữa chi phí thay thế để tạo ra một tài sản tương tự tài sản thẩm định giá có cùng chức năng, công dụng theo giá thị trường hiện hành và giá trị hao mòn của tài sản thẩm định giá</w:t>
      </w:r>
      <w:r w:rsidRPr="00AE0B65">
        <w:rPr>
          <w:spacing w:val="-2"/>
          <w:lang w:val="pt-BR"/>
        </w:rPr>
        <w:t>.</w:t>
      </w:r>
    </w:p>
    <w:p w14:paraId="0203C927" w14:textId="3E855EB4" w:rsidR="00B845FE" w:rsidRPr="00AE0B65" w:rsidRDefault="00857FC1" w:rsidP="00B4604E">
      <w:pPr>
        <w:pStyle w:val="ListParagraph"/>
        <w:numPr>
          <w:ilvl w:val="0"/>
          <w:numId w:val="24"/>
        </w:numPr>
        <w:autoSpaceDE w:val="0"/>
        <w:autoSpaceDN w:val="0"/>
        <w:adjustRightInd w:val="0"/>
        <w:spacing w:before="120" w:after="120" w:line="276" w:lineRule="auto"/>
        <w:ind w:left="357" w:hanging="357"/>
        <w:jc w:val="both"/>
        <w:rPr>
          <w:b/>
          <w:lang w:val="pt-BR"/>
        </w:rPr>
      </w:pPr>
      <w:proofErr w:type="spellStart"/>
      <w:r w:rsidRPr="00AE0B65">
        <w:rPr>
          <w:b/>
          <w:lang w:val="pt-BR"/>
        </w:rPr>
        <w:t>Xác</w:t>
      </w:r>
      <w:proofErr w:type="spellEnd"/>
      <w:r w:rsidRPr="00AE0B65">
        <w:rPr>
          <w:b/>
          <w:lang w:val="pt-BR"/>
        </w:rPr>
        <w:t xml:space="preserve"> </w:t>
      </w:r>
      <w:proofErr w:type="spellStart"/>
      <w:r w:rsidRPr="00AE0B65">
        <w:rPr>
          <w:b/>
          <w:lang w:val="pt-BR"/>
        </w:rPr>
        <w:t>định</w:t>
      </w:r>
      <w:proofErr w:type="spellEnd"/>
      <w:r w:rsidRPr="00AE0B65">
        <w:rPr>
          <w:b/>
          <w:lang w:val="pt-BR"/>
        </w:rPr>
        <w:t xml:space="preserve"> </w:t>
      </w:r>
      <w:proofErr w:type="spellStart"/>
      <w:r w:rsidRPr="00AE0B65">
        <w:rPr>
          <w:b/>
          <w:lang w:val="pt-BR"/>
        </w:rPr>
        <w:t>cách</w:t>
      </w:r>
      <w:proofErr w:type="spellEnd"/>
      <w:r w:rsidRPr="00AE0B65">
        <w:rPr>
          <w:b/>
          <w:lang w:val="pt-BR"/>
        </w:rPr>
        <w:t xml:space="preserve"> </w:t>
      </w:r>
      <w:proofErr w:type="spellStart"/>
      <w:r w:rsidRPr="00AE0B65">
        <w:rPr>
          <w:b/>
          <w:lang w:val="pt-BR"/>
        </w:rPr>
        <w:t>tiếp</w:t>
      </w:r>
      <w:proofErr w:type="spellEnd"/>
      <w:r w:rsidRPr="00AE0B65">
        <w:rPr>
          <w:b/>
          <w:lang w:val="pt-BR"/>
        </w:rPr>
        <w:t xml:space="preserve"> </w:t>
      </w:r>
      <w:proofErr w:type="spellStart"/>
      <w:r w:rsidRPr="00AE0B65">
        <w:rPr>
          <w:b/>
          <w:lang w:val="pt-BR"/>
        </w:rPr>
        <w:t>cận</w:t>
      </w:r>
      <w:proofErr w:type="spellEnd"/>
      <w:r w:rsidRPr="00AE0B65">
        <w:rPr>
          <w:b/>
          <w:lang w:val="pt-BR"/>
        </w:rPr>
        <w:t xml:space="preserve"> </w:t>
      </w:r>
      <w:proofErr w:type="spellStart"/>
      <w:r w:rsidRPr="00AE0B65">
        <w:rPr>
          <w:b/>
          <w:lang w:val="pt-BR"/>
        </w:rPr>
        <w:t>và</w:t>
      </w:r>
      <w:proofErr w:type="spellEnd"/>
      <w:r w:rsidRPr="00AE0B65">
        <w:rPr>
          <w:b/>
          <w:lang w:val="pt-BR"/>
        </w:rPr>
        <w:t xml:space="preserve"> </w:t>
      </w:r>
      <w:proofErr w:type="spellStart"/>
      <w:r w:rsidRPr="00AE0B65">
        <w:rPr>
          <w:b/>
          <w:lang w:val="pt-BR"/>
        </w:rPr>
        <w:t>phương</w:t>
      </w:r>
      <w:proofErr w:type="spellEnd"/>
      <w:r w:rsidRPr="00AE0B65">
        <w:rPr>
          <w:b/>
          <w:lang w:val="pt-BR"/>
        </w:rPr>
        <w:t xml:space="preserve"> </w:t>
      </w:r>
      <w:proofErr w:type="spellStart"/>
      <w:r w:rsidRPr="00AE0B65">
        <w:rPr>
          <w:b/>
          <w:lang w:val="pt-BR"/>
        </w:rPr>
        <w:t>pháp</w:t>
      </w:r>
      <w:proofErr w:type="spellEnd"/>
      <w:r w:rsidRPr="00AE0B65">
        <w:rPr>
          <w:b/>
          <w:lang w:val="pt-BR"/>
        </w:rPr>
        <w:t xml:space="preserve"> </w:t>
      </w:r>
      <w:proofErr w:type="spellStart"/>
      <w:r w:rsidRPr="00AE0B65">
        <w:rPr>
          <w:b/>
          <w:lang w:val="pt-BR"/>
        </w:rPr>
        <w:t>đối</w:t>
      </w:r>
      <w:proofErr w:type="spellEnd"/>
      <w:r w:rsidRPr="00AE0B65">
        <w:rPr>
          <w:b/>
          <w:lang w:val="pt-BR"/>
        </w:rPr>
        <w:t xml:space="preserve"> </w:t>
      </w:r>
      <w:proofErr w:type="spellStart"/>
      <w:r w:rsidRPr="00AE0B65">
        <w:rPr>
          <w:b/>
          <w:lang w:val="pt-BR"/>
        </w:rPr>
        <w:t>với</w:t>
      </w:r>
      <w:proofErr w:type="spellEnd"/>
      <w:r w:rsidRPr="00AE0B65">
        <w:rPr>
          <w:b/>
          <w:lang w:val="pt-BR"/>
        </w:rPr>
        <w:t xml:space="preserve"> </w:t>
      </w:r>
      <w:proofErr w:type="spellStart"/>
      <w:r w:rsidRPr="00AE0B65">
        <w:rPr>
          <w:b/>
          <w:lang w:val="pt-BR"/>
        </w:rPr>
        <w:t>tài</w:t>
      </w:r>
      <w:proofErr w:type="spellEnd"/>
      <w:r w:rsidRPr="00AE0B65">
        <w:rPr>
          <w:b/>
          <w:lang w:val="pt-BR"/>
        </w:rPr>
        <w:t xml:space="preserve"> </w:t>
      </w:r>
      <w:proofErr w:type="spellStart"/>
      <w:r w:rsidRPr="00AE0B65">
        <w:rPr>
          <w:b/>
          <w:lang w:val="pt-BR"/>
        </w:rPr>
        <w:t>sản</w:t>
      </w:r>
      <w:proofErr w:type="spellEnd"/>
      <w:r w:rsidRPr="00AE0B65">
        <w:rPr>
          <w:b/>
          <w:lang w:val="pt-BR"/>
        </w:rPr>
        <w:t xml:space="preserve"> </w:t>
      </w:r>
      <w:proofErr w:type="spellStart"/>
      <w:r w:rsidRPr="00AE0B65">
        <w:rPr>
          <w:b/>
          <w:lang w:val="pt-BR"/>
        </w:rPr>
        <w:t>thẩm</w:t>
      </w:r>
      <w:proofErr w:type="spellEnd"/>
      <w:r w:rsidRPr="00AE0B65">
        <w:rPr>
          <w:b/>
          <w:lang w:val="pt-BR"/>
        </w:rPr>
        <w:t xml:space="preserve"> </w:t>
      </w:r>
      <w:proofErr w:type="spellStart"/>
      <w:r w:rsidRPr="00AE0B65">
        <w:rPr>
          <w:b/>
          <w:lang w:val="pt-BR"/>
        </w:rPr>
        <w:t>định</w:t>
      </w:r>
      <w:proofErr w:type="spellEnd"/>
      <w:r w:rsidRPr="00AE0B65">
        <w:rPr>
          <w:b/>
          <w:lang w:val="pt-BR"/>
        </w:rPr>
        <w:t xml:space="preserve"> </w:t>
      </w:r>
      <w:proofErr w:type="spellStart"/>
      <w:r w:rsidRPr="00AE0B65">
        <w:rPr>
          <w:b/>
          <w:lang w:val="pt-BR"/>
        </w:rPr>
        <w:t>giá</w:t>
      </w:r>
      <w:proofErr w:type="spellEnd"/>
      <w:r w:rsidR="00B845FE" w:rsidRPr="00AE0B65">
        <w:rPr>
          <w:b/>
          <w:lang w:val="pt-BR"/>
        </w:rPr>
        <w:t>:</w:t>
      </w:r>
    </w:p>
    <w:p w14:paraId="0F4B2E14" w14:textId="32D31459" w:rsidR="00C07FBC" w:rsidRPr="00AE0B65" w:rsidRDefault="00000428" w:rsidP="00C07FBC">
      <w:pPr>
        <w:pStyle w:val="ListParagraph"/>
        <w:numPr>
          <w:ilvl w:val="0"/>
          <w:numId w:val="3"/>
        </w:numPr>
        <w:spacing w:before="120" w:after="120" w:line="276" w:lineRule="auto"/>
        <w:ind w:left="357"/>
        <w:jc w:val="both"/>
        <w:rPr>
          <w:spacing w:val="-4"/>
          <w:lang w:val="pt-BR"/>
        </w:rPr>
      </w:pPr>
      <w:proofErr w:type="spellStart"/>
      <w:r w:rsidRPr="00AE0B65">
        <w:rPr>
          <w:spacing w:val="-4"/>
          <w:lang w:val="pt-BR"/>
        </w:rPr>
        <w:t>Căn</w:t>
      </w:r>
      <w:proofErr w:type="spellEnd"/>
      <w:r w:rsidRPr="00AE0B65">
        <w:rPr>
          <w:spacing w:val="-4"/>
          <w:lang w:val="pt-BR"/>
        </w:rPr>
        <w:t xml:space="preserve"> </w:t>
      </w:r>
      <w:proofErr w:type="spellStart"/>
      <w:r w:rsidRPr="00AE0B65">
        <w:rPr>
          <w:spacing w:val="-4"/>
          <w:lang w:val="pt-BR"/>
        </w:rPr>
        <w:t>cứ</w:t>
      </w:r>
      <w:proofErr w:type="spellEnd"/>
      <w:r w:rsidRPr="00AE0B65">
        <w:rPr>
          <w:spacing w:val="-4"/>
          <w:lang w:val="pt-BR"/>
        </w:rPr>
        <w:t xml:space="preserve"> </w:t>
      </w:r>
      <w:proofErr w:type="spellStart"/>
      <w:r w:rsidRPr="00AE0B65">
        <w:rPr>
          <w:spacing w:val="-4"/>
          <w:lang w:val="pt-BR"/>
        </w:rPr>
        <w:t>vào</w:t>
      </w:r>
      <w:proofErr w:type="spellEnd"/>
      <w:r w:rsidRPr="00AE0B65">
        <w:rPr>
          <w:spacing w:val="-4"/>
          <w:lang w:val="pt-BR"/>
        </w:rPr>
        <w:t xml:space="preserve"> </w:t>
      </w:r>
      <w:proofErr w:type="spellStart"/>
      <w:r w:rsidRPr="00AE0B65">
        <w:rPr>
          <w:spacing w:val="-4"/>
          <w:lang w:val="pt-BR"/>
        </w:rPr>
        <w:t>mục</w:t>
      </w:r>
      <w:proofErr w:type="spellEnd"/>
      <w:r w:rsidRPr="00AE0B65">
        <w:rPr>
          <w:spacing w:val="-4"/>
          <w:lang w:val="pt-BR"/>
        </w:rPr>
        <w:t xml:space="preserve"> </w:t>
      </w:r>
      <w:proofErr w:type="spellStart"/>
      <w:r w:rsidRPr="00AE0B65">
        <w:rPr>
          <w:spacing w:val="-4"/>
          <w:lang w:val="pt-BR"/>
        </w:rPr>
        <w:t>đích</w:t>
      </w:r>
      <w:proofErr w:type="spellEnd"/>
      <w:r w:rsidRPr="00AE0B65">
        <w:rPr>
          <w:spacing w:val="-4"/>
          <w:lang w:val="pt-BR"/>
        </w:rPr>
        <w:t xml:space="preserve"> </w:t>
      </w:r>
      <w:proofErr w:type="spellStart"/>
      <w:r w:rsidRPr="00AE0B65">
        <w:rPr>
          <w:spacing w:val="-4"/>
          <w:lang w:val="pt-BR"/>
        </w:rPr>
        <w:t>thẩm</w:t>
      </w:r>
      <w:proofErr w:type="spellEnd"/>
      <w:r w:rsidRPr="00AE0B65">
        <w:rPr>
          <w:spacing w:val="-4"/>
          <w:lang w:val="pt-BR"/>
        </w:rPr>
        <w:t xml:space="preserve"> </w:t>
      </w:r>
      <w:proofErr w:type="spellStart"/>
      <w:r w:rsidRPr="00AE0B65">
        <w:rPr>
          <w:spacing w:val="-4"/>
          <w:lang w:val="pt-BR"/>
        </w:rPr>
        <w:t>định</w:t>
      </w:r>
      <w:proofErr w:type="spellEnd"/>
      <w:r w:rsidRPr="00AE0B65">
        <w:rPr>
          <w:spacing w:val="-4"/>
          <w:lang w:val="pt-BR"/>
        </w:rPr>
        <w:t xml:space="preserve"> </w:t>
      </w:r>
      <w:proofErr w:type="spellStart"/>
      <w:r w:rsidRPr="00AE0B65">
        <w:rPr>
          <w:spacing w:val="-4"/>
          <w:lang w:val="pt-BR"/>
        </w:rPr>
        <w:t>giá</w:t>
      </w:r>
      <w:proofErr w:type="spellEnd"/>
      <w:r w:rsidRPr="00AE0B65">
        <w:rPr>
          <w:spacing w:val="-4"/>
          <w:lang w:val="pt-BR"/>
        </w:rPr>
        <w:t xml:space="preserve">, </w:t>
      </w:r>
      <w:proofErr w:type="spellStart"/>
      <w:r w:rsidRPr="00AE0B65">
        <w:rPr>
          <w:spacing w:val="-4"/>
          <w:lang w:val="pt-BR"/>
        </w:rPr>
        <w:t>đặc</w:t>
      </w:r>
      <w:proofErr w:type="spellEnd"/>
      <w:r w:rsidRPr="00AE0B65">
        <w:rPr>
          <w:spacing w:val="-4"/>
          <w:lang w:val="pt-BR"/>
        </w:rPr>
        <w:t xml:space="preserve"> </w:t>
      </w:r>
      <w:proofErr w:type="spellStart"/>
      <w:r w:rsidRPr="00AE0B65">
        <w:rPr>
          <w:spacing w:val="-4"/>
          <w:lang w:val="pt-BR"/>
        </w:rPr>
        <w:t>điểm</w:t>
      </w:r>
      <w:proofErr w:type="spellEnd"/>
      <w:r w:rsidRPr="00AE0B65">
        <w:rPr>
          <w:spacing w:val="-4"/>
          <w:lang w:val="pt-BR"/>
        </w:rPr>
        <w:t xml:space="preserve"> </w:t>
      </w:r>
      <w:proofErr w:type="spellStart"/>
      <w:r w:rsidRPr="00AE0B65">
        <w:rPr>
          <w:spacing w:val="-4"/>
          <w:lang w:val="pt-BR"/>
        </w:rPr>
        <w:t>của</w:t>
      </w:r>
      <w:proofErr w:type="spellEnd"/>
      <w:r w:rsidRPr="00AE0B65">
        <w:rPr>
          <w:spacing w:val="-4"/>
          <w:lang w:val="pt-BR"/>
        </w:rPr>
        <w:t xml:space="preserve"> </w:t>
      </w:r>
      <w:proofErr w:type="spellStart"/>
      <w:r w:rsidRPr="00AE0B65">
        <w:rPr>
          <w:spacing w:val="-4"/>
          <w:lang w:val="pt-BR"/>
        </w:rPr>
        <w:t>tài</w:t>
      </w:r>
      <w:proofErr w:type="spellEnd"/>
      <w:r w:rsidRPr="00AE0B65">
        <w:rPr>
          <w:spacing w:val="-4"/>
          <w:lang w:val="pt-BR"/>
        </w:rPr>
        <w:t xml:space="preserve"> </w:t>
      </w:r>
      <w:proofErr w:type="spellStart"/>
      <w:r w:rsidRPr="00AE0B65">
        <w:rPr>
          <w:spacing w:val="-4"/>
          <w:lang w:val="pt-BR"/>
        </w:rPr>
        <w:t>sản</w:t>
      </w:r>
      <w:proofErr w:type="spellEnd"/>
      <w:r w:rsidRPr="00AE0B65">
        <w:rPr>
          <w:spacing w:val="-4"/>
          <w:lang w:val="pt-BR"/>
        </w:rPr>
        <w:t xml:space="preserve"> </w:t>
      </w:r>
      <w:proofErr w:type="spellStart"/>
      <w:r w:rsidRPr="00AE0B65">
        <w:rPr>
          <w:spacing w:val="-4"/>
          <w:lang w:val="pt-BR"/>
        </w:rPr>
        <w:t>thẩm</w:t>
      </w:r>
      <w:proofErr w:type="spellEnd"/>
      <w:r w:rsidRPr="00AE0B65">
        <w:rPr>
          <w:spacing w:val="-4"/>
          <w:lang w:val="pt-BR"/>
        </w:rPr>
        <w:t xml:space="preserve"> </w:t>
      </w:r>
      <w:proofErr w:type="spellStart"/>
      <w:r w:rsidRPr="00AE0B65">
        <w:rPr>
          <w:spacing w:val="-4"/>
          <w:lang w:val="pt-BR"/>
        </w:rPr>
        <w:t>định</w:t>
      </w:r>
      <w:proofErr w:type="spellEnd"/>
      <w:r w:rsidRPr="00AE0B65">
        <w:rPr>
          <w:spacing w:val="-4"/>
          <w:lang w:val="pt-BR"/>
        </w:rPr>
        <w:t xml:space="preserve"> </w:t>
      </w:r>
      <w:proofErr w:type="spellStart"/>
      <w:r w:rsidRPr="00AE0B65">
        <w:rPr>
          <w:spacing w:val="-4"/>
          <w:lang w:val="pt-BR"/>
        </w:rPr>
        <w:t>giá</w:t>
      </w:r>
      <w:proofErr w:type="spellEnd"/>
      <w:r w:rsidRPr="00AE0B65">
        <w:rPr>
          <w:spacing w:val="-4"/>
          <w:lang w:val="pt-BR"/>
        </w:rPr>
        <w:t xml:space="preserve"> </w:t>
      </w:r>
      <w:proofErr w:type="spellStart"/>
      <w:r w:rsidRPr="00AE0B65">
        <w:rPr>
          <w:spacing w:val="-4"/>
          <w:lang w:val="pt-BR"/>
        </w:rPr>
        <w:t>và</w:t>
      </w:r>
      <w:proofErr w:type="spellEnd"/>
      <w:r w:rsidRPr="00AE0B65">
        <w:rPr>
          <w:spacing w:val="-4"/>
          <w:lang w:val="pt-BR"/>
        </w:rPr>
        <w:t xml:space="preserve"> </w:t>
      </w:r>
      <w:proofErr w:type="spellStart"/>
      <w:r w:rsidRPr="00AE0B65">
        <w:rPr>
          <w:spacing w:val="-4"/>
          <w:lang w:val="pt-BR"/>
        </w:rPr>
        <w:t>cơ</w:t>
      </w:r>
      <w:proofErr w:type="spellEnd"/>
      <w:r w:rsidRPr="00AE0B65">
        <w:rPr>
          <w:spacing w:val="-4"/>
          <w:lang w:val="pt-BR"/>
        </w:rPr>
        <w:t xml:space="preserve"> </w:t>
      </w:r>
      <w:proofErr w:type="spellStart"/>
      <w:r w:rsidRPr="00AE0B65">
        <w:rPr>
          <w:spacing w:val="-4"/>
          <w:lang w:val="pt-BR"/>
        </w:rPr>
        <w:t>sở</w:t>
      </w:r>
      <w:proofErr w:type="spellEnd"/>
      <w:r w:rsidRPr="00AE0B65">
        <w:rPr>
          <w:spacing w:val="-4"/>
          <w:lang w:val="pt-BR"/>
        </w:rPr>
        <w:t xml:space="preserve"> </w:t>
      </w:r>
      <w:proofErr w:type="spellStart"/>
      <w:r w:rsidRPr="00AE0B65">
        <w:rPr>
          <w:spacing w:val="-4"/>
          <w:lang w:val="pt-BR"/>
        </w:rPr>
        <w:t>giá</w:t>
      </w:r>
      <w:proofErr w:type="spellEnd"/>
      <w:r w:rsidRPr="00AE0B65">
        <w:rPr>
          <w:spacing w:val="-4"/>
          <w:lang w:val="pt-BR"/>
        </w:rPr>
        <w:t xml:space="preserve"> </w:t>
      </w:r>
      <w:proofErr w:type="spellStart"/>
      <w:r w:rsidRPr="00AE0B65">
        <w:rPr>
          <w:spacing w:val="-4"/>
          <w:lang w:val="pt-BR"/>
        </w:rPr>
        <w:t>trị</w:t>
      </w:r>
      <w:proofErr w:type="spellEnd"/>
      <w:r w:rsidRPr="00AE0B65">
        <w:rPr>
          <w:spacing w:val="-4"/>
          <w:lang w:val="pt-BR"/>
        </w:rPr>
        <w:t xml:space="preserve"> </w:t>
      </w:r>
      <w:proofErr w:type="spellStart"/>
      <w:r w:rsidRPr="00AE0B65">
        <w:rPr>
          <w:spacing w:val="-4"/>
          <w:lang w:val="pt-BR"/>
        </w:rPr>
        <w:t>thẩm</w:t>
      </w:r>
      <w:proofErr w:type="spellEnd"/>
      <w:r w:rsidRPr="00AE0B65">
        <w:rPr>
          <w:spacing w:val="-4"/>
          <w:lang w:val="pt-BR"/>
        </w:rPr>
        <w:t xml:space="preserve"> </w:t>
      </w:r>
      <w:proofErr w:type="spellStart"/>
      <w:r w:rsidRPr="00AE0B65">
        <w:rPr>
          <w:spacing w:val="-4"/>
          <w:lang w:val="pt-BR"/>
        </w:rPr>
        <w:t>định</w:t>
      </w:r>
      <w:proofErr w:type="spellEnd"/>
      <w:r w:rsidRPr="00AE0B65">
        <w:rPr>
          <w:spacing w:val="-4"/>
          <w:lang w:val="pt-BR"/>
        </w:rPr>
        <w:t xml:space="preserve"> </w:t>
      </w:r>
      <w:proofErr w:type="spellStart"/>
      <w:r w:rsidRPr="00AE0B65">
        <w:rPr>
          <w:spacing w:val="-4"/>
          <w:lang w:val="pt-BR"/>
        </w:rPr>
        <w:t>giá</w:t>
      </w:r>
      <w:proofErr w:type="spellEnd"/>
      <w:r w:rsidRPr="00AE0B65">
        <w:rPr>
          <w:spacing w:val="-4"/>
          <w:lang w:val="pt-BR"/>
        </w:rPr>
        <w:t xml:space="preserve"> </w:t>
      </w:r>
      <w:proofErr w:type="spellStart"/>
      <w:r w:rsidRPr="00AE0B65">
        <w:rPr>
          <w:spacing w:val="-4"/>
          <w:lang w:val="pt-BR"/>
        </w:rPr>
        <w:t>tài</w:t>
      </w:r>
      <w:proofErr w:type="spellEnd"/>
      <w:r w:rsidRPr="00AE0B65">
        <w:rPr>
          <w:spacing w:val="-4"/>
          <w:lang w:val="pt-BR"/>
        </w:rPr>
        <w:t xml:space="preserve"> </w:t>
      </w:r>
      <w:proofErr w:type="spellStart"/>
      <w:r w:rsidRPr="00AE0B65">
        <w:rPr>
          <w:spacing w:val="-4"/>
          <w:lang w:val="pt-BR"/>
        </w:rPr>
        <w:t>sản</w:t>
      </w:r>
      <w:proofErr w:type="spellEnd"/>
      <w:r w:rsidRPr="00AE0B65">
        <w:rPr>
          <w:spacing w:val="-4"/>
          <w:lang w:val="pt-BR"/>
        </w:rPr>
        <w:t xml:space="preserve">, </w:t>
      </w:r>
      <w:proofErr w:type="spellStart"/>
      <w:r w:rsidRPr="00AE0B65">
        <w:rPr>
          <w:spacing w:val="-4"/>
          <w:lang w:val="pt-BR"/>
        </w:rPr>
        <w:t>Công</w:t>
      </w:r>
      <w:proofErr w:type="spellEnd"/>
      <w:r w:rsidRPr="00AE0B65">
        <w:rPr>
          <w:spacing w:val="-4"/>
          <w:lang w:val="pt-BR"/>
        </w:rPr>
        <w:t xml:space="preserve"> </w:t>
      </w:r>
      <w:proofErr w:type="spellStart"/>
      <w:r w:rsidRPr="00AE0B65">
        <w:rPr>
          <w:spacing w:val="-4"/>
          <w:lang w:val="pt-BR"/>
        </w:rPr>
        <w:t>ty</w:t>
      </w:r>
      <w:proofErr w:type="spellEnd"/>
      <w:r w:rsidRPr="00AE0B65">
        <w:rPr>
          <w:spacing w:val="-4"/>
          <w:lang w:val="pt-BR"/>
        </w:rPr>
        <w:t xml:space="preserve"> </w:t>
      </w:r>
      <w:proofErr w:type="spellStart"/>
      <w:r w:rsidRPr="00AE0B65">
        <w:rPr>
          <w:spacing w:val="-4"/>
          <w:lang w:val="pt-BR"/>
        </w:rPr>
        <w:t>Cổ</w:t>
      </w:r>
      <w:proofErr w:type="spellEnd"/>
      <w:r w:rsidRPr="00AE0B65">
        <w:rPr>
          <w:spacing w:val="-4"/>
          <w:lang w:val="pt-BR"/>
        </w:rPr>
        <w:t xml:space="preserve"> </w:t>
      </w:r>
      <w:proofErr w:type="spellStart"/>
      <w:r w:rsidRPr="00AE0B65">
        <w:rPr>
          <w:spacing w:val="-4"/>
          <w:lang w:val="pt-BR"/>
        </w:rPr>
        <w:t>phần</w:t>
      </w:r>
      <w:proofErr w:type="spellEnd"/>
      <w:r w:rsidRPr="00AE0B65">
        <w:rPr>
          <w:spacing w:val="-4"/>
          <w:lang w:val="pt-BR"/>
        </w:rPr>
        <w:t xml:space="preserve"> </w:t>
      </w:r>
      <w:proofErr w:type="spellStart"/>
      <w:r w:rsidRPr="00AE0B65">
        <w:rPr>
          <w:spacing w:val="-4"/>
          <w:lang w:val="pt-BR"/>
        </w:rPr>
        <w:t>Thẩm</w:t>
      </w:r>
      <w:proofErr w:type="spellEnd"/>
      <w:r w:rsidRPr="00AE0B65">
        <w:rPr>
          <w:spacing w:val="-4"/>
          <w:lang w:val="pt-BR"/>
        </w:rPr>
        <w:t xml:space="preserve"> </w:t>
      </w:r>
      <w:proofErr w:type="spellStart"/>
      <w:r w:rsidRPr="00AE0B65">
        <w:rPr>
          <w:spacing w:val="-4"/>
          <w:lang w:val="pt-BR"/>
        </w:rPr>
        <w:t>định</w:t>
      </w:r>
      <w:proofErr w:type="spellEnd"/>
      <w:r w:rsidRPr="00AE0B65">
        <w:rPr>
          <w:spacing w:val="-4"/>
          <w:lang w:val="pt-BR"/>
        </w:rPr>
        <w:t xml:space="preserve"> </w:t>
      </w:r>
      <w:proofErr w:type="spellStart"/>
      <w:r w:rsidRPr="00AE0B65">
        <w:rPr>
          <w:spacing w:val="-4"/>
          <w:lang w:val="pt-BR"/>
        </w:rPr>
        <w:t>và</w:t>
      </w:r>
      <w:proofErr w:type="spellEnd"/>
      <w:r w:rsidRPr="00AE0B65">
        <w:rPr>
          <w:spacing w:val="-4"/>
          <w:lang w:val="pt-BR"/>
        </w:rPr>
        <w:t xml:space="preserve"> </w:t>
      </w:r>
      <w:proofErr w:type="spellStart"/>
      <w:r w:rsidRPr="00AE0B65">
        <w:rPr>
          <w:spacing w:val="-4"/>
          <w:lang w:val="pt-BR"/>
        </w:rPr>
        <w:t>Đầu</w:t>
      </w:r>
      <w:proofErr w:type="spellEnd"/>
      <w:r w:rsidRPr="00AE0B65">
        <w:rPr>
          <w:spacing w:val="-4"/>
          <w:lang w:val="pt-BR"/>
        </w:rPr>
        <w:t xml:space="preserve"> </w:t>
      </w:r>
      <w:proofErr w:type="spellStart"/>
      <w:r w:rsidRPr="00AE0B65">
        <w:rPr>
          <w:spacing w:val="-4"/>
          <w:lang w:val="pt-BR"/>
        </w:rPr>
        <w:t>tư</w:t>
      </w:r>
      <w:proofErr w:type="spellEnd"/>
      <w:r w:rsidRPr="00AE0B65">
        <w:rPr>
          <w:spacing w:val="-4"/>
          <w:lang w:val="pt-BR"/>
        </w:rPr>
        <w:t xml:space="preserve"> </w:t>
      </w:r>
      <w:proofErr w:type="spellStart"/>
      <w:r w:rsidRPr="00AE0B65">
        <w:rPr>
          <w:spacing w:val="-4"/>
          <w:lang w:val="pt-BR"/>
        </w:rPr>
        <w:t>Tài</w:t>
      </w:r>
      <w:proofErr w:type="spellEnd"/>
      <w:r w:rsidRPr="00AE0B65">
        <w:rPr>
          <w:spacing w:val="-4"/>
          <w:lang w:val="pt-BR"/>
        </w:rPr>
        <w:t xml:space="preserve"> </w:t>
      </w:r>
      <w:proofErr w:type="spellStart"/>
      <w:r w:rsidRPr="00AE0B65">
        <w:rPr>
          <w:spacing w:val="-4"/>
          <w:lang w:val="pt-BR"/>
        </w:rPr>
        <w:t>chính</w:t>
      </w:r>
      <w:proofErr w:type="spellEnd"/>
      <w:r w:rsidRPr="00AE0B65">
        <w:rPr>
          <w:spacing w:val="-4"/>
          <w:lang w:val="pt-BR"/>
        </w:rPr>
        <w:t xml:space="preserve"> Hoa </w:t>
      </w:r>
      <w:proofErr w:type="spellStart"/>
      <w:r w:rsidRPr="00AE0B65">
        <w:rPr>
          <w:spacing w:val="-4"/>
          <w:lang w:val="pt-BR"/>
        </w:rPr>
        <w:t>Sen</w:t>
      </w:r>
      <w:proofErr w:type="spellEnd"/>
      <w:r w:rsidRPr="00AE0B65">
        <w:rPr>
          <w:spacing w:val="-4"/>
          <w:lang w:val="pt-BR"/>
        </w:rPr>
        <w:t xml:space="preserve"> </w:t>
      </w:r>
      <w:proofErr w:type="spellStart"/>
      <w:r w:rsidRPr="00AE0B65">
        <w:rPr>
          <w:spacing w:val="-4"/>
          <w:lang w:val="pt-BR"/>
        </w:rPr>
        <w:t>lựa</w:t>
      </w:r>
      <w:proofErr w:type="spellEnd"/>
      <w:r w:rsidRPr="00AE0B65">
        <w:rPr>
          <w:spacing w:val="-4"/>
          <w:lang w:val="pt-BR"/>
        </w:rPr>
        <w:t xml:space="preserve"> </w:t>
      </w:r>
      <w:proofErr w:type="spellStart"/>
      <w:r w:rsidRPr="00AE0B65">
        <w:rPr>
          <w:spacing w:val="-4"/>
          <w:lang w:val="pt-BR"/>
        </w:rPr>
        <w:t>chọn</w:t>
      </w:r>
      <w:proofErr w:type="spellEnd"/>
      <w:r w:rsidRPr="00AE0B65">
        <w:rPr>
          <w:spacing w:val="-4"/>
          <w:lang w:val="pt-BR"/>
        </w:rPr>
        <w:t xml:space="preserve"> </w:t>
      </w:r>
      <w:proofErr w:type="spellStart"/>
      <w:r w:rsidRPr="00AE0B65">
        <w:rPr>
          <w:spacing w:val="-4"/>
          <w:lang w:val="pt-BR"/>
        </w:rPr>
        <w:t>phương</w:t>
      </w:r>
      <w:proofErr w:type="spellEnd"/>
      <w:r w:rsidRPr="00AE0B65">
        <w:rPr>
          <w:spacing w:val="-4"/>
          <w:lang w:val="pt-BR"/>
        </w:rPr>
        <w:t xml:space="preserve"> </w:t>
      </w:r>
      <w:proofErr w:type="spellStart"/>
      <w:r w:rsidRPr="00AE0B65">
        <w:rPr>
          <w:spacing w:val="-4"/>
          <w:lang w:val="pt-BR"/>
        </w:rPr>
        <w:t>pháp</w:t>
      </w:r>
      <w:proofErr w:type="spellEnd"/>
      <w:r w:rsidRPr="00AE0B65">
        <w:rPr>
          <w:spacing w:val="-4"/>
          <w:lang w:val="pt-BR"/>
        </w:rPr>
        <w:t xml:space="preserve"> </w:t>
      </w:r>
      <w:proofErr w:type="spellStart"/>
      <w:r w:rsidRPr="00AE0B65">
        <w:rPr>
          <w:spacing w:val="-4"/>
          <w:lang w:val="pt-BR"/>
        </w:rPr>
        <w:t>so</w:t>
      </w:r>
      <w:proofErr w:type="spellEnd"/>
      <w:r w:rsidRPr="00AE0B65">
        <w:rPr>
          <w:spacing w:val="-4"/>
          <w:lang w:val="pt-BR"/>
        </w:rPr>
        <w:t xml:space="preserve"> </w:t>
      </w:r>
      <w:proofErr w:type="spellStart"/>
      <w:r w:rsidRPr="00AE0B65">
        <w:rPr>
          <w:spacing w:val="-4"/>
          <w:lang w:val="pt-BR"/>
        </w:rPr>
        <w:t>sánh</w:t>
      </w:r>
      <w:proofErr w:type="spellEnd"/>
      <w:r w:rsidRPr="00AE0B65">
        <w:rPr>
          <w:spacing w:val="-4"/>
          <w:lang w:val="pt-BR"/>
        </w:rPr>
        <w:t xml:space="preserve"> (</w:t>
      </w:r>
      <w:proofErr w:type="spellStart"/>
      <w:r w:rsidRPr="00AE0B65">
        <w:rPr>
          <w:spacing w:val="-4"/>
          <w:lang w:val="pt-BR"/>
        </w:rPr>
        <w:t>cách</w:t>
      </w:r>
      <w:proofErr w:type="spellEnd"/>
      <w:r w:rsidRPr="00AE0B65">
        <w:rPr>
          <w:spacing w:val="-4"/>
          <w:lang w:val="pt-BR"/>
        </w:rPr>
        <w:t xml:space="preserve"> </w:t>
      </w:r>
      <w:proofErr w:type="spellStart"/>
      <w:r w:rsidRPr="00AE0B65">
        <w:rPr>
          <w:spacing w:val="-4"/>
          <w:lang w:val="pt-BR"/>
        </w:rPr>
        <w:t>tiếp</w:t>
      </w:r>
      <w:proofErr w:type="spellEnd"/>
      <w:r w:rsidRPr="00AE0B65">
        <w:rPr>
          <w:spacing w:val="-4"/>
          <w:lang w:val="pt-BR"/>
        </w:rPr>
        <w:t xml:space="preserve"> </w:t>
      </w:r>
      <w:proofErr w:type="spellStart"/>
      <w:r w:rsidRPr="00AE0B65">
        <w:rPr>
          <w:spacing w:val="-4"/>
          <w:lang w:val="pt-BR"/>
        </w:rPr>
        <w:t>cận</w:t>
      </w:r>
      <w:proofErr w:type="spellEnd"/>
      <w:r w:rsidRPr="00AE0B65">
        <w:rPr>
          <w:spacing w:val="-4"/>
          <w:lang w:val="pt-BR"/>
        </w:rPr>
        <w:t xml:space="preserve"> </w:t>
      </w:r>
      <w:proofErr w:type="spellStart"/>
      <w:r w:rsidRPr="00AE0B65">
        <w:rPr>
          <w:spacing w:val="-4"/>
          <w:lang w:val="pt-BR"/>
        </w:rPr>
        <w:t>từ</w:t>
      </w:r>
      <w:proofErr w:type="spellEnd"/>
      <w:r w:rsidRPr="00AE0B65">
        <w:rPr>
          <w:spacing w:val="-4"/>
          <w:lang w:val="pt-BR"/>
        </w:rPr>
        <w:t xml:space="preserve"> </w:t>
      </w:r>
      <w:proofErr w:type="spellStart"/>
      <w:r w:rsidRPr="00AE0B65">
        <w:rPr>
          <w:spacing w:val="-4"/>
          <w:lang w:val="pt-BR"/>
        </w:rPr>
        <w:t>thị</w:t>
      </w:r>
      <w:proofErr w:type="spellEnd"/>
      <w:r w:rsidRPr="00AE0B65">
        <w:rPr>
          <w:spacing w:val="-4"/>
          <w:lang w:val="pt-BR"/>
        </w:rPr>
        <w:t xml:space="preserve"> </w:t>
      </w:r>
      <w:proofErr w:type="spellStart"/>
      <w:r w:rsidRPr="00AE0B65">
        <w:rPr>
          <w:spacing w:val="-4"/>
          <w:lang w:val="pt-BR"/>
        </w:rPr>
        <w:t>trường</w:t>
      </w:r>
      <w:proofErr w:type="spellEnd"/>
      <w:r w:rsidRPr="00AE0B65">
        <w:rPr>
          <w:spacing w:val="-4"/>
          <w:lang w:val="pt-BR"/>
        </w:rPr>
        <w:t xml:space="preserve">) </w:t>
      </w:r>
      <w:proofErr w:type="spellStart"/>
      <w:r w:rsidRPr="00AE0B65">
        <w:rPr>
          <w:spacing w:val="-4"/>
          <w:lang w:val="pt-BR"/>
        </w:rPr>
        <w:t>để</w:t>
      </w:r>
      <w:proofErr w:type="spellEnd"/>
      <w:r w:rsidRPr="00AE0B65">
        <w:rPr>
          <w:spacing w:val="-4"/>
          <w:lang w:val="pt-BR"/>
        </w:rPr>
        <w:t xml:space="preserve"> </w:t>
      </w:r>
      <w:proofErr w:type="spellStart"/>
      <w:r w:rsidRPr="00AE0B65">
        <w:rPr>
          <w:spacing w:val="-4"/>
          <w:lang w:val="pt-BR"/>
        </w:rPr>
        <w:t>xác</w:t>
      </w:r>
      <w:proofErr w:type="spellEnd"/>
      <w:r w:rsidRPr="00AE0B65">
        <w:rPr>
          <w:spacing w:val="-4"/>
          <w:lang w:val="pt-BR"/>
        </w:rPr>
        <w:t xml:space="preserve"> </w:t>
      </w:r>
      <w:proofErr w:type="spellStart"/>
      <w:r w:rsidRPr="00AE0B65">
        <w:rPr>
          <w:spacing w:val="-4"/>
          <w:lang w:val="pt-BR"/>
        </w:rPr>
        <w:t>định</w:t>
      </w:r>
      <w:proofErr w:type="spellEnd"/>
      <w:r w:rsidR="00E76559">
        <w:rPr>
          <w:spacing w:val="-4"/>
          <w:lang w:val="pt-BR"/>
        </w:rPr>
        <w:t xml:space="preserve"> </w:t>
      </w:r>
      <w:proofErr w:type="spellStart"/>
      <w:r w:rsidR="00E76559">
        <w:rPr>
          <w:spacing w:val="-4"/>
          <w:lang w:val="pt-BR"/>
        </w:rPr>
        <w:t>giá</w:t>
      </w:r>
      <w:proofErr w:type="spellEnd"/>
      <w:r w:rsidR="00E76559">
        <w:rPr>
          <w:spacing w:val="-4"/>
          <w:lang w:val="pt-BR"/>
        </w:rPr>
        <w:t xml:space="preserve"> </w:t>
      </w:r>
      <w:proofErr w:type="spellStart"/>
      <w:r w:rsidR="00E76559" w:rsidRPr="00E76559">
        <w:rPr>
          <w:color w:val="000000" w:themeColor="text1"/>
          <w:spacing w:val="-4"/>
          <w:lang w:val="pt-BR"/>
        </w:rPr>
        <w:t>trị</w:t>
      </w:r>
      <w:proofErr w:type="spellEnd"/>
      <w:r w:rsidRPr="00E76559">
        <w:rPr>
          <w:color w:val="000000" w:themeColor="text1"/>
          <w:spacing w:val="-4"/>
          <w:lang w:val="pt-BR"/>
        </w:rPr>
        <w:t xml:space="preserve"> </w:t>
      </w:r>
      <w:proofErr w:type="spellStart"/>
      <w:r w:rsidR="00E76559" w:rsidRPr="00E76559">
        <w:rPr>
          <w:color w:val="000000" w:themeColor="text1"/>
          <w:spacing w:val="-4"/>
          <w:lang w:val="pt-BR"/>
        </w:rPr>
        <w:t>q</w:t>
      </w:r>
      <w:r w:rsidR="009D2857" w:rsidRPr="00E76559">
        <w:rPr>
          <w:color w:val="000000" w:themeColor="text1"/>
          <w:spacing w:val="-4"/>
          <w:lang w:val="pt-BR"/>
        </w:rPr>
        <w:t>uyền</w:t>
      </w:r>
      <w:proofErr w:type="spellEnd"/>
      <w:r w:rsidR="004E1574" w:rsidRPr="00E76559">
        <w:rPr>
          <w:color w:val="000000" w:themeColor="text1"/>
          <w:spacing w:val="-4"/>
          <w:lang w:val="pt-BR"/>
        </w:rPr>
        <w:t xml:space="preserve"> </w:t>
      </w:r>
      <w:proofErr w:type="spellStart"/>
      <w:r w:rsidR="004E1574" w:rsidRPr="00E76559">
        <w:rPr>
          <w:color w:val="000000" w:themeColor="text1"/>
          <w:spacing w:val="-4"/>
          <w:lang w:val="pt-BR"/>
        </w:rPr>
        <w:t>sử</w:t>
      </w:r>
      <w:proofErr w:type="spellEnd"/>
      <w:r w:rsidR="004E1574" w:rsidRPr="00E76559">
        <w:rPr>
          <w:color w:val="000000" w:themeColor="text1"/>
          <w:spacing w:val="-4"/>
          <w:lang w:val="pt-BR"/>
        </w:rPr>
        <w:t xml:space="preserve"> </w:t>
      </w:r>
      <w:proofErr w:type="spellStart"/>
      <w:r w:rsidR="004E1574" w:rsidRPr="00E76559">
        <w:rPr>
          <w:color w:val="000000" w:themeColor="text1"/>
          <w:spacing w:val="-4"/>
          <w:lang w:val="pt-BR"/>
        </w:rPr>
        <w:t>dụn</w:t>
      </w:r>
      <w:r w:rsidR="004E1574" w:rsidRPr="00AE0B65">
        <w:rPr>
          <w:spacing w:val="-4"/>
          <w:lang w:val="pt-BR"/>
        </w:rPr>
        <w:t>g</w:t>
      </w:r>
      <w:proofErr w:type="spellEnd"/>
      <w:r w:rsidR="004E1574" w:rsidRPr="00AE0B65">
        <w:rPr>
          <w:spacing w:val="-4"/>
          <w:lang w:val="pt-BR"/>
        </w:rPr>
        <w:t xml:space="preserve"> </w:t>
      </w:r>
      <w:proofErr w:type="spellStart"/>
      <w:r w:rsidR="004E1574" w:rsidRPr="00AE0B65">
        <w:rPr>
          <w:spacing w:val="-4"/>
          <w:lang w:val="pt-BR"/>
        </w:rPr>
        <w:t>đất</w:t>
      </w:r>
      <w:proofErr w:type="spellEnd"/>
      <w:r w:rsidR="004E1574" w:rsidRPr="00AE0B65">
        <w:rPr>
          <w:spacing w:val="-4"/>
          <w:lang w:val="pt-BR"/>
        </w:rPr>
        <w:t xml:space="preserve"> </w:t>
      </w:r>
      <w:proofErr w:type="spellStart"/>
      <w:r w:rsidR="004E1574" w:rsidRPr="00AE0B65">
        <w:rPr>
          <w:spacing w:val="-4"/>
          <w:lang w:val="pt-BR"/>
        </w:rPr>
        <w:t>của</w:t>
      </w:r>
      <w:proofErr w:type="spellEnd"/>
      <w:r w:rsidRPr="00AE0B65">
        <w:rPr>
          <w:spacing w:val="-4"/>
          <w:lang w:val="pt-BR"/>
        </w:rPr>
        <w:t xml:space="preserve"> </w:t>
      </w:r>
      <w:proofErr w:type="spellStart"/>
      <w:r w:rsidRPr="00AE0B65">
        <w:rPr>
          <w:spacing w:val="-4"/>
          <w:lang w:val="pt-BR"/>
        </w:rPr>
        <w:t>tài</w:t>
      </w:r>
      <w:proofErr w:type="spellEnd"/>
      <w:r w:rsidRPr="00AE0B65">
        <w:rPr>
          <w:spacing w:val="-4"/>
          <w:lang w:val="pt-BR"/>
        </w:rPr>
        <w:t xml:space="preserve"> </w:t>
      </w:r>
      <w:proofErr w:type="spellStart"/>
      <w:r w:rsidRPr="00AE0B65">
        <w:rPr>
          <w:spacing w:val="-4"/>
          <w:lang w:val="pt-BR"/>
        </w:rPr>
        <w:t>sản</w:t>
      </w:r>
      <w:proofErr w:type="spellEnd"/>
      <w:r w:rsidRPr="00AE0B65">
        <w:rPr>
          <w:spacing w:val="-4"/>
          <w:lang w:val="pt-BR"/>
        </w:rPr>
        <w:t xml:space="preserve"> </w:t>
      </w:r>
      <w:proofErr w:type="spellStart"/>
      <w:r w:rsidRPr="00AE0B65">
        <w:rPr>
          <w:spacing w:val="-4"/>
          <w:lang w:val="pt-BR"/>
        </w:rPr>
        <w:t>thẩm</w:t>
      </w:r>
      <w:proofErr w:type="spellEnd"/>
      <w:r w:rsidRPr="00AE0B65">
        <w:rPr>
          <w:spacing w:val="-4"/>
          <w:lang w:val="pt-BR"/>
        </w:rPr>
        <w:t xml:space="preserve"> </w:t>
      </w:r>
      <w:proofErr w:type="spellStart"/>
      <w:r w:rsidRPr="00AE0B65">
        <w:rPr>
          <w:spacing w:val="-4"/>
          <w:lang w:val="pt-BR"/>
        </w:rPr>
        <w:t>định</w:t>
      </w:r>
      <w:proofErr w:type="spellEnd"/>
      <w:r w:rsidRPr="00AE0B65">
        <w:rPr>
          <w:spacing w:val="-4"/>
          <w:lang w:val="pt-BR"/>
        </w:rPr>
        <w:t xml:space="preserve"> </w:t>
      </w:r>
      <w:proofErr w:type="spellStart"/>
      <w:r w:rsidRPr="00AE0B65">
        <w:rPr>
          <w:spacing w:val="-4"/>
          <w:lang w:val="pt-BR"/>
        </w:rPr>
        <w:t>giá</w:t>
      </w:r>
      <w:proofErr w:type="spellEnd"/>
      <w:r w:rsidR="00C75A8F" w:rsidRPr="00AE0B65">
        <w:rPr>
          <w:spacing w:val="-4"/>
          <w:lang w:val="pt-BR"/>
        </w:rPr>
        <w:t>.</w:t>
      </w:r>
    </w:p>
    <w:p w14:paraId="4762D94D" w14:textId="75C403B3" w:rsidR="00E1578A" w:rsidRPr="00AE0B65" w:rsidRDefault="00E1578A" w:rsidP="00E1578A">
      <w:pPr>
        <w:pStyle w:val="ListParagraph"/>
        <w:numPr>
          <w:ilvl w:val="0"/>
          <w:numId w:val="3"/>
        </w:numPr>
        <w:spacing w:before="120" w:after="120" w:line="276" w:lineRule="auto"/>
        <w:jc w:val="both"/>
        <w:rPr>
          <w:lang w:val="de-DE"/>
        </w:rPr>
      </w:pPr>
      <w:proofErr w:type="spellStart"/>
      <w:r w:rsidRPr="00AE0B65">
        <w:rPr>
          <w:spacing w:val="-4"/>
          <w:lang w:val="pt-BR"/>
        </w:rPr>
        <w:t>Đối</w:t>
      </w:r>
      <w:proofErr w:type="spellEnd"/>
      <w:r w:rsidRPr="00AE0B65">
        <w:rPr>
          <w:spacing w:val="-4"/>
          <w:lang w:val="pt-BR"/>
        </w:rPr>
        <w:t xml:space="preserve"> </w:t>
      </w:r>
      <w:proofErr w:type="spellStart"/>
      <w:r w:rsidRPr="00AE0B65">
        <w:rPr>
          <w:spacing w:val="-4"/>
          <w:lang w:val="pt-BR"/>
        </w:rPr>
        <w:t>với</w:t>
      </w:r>
      <w:proofErr w:type="spellEnd"/>
      <w:r w:rsidRPr="00AE0B65">
        <w:rPr>
          <w:spacing w:val="-4"/>
          <w:lang w:val="pt-BR"/>
        </w:rPr>
        <w:t xml:space="preserve"> </w:t>
      </w:r>
      <w:proofErr w:type="spellStart"/>
      <w:r w:rsidRPr="00AE0B65">
        <w:rPr>
          <w:spacing w:val="-4"/>
          <w:lang w:val="pt-BR"/>
        </w:rPr>
        <w:t>công</w:t>
      </w:r>
      <w:proofErr w:type="spellEnd"/>
      <w:r w:rsidRPr="00AE0B65">
        <w:rPr>
          <w:spacing w:val="-4"/>
          <w:lang w:val="pt-BR"/>
        </w:rPr>
        <w:t xml:space="preserve"> </w:t>
      </w:r>
      <w:proofErr w:type="spellStart"/>
      <w:r w:rsidRPr="00AE0B65">
        <w:rPr>
          <w:spacing w:val="-4"/>
          <w:lang w:val="pt-BR"/>
        </w:rPr>
        <w:t>trình</w:t>
      </w:r>
      <w:proofErr w:type="spellEnd"/>
      <w:r w:rsidRPr="00AE0B65">
        <w:rPr>
          <w:spacing w:val="-4"/>
          <w:lang w:val="pt-BR"/>
        </w:rPr>
        <w:t xml:space="preserve"> </w:t>
      </w:r>
      <w:proofErr w:type="spellStart"/>
      <w:r w:rsidRPr="00AE0B65">
        <w:rPr>
          <w:spacing w:val="-4"/>
          <w:lang w:val="pt-BR"/>
        </w:rPr>
        <w:t>xây</w:t>
      </w:r>
      <w:proofErr w:type="spellEnd"/>
      <w:r w:rsidRPr="00AE0B65">
        <w:rPr>
          <w:spacing w:val="-4"/>
          <w:lang w:val="pt-BR"/>
        </w:rPr>
        <w:t xml:space="preserve"> </w:t>
      </w:r>
      <w:proofErr w:type="spellStart"/>
      <w:r w:rsidRPr="00AE0B65">
        <w:rPr>
          <w:spacing w:val="-4"/>
          <w:lang w:val="pt-BR"/>
        </w:rPr>
        <w:t>dựng</w:t>
      </w:r>
      <w:proofErr w:type="spellEnd"/>
      <w:r w:rsidRPr="00AE0B65">
        <w:rPr>
          <w:spacing w:val="-4"/>
          <w:lang w:val="pt-BR"/>
        </w:rPr>
        <w:t xml:space="preserve"> </w:t>
      </w:r>
      <w:proofErr w:type="spellStart"/>
      <w:r w:rsidRPr="00AE0B65">
        <w:rPr>
          <w:spacing w:val="-4"/>
          <w:lang w:val="pt-BR"/>
        </w:rPr>
        <w:t>gắn</w:t>
      </w:r>
      <w:proofErr w:type="spellEnd"/>
      <w:r w:rsidRPr="00AE0B65">
        <w:rPr>
          <w:spacing w:val="-4"/>
          <w:lang w:val="pt-BR"/>
        </w:rPr>
        <w:t xml:space="preserve"> </w:t>
      </w:r>
      <w:proofErr w:type="spellStart"/>
      <w:r w:rsidRPr="00AE0B65">
        <w:rPr>
          <w:spacing w:val="-4"/>
          <w:lang w:val="pt-BR"/>
        </w:rPr>
        <w:t>liền</w:t>
      </w:r>
      <w:proofErr w:type="spellEnd"/>
      <w:r w:rsidRPr="00AE0B65">
        <w:rPr>
          <w:spacing w:val="-4"/>
          <w:lang w:val="pt-BR"/>
        </w:rPr>
        <w:t xml:space="preserve"> </w:t>
      </w:r>
      <w:proofErr w:type="spellStart"/>
      <w:r w:rsidRPr="00AE0B65">
        <w:rPr>
          <w:spacing w:val="-4"/>
          <w:lang w:val="pt-BR"/>
        </w:rPr>
        <w:t>trên</w:t>
      </w:r>
      <w:proofErr w:type="spellEnd"/>
      <w:r w:rsidRPr="00AE0B65">
        <w:rPr>
          <w:spacing w:val="-4"/>
          <w:lang w:val="pt-BR"/>
        </w:rPr>
        <w:t xml:space="preserve"> </w:t>
      </w:r>
      <w:proofErr w:type="spellStart"/>
      <w:r w:rsidRPr="00AE0B65">
        <w:rPr>
          <w:spacing w:val="-4"/>
          <w:lang w:val="pt-BR"/>
        </w:rPr>
        <w:t>đất</w:t>
      </w:r>
      <w:proofErr w:type="spellEnd"/>
      <w:r w:rsidRPr="00AE0B65">
        <w:rPr>
          <w:spacing w:val="-4"/>
          <w:lang w:val="pt-BR"/>
        </w:rPr>
        <w:t xml:space="preserve">, </w:t>
      </w:r>
      <w:proofErr w:type="spellStart"/>
      <w:r w:rsidRPr="00AE0B65">
        <w:rPr>
          <w:spacing w:val="-4"/>
          <w:lang w:val="pt-BR"/>
        </w:rPr>
        <w:t>tại</w:t>
      </w:r>
      <w:proofErr w:type="spellEnd"/>
      <w:r w:rsidRPr="00AE0B65">
        <w:rPr>
          <w:spacing w:val="-4"/>
          <w:lang w:val="pt-BR"/>
        </w:rPr>
        <w:t xml:space="preserve"> </w:t>
      </w:r>
      <w:proofErr w:type="spellStart"/>
      <w:r w:rsidRPr="00AE0B65">
        <w:rPr>
          <w:spacing w:val="-4"/>
          <w:lang w:val="pt-BR"/>
        </w:rPr>
        <w:t>thời</w:t>
      </w:r>
      <w:proofErr w:type="spellEnd"/>
      <w:r w:rsidRPr="00AE0B65">
        <w:rPr>
          <w:spacing w:val="-4"/>
          <w:lang w:val="pt-BR"/>
        </w:rPr>
        <w:t xml:space="preserve"> </w:t>
      </w:r>
      <w:proofErr w:type="spellStart"/>
      <w:r w:rsidRPr="00AE0B65">
        <w:rPr>
          <w:spacing w:val="-4"/>
          <w:lang w:val="pt-BR"/>
        </w:rPr>
        <w:t>điểm</w:t>
      </w:r>
      <w:proofErr w:type="spellEnd"/>
      <w:r w:rsidRPr="00AE0B65">
        <w:rPr>
          <w:spacing w:val="-4"/>
          <w:lang w:val="pt-BR"/>
        </w:rPr>
        <w:t xml:space="preserve"> </w:t>
      </w:r>
      <w:proofErr w:type="spellStart"/>
      <w:r w:rsidRPr="00AE0B65">
        <w:rPr>
          <w:spacing w:val="-4"/>
          <w:lang w:val="pt-BR"/>
        </w:rPr>
        <w:t>thẩm</w:t>
      </w:r>
      <w:proofErr w:type="spellEnd"/>
      <w:r w:rsidRPr="00AE0B65">
        <w:rPr>
          <w:spacing w:val="-4"/>
          <w:lang w:val="pt-BR"/>
        </w:rPr>
        <w:t xml:space="preserve"> </w:t>
      </w:r>
      <w:proofErr w:type="spellStart"/>
      <w:r w:rsidRPr="00AE0B65">
        <w:rPr>
          <w:spacing w:val="-4"/>
          <w:lang w:val="pt-BR"/>
        </w:rPr>
        <w:t>định</w:t>
      </w:r>
      <w:proofErr w:type="spellEnd"/>
      <w:r w:rsidRPr="00AE0B65">
        <w:rPr>
          <w:spacing w:val="-4"/>
          <w:lang w:val="pt-BR"/>
        </w:rPr>
        <w:t xml:space="preserve"> </w:t>
      </w:r>
      <w:proofErr w:type="spellStart"/>
      <w:r w:rsidRPr="00AE0B65">
        <w:rPr>
          <w:spacing w:val="-4"/>
          <w:lang w:val="pt-BR"/>
        </w:rPr>
        <w:t>giá</w:t>
      </w:r>
      <w:proofErr w:type="spellEnd"/>
      <w:r w:rsidRPr="00AE0B65">
        <w:rPr>
          <w:spacing w:val="-4"/>
          <w:lang w:val="pt-BR"/>
        </w:rPr>
        <w:t xml:space="preserve">, </w:t>
      </w:r>
      <w:proofErr w:type="spellStart"/>
      <w:r w:rsidRPr="00AE0B65">
        <w:rPr>
          <w:spacing w:val="-4"/>
          <w:lang w:val="pt-BR"/>
        </w:rPr>
        <w:t>qua</w:t>
      </w:r>
      <w:proofErr w:type="spellEnd"/>
      <w:r w:rsidRPr="00AE0B65">
        <w:rPr>
          <w:spacing w:val="-4"/>
          <w:lang w:val="pt-BR"/>
        </w:rPr>
        <w:t xml:space="preserve"> </w:t>
      </w:r>
      <w:proofErr w:type="spellStart"/>
      <w:r w:rsidRPr="00AE0B65">
        <w:rPr>
          <w:spacing w:val="-4"/>
          <w:lang w:val="pt-BR"/>
        </w:rPr>
        <w:t>thu</w:t>
      </w:r>
      <w:proofErr w:type="spellEnd"/>
      <w:r w:rsidRPr="00AE0B65">
        <w:rPr>
          <w:spacing w:val="-4"/>
          <w:lang w:val="pt-BR"/>
        </w:rPr>
        <w:t xml:space="preserve"> </w:t>
      </w:r>
      <w:proofErr w:type="spellStart"/>
      <w:r w:rsidRPr="00AE0B65">
        <w:rPr>
          <w:spacing w:val="-4"/>
          <w:lang w:val="pt-BR"/>
        </w:rPr>
        <w:t>thập</w:t>
      </w:r>
      <w:proofErr w:type="spellEnd"/>
      <w:r w:rsidRPr="00AE0B65">
        <w:rPr>
          <w:spacing w:val="-4"/>
          <w:lang w:val="pt-BR"/>
        </w:rPr>
        <w:t xml:space="preserve"> </w:t>
      </w:r>
      <w:proofErr w:type="spellStart"/>
      <w:r w:rsidRPr="00AE0B65">
        <w:rPr>
          <w:spacing w:val="-4"/>
          <w:lang w:val="pt-BR"/>
        </w:rPr>
        <w:t>thông</w:t>
      </w:r>
      <w:proofErr w:type="spellEnd"/>
      <w:r w:rsidRPr="00AE0B65">
        <w:rPr>
          <w:spacing w:val="-4"/>
          <w:lang w:val="pt-BR"/>
        </w:rPr>
        <w:t xml:space="preserve"> </w:t>
      </w:r>
      <w:proofErr w:type="spellStart"/>
      <w:r w:rsidRPr="00AE0B65">
        <w:rPr>
          <w:spacing w:val="-4"/>
          <w:lang w:val="pt-BR"/>
        </w:rPr>
        <w:t>tin</w:t>
      </w:r>
      <w:proofErr w:type="spellEnd"/>
      <w:r w:rsidRPr="00AE0B65">
        <w:rPr>
          <w:spacing w:val="-4"/>
          <w:lang w:val="pt-BR"/>
        </w:rPr>
        <w:t xml:space="preserve"> </w:t>
      </w:r>
      <w:proofErr w:type="spellStart"/>
      <w:r w:rsidRPr="00AE0B65">
        <w:rPr>
          <w:spacing w:val="-4"/>
          <w:lang w:val="pt-BR"/>
        </w:rPr>
        <w:t>từ</w:t>
      </w:r>
      <w:proofErr w:type="spellEnd"/>
      <w:r w:rsidRPr="00AE0B65">
        <w:rPr>
          <w:spacing w:val="-4"/>
          <w:lang w:val="pt-BR"/>
        </w:rPr>
        <w:t xml:space="preserve"> </w:t>
      </w:r>
      <w:proofErr w:type="spellStart"/>
      <w:r w:rsidRPr="00AE0B65">
        <w:rPr>
          <w:spacing w:val="-4"/>
          <w:lang w:val="pt-BR"/>
        </w:rPr>
        <w:t>thị</w:t>
      </w:r>
      <w:proofErr w:type="spellEnd"/>
      <w:r w:rsidRPr="00AE0B65">
        <w:rPr>
          <w:spacing w:val="-4"/>
          <w:lang w:val="pt-BR"/>
        </w:rPr>
        <w:t xml:space="preserve"> </w:t>
      </w:r>
      <w:proofErr w:type="spellStart"/>
      <w:r w:rsidRPr="00AE0B65">
        <w:rPr>
          <w:spacing w:val="-4"/>
          <w:lang w:val="pt-BR"/>
        </w:rPr>
        <w:t>trường</w:t>
      </w:r>
      <w:proofErr w:type="spellEnd"/>
      <w:r w:rsidRPr="00AE0B65">
        <w:rPr>
          <w:spacing w:val="-4"/>
          <w:lang w:val="pt-BR"/>
        </w:rPr>
        <w:t xml:space="preserve">, </w:t>
      </w:r>
      <w:proofErr w:type="spellStart"/>
      <w:r w:rsidRPr="00AE0B65">
        <w:rPr>
          <w:spacing w:val="-4"/>
          <w:lang w:val="pt-BR"/>
        </w:rPr>
        <w:t>Tổ</w:t>
      </w:r>
      <w:proofErr w:type="spellEnd"/>
      <w:r w:rsidRPr="00AE0B65">
        <w:rPr>
          <w:spacing w:val="-4"/>
          <w:lang w:val="pt-BR"/>
        </w:rPr>
        <w:t xml:space="preserve"> </w:t>
      </w:r>
      <w:proofErr w:type="spellStart"/>
      <w:r w:rsidRPr="00AE0B65">
        <w:rPr>
          <w:spacing w:val="-4"/>
          <w:lang w:val="pt-BR"/>
        </w:rPr>
        <w:t>thẩm</w:t>
      </w:r>
      <w:proofErr w:type="spellEnd"/>
      <w:r w:rsidRPr="00AE0B65">
        <w:rPr>
          <w:spacing w:val="-4"/>
          <w:lang w:val="pt-BR"/>
        </w:rPr>
        <w:t xml:space="preserve"> </w:t>
      </w:r>
      <w:proofErr w:type="spellStart"/>
      <w:r w:rsidRPr="00AE0B65">
        <w:rPr>
          <w:spacing w:val="-4"/>
          <w:lang w:val="pt-BR"/>
        </w:rPr>
        <w:t>định</w:t>
      </w:r>
      <w:proofErr w:type="spellEnd"/>
      <w:r w:rsidRPr="00AE0B65">
        <w:rPr>
          <w:spacing w:val="-4"/>
          <w:lang w:val="pt-BR"/>
        </w:rPr>
        <w:t xml:space="preserve"> </w:t>
      </w:r>
      <w:proofErr w:type="spellStart"/>
      <w:r w:rsidRPr="00AE0B65">
        <w:rPr>
          <w:spacing w:val="-4"/>
          <w:lang w:val="pt-BR"/>
        </w:rPr>
        <w:t>nhận</w:t>
      </w:r>
      <w:proofErr w:type="spellEnd"/>
      <w:r w:rsidRPr="00AE0B65">
        <w:rPr>
          <w:spacing w:val="-4"/>
          <w:lang w:val="pt-BR"/>
        </w:rPr>
        <w:t xml:space="preserve"> </w:t>
      </w:r>
      <w:proofErr w:type="spellStart"/>
      <w:r w:rsidRPr="00AE0B65">
        <w:rPr>
          <w:spacing w:val="-4"/>
          <w:lang w:val="pt-BR"/>
        </w:rPr>
        <w:t>thấy</w:t>
      </w:r>
      <w:proofErr w:type="spellEnd"/>
      <w:r w:rsidRPr="00AE0B65">
        <w:rPr>
          <w:spacing w:val="-4"/>
          <w:lang w:val="pt-BR"/>
        </w:rPr>
        <w:t xml:space="preserve"> </w:t>
      </w:r>
      <w:proofErr w:type="spellStart"/>
      <w:r w:rsidRPr="00AE0B65">
        <w:rPr>
          <w:spacing w:val="-4"/>
          <w:lang w:val="pt-BR"/>
        </w:rPr>
        <w:t>thị</w:t>
      </w:r>
      <w:proofErr w:type="spellEnd"/>
      <w:r w:rsidRPr="00AE0B65">
        <w:rPr>
          <w:spacing w:val="-4"/>
          <w:lang w:val="pt-BR"/>
        </w:rPr>
        <w:t xml:space="preserve"> </w:t>
      </w:r>
      <w:proofErr w:type="spellStart"/>
      <w:r w:rsidRPr="00AE0B65">
        <w:rPr>
          <w:spacing w:val="-4"/>
          <w:lang w:val="pt-BR"/>
        </w:rPr>
        <w:t>trường</w:t>
      </w:r>
      <w:proofErr w:type="spellEnd"/>
      <w:r w:rsidRPr="00AE0B65">
        <w:rPr>
          <w:spacing w:val="-4"/>
          <w:lang w:val="pt-BR"/>
        </w:rPr>
        <w:t xml:space="preserve"> </w:t>
      </w:r>
      <w:proofErr w:type="spellStart"/>
      <w:r w:rsidRPr="00AE0B65">
        <w:rPr>
          <w:spacing w:val="-4"/>
          <w:lang w:val="pt-BR"/>
        </w:rPr>
        <w:t>hầu</w:t>
      </w:r>
      <w:proofErr w:type="spellEnd"/>
      <w:r w:rsidRPr="00AE0B65">
        <w:rPr>
          <w:spacing w:val="-4"/>
          <w:lang w:val="pt-BR"/>
        </w:rPr>
        <w:t xml:space="preserve"> </w:t>
      </w:r>
      <w:proofErr w:type="spellStart"/>
      <w:r w:rsidRPr="00AE0B65">
        <w:rPr>
          <w:spacing w:val="-4"/>
          <w:lang w:val="pt-BR"/>
        </w:rPr>
        <w:t>như</w:t>
      </w:r>
      <w:proofErr w:type="spellEnd"/>
      <w:r w:rsidRPr="00AE0B65">
        <w:rPr>
          <w:spacing w:val="-4"/>
          <w:lang w:val="pt-BR"/>
        </w:rPr>
        <w:t xml:space="preserve"> </w:t>
      </w:r>
      <w:proofErr w:type="spellStart"/>
      <w:r w:rsidRPr="00AE0B65">
        <w:rPr>
          <w:spacing w:val="-4"/>
          <w:lang w:val="pt-BR"/>
        </w:rPr>
        <w:t>không</w:t>
      </w:r>
      <w:proofErr w:type="spellEnd"/>
      <w:r w:rsidRPr="00AE0B65">
        <w:rPr>
          <w:spacing w:val="-4"/>
          <w:lang w:val="pt-BR"/>
        </w:rPr>
        <w:t xml:space="preserve"> </w:t>
      </w:r>
      <w:proofErr w:type="spellStart"/>
      <w:r w:rsidRPr="00AE0B65">
        <w:rPr>
          <w:spacing w:val="-4"/>
          <w:lang w:val="pt-BR"/>
        </w:rPr>
        <w:t>phát</w:t>
      </w:r>
      <w:proofErr w:type="spellEnd"/>
      <w:r w:rsidRPr="00AE0B65">
        <w:rPr>
          <w:spacing w:val="-4"/>
          <w:lang w:val="pt-BR"/>
        </w:rPr>
        <w:t xml:space="preserve"> </w:t>
      </w:r>
      <w:proofErr w:type="spellStart"/>
      <w:r w:rsidRPr="00AE0B65">
        <w:rPr>
          <w:spacing w:val="-4"/>
          <w:lang w:val="pt-BR"/>
        </w:rPr>
        <w:t>sinh</w:t>
      </w:r>
      <w:proofErr w:type="spellEnd"/>
      <w:r w:rsidRPr="00AE0B65">
        <w:rPr>
          <w:spacing w:val="-4"/>
          <w:lang w:val="pt-BR"/>
        </w:rPr>
        <w:t xml:space="preserve"> </w:t>
      </w:r>
      <w:proofErr w:type="spellStart"/>
      <w:r w:rsidRPr="00AE0B65">
        <w:rPr>
          <w:spacing w:val="-4"/>
          <w:lang w:val="pt-BR"/>
        </w:rPr>
        <w:t>các</w:t>
      </w:r>
      <w:proofErr w:type="spellEnd"/>
      <w:r w:rsidRPr="00AE0B65">
        <w:rPr>
          <w:spacing w:val="-4"/>
          <w:lang w:val="pt-BR"/>
        </w:rPr>
        <w:t xml:space="preserve"> </w:t>
      </w:r>
      <w:proofErr w:type="spellStart"/>
      <w:r w:rsidRPr="00AE0B65">
        <w:rPr>
          <w:spacing w:val="-4"/>
          <w:lang w:val="pt-BR"/>
        </w:rPr>
        <w:t>giao</w:t>
      </w:r>
      <w:proofErr w:type="spellEnd"/>
      <w:r w:rsidRPr="00AE0B65">
        <w:rPr>
          <w:spacing w:val="-4"/>
          <w:lang w:val="pt-BR"/>
        </w:rPr>
        <w:t xml:space="preserve"> </w:t>
      </w:r>
      <w:proofErr w:type="spellStart"/>
      <w:r w:rsidRPr="00AE0B65">
        <w:rPr>
          <w:spacing w:val="-4"/>
          <w:lang w:val="pt-BR"/>
        </w:rPr>
        <w:t>dịch</w:t>
      </w:r>
      <w:proofErr w:type="spellEnd"/>
      <w:r w:rsidRPr="00AE0B65">
        <w:rPr>
          <w:spacing w:val="-4"/>
          <w:lang w:val="pt-BR"/>
        </w:rPr>
        <w:t xml:space="preserve"> </w:t>
      </w:r>
      <w:proofErr w:type="spellStart"/>
      <w:r w:rsidRPr="00AE0B65">
        <w:rPr>
          <w:spacing w:val="-4"/>
          <w:lang w:val="pt-BR"/>
        </w:rPr>
        <w:t>các</w:t>
      </w:r>
      <w:proofErr w:type="spellEnd"/>
      <w:r w:rsidRPr="00AE0B65">
        <w:rPr>
          <w:spacing w:val="-4"/>
          <w:lang w:val="pt-BR"/>
        </w:rPr>
        <w:t xml:space="preserve"> </w:t>
      </w:r>
      <w:proofErr w:type="spellStart"/>
      <w:r w:rsidRPr="00AE0B65">
        <w:rPr>
          <w:spacing w:val="-4"/>
          <w:lang w:val="pt-BR"/>
        </w:rPr>
        <w:t>công</w:t>
      </w:r>
      <w:proofErr w:type="spellEnd"/>
      <w:r w:rsidRPr="00AE0B65">
        <w:rPr>
          <w:spacing w:val="-4"/>
          <w:lang w:val="pt-BR"/>
        </w:rPr>
        <w:t xml:space="preserve"> </w:t>
      </w:r>
      <w:proofErr w:type="spellStart"/>
      <w:r w:rsidRPr="00AE0B65">
        <w:rPr>
          <w:spacing w:val="-4"/>
          <w:lang w:val="pt-BR"/>
        </w:rPr>
        <w:t>trình</w:t>
      </w:r>
      <w:proofErr w:type="spellEnd"/>
      <w:r w:rsidRPr="00AE0B65">
        <w:rPr>
          <w:spacing w:val="-4"/>
          <w:lang w:val="pt-BR"/>
        </w:rPr>
        <w:t xml:space="preserve"> </w:t>
      </w:r>
      <w:proofErr w:type="spellStart"/>
      <w:r w:rsidRPr="00AE0B65">
        <w:rPr>
          <w:spacing w:val="-4"/>
          <w:lang w:val="pt-BR"/>
        </w:rPr>
        <w:t>xây</w:t>
      </w:r>
      <w:proofErr w:type="spellEnd"/>
      <w:r w:rsidRPr="00AE0B65">
        <w:rPr>
          <w:spacing w:val="-4"/>
          <w:lang w:val="pt-BR"/>
        </w:rPr>
        <w:t xml:space="preserve"> </w:t>
      </w:r>
      <w:proofErr w:type="spellStart"/>
      <w:r w:rsidRPr="00AE0B65">
        <w:rPr>
          <w:spacing w:val="-4"/>
          <w:lang w:val="pt-BR"/>
        </w:rPr>
        <w:t>dựng</w:t>
      </w:r>
      <w:proofErr w:type="spellEnd"/>
      <w:r w:rsidRPr="00AE0B65">
        <w:rPr>
          <w:spacing w:val="-4"/>
          <w:lang w:val="pt-BR"/>
        </w:rPr>
        <w:t xml:space="preserve"> </w:t>
      </w:r>
      <w:proofErr w:type="spellStart"/>
      <w:r w:rsidRPr="00AE0B65">
        <w:rPr>
          <w:spacing w:val="-4"/>
          <w:lang w:val="pt-BR"/>
        </w:rPr>
        <w:t>tương</w:t>
      </w:r>
      <w:proofErr w:type="spellEnd"/>
      <w:r w:rsidRPr="00AE0B65">
        <w:rPr>
          <w:spacing w:val="-4"/>
          <w:lang w:val="pt-BR"/>
        </w:rPr>
        <w:t xml:space="preserve"> </w:t>
      </w:r>
      <w:proofErr w:type="spellStart"/>
      <w:r w:rsidRPr="00AE0B65">
        <w:rPr>
          <w:spacing w:val="-4"/>
          <w:lang w:val="pt-BR"/>
        </w:rPr>
        <w:t>tự</w:t>
      </w:r>
      <w:proofErr w:type="spellEnd"/>
      <w:r w:rsidRPr="00AE0B65">
        <w:rPr>
          <w:spacing w:val="-4"/>
          <w:lang w:val="pt-BR"/>
        </w:rPr>
        <w:t xml:space="preserve"> </w:t>
      </w:r>
      <w:proofErr w:type="spellStart"/>
      <w:r w:rsidRPr="00AE0B65">
        <w:rPr>
          <w:spacing w:val="-4"/>
          <w:lang w:val="pt-BR"/>
        </w:rPr>
        <w:t>tài</w:t>
      </w:r>
      <w:proofErr w:type="spellEnd"/>
      <w:r w:rsidRPr="00AE0B65">
        <w:rPr>
          <w:spacing w:val="-4"/>
          <w:lang w:val="pt-BR"/>
        </w:rPr>
        <w:t xml:space="preserve"> </w:t>
      </w:r>
      <w:proofErr w:type="spellStart"/>
      <w:r w:rsidRPr="00AE0B65">
        <w:rPr>
          <w:spacing w:val="-4"/>
          <w:lang w:val="pt-BR"/>
        </w:rPr>
        <w:t>sản</w:t>
      </w:r>
      <w:proofErr w:type="spellEnd"/>
      <w:r w:rsidRPr="00AE0B65">
        <w:rPr>
          <w:spacing w:val="-4"/>
          <w:lang w:val="pt-BR"/>
        </w:rPr>
        <w:t xml:space="preserve"> </w:t>
      </w:r>
      <w:proofErr w:type="spellStart"/>
      <w:r w:rsidRPr="00AE0B65">
        <w:rPr>
          <w:spacing w:val="-4"/>
          <w:lang w:val="pt-BR"/>
        </w:rPr>
        <w:t>thẩm</w:t>
      </w:r>
      <w:proofErr w:type="spellEnd"/>
      <w:r w:rsidRPr="00AE0B65">
        <w:rPr>
          <w:spacing w:val="-4"/>
          <w:lang w:val="pt-BR"/>
        </w:rPr>
        <w:t xml:space="preserve"> </w:t>
      </w:r>
      <w:proofErr w:type="spellStart"/>
      <w:r w:rsidRPr="00AE0B65">
        <w:rPr>
          <w:spacing w:val="-4"/>
          <w:lang w:val="pt-BR"/>
        </w:rPr>
        <w:t>định</w:t>
      </w:r>
      <w:proofErr w:type="spellEnd"/>
      <w:r w:rsidRPr="00AE0B65">
        <w:rPr>
          <w:spacing w:val="-4"/>
          <w:lang w:val="pt-BR"/>
        </w:rPr>
        <w:t xml:space="preserve">. </w:t>
      </w:r>
      <w:proofErr w:type="spellStart"/>
      <w:r w:rsidRPr="00AE0B65">
        <w:rPr>
          <w:spacing w:val="-4"/>
          <w:lang w:val="pt-BR"/>
        </w:rPr>
        <w:t>Vì</w:t>
      </w:r>
      <w:proofErr w:type="spellEnd"/>
      <w:r w:rsidRPr="00AE0B65">
        <w:rPr>
          <w:spacing w:val="-4"/>
          <w:lang w:val="pt-BR"/>
        </w:rPr>
        <w:t xml:space="preserve"> </w:t>
      </w:r>
      <w:proofErr w:type="spellStart"/>
      <w:r w:rsidRPr="00AE0B65">
        <w:rPr>
          <w:spacing w:val="-4"/>
          <w:lang w:val="pt-BR"/>
        </w:rPr>
        <w:t>vậy</w:t>
      </w:r>
      <w:proofErr w:type="spellEnd"/>
      <w:r w:rsidRPr="00AE0B65">
        <w:rPr>
          <w:spacing w:val="-4"/>
          <w:lang w:val="pt-BR"/>
        </w:rPr>
        <w:t xml:space="preserve">, do </w:t>
      </w:r>
      <w:proofErr w:type="spellStart"/>
      <w:r w:rsidRPr="00AE0B65">
        <w:rPr>
          <w:spacing w:val="-4"/>
          <w:lang w:val="pt-BR"/>
        </w:rPr>
        <w:t>hạn</w:t>
      </w:r>
      <w:proofErr w:type="spellEnd"/>
      <w:r w:rsidRPr="00AE0B65">
        <w:rPr>
          <w:spacing w:val="-4"/>
          <w:lang w:val="pt-BR"/>
        </w:rPr>
        <w:t xml:space="preserve"> </w:t>
      </w:r>
      <w:proofErr w:type="spellStart"/>
      <w:r w:rsidRPr="00AE0B65">
        <w:rPr>
          <w:spacing w:val="-4"/>
          <w:lang w:val="pt-BR"/>
        </w:rPr>
        <w:t>chế</w:t>
      </w:r>
      <w:proofErr w:type="spellEnd"/>
      <w:r w:rsidRPr="00AE0B65">
        <w:rPr>
          <w:spacing w:val="-4"/>
          <w:lang w:val="pt-BR"/>
        </w:rPr>
        <w:t xml:space="preserve"> </w:t>
      </w:r>
      <w:proofErr w:type="spellStart"/>
      <w:r w:rsidRPr="00AE0B65">
        <w:rPr>
          <w:spacing w:val="-4"/>
          <w:lang w:val="pt-BR"/>
        </w:rPr>
        <w:t>về</w:t>
      </w:r>
      <w:proofErr w:type="spellEnd"/>
      <w:r w:rsidRPr="00AE0B65">
        <w:rPr>
          <w:spacing w:val="-4"/>
          <w:lang w:val="pt-BR"/>
        </w:rPr>
        <w:t xml:space="preserve"> </w:t>
      </w:r>
      <w:proofErr w:type="spellStart"/>
      <w:r w:rsidRPr="00AE0B65">
        <w:rPr>
          <w:spacing w:val="-4"/>
          <w:lang w:val="pt-BR"/>
        </w:rPr>
        <w:t>mặt</w:t>
      </w:r>
      <w:proofErr w:type="spellEnd"/>
      <w:r w:rsidRPr="00AE0B65">
        <w:rPr>
          <w:spacing w:val="-4"/>
          <w:lang w:val="pt-BR"/>
        </w:rPr>
        <w:t xml:space="preserve"> </w:t>
      </w:r>
      <w:proofErr w:type="spellStart"/>
      <w:r w:rsidRPr="00AE0B65">
        <w:rPr>
          <w:spacing w:val="-4"/>
          <w:lang w:val="pt-BR"/>
        </w:rPr>
        <w:t>thu</w:t>
      </w:r>
      <w:proofErr w:type="spellEnd"/>
      <w:r w:rsidRPr="00AE0B65">
        <w:rPr>
          <w:spacing w:val="-4"/>
          <w:lang w:val="pt-BR"/>
        </w:rPr>
        <w:t xml:space="preserve"> </w:t>
      </w:r>
      <w:proofErr w:type="spellStart"/>
      <w:r w:rsidRPr="00AE0B65">
        <w:rPr>
          <w:spacing w:val="-4"/>
          <w:lang w:val="pt-BR"/>
        </w:rPr>
        <w:t>thập</w:t>
      </w:r>
      <w:proofErr w:type="spellEnd"/>
      <w:r w:rsidRPr="00AE0B65">
        <w:rPr>
          <w:spacing w:val="-4"/>
          <w:lang w:val="pt-BR"/>
        </w:rPr>
        <w:t xml:space="preserve"> </w:t>
      </w:r>
      <w:proofErr w:type="spellStart"/>
      <w:r w:rsidRPr="00AE0B65">
        <w:rPr>
          <w:spacing w:val="-4"/>
          <w:lang w:val="pt-BR"/>
        </w:rPr>
        <w:t>thông</w:t>
      </w:r>
      <w:proofErr w:type="spellEnd"/>
      <w:r w:rsidRPr="00AE0B65">
        <w:rPr>
          <w:spacing w:val="-4"/>
          <w:lang w:val="pt-BR"/>
        </w:rPr>
        <w:t xml:space="preserve"> </w:t>
      </w:r>
      <w:proofErr w:type="spellStart"/>
      <w:r w:rsidRPr="00AE0B65">
        <w:rPr>
          <w:spacing w:val="-4"/>
          <w:lang w:val="pt-BR"/>
        </w:rPr>
        <w:t>tin</w:t>
      </w:r>
      <w:proofErr w:type="spellEnd"/>
      <w:r w:rsidRPr="00AE0B65">
        <w:rPr>
          <w:spacing w:val="-4"/>
          <w:lang w:val="pt-BR"/>
        </w:rPr>
        <w:t xml:space="preserve">, </w:t>
      </w:r>
      <w:proofErr w:type="spellStart"/>
      <w:r w:rsidRPr="00AE0B65">
        <w:rPr>
          <w:spacing w:val="-4"/>
          <w:lang w:val="pt-BR"/>
        </w:rPr>
        <w:t>Tổ</w:t>
      </w:r>
      <w:proofErr w:type="spellEnd"/>
      <w:r w:rsidRPr="00AE0B65">
        <w:rPr>
          <w:spacing w:val="-4"/>
          <w:lang w:val="pt-BR"/>
        </w:rPr>
        <w:t xml:space="preserve"> </w:t>
      </w:r>
      <w:proofErr w:type="spellStart"/>
      <w:r w:rsidRPr="00AE0B65">
        <w:rPr>
          <w:spacing w:val="-4"/>
          <w:lang w:val="pt-BR"/>
        </w:rPr>
        <w:t>thẩm</w:t>
      </w:r>
      <w:proofErr w:type="spellEnd"/>
      <w:r w:rsidRPr="00AE0B65">
        <w:rPr>
          <w:spacing w:val="-4"/>
          <w:lang w:val="pt-BR"/>
        </w:rPr>
        <w:t xml:space="preserve"> </w:t>
      </w:r>
      <w:proofErr w:type="spellStart"/>
      <w:r w:rsidRPr="00AE0B65">
        <w:rPr>
          <w:spacing w:val="-4"/>
          <w:lang w:val="pt-BR"/>
        </w:rPr>
        <w:t>định</w:t>
      </w:r>
      <w:proofErr w:type="spellEnd"/>
      <w:r w:rsidRPr="00AE0B65">
        <w:rPr>
          <w:spacing w:val="-4"/>
          <w:lang w:val="pt-BR"/>
        </w:rPr>
        <w:t xml:space="preserve"> </w:t>
      </w:r>
      <w:proofErr w:type="spellStart"/>
      <w:r w:rsidRPr="00AE0B65">
        <w:rPr>
          <w:spacing w:val="-4"/>
          <w:lang w:val="pt-BR"/>
        </w:rPr>
        <w:t>chưa</w:t>
      </w:r>
      <w:proofErr w:type="spellEnd"/>
      <w:r w:rsidRPr="00AE0B65">
        <w:rPr>
          <w:spacing w:val="-4"/>
          <w:lang w:val="pt-BR"/>
        </w:rPr>
        <w:t xml:space="preserve"> </w:t>
      </w:r>
      <w:proofErr w:type="spellStart"/>
      <w:r w:rsidRPr="00AE0B65">
        <w:rPr>
          <w:spacing w:val="-4"/>
          <w:lang w:val="pt-BR"/>
        </w:rPr>
        <w:t>có</w:t>
      </w:r>
      <w:proofErr w:type="spellEnd"/>
      <w:r w:rsidRPr="00AE0B65">
        <w:rPr>
          <w:spacing w:val="-4"/>
          <w:lang w:val="pt-BR"/>
        </w:rPr>
        <w:t xml:space="preserve"> </w:t>
      </w:r>
      <w:proofErr w:type="spellStart"/>
      <w:r w:rsidRPr="00AE0B65">
        <w:rPr>
          <w:spacing w:val="-4"/>
          <w:lang w:val="pt-BR"/>
        </w:rPr>
        <w:t>cơ</w:t>
      </w:r>
      <w:proofErr w:type="spellEnd"/>
      <w:r w:rsidRPr="00AE0B65">
        <w:rPr>
          <w:spacing w:val="-4"/>
          <w:lang w:val="pt-BR"/>
        </w:rPr>
        <w:t xml:space="preserve"> </w:t>
      </w:r>
      <w:proofErr w:type="spellStart"/>
      <w:r w:rsidRPr="00AE0B65">
        <w:rPr>
          <w:spacing w:val="-4"/>
          <w:lang w:val="pt-BR"/>
        </w:rPr>
        <w:t>sở</w:t>
      </w:r>
      <w:proofErr w:type="spellEnd"/>
      <w:r w:rsidRPr="00AE0B65">
        <w:rPr>
          <w:spacing w:val="-4"/>
          <w:lang w:val="pt-BR"/>
        </w:rPr>
        <w:t xml:space="preserve"> </w:t>
      </w:r>
      <w:proofErr w:type="spellStart"/>
      <w:r w:rsidRPr="00AE0B65">
        <w:rPr>
          <w:spacing w:val="-4"/>
          <w:lang w:val="pt-BR"/>
        </w:rPr>
        <w:t>tính</w:t>
      </w:r>
      <w:proofErr w:type="spellEnd"/>
      <w:r w:rsidRPr="00AE0B65">
        <w:rPr>
          <w:spacing w:val="-4"/>
          <w:lang w:val="pt-BR"/>
        </w:rPr>
        <w:t xml:space="preserve"> </w:t>
      </w:r>
      <w:proofErr w:type="spellStart"/>
      <w:r w:rsidRPr="00AE0B65">
        <w:rPr>
          <w:spacing w:val="-4"/>
          <w:lang w:val="pt-BR"/>
        </w:rPr>
        <w:t>toán</w:t>
      </w:r>
      <w:proofErr w:type="spellEnd"/>
      <w:r w:rsidRPr="00AE0B65">
        <w:rPr>
          <w:spacing w:val="-4"/>
          <w:lang w:val="pt-BR"/>
        </w:rPr>
        <w:t xml:space="preserve"> </w:t>
      </w:r>
      <w:proofErr w:type="spellStart"/>
      <w:r w:rsidRPr="00AE0B65">
        <w:rPr>
          <w:spacing w:val="-4"/>
          <w:lang w:val="pt-BR"/>
        </w:rPr>
        <w:t>giá</w:t>
      </w:r>
      <w:proofErr w:type="spellEnd"/>
      <w:r w:rsidRPr="00AE0B65">
        <w:rPr>
          <w:spacing w:val="-4"/>
          <w:lang w:val="pt-BR"/>
        </w:rPr>
        <w:t xml:space="preserve"> </w:t>
      </w:r>
      <w:proofErr w:type="spellStart"/>
      <w:r w:rsidRPr="00AE0B65">
        <w:rPr>
          <w:spacing w:val="-4"/>
          <w:lang w:val="pt-BR"/>
        </w:rPr>
        <w:t>trị</w:t>
      </w:r>
      <w:proofErr w:type="spellEnd"/>
      <w:r w:rsidRPr="00AE0B65">
        <w:rPr>
          <w:spacing w:val="-4"/>
          <w:lang w:val="pt-BR"/>
        </w:rPr>
        <w:t xml:space="preserve"> </w:t>
      </w:r>
      <w:proofErr w:type="spellStart"/>
      <w:r w:rsidRPr="00AE0B65">
        <w:rPr>
          <w:spacing w:val="-4"/>
          <w:lang w:val="pt-BR"/>
        </w:rPr>
        <w:t>các</w:t>
      </w:r>
      <w:proofErr w:type="spellEnd"/>
      <w:r w:rsidRPr="00AE0B65">
        <w:rPr>
          <w:spacing w:val="-4"/>
          <w:lang w:val="pt-BR"/>
        </w:rPr>
        <w:t xml:space="preserve"> </w:t>
      </w:r>
      <w:proofErr w:type="spellStart"/>
      <w:r w:rsidRPr="00AE0B65">
        <w:rPr>
          <w:spacing w:val="-4"/>
          <w:lang w:val="pt-BR"/>
        </w:rPr>
        <w:t>công</w:t>
      </w:r>
      <w:proofErr w:type="spellEnd"/>
      <w:r w:rsidRPr="00AE0B65">
        <w:rPr>
          <w:spacing w:val="-4"/>
          <w:lang w:val="pt-BR"/>
        </w:rPr>
        <w:t xml:space="preserve"> </w:t>
      </w:r>
      <w:proofErr w:type="spellStart"/>
      <w:r w:rsidRPr="00AE0B65">
        <w:rPr>
          <w:spacing w:val="-4"/>
          <w:lang w:val="pt-BR"/>
        </w:rPr>
        <w:t>trình</w:t>
      </w:r>
      <w:proofErr w:type="spellEnd"/>
      <w:r w:rsidRPr="00AE0B65">
        <w:rPr>
          <w:spacing w:val="-4"/>
          <w:lang w:val="pt-BR"/>
        </w:rPr>
        <w:t xml:space="preserve"> </w:t>
      </w:r>
      <w:proofErr w:type="spellStart"/>
      <w:r w:rsidRPr="00AE0B65">
        <w:rPr>
          <w:spacing w:val="-4"/>
          <w:lang w:val="pt-BR"/>
        </w:rPr>
        <w:t>xây</w:t>
      </w:r>
      <w:proofErr w:type="spellEnd"/>
      <w:r w:rsidRPr="00AE0B65">
        <w:rPr>
          <w:spacing w:val="-4"/>
          <w:lang w:val="pt-BR"/>
        </w:rPr>
        <w:t xml:space="preserve"> </w:t>
      </w:r>
      <w:proofErr w:type="spellStart"/>
      <w:r w:rsidRPr="00AE0B65">
        <w:rPr>
          <w:spacing w:val="-4"/>
          <w:lang w:val="pt-BR"/>
        </w:rPr>
        <w:t>dựng</w:t>
      </w:r>
      <w:proofErr w:type="spellEnd"/>
      <w:r w:rsidRPr="00AE0B65">
        <w:rPr>
          <w:spacing w:val="-4"/>
          <w:lang w:val="pt-BR"/>
        </w:rPr>
        <w:t xml:space="preserve"> </w:t>
      </w:r>
      <w:proofErr w:type="spellStart"/>
      <w:r w:rsidRPr="00AE0B65">
        <w:rPr>
          <w:spacing w:val="-4"/>
          <w:lang w:val="pt-BR"/>
        </w:rPr>
        <w:t>dựa</w:t>
      </w:r>
      <w:proofErr w:type="spellEnd"/>
      <w:r w:rsidRPr="00AE0B65">
        <w:rPr>
          <w:spacing w:val="-4"/>
          <w:lang w:val="pt-BR"/>
        </w:rPr>
        <w:t xml:space="preserve"> </w:t>
      </w:r>
      <w:proofErr w:type="spellStart"/>
      <w:r w:rsidRPr="00AE0B65">
        <w:rPr>
          <w:spacing w:val="-4"/>
          <w:lang w:val="pt-BR"/>
        </w:rPr>
        <w:t>trên</w:t>
      </w:r>
      <w:proofErr w:type="spellEnd"/>
      <w:r w:rsidRPr="00AE0B65">
        <w:rPr>
          <w:spacing w:val="-4"/>
          <w:lang w:val="pt-BR"/>
        </w:rPr>
        <w:t xml:space="preserve"> </w:t>
      </w:r>
      <w:proofErr w:type="spellStart"/>
      <w:r w:rsidRPr="00AE0B65">
        <w:rPr>
          <w:spacing w:val="-4"/>
          <w:lang w:val="pt-BR"/>
        </w:rPr>
        <w:t>phương</w:t>
      </w:r>
      <w:proofErr w:type="spellEnd"/>
      <w:r w:rsidRPr="00AE0B65">
        <w:rPr>
          <w:spacing w:val="-4"/>
          <w:lang w:val="pt-BR"/>
        </w:rPr>
        <w:t xml:space="preserve"> </w:t>
      </w:r>
      <w:proofErr w:type="spellStart"/>
      <w:r w:rsidRPr="00AE0B65">
        <w:rPr>
          <w:spacing w:val="-4"/>
          <w:lang w:val="pt-BR"/>
        </w:rPr>
        <w:t>pháp</w:t>
      </w:r>
      <w:proofErr w:type="spellEnd"/>
      <w:r w:rsidRPr="00AE0B65">
        <w:rPr>
          <w:spacing w:val="-4"/>
          <w:lang w:val="pt-BR"/>
        </w:rPr>
        <w:t xml:space="preserve"> </w:t>
      </w:r>
      <w:proofErr w:type="spellStart"/>
      <w:r w:rsidRPr="00AE0B65">
        <w:rPr>
          <w:spacing w:val="-4"/>
          <w:lang w:val="pt-BR"/>
        </w:rPr>
        <w:t>so</w:t>
      </w:r>
      <w:proofErr w:type="spellEnd"/>
      <w:r w:rsidRPr="00AE0B65">
        <w:rPr>
          <w:spacing w:val="-4"/>
          <w:lang w:val="pt-BR"/>
        </w:rPr>
        <w:t xml:space="preserve"> </w:t>
      </w:r>
      <w:proofErr w:type="spellStart"/>
      <w:r w:rsidRPr="00AE0B65">
        <w:rPr>
          <w:spacing w:val="-4"/>
          <w:lang w:val="pt-BR"/>
        </w:rPr>
        <w:t>sánh</w:t>
      </w:r>
      <w:proofErr w:type="spellEnd"/>
      <w:r w:rsidRPr="00AE0B65">
        <w:rPr>
          <w:spacing w:val="-4"/>
          <w:lang w:val="pt-BR"/>
        </w:rPr>
        <w:t xml:space="preserve">. </w:t>
      </w:r>
      <w:proofErr w:type="spellStart"/>
      <w:r w:rsidRPr="00AE0B65">
        <w:rPr>
          <w:spacing w:val="-4"/>
          <w:lang w:val="pt-BR"/>
        </w:rPr>
        <w:t>Ngoài</w:t>
      </w:r>
      <w:proofErr w:type="spellEnd"/>
      <w:r w:rsidRPr="00AE0B65">
        <w:rPr>
          <w:spacing w:val="-4"/>
          <w:lang w:val="pt-BR"/>
        </w:rPr>
        <w:t xml:space="preserve"> </w:t>
      </w:r>
      <w:proofErr w:type="spellStart"/>
      <w:r w:rsidRPr="00AE0B65">
        <w:rPr>
          <w:spacing w:val="-4"/>
          <w:lang w:val="pt-BR"/>
        </w:rPr>
        <w:t>ra</w:t>
      </w:r>
      <w:proofErr w:type="spellEnd"/>
      <w:r w:rsidRPr="00AE0B65">
        <w:rPr>
          <w:spacing w:val="-4"/>
          <w:lang w:val="pt-BR"/>
        </w:rPr>
        <w:t xml:space="preserve">, </w:t>
      </w:r>
      <w:proofErr w:type="spellStart"/>
      <w:r w:rsidRPr="00AE0B65">
        <w:rPr>
          <w:spacing w:val="-4"/>
          <w:lang w:val="pt-BR"/>
        </w:rPr>
        <w:t>Tổ</w:t>
      </w:r>
      <w:proofErr w:type="spellEnd"/>
      <w:r w:rsidRPr="00AE0B65">
        <w:rPr>
          <w:spacing w:val="-4"/>
          <w:lang w:val="pt-BR"/>
        </w:rPr>
        <w:t xml:space="preserve"> </w:t>
      </w:r>
      <w:proofErr w:type="spellStart"/>
      <w:r w:rsidRPr="00AE0B65">
        <w:rPr>
          <w:spacing w:val="-4"/>
          <w:lang w:val="pt-BR"/>
        </w:rPr>
        <w:t>thẩm</w:t>
      </w:r>
      <w:proofErr w:type="spellEnd"/>
      <w:r w:rsidRPr="00AE0B65">
        <w:rPr>
          <w:spacing w:val="-4"/>
          <w:lang w:val="pt-BR"/>
        </w:rPr>
        <w:t xml:space="preserve"> </w:t>
      </w:r>
      <w:proofErr w:type="spellStart"/>
      <w:r w:rsidRPr="00AE0B65">
        <w:rPr>
          <w:spacing w:val="-4"/>
          <w:lang w:val="pt-BR"/>
        </w:rPr>
        <w:t>định</w:t>
      </w:r>
      <w:proofErr w:type="spellEnd"/>
      <w:r w:rsidRPr="00AE0B65">
        <w:rPr>
          <w:spacing w:val="-4"/>
          <w:lang w:val="pt-BR"/>
        </w:rPr>
        <w:t xml:space="preserve"> </w:t>
      </w:r>
      <w:proofErr w:type="spellStart"/>
      <w:r w:rsidRPr="00AE0B65">
        <w:rPr>
          <w:spacing w:val="-4"/>
          <w:lang w:val="pt-BR"/>
        </w:rPr>
        <w:t>cũng</w:t>
      </w:r>
      <w:proofErr w:type="spellEnd"/>
      <w:r w:rsidRPr="00AE0B65">
        <w:rPr>
          <w:spacing w:val="-4"/>
          <w:lang w:val="pt-BR"/>
        </w:rPr>
        <w:t xml:space="preserve"> </w:t>
      </w:r>
      <w:proofErr w:type="spellStart"/>
      <w:r w:rsidRPr="00AE0B65">
        <w:rPr>
          <w:spacing w:val="-4"/>
          <w:lang w:val="pt-BR"/>
        </w:rPr>
        <w:t>không</w:t>
      </w:r>
      <w:proofErr w:type="spellEnd"/>
      <w:r w:rsidRPr="00AE0B65">
        <w:rPr>
          <w:spacing w:val="-4"/>
          <w:lang w:val="pt-BR"/>
        </w:rPr>
        <w:t xml:space="preserve"> </w:t>
      </w:r>
      <w:proofErr w:type="spellStart"/>
      <w:r w:rsidRPr="00AE0B65">
        <w:rPr>
          <w:spacing w:val="-4"/>
          <w:lang w:val="pt-BR"/>
        </w:rPr>
        <w:t>được</w:t>
      </w:r>
      <w:proofErr w:type="spellEnd"/>
      <w:r w:rsidRPr="00AE0B65">
        <w:rPr>
          <w:spacing w:val="-4"/>
          <w:lang w:val="pt-BR"/>
        </w:rPr>
        <w:t xml:space="preserve"> </w:t>
      </w:r>
      <w:proofErr w:type="spellStart"/>
      <w:r w:rsidRPr="00AE0B65">
        <w:rPr>
          <w:spacing w:val="-4"/>
          <w:lang w:val="pt-BR"/>
        </w:rPr>
        <w:t>cung</w:t>
      </w:r>
      <w:proofErr w:type="spellEnd"/>
      <w:r w:rsidRPr="00AE0B65">
        <w:rPr>
          <w:spacing w:val="-4"/>
          <w:lang w:val="pt-BR"/>
        </w:rPr>
        <w:t xml:space="preserve"> </w:t>
      </w:r>
      <w:proofErr w:type="spellStart"/>
      <w:r w:rsidRPr="00AE0B65">
        <w:rPr>
          <w:spacing w:val="-4"/>
          <w:lang w:val="pt-BR"/>
        </w:rPr>
        <w:t>cấp</w:t>
      </w:r>
      <w:proofErr w:type="spellEnd"/>
      <w:r w:rsidRPr="00AE0B65">
        <w:rPr>
          <w:spacing w:val="-4"/>
          <w:lang w:val="pt-BR"/>
        </w:rPr>
        <w:t xml:space="preserve"> </w:t>
      </w:r>
      <w:proofErr w:type="spellStart"/>
      <w:r w:rsidRPr="00AE0B65">
        <w:rPr>
          <w:spacing w:val="-4"/>
          <w:lang w:val="pt-BR"/>
        </w:rPr>
        <w:t>thông</w:t>
      </w:r>
      <w:proofErr w:type="spellEnd"/>
      <w:r w:rsidRPr="00AE0B65">
        <w:rPr>
          <w:spacing w:val="-4"/>
          <w:lang w:val="pt-BR"/>
        </w:rPr>
        <w:t xml:space="preserve"> </w:t>
      </w:r>
      <w:proofErr w:type="spellStart"/>
      <w:r w:rsidRPr="00AE0B65">
        <w:rPr>
          <w:spacing w:val="-4"/>
          <w:lang w:val="pt-BR"/>
        </w:rPr>
        <w:t>tin</w:t>
      </w:r>
      <w:proofErr w:type="spellEnd"/>
      <w:r w:rsidRPr="00AE0B65">
        <w:rPr>
          <w:spacing w:val="-4"/>
          <w:lang w:val="pt-BR"/>
        </w:rPr>
        <w:t xml:space="preserve"> </w:t>
      </w:r>
      <w:proofErr w:type="spellStart"/>
      <w:r w:rsidRPr="00AE0B65">
        <w:rPr>
          <w:spacing w:val="-4"/>
          <w:lang w:val="pt-BR"/>
        </w:rPr>
        <w:t>hay</w:t>
      </w:r>
      <w:proofErr w:type="spellEnd"/>
      <w:r w:rsidRPr="00AE0B65">
        <w:rPr>
          <w:spacing w:val="-4"/>
          <w:lang w:val="pt-BR"/>
        </w:rPr>
        <w:t xml:space="preserve"> </w:t>
      </w:r>
      <w:proofErr w:type="spellStart"/>
      <w:r w:rsidRPr="00AE0B65">
        <w:rPr>
          <w:spacing w:val="-4"/>
          <w:lang w:val="pt-BR"/>
        </w:rPr>
        <w:t>có</w:t>
      </w:r>
      <w:proofErr w:type="spellEnd"/>
      <w:r w:rsidRPr="00AE0B65">
        <w:rPr>
          <w:spacing w:val="-4"/>
          <w:lang w:val="pt-BR"/>
        </w:rPr>
        <w:t xml:space="preserve"> </w:t>
      </w:r>
      <w:proofErr w:type="spellStart"/>
      <w:r w:rsidRPr="00AE0B65">
        <w:rPr>
          <w:spacing w:val="-4"/>
          <w:lang w:val="pt-BR"/>
        </w:rPr>
        <w:t>đủ</w:t>
      </w:r>
      <w:proofErr w:type="spellEnd"/>
      <w:r w:rsidRPr="00AE0B65">
        <w:rPr>
          <w:spacing w:val="-4"/>
          <w:lang w:val="pt-BR"/>
        </w:rPr>
        <w:t xml:space="preserve"> </w:t>
      </w:r>
      <w:proofErr w:type="spellStart"/>
      <w:r w:rsidRPr="00AE0B65">
        <w:rPr>
          <w:spacing w:val="-4"/>
          <w:lang w:val="pt-BR"/>
        </w:rPr>
        <w:t>dữ</w:t>
      </w:r>
      <w:proofErr w:type="spellEnd"/>
      <w:r w:rsidRPr="00AE0B65">
        <w:rPr>
          <w:spacing w:val="-4"/>
          <w:lang w:val="pt-BR"/>
        </w:rPr>
        <w:t xml:space="preserve"> </w:t>
      </w:r>
      <w:proofErr w:type="spellStart"/>
      <w:r w:rsidRPr="00AE0B65">
        <w:rPr>
          <w:spacing w:val="-4"/>
          <w:lang w:val="pt-BR"/>
        </w:rPr>
        <w:t>liệu</w:t>
      </w:r>
      <w:proofErr w:type="spellEnd"/>
      <w:r w:rsidRPr="00AE0B65">
        <w:rPr>
          <w:spacing w:val="-4"/>
          <w:lang w:val="pt-BR"/>
        </w:rPr>
        <w:t xml:space="preserve"> </w:t>
      </w:r>
      <w:proofErr w:type="spellStart"/>
      <w:r w:rsidRPr="00AE0B65">
        <w:rPr>
          <w:spacing w:val="-4"/>
          <w:lang w:val="pt-BR"/>
        </w:rPr>
        <w:t>để</w:t>
      </w:r>
      <w:proofErr w:type="spellEnd"/>
      <w:r w:rsidRPr="00AE0B65">
        <w:rPr>
          <w:spacing w:val="-4"/>
          <w:lang w:val="pt-BR"/>
        </w:rPr>
        <w:t xml:space="preserve"> </w:t>
      </w:r>
      <w:proofErr w:type="spellStart"/>
      <w:r w:rsidRPr="00AE0B65">
        <w:rPr>
          <w:spacing w:val="-4"/>
          <w:lang w:val="pt-BR"/>
        </w:rPr>
        <w:t>đánh</w:t>
      </w:r>
      <w:proofErr w:type="spellEnd"/>
      <w:r w:rsidRPr="00AE0B65">
        <w:rPr>
          <w:spacing w:val="-4"/>
          <w:lang w:val="pt-BR"/>
        </w:rPr>
        <w:t xml:space="preserve"> </w:t>
      </w:r>
      <w:proofErr w:type="spellStart"/>
      <w:r w:rsidRPr="00AE0B65">
        <w:rPr>
          <w:spacing w:val="-4"/>
          <w:lang w:val="pt-BR"/>
        </w:rPr>
        <w:t>giá</w:t>
      </w:r>
      <w:proofErr w:type="spellEnd"/>
      <w:r w:rsidRPr="00AE0B65">
        <w:rPr>
          <w:spacing w:val="-4"/>
          <w:lang w:val="pt-BR"/>
        </w:rPr>
        <w:t xml:space="preserve"> </w:t>
      </w:r>
      <w:proofErr w:type="spellStart"/>
      <w:r w:rsidRPr="00AE0B65">
        <w:rPr>
          <w:spacing w:val="-4"/>
          <w:lang w:val="pt-BR"/>
        </w:rPr>
        <w:t>theo</w:t>
      </w:r>
      <w:proofErr w:type="spellEnd"/>
      <w:r w:rsidRPr="00AE0B65">
        <w:rPr>
          <w:spacing w:val="-4"/>
          <w:lang w:val="pt-BR"/>
        </w:rPr>
        <w:t xml:space="preserve"> </w:t>
      </w:r>
      <w:proofErr w:type="spellStart"/>
      <w:r w:rsidRPr="00AE0B65">
        <w:rPr>
          <w:spacing w:val="-4"/>
          <w:lang w:val="pt-BR"/>
        </w:rPr>
        <w:t>cách</w:t>
      </w:r>
      <w:proofErr w:type="spellEnd"/>
      <w:r w:rsidRPr="00AE0B65">
        <w:rPr>
          <w:spacing w:val="-4"/>
          <w:lang w:val="pt-BR"/>
        </w:rPr>
        <w:t xml:space="preserve"> </w:t>
      </w:r>
      <w:proofErr w:type="spellStart"/>
      <w:r w:rsidRPr="00AE0B65">
        <w:rPr>
          <w:spacing w:val="-4"/>
          <w:lang w:val="pt-BR"/>
        </w:rPr>
        <w:t>tiếp</w:t>
      </w:r>
      <w:proofErr w:type="spellEnd"/>
      <w:r w:rsidRPr="00AE0B65">
        <w:rPr>
          <w:spacing w:val="-4"/>
          <w:lang w:val="pt-BR"/>
        </w:rPr>
        <w:t xml:space="preserve"> </w:t>
      </w:r>
      <w:proofErr w:type="spellStart"/>
      <w:r w:rsidRPr="00AE0B65">
        <w:rPr>
          <w:spacing w:val="-4"/>
          <w:lang w:val="pt-BR"/>
        </w:rPr>
        <w:t>cận</w:t>
      </w:r>
      <w:proofErr w:type="spellEnd"/>
      <w:r w:rsidRPr="00AE0B65">
        <w:rPr>
          <w:spacing w:val="-4"/>
          <w:lang w:val="pt-BR"/>
        </w:rPr>
        <w:t xml:space="preserve"> </w:t>
      </w:r>
      <w:proofErr w:type="spellStart"/>
      <w:r w:rsidRPr="00AE0B65">
        <w:rPr>
          <w:spacing w:val="-4"/>
          <w:lang w:val="pt-BR"/>
        </w:rPr>
        <w:t>từ</w:t>
      </w:r>
      <w:proofErr w:type="spellEnd"/>
      <w:r w:rsidRPr="00AE0B65">
        <w:rPr>
          <w:spacing w:val="-4"/>
          <w:lang w:val="pt-BR"/>
        </w:rPr>
        <w:t xml:space="preserve"> </w:t>
      </w:r>
      <w:proofErr w:type="spellStart"/>
      <w:r w:rsidRPr="00AE0B65">
        <w:rPr>
          <w:spacing w:val="-4"/>
          <w:lang w:val="pt-BR"/>
        </w:rPr>
        <w:t>thu</w:t>
      </w:r>
      <w:proofErr w:type="spellEnd"/>
      <w:r w:rsidRPr="00AE0B65">
        <w:rPr>
          <w:spacing w:val="-4"/>
          <w:lang w:val="pt-BR"/>
        </w:rPr>
        <w:t xml:space="preserve"> </w:t>
      </w:r>
      <w:proofErr w:type="spellStart"/>
      <w:r w:rsidRPr="00AE0B65">
        <w:rPr>
          <w:spacing w:val="-4"/>
          <w:lang w:val="pt-BR"/>
        </w:rPr>
        <w:t>nhập</w:t>
      </w:r>
      <w:proofErr w:type="spellEnd"/>
      <w:r w:rsidRPr="00AE0B65">
        <w:rPr>
          <w:spacing w:val="-4"/>
          <w:lang w:val="pt-BR"/>
        </w:rPr>
        <w:t xml:space="preserve">. Do </w:t>
      </w:r>
      <w:proofErr w:type="spellStart"/>
      <w:r w:rsidRPr="00AE0B65">
        <w:rPr>
          <w:spacing w:val="-4"/>
          <w:lang w:val="pt-BR"/>
        </w:rPr>
        <w:t>vậy</w:t>
      </w:r>
      <w:proofErr w:type="spellEnd"/>
      <w:r w:rsidRPr="00AE0B65">
        <w:rPr>
          <w:spacing w:val="-4"/>
          <w:lang w:val="pt-BR"/>
        </w:rPr>
        <w:t xml:space="preserve">, </w:t>
      </w:r>
      <w:proofErr w:type="spellStart"/>
      <w:r w:rsidRPr="00AE0B65">
        <w:rPr>
          <w:spacing w:val="-4"/>
          <w:lang w:val="pt-BR"/>
        </w:rPr>
        <w:t>Tổ</w:t>
      </w:r>
      <w:proofErr w:type="spellEnd"/>
      <w:r w:rsidRPr="00AE0B65">
        <w:rPr>
          <w:spacing w:val="-4"/>
          <w:lang w:val="pt-BR"/>
        </w:rPr>
        <w:t xml:space="preserve"> </w:t>
      </w:r>
      <w:proofErr w:type="spellStart"/>
      <w:r w:rsidRPr="00AE0B65">
        <w:rPr>
          <w:spacing w:val="-4"/>
          <w:lang w:val="pt-BR"/>
        </w:rPr>
        <w:t>thẩm</w:t>
      </w:r>
      <w:proofErr w:type="spellEnd"/>
      <w:r w:rsidRPr="00AE0B65">
        <w:rPr>
          <w:spacing w:val="-4"/>
          <w:lang w:val="pt-BR"/>
        </w:rPr>
        <w:t xml:space="preserve"> </w:t>
      </w:r>
      <w:proofErr w:type="spellStart"/>
      <w:r w:rsidRPr="00AE0B65">
        <w:rPr>
          <w:spacing w:val="-4"/>
          <w:lang w:val="pt-BR"/>
        </w:rPr>
        <w:t>định</w:t>
      </w:r>
      <w:proofErr w:type="spellEnd"/>
      <w:r w:rsidRPr="00AE0B65">
        <w:rPr>
          <w:spacing w:val="-4"/>
          <w:lang w:val="pt-BR"/>
        </w:rPr>
        <w:t xml:space="preserve"> </w:t>
      </w:r>
      <w:proofErr w:type="spellStart"/>
      <w:r w:rsidRPr="00AE0B65">
        <w:rPr>
          <w:spacing w:val="-4"/>
          <w:lang w:val="pt-BR"/>
        </w:rPr>
        <w:t>sử</w:t>
      </w:r>
      <w:proofErr w:type="spellEnd"/>
      <w:r w:rsidRPr="00AE0B65">
        <w:rPr>
          <w:spacing w:val="-4"/>
          <w:lang w:val="pt-BR"/>
        </w:rPr>
        <w:t xml:space="preserve"> </w:t>
      </w:r>
      <w:proofErr w:type="spellStart"/>
      <w:r w:rsidRPr="00AE0B65">
        <w:rPr>
          <w:spacing w:val="-4"/>
          <w:lang w:val="pt-BR"/>
        </w:rPr>
        <w:t>dụng</w:t>
      </w:r>
      <w:proofErr w:type="spellEnd"/>
      <w:r w:rsidRPr="00AE0B65">
        <w:rPr>
          <w:spacing w:val="-4"/>
          <w:lang w:val="pt-BR"/>
        </w:rPr>
        <w:t xml:space="preserve"> </w:t>
      </w:r>
      <w:proofErr w:type="spellStart"/>
      <w:r w:rsidRPr="00AE0B65">
        <w:rPr>
          <w:spacing w:val="-4"/>
          <w:lang w:val="pt-BR"/>
        </w:rPr>
        <w:t>cách</w:t>
      </w:r>
      <w:proofErr w:type="spellEnd"/>
      <w:r w:rsidRPr="00AE0B65">
        <w:rPr>
          <w:spacing w:val="-4"/>
          <w:lang w:val="pt-BR"/>
        </w:rPr>
        <w:t xml:space="preserve"> </w:t>
      </w:r>
      <w:proofErr w:type="spellStart"/>
      <w:r w:rsidRPr="00AE0B65">
        <w:rPr>
          <w:spacing w:val="-4"/>
          <w:lang w:val="pt-BR"/>
        </w:rPr>
        <w:t>tiếp</w:t>
      </w:r>
      <w:proofErr w:type="spellEnd"/>
      <w:r w:rsidRPr="00AE0B65">
        <w:rPr>
          <w:spacing w:val="-4"/>
          <w:lang w:val="pt-BR"/>
        </w:rPr>
        <w:t xml:space="preserve"> </w:t>
      </w:r>
      <w:proofErr w:type="spellStart"/>
      <w:r w:rsidRPr="00AE0B65">
        <w:rPr>
          <w:spacing w:val="-4"/>
          <w:lang w:val="pt-BR"/>
        </w:rPr>
        <w:t>cận</w:t>
      </w:r>
      <w:proofErr w:type="spellEnd"/>
      <w:r w:rsidRPr="00AE0B65">
        <w:rPr>
          <w:spacing w:val="-4"/>
          <w:lang w:val="pt-BR"/>
        </w:rPr>
        <w:t xml:space="preserve"> </w:t>
      </w:r>
      <w:proofErr w:type="spellStart"/>
      <w:r w:rsidRPr="00AE0B65">
        <w:rPr>
          <w:spacing w:val="-4"/>
          <w:lang w:val="pt-BR"/>
        </w:rPr>
        <w:t>từ</w:t>
      </w:r>
      <w:proofErr w:type="spellEnd"/>
      <w:r w:rsidRPr="00AE0B65">
        <w:rPr>
          <w:spacing w:val="-4"/>
          <w:lang w:val="pt-BR"/>
        </w:rPr>
        <w:t xml:space="preserve"> chi </w:t>
      </w:r>
      <w:proofErr w:type="spellStart"/>
      <w:r w:rsidRPr="00AE0B65">
        <w:rPr>
          <w:spacing w:val="-4"/>
          <w:lang w:val="pt-BR"/>
        </w:rPr>
        <w:t>phí</w:t>
      </w:r>
      <w:proofErr w:type="spellEnd"/>
      <w:r w:rsidRPr="00AE0B65">
        <w:rPr>
          <w:spacing w:val="-4"/>
          <w:lang w:val="pt-BR"/>
        </w:rPr>
        <w:t xml:space="preserve"> (</w:t>
      </w:r>
      <w:proofErr w:type="spellStart"/>
      <w:r w:rsidRPr="00AE0B65">
        <w:rPr>
          <w:spacing w:val="-4"/>
          <w:lang w:val="pt-BR"/>
        </w:rPr>
        <w:t>phương</w:t>
      </w:r>
      <w:proofErr w:type="spellEnd"/>
      <w:r w:rsidRPr="00AE0B65">
        <w:rPr>
          <w:spacing w:val="-4"/>
          <w:lang w:val="pt-BR"/>
        </w:rPr>
        <w:t xml:space="preserve"> </w:t>
      </w:r>
      <w:proofErr w:type="spellStart"/>
      <w:r w:rsidRPr="00AE0B65">
        <w:rPr>
          <w:spacing w:val="-4"/>
          <w:lang w:val="pt-BR"/>
        </w:rPr>
        <w:t>pháp</w:t>
      </w:r>
      <w:proofErr w:type="spellEnd"/>
      <w:r w:rsidRPr="00AE0B65">
        <w:rPr>
          <w:spacing w:val="-4"/>
          <w:lang w:val="pt-BR"/>
        </w:rPr>
        <w:t xml:space="preserve"> chi </w:t>
      </w:r>
      <w:proofErr w:type="spellStart"/>
      <w:r w:rsidRPr="00AE0B65">
        <w:rPr>
          <w:spacing w:val="-4"/>
          <w:lang w:val="pt-BR"/>
        </w:rPr>
        <w:t>phí</w:t>
      </w:r>
      <w:proofErr w:type="spellEnd"/>
      <w:r w:rsidRPr="00AE0B65">
        <w:rPr>
          <w:spacing w:val="-4"/>
          <w:lang w:val="pt-BR"/>
        </w:rPr>
        <w:t xml:space="preserve"> </w:t>
      </w:r>
      <w:proofErr w:type="spellStart"/>
      <w:r w:rsidRPr="00AE0B65">
        <w:rPr>
          <w:spacing w:val="-4"/>
          <w:lang w:val="pt-BR"/>
        </w:rPr>
        <w:t>thay</w:t>
      </w:r>
      <w:proofErr w:type="spellEnd"/>
      <w:r w:rsidRPr="00AE0B65">
        <w:rPr>
          <w:spacing w:val="-4"/>
          <w:lang w:val="pt-BR"/>
        </w:rPr>
        <w:t xml:space="preserve"> </w:t>
      </w:r>
      <w:proofErr w:type="spellStart"/>
      <w:r w:rsidRPr="00AE0B65">
        <w:rPr>
          <w:spacing w:val="-4"/>
          <w:lang w:val="pt-BR"/>
        </w:rPr>
        <w:t>thế</w:t>
      </w:r>
      <w:proofErr w:type="spellEnd"/>
      <w:r w:rsidRPr="00AE0B65">
        <w:rPr>
          <w:spacing w:val="-4"/>
          <w:lang w:val="pt-BR"/>
        </w:rPr>
        <w:t xml:space="preserve">) </w:t>
      </w:r>
      <w:proofErr w:type="spellStart"/>
      <w:r w:rsidRPr="00AE0B65">
        <w:rPr>
          <w:spacing w:val="-4"/>
          <w:lang w:val="pt-BR"/>
        </w:rPr>
        <w:t>để</w:t>
      </w:r>
      <w:proofErr w:type="spellEnd"/>
      <w:r w:rsidRPr="00AE0B65">
        <w:rPr>
          <w:spacing w:val="-4"/>
          <w:lang w:val="pt-BR"/>
        </w:rPr>
        <w:t xml:space="preserve"> </w:t>
      </w:r>
      <w:proofErr w:type="spellStart"/>
      <w:r w:rsidRPr="00AE0B65">
        <w:rPr>
          <w:spacing w:val="-4"/>
          <w:lang w:val="pt-BR"/>
        </w:rPr>
        <w:t>xác</w:t>
      </w:r>
      <w:proofErr w:type="spellEnd"/>
      <w:r w:rsidRPr="00AE0B65">
        <w:rPr>
          <w:spacing w:val="-4"/>
          <w:lang w:val="pt-BR"/>
        </w:rPr>
        <w:t xml:space="preserve"> </w:t>
      </w:r>
      <w:proofErr w:type="spellStart"/>
      <w:r w:rsidRPr="00AE0B65">
        <w:rPr>
          <w:spacing w:val="-4"/>
          <w:lang w:val="pt-BR"/>
        </w:rPr>
        <w:t>định</w:t>
      </w:r>
      <w:proofErr w:type="spellEnd"/>
      <w:r w:rsidRPr="00AE0B65">
        <w:rPr>
          <w:spacing w:val="-4"/>
          <w:lang w:val="pt-BR"/>
        </w:rPr>
        <w:t xml:space="preserve"> </w:t>
      </w:r>
      <w:proofErr w:type="spellStart"/>
      <w:r w:rsidRPr="00AE0B65">
        <w:rPr>
          <w:spacing w:val="-4"/>
          <w:lang w:val="pt-BR"/>
        </w:rPr>
        <w:t>giá</w:t>
      </w:r>
      <w:proofErr w:type="spellEnd"/>
      <w:r w:rsidRPr="00AE0B65">
        <w:rPr>
          <w:spacing w:val="-4"/>
          <w:lang w:val="pt-BR"/>
        </w:rPr>
        <w:t xml:space="preserve"> </w:t>
      </w:r>
      <w:proofErr w:type="spellStart"/>
      <w:r w:rsidRPr="00AE0B65">
        <w:rPr>
          <w:spacing w:val="-4"/>
          <w:lang w:val="pt-BR"/>
        </w:rPr>
        <w:t>trị</w:t>
      </w:r>
      <w:proofErr w:type="spellEnd"/>
      <w:r w:rsidRPr="00AE0B65">
        <w:rPr>
          <w:spacing w:val="-4"/>
          <w:lang w:val="pt-BR"/>
        </w:rPr>
        <w:t xml:space="preserve"> </w:t>
      </w:r>
      <w:proofErr w:type="spellStart"/>
      <w:r w:rsidRPr="00AE0B65">
        <w:rPr>
          <w:spacing w:val="-4"/>
          <w:lang w:val="pt-BR"/>
        </w:rPr>
        <w:t>công</w:t>
      </w:r>
      <w:proofErr w:type="spellEnd"/>
      <w:r w:rsidRPr="00AE0B65">
        <w:rPr>
          <w:spacing w:val="-4"/>
          <w:lang w:val="pt-BR"/>
        </w:rPr>
        <w:t xml:space="preserve"> </w:t>
      </w:r>
      <w:proofErr w:type="spellStart"/>
      <w:r w:rsidRPr="00AE0B65">
        <w:rPr>
          <w:spacing w:val="-4"/>
          <w:lang w:val="pt-BR"/>
        </w:rPr>
        <w:t>trình</w:t>
      </w:r>
      <w:proofErr w:type="spellEnd"/>
      <w:r w:rsidRPr="00AE0B65">
        <w:rPr>
          <w:spacing w:val="-4"/>
          <w:lang w:val="pt-BR"/>
        </w:rPr>
        <w:t xml:space="preserve"> </w:t>
      </w:r>
      <w:proofErr w:type="spellStart"/>
      <w:r w:rsidRPr="00AE0B65">
        <w:rPr>
          <w:spacing w:val="-4"/>
          <w:lang w:val="pt-BR"/>
        </w:rPr>
        <w:t>gắn</w:t>
      </w:r>
      <w:proofErr w:type="spellEnd"/>
      <w:r w:rsidRPr="00AE0B65">
        <w:rPr>
          <w:spacing w:val="-4"/>
          <w:lang w:val="pt-BR"/>
        </w:rPr>
        <w:t xml:space="preserve"> </w:t>
      </w:r>
      <w:proofErr w:type="spellStart"/>
      <w:r w:rsidRPr="00AE0B65">
        <w:rPr>
          <w:spacing w:val="-4"/>
          <w:lang w:val="pt-BR"/>
        </w:rPr>
        <w:t>liền</w:t>
      </w:r>
      <w:proofErr w:type="spellEnd"/>
      <w:r w:rsidRPr="00AE0B65">
        <w:rPr>
          <w:spacing w:val="-4"/>
          <w:lang w:val="pt-BR"/>
        </w:rPr>
        <w:t xml:space="preserve"> </w:t>
      </w:r>
      <w:proofErr w:type="spellStart"/>
      <w:r w:rsidRPr="00AE0B65">
        <w:rPr>
          <w:spacing w:val="-4"/>
          <w:lang w:val="pt-BR"/>
        </w:rPr>
        <w:t>trên</w:t>
      </w:r>
      <w:proofErr w:type="spellEnd"/>
      <w:r w:rsidRPr="00AE0B65">
        <w:rPr>
          <w:spacing w:val="-4"/>
          <w:lang w:val="pt-BR"/>
        </w:rPr>
        <w:t xml:space="preserve"> </w:t>
      </w:r>
      <w:proofErr w:type="spellStart"/>
      <w:r w:rsidRPr="00AE0B65">
        <w:rPr>
          <w:spacing w:val="-4"/>
          <w:lang w:val="pt-BR"/>
        </w:rPr>
        <w:t>đất</w:t>
      </w:r>
      <w:proofErr w:type="spellEnd"/>
      <w:r w:rsidRPr="00AE0B65">
        <w:rPr>
          <w:spacing w:val="-4"/>
          <w:lang w:val="pt-BR"/>
        </w:rPr>
        <w:t xml:space="preserve"> </w:t>
      </w:r>
      <w:proofErr w:type="spellStart"/>
      <w:r w:rsidRPr="00AE0B65">
        <w:rPr>
          <w:spacing w:val="-4"/>
          <w:lang w:val="pt-BR"/>
        </w:rPr>
        <w:t>của</w:t>
      </w:r>
      <w:proofErr w:type="spellEnd"/>
      <w:r w:rsidRPr="00AE0B65">
        <w:rPr>
          <w:spacing w:val="-4"/>
          <w:lang w:val="pt-BR"/>
        </w:rPr>
        <w:t xml:space="preserve"> </w:t>
      </w:r>
      <w:proofErr w:type="spellStart"/>
      <w:r w:rsidR="00C61E79">
        <w:rPr>
          <w:spacing w:val="-4"/>
          <w:lang w:val="pt-BR"/>
        </w:rPr>
        <w:t>tài</w:t>
      </w:r>
      <w:proofErr w:type="spellEnd"/>
      <w:r w:rsidR="00C61E79">
        <w:rPr>
          <w:spacing w:val="-4"/>
          <w:lang w:val="pt-BR"/>
        </w:rPr>
        <w:t xml:space="preserve"> </w:t>
      </w:r>
      <w:proofErr w:type="spellStart"/>
      <w:r w:rsidR="00C61E79">
        <w:rPr>
          <w:spacing w:val="-4"/>
          <w:lang w:val="pt-BR"/>
        </w:rPr>
        <w:t>sản</w:t>
      </w:r>
      <w:proofErr w:type="spellEnd"/>
      <w:r w:rsidR="00C61E79">
        <w:rPr>
          <w:spacing w:val="-4"/>
          <w:lang w:val="pt-BR"/>
        </w:rPr>
        <w:t xml:space="preserve"> </w:t>
      </w:r>
      <w:proofErr w:type="spellStart"/>
      <w:r w:rsidR="00C61E79">
        <w:rPr>
          <w:spacing w:val="-4"/>
          <w:lang w:val="pt-BR"/>
        </w:rPr>
        <w:t>so</w:t>
      </w:r>
      <w:proofErr w:type="spellEnd"/>
      <w:r w:rsidR="00C61E79">
        <w:rPr>
          <w:spacing w:val="-4"/>
          <w:lang w:val="pt-BR"/>
        </w:rPr>
        <w:t xml:space="preserve"> </w:t>
      </w:r>
      <w:proofErr w:type="spellStart"/>
      <w:r w:rsidR="00C61E79">
        <w:rPr>
          <w:spacing w:val="-4"/>
          <w:lang w:val="pt-BR"/>
        </w:rPr>
        <w:t>sánh</w:t>
      </w:r>
      <w:proofErr w:type="spellEnd"/>
      <w:r w:rsidR="00C61E79">
        <w:rPr>
          <w:spacing w:val="-4"/>
          <w:lang w:val="pt-BR"/>
        </w:rPr>
        <w:t xml:space="preserve"> </w:t>
      </w:r>
      <w:proofErr w:type="spellStart"/>
      <w:r w:rsidR="00C61E79">
        <w:rPr>
          <w:spacing w:val="-4"/>
          <w:lang w:val="pt-BR"/>
        </w:rPr>
        <w:t>và</w:t>
      </w:r>
      <w:proofErr w:type="spellEnd"/>
      <w:r w:rsidR="00C61E79">
        <w:rPr>
          <w:spacing w:val="-4"/>
          <w:lang w:val="pt-BR"/>
        </w:rPr>
        <w:t xml:space="preserve"> </w:t>
      </w:r>
      <w:proofErr w:type="spellStart"/>
      <w:r w:rsidRPr="00AE0B65">
        <w:rPr>
          <w:spacing w:val="-4"/>
          <w:lang w:val="pt-BR"/>
        </w:rPr>
        <w:t>tài</w:t>
      </w:r>
      <w:proofErr w:type="spellEnd"/>
      <w:r w:rsidRPr="00AE0B65">
        <w:rPr>
          <w:spacing w:val="-4"/>
          <w:lang w:val="pt-BR"/>
        </w:rPr>
        <w:t xml:space="preserve"> </w:t>
      </w:r>
      <w:proofErr w:type="spellStart"/>
      <w:r w:rsidRPr="00AE0B65">
        <w:rPr>
          <w:spacing w:val="-4"/>
          <w:lang w:val="pt-BR"/>
        </w:rPr>
        <w:t>sản</w:t>
      </w:r>
      <w:proofErr w:type="spellEnd"/>
      <w:r w:rsidRPr="00AE0B65">
        <w:rPr>
          <w:spacing w:val="-4"/>
          <w:lang w:val="pt-BR"/>
        </w:rPr>
        <w:t xml:space="preserve"> </w:t>
      </w:r>
      <w:proofErr w:type="spellStart"/>
      <w:r w:rsidRPr="00AE0B65">
        <w:rPr>
          <w:spacing w:val="-4"/>
          <w:lang w:val="pt-BR"/>
        </w:rPr>
        <w:t>thẩm</w:t>
      </w:r>
      <w:proofErr w:type="spellEnd"/>
      <w:r w:rsidRPr="00AE0B65">
        <w:rPr>
          <w:spacing w:val="-4"/>
          <w:lang w:val="pt-BR"/>
        </w:rPr>
        <w:t xml:space="preserve"> </w:t>
      </w:r>
      <w:proofErr w:type="spellStart"/>
      <w:r w:rsidRPr="00AE0B65">
        <w:rPr>
          <w:spacing w:val="-4"/>
          <w:lang w:val="pt-BR"/>
        </w:rPr>
        <w:t>định</w:t>
      </w:r>
      <w:proofErr w:type="spellEnd"/>
      <w:r w:rsidRPr="00AE0B65">
        <w:rPr>
          <w:spacing w:val="-2"/>
          <w:lang w:val="pt-BR"/>
        </w:rPr>
        <w:t>.</w:t>
      </w:r>
    </w:p>
    <w:p w14:paraId="770CC22B" w14:textId="787D51A9" w:rsidR="006D2810" w:rsidRPr="00AE0B65" w:rsidRDefault="006D2810" w:rsidP="00B4604E">
      <w:pPr>
        <w:pStyle w:val="ListParagraph"/>
        <w:spacing w:before="120" w:after="120" w:line="276" w:lineRule="auto"/>
        <w:ind w:left="0"/>
        <w:jc w:val="both"/>
        <w:rPr>
          <w:lang w:val="de-DE"/>
        </w:rPr>
      </w:pPr>
      <w:r w:rsidRPr="00AE0B65">
        <w:rPr>
          <w:b/>
          <w:bCs/>
          <w:lang w:val="pt-BR"/>
        </w:rPr>
        <w:t>VII</w:t>
      </w:r>
      <w:r w:rsidR="00962A19" w:rsidRPr="00AE0B65">
        <w:rPr>
          <w:b/>
          <w:bCs/>
          <w:lang w:val="pt-BR"/>
        </w:rPr>
        <w:t>I</w:t>
      </w:r>
      <w:r w:rsidRPr="00AE0B65">
        <w:rPr>
          <w:b/>
          <w:bCs/>
          <w:lang w:val="pt-BR"/>
        </w:rPr>
        <w:t xml:space="preserve">. </w:t>
      </w:r>
      <w:r w:rsidR="00055194" w:rsidRPr="00AE0B65">
        <w:rPr>
          <w:b/>
          <w:bCs/>
          <w:lang w:val="pt-BR"/>
        </w:rPr>
        <w:t>GIÁ TRỊ TÀI SẢN</w:t>
      </w:r>
      <w:r w:rsidRPr="00AE0B65">
        <w:rPr>
          <w:b/>
          <w:bCs/>
          <w:lang w:val="pt-BR"/>
        </w:rPr>
        <w:t xml:space="preserve"> THẨM ĐỊNH</w:t>
      </w:r>
    </w:p>
    <w:p w14:paraId="6B84B3C0" w14:textId="191EE9C0" w:rsidR="00452531" w:rsidRPr="00AE0B65" w:rsidRDefault="00B960DA" w:rsidP="00B4604E">
      <w:pPr>
        <w:pStyle w:val="ListParagraph"/>
        <w:numPr>
          <w:ilvl w:val="0"/>
          <w:numId w:val="26"/>
        </w:numPr>
        <w:autoSpaceDE w:val="0"/>
        <w:autoSpaceDN w:val="0"/>
        <w:adjustRightInd w:val="0"/>
        <w:spacing w:before="120" w:after="120" w:line="276" w:lineRule="auto"/>
        <w:ind w:left="357" w:hanging="357"/>
        <w:jc w:val="both"/>
        <w:rPr>
          <w:b/>
          <w:lang w:val="pt-BR"/>
        </w:rPr>
      </w:pPr>
      <w:proofErr w:type="spellStart"/>
      <w:r w:rsidRPr="00AE0B65">
        <w:rPr>
          <w:b/>
          <w:lang w:val="pt-BR"/>
        </w:rPr>
        <w:t>Xác</w:t>
      </w:r>
      <w:proofErr w:type="spellEnd"/>
      <w:r w:rsidRPr="00AE0B65">
        <w:rPr>
          <w:b/>
          <w:lang w:val="pt-BR"/>
        </w:rPr>
        <w:t xml:space="preserve"> </w:t>
      </w:r>
      <w:proofErr w:type="spellStart"/>
      <w:r w:rsidRPr="00AE0B65">
        <w:rPr>
          <w:b/>
          <w:lang w:val="pt-BR"/>
        </w:rPr>
        <w:t>định</w:t>
      </w:r>
      <w:proofErr w:type="spellEnd"/>
      <w:r w:rsidRPr="00AE0B65">
        <w:rPr>
          <w:b/>
          <w:lang w:val="pt-BR"/>
        </w:rPr>
        <w:t xml:space="preserve"> </w:t>
      </w:r>
      <w:proofErr w:type="spellStart"/>
      <w:r w:rsidR="007D1F2D" w:rsidRPr="00AE0B65">
        <w:rPr>
          <w:b/>
          <w:lang w:val="pt-BR"/>
        </w:rPr>
        <w:t>đơn</w:t>
      </w:r>
      <w:proofErr w:type="spellEnd"/>
      <w:r w:rsidR="007D1F2D" w:rsidRPr="00AE0B65">
        <w:rPr>
          <w:b/>
          <w:lang w:val="pt-BR"/>
        </w:rPr>
        <w:t xml:space="preserve"> </w:t>
      </w:r>
      <w:proofErr w:type="spellStart"/>
      <w:r w:rsidR="007D1F2D" w:rsidRPr="00AE0B65">
        <w:rPr>
          <w:b/>
          <w:lang w:val="pt-BR"/>
        </w:rPr>
        <w:t>giá</w:t>
      </w:r>
      <w:proofErr w:type="spellEnd"/>
      <w:r w:rsidRPr="00AE0B65">
        <w:rPr>
          <w:b/>
          <w:lang w:val="pt-BR"/>
        </w:rPr>
        <w:t xml:space="preserve"> </w:t>
      </w:r>
      <w:proofErr w:type="spellStart"/>
      <w:r w:rsidRPr="00AE0B65">
        <w:rPr>
          <w:b/>
          <w:lang w:val="pt-BR"/>
        </w:rPr>
        <w:t>quyền</w:t>
      </w:r>
      <w:proofErr w:type="spellEnd"/>
      <w:r w:rsidRPr="00AE0B65">
        <w:rPr>
          <w:b/>
          <w:lang w:val="pt-BR"/>
        </w:rPr>
        <w:t xml:space="preserve"> </w:t>
      </w:r>
      <w:proofErr w:type="spellStart"/>
      <w:r w:rsidRPr="00AE0B65">
        <w:rPr>
          <w:b/>
          <w:lang w:val="pt-BR"/>
        </w:rPr>
        <w:t>sử</w:t>
      </w:r>
      <w:proofErr w:type="spellEnd"/>
      <w:r w:rsidRPr="00AE0B65">
        <w:rPr>
          <w:b/>
          <w:lang w:val="pt-BR"/>
        </w:rPr>
        <w:t xml:space="preserve"> </w:t>
      </w:r>
      <w:proofErr w:type="spellStart"/>
      <w:r w:rsidRPr="00AE0B65">
        <w:rPr>
          <w:b/>
          <w:lang w:val="pt-BR"/>
        </w:rPr>
        <w:t>dụng</w:t>
      </w:r>
      <w:proofErr w:type="spellEnd"/>
      <w:r w:rsidRPr="00AE0B65">
        <w:rPr>
          <w:b/>
          <w:lang w:val="pt-BR"/>
        </w:rPr>
        <w:t xml:space="preserve"> </w:t>
      </w:r>
      <w:proofErr w:type="spellStart"/>
      <w:r w:rsidRPr="00AE0B65">
        <w:rPr>
          <w:b/>
          <w:lang w:val="pt-BR"/>
        </w:rPr>
        <w:t>đấ</w:t>
      </w:r>
      <w:r w:rsidR="00992866" w:rsidRPr="00AE0B65">
        <w:rPr>
          <w:b/>
          <w:lang w:val="pt-BR"/>
        </w:rPr>
        <w:t>t</w:t>
      </w:r>
      <w:proofErr w:type="spellEnd"/>
      <w:r w:rsidRPr="00AE0B65">
        <w:rPr>
          <w:b/>
          <w:lang w:val="pt-BR"/>
        </w:rPr>
        <w:t>:</w:t>
      </w:r>
    </w:p>
    <w:p w14:paraId="30D65849" w14:textId="38CC99F5" w:rsidR="00323ECF" w:rsidRPr="00AE0B65" w:rsidRDefault="00323ECF" w:rsidP="00CF1888">
      <w:pPr>
        <w:pStyle w:val="ListParagraph"/>
        <w:autoSpaceDE w:val="0"/>
        <w:autoSpaceDN w:val="0"/>
        <w:adjustRightInd w:val="0"/>
        <w:spacing w:before="120" w:after="120" w:line="276" w:lineRule="auto"/>
        <w:ind w:left="0" w:firstLine="357"/>
        <w:jc w:val="both"/>
        <w:rPr>
          <w:bCs/>
          <w:lang w:val="pt-BR"/>
        </w:rPr>
      </w:pPr>
      <w:r w:rsidRPr="00AE0B65">
        <w:rPr>
          <w:lang w:val="nl-NL"/>
        </w:rPr>
        <w:t xml:space="preserve">Qua </w:t>
      </w:r>
      <w:proofErr w:type="spellStart"/>
      <w:r w:rsidRPr="00AE0B65">
        <w:rPr>
          <w:lang w:val="nl-NL"/>
        </w:rPr>
        <w:t>khảo</w:t>
      </w:r>
      <w:proofErr w:type="spellEnd"/>
      <w:r w:rsidRPr="00AE0B65">
        <w:rPr>
          <w:lang w:val="nl-NL"/>
        </w:rPr>
        <w:t xml:space="preserve"> </w:t>
      </w:r>
      <w:proofErr w:type="spellStart"/>
      <w:r w:rsidRPr="00AE0B65">
        <w:rPr>
          <w:lang w:val="nl-NL"/>
        </w:rPr>
        <w:t>sát</w:t>
      </w:r>
      <w:proofErr w:type="spellEnd"/>
      <w:r w:rsidRPr="00AE0B65">
        <w:rPr>
          <w:lang w:val="nl-NL"/>
        </w:rPr>
        <w:t xml:space="preserve"> </w:t>
      </w:r>
      <w:proofErr w:type="spellStart"/>
      <w:r w:rsidRPr="00AE0B65">
        <w:rPr>
          <w:lang w:val="nl-NL"/>
        </w:rPr>
        <w:t>thị</w:t>
      </w:r>
      <w:proofErr w:type="spellEnd"/>
      <w:r w:rsidRPr="00AE0B65">
        <w:rPr>
          <w:lang w:val="nl-NL"/>
        </w:rPr>
        <w:t xml:space="preserve"> </w:t>
      </w:r>
      <w:proofErr w:type="spellStart"/>
      <w:r w:rsidRPr="00AE0B65">
        <w:rPr>
          <w:lang w:val="nl-NL"/>
        </w:rPr>
        <w:t>trường</w:t>
      </w:r>
      <w:proofErr w:type="spellEnd"/>
      <w:r w:rsidRPr="00AE0B65">
        <w:rPr>
          <w:lang w:val="nl-NL"/>
        </w:rPr>
        <w:t xml:space="preserve">, </w:t>
      </w:r>
      <w:proofErr w:type="spellStart"/>
      <w:r w:rsidR="002156EF" w:rsidRPr="00AE0B65">
        <w:rPr>
          <w:lang w:val="nl-NL"/>
        </w:rPr>
        <w:t>T</w:t>
      </w:r>
      <w:r w:rsidRPr="00AE0B65">
        <w:rPr>
          <w:lang w:val="nl-NL"/>
        </w:rPr>
        <w:t>ổ</w:t>
      </w:r>
      <w:proofErr w:type="spellEnd"/>
      <w:r w:rsidRPr="00AE0B65">
        <w:rPr>
          <w:lang w:val="nl-NL"/>
        </w:rPr>
        <w:t xml:space="preserve"> </w:t>
      </w:r>
      <w:proofErr w:type="spellStart"/>
      <w:r w:rsidRPr="00AE0B65">
        <w:rPr>
          <w:lang w:val="nl-NL"/>
        </w:rPr>
        <w:t>thẩm</w:t>
      </w:r>
      <w:proofErr w:type="spellEnd"/>
      <w:r w:rsidRPr="00AE0B65">
        <w:rPr>
          <w:lang w:val="nl-NL"/>
        </w:rPr>
        <w:t xml:space="preserve"> </w:t>
      </w:r>
      <w:proofErr w:type="spellStart"/>
      <w:r w:rsidRPr="00AE0B65">
        <w:rPr>
          <w:lang w:val="nl-NL"/>
        </w:rPr>
        <w:t>định</w:t>
      </w:r>
      <w:proofErr w:type="spellEnd"/>
      <w:r w:rsidRPr="00AE0B65">
        <w:rPr>
          <w:lang w:val="nl-NL"/>
        </w:rPr>
        <w:t xml:space="preserve"> </w:t>
      </w:r>
      <w:proofErr w:type="spellStart"/>
      <w:r w:rsidRPr="00AE0B65">
        <w:rPr>
          <w:lang w:val="nl-NL"/>
        </w:rPr>
        <w:t>thu</w:t>
      </w:r>
      <w:proofErr w:type="spellEnd"/>
      <w:r w:rsidRPr="00AE0B65">
        <w:rPr>
          <w:lang w:val="nl-NL"/>
        </w:rPr>
        <w:t xml:space="preserve"> </w:t>
      </w:r>
      <w:proofErr w:type="spellStart"/>
      <w:r w:rsidRPr="00AE0B65">
        <w:rPr>
          <w:lang w:val="nl-NL"/>
        </w:rPr>
        <w:t>thập</w:t>
      </w:r>
      <w:proofErr w:type="spellEnd"/>
      <w:r w:rsidRPr="00AE0B65">
        <w:rPr>
          <w:lang w:val="nl-NL"/>
        </w:rPr>
        <w:t xml:space="preserve"> </w:t>
      </w:r>
      <w:proofErr w:type="spellStart"/>
      <w:r w:rsidRPr="00AE0B65">
        <w:rPr>
          <w:lang w:val="nl-NL"/>
        </w:rPr>
        <w:t>được</w:t>
      </w:r>
      <w:proofErr w:type="spellEnd"/>
      <w:r w:rsidRPr="00AE0B65">
        <w:rPr>
          <w:lang w:val="nl-NL"/>
        </w:rPr>
        <w:t xml:space="preserve"> 03 </w:t>
      </w:r>
      <w:proofErr w:type="spellStart"/>
      <w:r w:rsidRPr="00AE0B65">
        <w:rPr>
          <w:lang w:val="nl-NL"/>
        </w:rPr>
        <w:t>giao</w:t>
      </w:r>
      <w:proofErr w:type="spellEnd"/>
      <w:r w:rsidRPr="00AE0B65">
        <w:rPr>
          <w:lang w:val="nl-NL"/>
        </w:rPr>
        <w:t xml:space="preserve"> </w:t>
      </w:r>
      <w:proofErr w:type="spellStart"/>
      <w:r w:rsidRPr="00AE0B65">
        <w:rPr>
          <w:lang w:val="nl-NL"/>
        </w:rPr>
        <w:t>dịch</w:t>
      </w:r>
      <w:proofErr w:type="spellEnd"/>
      <w:r w:rsidRPr="00AE0B65">
        <w:rPr>
          <w:lang w:val="nl-NL"/>
        </w:rPr>
        <w:t xml:space="preserve"> </w:t>
      </w:r>
      <w:proofErr w:type="spellStart"/>
      <w:r w:rsidRPr="00AE0B65">
        <w:rPr>
          <w:lang w:val="nl-NL"/>
        </w:rPr>
        <w:t>được</w:t>
      </w:r>
      <w:proofErr w:type="spellEnd"/>
      <w:r w:rsidRPr="00AE0B65">
        <w:rPr>
          <w:lang w:val="nl-NL"/>
        </w:rPr>
        <w:t xml:space="preserve"> </w:t>
      </w:r>
      <w:proofErr w:type="spellStart"/>
      <w:r w:rsidRPr="00AE0B65">
        <w:rPr>
          <w:lang w:val="nl-NL"/>
        </w:rPr>
        <w:t>cho</w:t>
      </w:r>
      <w:proofErr w:type="spellEnd"/>
      <w:r w:rsidRPr="00AE0B65">
        <w:rPr>
          <w:lang w:val="nl-NL"/>
        </w:rPr>
        <w:t xml:space="preserve"> </w:t>
      </w:r>
      <w:proofErr w:type="spellStart"/>
      <w:r w:rsidRPr="00AE0B65">
        <w:rPr>
          <w:lang w:val="nl-NL"/>
        </w:rPr>
        <w:t>là</w:t>
      </w:r>
      <w:proofErr w:type="spellEnd"/>
      <w:r w:rsidRPr="00AE0B65">
        <w:rPr>
          <w:lang w:val="nl-NL"/>
        </w:rPr>
        <w:t xml:space="preserve"> </w:t>
      </w:r>
      <w:proofErr w:type="spellStart"/>
      <w:r w:rsidRPr="00AE0B65">
        <w:rPr>
          <w:lang w:val="nl-NL"/>
        </w:rPr>
        <w:t>tương</w:t>
      </w:r>
      <w:proofErr w:type="spellEnd"/>
      <w:r w:rsidRPr="00AE0B65">
        <w:rPr>
          <w:lang w:val="nl-NL"/>
        </w:rPr>
        <w:t xml:space="preserve"> </w:t>
      </w:r>
      <w:proofErr w:type="spellStart"/>
      <w:r w:rsidRPr="00AE0B65">
        <w:rPr>
          <w:lang w:val="nl-NL"/>
        </w:rPr>
        <w:t>đồng</w:t>
      </w:r>
      <w:proofErr w:type="spellEnd"/>
      <w:r w:rsidRPr="00AE0B65">
        <w:rPr>
          <w:lang w:val="nl-NL"/>
        </w:rPr>
        <w:t xml:space="preserve"> </w:t>
      </w:r>
      <w:proofErr w:type="spellStart"/>
      <w:r w:rsidRPr="00AE0B65">
        <w:rPr>
          <w:lang w:val="nl-NL"/>
        </w:rPr>
        <w:t>về</w:t>
      </w:r>
      <w:proofErr w:type="spellEnd"/>
      <w:r w:rsidRPr="00AE0B65">
        <w:rPr>
          <w:lang w:val="nl-NL"/>
        </w:rPr>
        <w:t xml:space="preserve"> </w:t>
      </w:r>
      <w:proofErr w:type="spellStart"/>
      <w:r w:rsidRPr="00AE0B65">
        <w:rPr>
          <w:lang w:val="nl-NL"/>
        </w:rPr>
        <w:t>đặc</w:t>
      </w:r>
      <w:proofErr w:type="spellEnd"/>
      <w:r w:rsidRPr="00AE0B65">
        <w:rPr>
          <w:lang w:val="nl-NL"/>
        </w:rPr>
        <w:t xml:space="preserve"> </w:t>
      </w:r>
      <w:proofErr w:type="spellStart"/>
      <w:r w:rsidRPr="00AE0B65">
        <w:rPr>
          <w:lang w:val="nl-NL"/>
        </w:rPr>
        <w:t>điểm</w:t>
      </w:r>
      <w:proofErr w:type="spellEnd"/>
      <w:r w:rsidRPr="00AE0B65">
        <w:rPr>
          <w:lang w:val="nl-NL"/>
        </w:rPr>
        <w:t xml:space="preserve"> </w:t>
      </w:r>
      <w:proofErr w:type="spellStart"/>
      <w:r w:rsidRPr="00AE0B65">
        <w:rPr>
          <w:lang w:val="nl-NL"/>
        </w:rPr>
        <w:t>vị</w:t>
      </w:r>
      <w:proofErr w:type="spellEnd"/>
      <w:r w:rsidRPr="00AE0B65">
        <w:rPr>
          <w:lang w:val="nl-NL"/>
        </w:rPr>
        <w:t xml:space="preserve"> trí, </w:t>
      </w:r>
      <w:proofErr w:type="spellStart"/>
      <w:r w:rsidRPr="00AE0B65">
        <w:rPr>
          <w:lang w:val="nl-NL"/>
        </w:rPr>
        <w:t>giao</w:t>
      </w:r>
      <w:proofErr w:type="spellEnd"/>
      <w:r w:rsidRPr="00AE0B65">
        <w:rPr>
          <w:lang w:val="nl-NL"/>
        </w:rPr>
        <w:t xml:space="preserve"> </w:t>
      </w:r>
      <w:proofErr w:type="spellStart"/>
      <w:r w:rsidRPr="00AE0B65">
        <w:rPr>
          <w:lang w:val="nl-NL"/>
        </w:rPr>
        <w:t>thông</w:t>
      </w:r>
      <w:proofErr w:type="spellEnd"/>
      <w:r w:rsidRPr="00AE0B65">
        <w:rPr>
          <w:lang w:val="nl-NL"/>
        </w:rPr>
        <w:t xml:space="preserve">, </w:t>
      </w:r>
      <w:proofErr w:type="spellStart"/>
      <w:r w:rsidRPr="00AE0B65">
        <w:rPr>
          <w:lang w:val="nl-NL"/>
        </w:rPr>
        <w:t>kích</w:t>
      </w:r>
      <w:proofErr w:type="spellEnd"/>
      <w:r w:rsidRPr="00AE0B65">
        <w:rPr>
          <w:lang w:val="nl-NL"/>
        </w:rPr>
        <w:t xml:space="preserve"> </w:t>
      </w:r>
      <w:proofErr w:type="spellStart"/>
      <w:r w:rsidRPr="00AE0B65">
        <w:rPr>
          <w:lang w:val="nl-NL"/>
        </w:rPr>
        <w:t>thước</w:t>
      </w:r>
      <w:proofErr w:type="spellEnd"/>
      <w:r w:rsidRPr="00AE0B65">
        <w:rPr>
          <w:lang w:val="nl-NL"/>
        </w:rPr>
        <w:t xml:space="preserve">, </w:t>
      </w:r>
      <w:proofErr w:type="spellStart"/>
      <w:r w:rsidRPr="00AE0B65">
        <w:rPr>
          <w:lang w:val="nl-NL"/>
        </w:rPr>
        <w:t>mặt</w:t>
      </w:r>
      <w:proofErr w:type="spellEnd"/>
      <w:r w:rsidRPr="00AE0B65">
        <w:rPr>
          <w:lang w:val="nl-NL"/>
        </w:rPr>
        <w:t xml:space="preserve"> </w:t>
      </w:r>
      <w:proofErr w:type="spellStart"/>
      <w:r w:rsidRPr="00AE0B65">
        <w:rPr>
          <w:lang w:val="nl-NL"/>
        </w:rPr>
        <w:t>tiền</w:t>
      </w:r>
      <w:proofErr w:type="spellEnd"/>
      <w:r w:rsidRPr="00AE0B65">
        <w:rPr>
          <w:lang w:val="nl-NL"/>
        </w:rPr>
        <w:t xml:space="preserve">, </w:t>
      </w:r>
      <w:proofErr w:type="spellStart"/>
      <w:r w:rsidRPr="00AE0B65">
        <w:rPr>
          <w:lang w:val="nl-NL"/>
        </w:rPr>
        <w:t>điều</w:t>
      </w:r>
      <w:proofErr w:type="spellEnd"/>
      <w:r w:rsidRPr="00AE0B65">
        <w:rPr>
          <w:lang w:val="nl-NL"/>
        </w:rPr>
        <w:t xml:space="preserve"> </w:t>
      </w:r>
      <w:proofErr w:type="spellStart"/>
      <w:r w:rsidRPr="00AE0B65">
        <w:rPr>
          <w:lang w:val="nl-NL"/>
        </w:rPr>
        <w:t>kiện</w:t>
      </w:r>
      <w:proofErr w:type="spellEnd"/>
      <w:r w:rsidRPr="00AE0B65">
        <w:rPr>
          <w:lang w:val="nl-NL"/>
        </w:rPr>
        <w:t xml:space="preserve"> </w:t>
      </w:r>
      <w:proofErr w:type="spellStart"/>
      <w:r w:rsidRPr="00AE0B65">
        <w:rPr>
          <w:lang w:val="nl-NL"/>
        </w:rPr>
        <w:t>hạ</w:t>
      </w:r>
      <w:proofErr w:type="spellEnd"/>
      <w:r w:rsidRPr="00AE0B65">
        <w:rPr>
          <w:lang w:val="nl-NL"/>
        </w:rPr>
        <w:t xml:space="preserve"> </w:t>
      </w:r>
      <w:proofErr w:type="spellStart"/>
      <w:r w:rsidRPr="00AE0B65">
        <w:rPr>
          <w:lang w:val="nl-NL"/>
        </w:rPr>
        <w:t>tầng</w:t>
      </w:r>
      <w:proofErr w:type="spellEnd"/>
      <w:r w:rsidRPr="00AE0B65">
        <w:rPr>
          <w:lang w:val="nl-NL"/>
        </w:rPr>
        <w:t xml:space="preserve"> </w:t>
      </w:r>
      <w:proofErr w:type="spellStart"/>
      <w:r w:rsidRPr="00AE0B65">
        <w:rPr>
          <w:lang w:val="nl-NL"/>
        </w:rPr>
        <w:t>và</w:t>
      </w:r>
      <w:proofErr w:type="spellEnd"/>
      <w:r w:rsidRPr="00AE0B65">
        <w:rPr>
          <w:lang w:val="nl-NL"/>
        </w:rPr>
        <w:t xml:space="preserve"> </w:t>
      </w:r>
      <w:proofErr w:type="spellStart"/>
      <w:r w:rsidRPr="00AE0B65">
        <w:rPr>
          <w:lang w:val="nl-NL"/>
        </w:rPr>
        <w:t>điều</w:t>
      </w:r>
      <w:proofErr w:type="spellEnd"/>
      <w:r w:rsidRPr="00AE0B65">
        <w:rPr>
          <w:lang w:val="nl-NL"/>
        </w:rPr>
        <w:t xml:space="preserve"> </w:t>
      </w:r>
      <w:proofErr w:type="spellStart"/>
      <w:r w:rsidRPr="00AE0B65">
        <w:rPr>
          <w:lang w:val="nl-NL"/>
        </w:rPr>
        <w:t>kiện</w:t>
      </w:r>
      <w:proofErr w:type="spellEnd"/>
      <w:r w:rsidRPr="00AE0B65">
        <w:rPr>
          <w:lang w:val="nl-NL"/>
        </w:rPr>
        <w:t xml:space="preserve"> </w:t>
      </w:r>
      <w:proofErr w:type="spellStart"/>
      <w:r w:rsidRPr="00AE0B65">
        <w:rPr>
          <w:lang w:val="nl-NL"/>
        </w:rPr>
        <w:t>xã</w:t>
      </w:r>
      <w:proofErr w:type="spellEnd"/>
      <w:r w:rsidRPr="00AE0B65">
        <w:rPr>
          <w:lang w:val="nl-NL"/>
        </w:rPr>
        <w:t xml:space="preserve"> </w:t>
      </w:r>
      <w:proofErr w:type="spellStart"/>
      <w:proofErr w:type="gramStart"/>
      <w:r w:rsidRPr="00AE0B65">
        <w:rPr>
          <w:lang w:val="nl-NL"/>
        </w:rPr>
        <w:t>hội</w:t>
      </w:r>
      <w:proofErr w:type="spellEnd"/>
      <w:r w:rsidRPr="00AE0B65">
        <w:rPr>
          <w:lang w:val="nl-NL"/>
        </w:rPr>
        <w:t>,…</w:t>
      </w:r>
      <w:proofErr w:type="gramEnd"/>
      <w:r w:rsidRPr="00AE0B65">
        <w:rPr>
          <w:lang w:val="nl-NL"/>
        </w:rPr>
        <w:t xml:space="preserve"> </w:t>
      </w:r>
      <w:proofErr w:type="spellStart"/>
      <w:r w:rsidRPr="00AE0B65">
        <w:rPr>
          <w:lang w:val="nl-NL"/>
        </w:rPr>
        <w:t>với</w:t>
      </w:r>
      <w:proofErr w:type="spellEnd"/>
      <w:r w:rsidRPr="00AE0B65">
        <w:rPr>
          <w:lang w:val="nl-NL"/>
        </w:rPr>
        <w:t xml:space="preserve"> </w:t>
      </w:r>
      <w:proofErr w:type="spellStart"/>
      <w:r w:rsidRPr="00AE0B65">
        <w:rPr>
          <w:lang w:val="nl-NL"/>
        </w:rPr>
        <w:t>tài</w:t>
      </w:r>
      <w:proofErr w:type="spellEnd"/>
      <w:r w:rsidRPr="00AE0B65">
        <w:rPr>
          <w:lang w:val="nl-NL"/>
        </w:rPr>
        <w:t xml:space="preserve"> </w:t>
      </w:r>
      <w:proofErr w:type="spellStart"/>
      <w:r w:rsidRPr="00AE0B65">
        <w:rPr>
          <w:lang w:val="nl-NL"/>
        </w:rPr>
        <w:t>sản</w:t>
      </w:r>
      <w:proofErr w:type="spellEnd"/>
      <w:r w:rsidRPr="00AE0B65">
        <w:rPr>
          <w:lang w:val="nl-NL"/>
        </w:rPr>
        <w:t xml:space="preserve"> </w:t>
      </w:r>
      <w:proofErr w:type="spellStart"/>
      <w:r w:rsidRPr="00AE0B65">
        <w:rPr>
          <w:lang w:val="nl-NL"/>
        </w:rPr>
        <w:t>thẩm</w:t>
      </w:r>
      <w:proofErr w:type="spellEnd"/>
      <w:r w:rsidRPr="00AE0B65">
        <w:rPr>
          <w:lang w:val="nl-NL"/>
        </w:rPr>
        <w:t xml:space="preserve"> </w:t>
      </w:r>
      <w:proofErr w:type="spellStart"/>
      <w:r w:rsidRPr="00AE0B65">
        <w:rPr>
          <w:lang w:val="nl-NL"/>
        </w:rPr>
        <w:t>định</w:t>
      </w:r>
      <w:proofErr w:type="spellEnd"/>
      <w:r w:rsidRPr="00AE0B65">
        <w:rPr>
          <w:lang w:val="nl-NL"/>
        </w:rPr>
        <w:t xml:space="preserve"> </w:t>
      </w:r>
      <w:proofErr w:type="spellStart"/>
      <w:r w:rsidRPr="00AE0B65">
        <w:rPr>
          <w:lang w:val="nl-NL"/>
        </w:rPr>
        <w:t>giá</w:t>
      </w:r>
      <w:proofErr w:type="spellEnd"/>
      <w:r w:rsidRPr="00AE0B65">
        <w:rPr>
          <w:lang w:val="nl-NL"/>
        </w:rPr>
        <w:t xml:space="preserve">, </w:t>
      </w:r>
      <w:proofErr w:type="spellStart"/>
      <w:r w:rsidRPr="00AE0B65">
        <w:rPr>
          <w:lang w:val="nl-NL"/>
        </w:rPr>
        <w:t>cụ</w:t>
      </w:r>
      <w:proofErr w:type="spellEnd"/>
      <w:r w:rsidRPr="00AE0B65">
        <w:rPr>
          <w:lang w:val="nl-NL"/>
        </w:rPr>
        <w:t xml:space="preserve"> </w:t>
      </w:r>
      <w:proofErr w:type="spellStart"/>
      <w:r w:rsidRPr="00AE0B65">
        <w:rPr>
          <w:lang w:val="nl-NL"/>
        </w:rPr>
        <w:t>thể</w:t>
      </w:r>
      <w:proofErr w:type="spellEnd"/>
      <w:r w:rsidRPr="00AE0B65">
        <w:rPr>
          <w:lang w:val="nl-NL"/>
        </w:rPr>
        <w:t xml:space="preserve"> </w:t>
      </w:r>
      <w:proofErr w:type="spellStart"/>
      <w:r w:rsidRPr="00AE0B65">
        <w:rPr>
          <w:lang w:val="nl-NL"/>
        </w:rPr>
        <w:t>như</w:t>
      </w:r>
      <w:proofErr w:type="spellEnd"/>
      <w:r w:rsidRPr="00AE0B65">
        <w:rPr>
          <w:lang w:val="nl-NL"/>
        </w:rPr>
        <w:t xml:space="preserve"> </w:t>
      </w:r>
      <w:proofErr w:type="spellStart"/>
      <w:r w:rsidRPr="00AE0B65">
        <w:rPr>
          <w:lang w:val="nl-NL"/>
        </w:rPr>
        <w:t>sau</w:t>
      </w:r>
      <w:proofErr w:type="spellEnd"/>
      <w:r w:rsidRPr="00AE0B65">
        <w:rPr>
          <w:lang w:val="nl-NL"/>
        </w:rPr>
        <w:t>:</w:t>
      </w:r>
    </w:p>
    <w:p w14:paraId="2A05C283" w14:textId="4A078C0D" w:rsidR="00EB7B8B" w:rsidRDefault="00323ECF" w:rsidP="004E1574">
      <w:pPr>
        <w:pStyle w:val="ListParagraph"/>
        <w:numPr>
          <w:ilvl w:val="0"/>
          <w:numId w:val="6"/>
        </w:numPr>
        <w:tabs>
          <w:tab w:val="left" w:pos="720"/>
        </w:tabs>
        <w:spacing w:before="120" w:after="120" w:line="276" w:lineRule="auto"/>
        <w:ind w:left="360"/>
        <w:jc w:val="both"/>
        <w:rPr>
          <w:b/>
          <w:lang w:val="nl-NL"/>
        </w:rPr>
      </w:pPr>
      <w:proofErr w:type="spellStart"/>
      <w:r w:rsidRPr="00EB7B8B">
        <w:rPr>
          <w:b/>
          <w:lang w:val="nl-NL"/>
        </w:rPr>
        <w:t>Thông</w:t>
      </w:r>
      <w:proofErr w:type="spellEnd"/>
      <w:r w:rsidRPr="00EB7B8B">
        <w:rPr>
          <w:b/>
          <w:lang w:val="nl-NL"/>
        </w:rPr>
        <w:t xml:space="preserve"> tin </w:t>
      </w:r>
      <w:proofErr w:type="spellStart"/>
      <w:r w:rsidRPr="00EB7B8B">
        <w:rPr>
          <w:b/>
          <w:lang w:val="nl-NL"/>
        </w:rPr>
        <w:t>tài</w:t>
      </w:r>
      <w:proofErr w:type="spellEnd"/>
      <w:r w:rsidRPr="00EB7B8B">
        <w:rPr>
          <w:b/>
          <w:lang w:val="nl-NL"/>
        </w:rPr>
        <w:t xml:space="preserve"> </w:t>
      </w:r>
      <w:proofErr w:type="spellStart"/>
      <w:r w:rsidRPr="00EB7B8B">
        <w:rPr>
          <w:b/>
          <w:lang w:val="nl-NL"/>
        </w:rPr>
        <w:t>sản</w:t>
      </w:r>
      <w:proofErr w:type="spellEnd"/>
      <w:r w:rsidRPr="00EB7B8B">
        <w:rPr>
          <w:b/>
          <w:lang w:val="nl-NL"/>
        </w:rPr>
        <w:t xml:space="preserve"> </w:t>
      </w:r>
      <w:proofErr w:type="spellStart"/>
      <w:r w:rsidRPr="00EB7B8B">
        <w:rPr>
          <w:b/>
          <w:lang w:val="nl-NL"/>
        </w:rPr>
        <w:t>so</w:t>
      </w:r>
      <w:proofErr w:type="spellEnd"/>
      <w:r w:rsidRPr="00EB7B8B">
        <w:rPr>
          <w:b/>
          <w:lang w:val="nl-NL"/>
        </w:rPr>
        <w:t xml:space="preserve"> </w:t>
      </w:r>
      <w:proofErr w:type="spellStart"/>
      <w:r w:rsidRPr="00EB7B8B">
        <w:rPr>
          <w:b/>
          <w:lang w:val="nl-NL"/>
        </w:rPr>
        <w:t>sánh</w:t>
      </w:r>
      <w:proofErr w:type="spellEnd"/>
      <w:r w:rsidRPr="00EB7B8B">
        <w:rPr>
          <w:b/>
          <w:lang w:val="nl-NL"/>
        </w:rPr>
        <w:t>:</w:t>
      </w:r>
    </w:p>
    <w:tbl>
      <w:tblPr>
        <w:tblW w:w="0" w:type="auto"/>
        <w:tblLayout w:type="fixed"/>
        <w:tblLook w:val="04A0" w:firstRow="1" w:lastRow="0" w:firstColumn="1" w:lastColumn="0" w:noHBand="0" w:noVBand="1"/>
      </w:tblPr>
      <w:tblGrid>
        <w:gridCol w:w="704"/>
        <w:gridCol w:w="1843"/>
        <w:gridCol w:w="1742"/>
        <w:gridCol w:w="1742"/>
        <w:gridCol w:w="1742"/>
        <w:gridCol w:w="1742"/>
      </w:tblGrid>
      <w:tr w:rsidR="00FF596C" w:rsidRPr="00FF596C" w14:paraId="4A49F121" w14:textId="77777777" w:rsidTr="00C25E56">
        <w:trPr>
          <w:trHeight w:val="300"/>
          <w:tblHeader/>
        </w:trPr>
        <w:tc>
          <w:tcPr>
            <w:tcW w:w="704" w:type="dxa"/>
            <w:tcBorders>
              <w:top w:val="single" w:sz="4" w:space="0" w:color="auto"/>
              <w:left w:val="single" w:sz="4" w:space="0" w:color="auto"/>
              <w:bottom w:val="single" w:sz="4" w:space="0" w:color="auto"/>
              <w:right w:val="single" w:sz="4" w:space="0" w:color="auto"/>
            </w:tcBorders>
            <w:vAlign w:val="center"/>
            <w:hideMark/>
          </w:tcPr>
          <w:p w14:paraId="6DB082F4" w14:textId="77777777" w:rsidR="00FF596C" w:rsidRPr="00FF596C" w:rsidRDefault="00FF596C" w:rsidP="00C25E56">
            <w:pPr>
              <w:jc w:val="center"/>
              <w:rPr>
                <w:b/>
                <w:bCs/>
                <w:color w:val="000000"/>
                <w:sz w:val="22"/>
                <w:szCs w:val="22"/>
              </w:rPr>
            </w:pPr>
            <w:r w:rsidRPr="00FF596C">
              <w:rPr>
                <w:b/>
                <w:bCs/>
                <w:color w:val="000000"/>
                <w:sz w:val="22"/>
                <w:szCs w:val="22"/>
              </w:rPr>
              <w:t>STT</w:t>
            </w:r>
          </w:p>
        </w:tc>
        <w:tc>
          <w:tcPr>
            <w:tcW w:w="1843" w:type="dxa"/>
            <w:tcBorders>
              <w:top w:val="single" w:sz="4" w:space="0" w:color="auto"/>
              <w:left w:val="nil"/>
              <w:bottom w:val="single" w:sz="4" w:space="0" w:color="auto"/>
              <w:right w:val="single" w:sz="4" w:space="0" w:color="auto"/>
            </w:tcBorders>
            <w:vAlign w:val="center"/>
            <w:hideMark/>
          </w:tcPr>
          <w:p w14:paraId="279CB8C9" w14:textId="77777777" w:rsidR="00FF596C" w:rsidRPr="00FF596C" w:rsidRDefault="00FF596C" w:rsidP="00C25E56">
            <w:pPr>
              <w:jc w:val="center"/>
              <w:rPr>
                <w:b/>
                <w:bCs/>
                <w:color w:val="000000"/>
                <w:sz w:val="22"/>
                <w:szCs w:val="22"/>
              </w:rPr>
            </w:pPr>
            <w:r w:rsidRPr="00FF596C">
              <w:rPr>
                <w:b/>
                <w:bCs/>
                <w:color w:val="000000"/>
                <w:sz w:val="22"/>
                <w:szCs w:val="22"/>
              </w:rPr>
              <w:t>ĐẶC ĐIỂM BĐS</w:t>
            </w:r>
          </w:p>
        </w:tc>
        <w:tc>
          <w:tcPr>
            <w:tcW w:w="1742" w:type="dxa"/>
            <w:tcBorders>
              <w:top w:val="single" w:sz="4" w:space="0" w:color="auto"/>
              <w:left w:val="nil"/>
              <w:bottom w:val="single" w:sz="4" w:space="0" w:color="auto"/>
              <w:right w:val="single" w:sz="4" w:space="0" w:color="auto"/>
            </w:tcBorders>
            <w:vAlign w:val="center"/>
            <w:hideMark/>
          </w:tcPr>
          <w:p w14:paraId="4269D175" w14:textId="77777777" w:rsidR="00FF596C" w:rsidRPr="00FF596C" w:rsidRDefault="00FF596C" w:rsidP="00C25E56">
            <w:pPr>
              <w:jc w:val="center"/>
              <w:rPr>
                <w:b/>
                <w:bCs/>
                <w:color w:val="000000"/>
                <w:sz w:val="22"/>
                <w:szCs w:val="22"/>
              </w:rPr>
            </w:pPr>
            <w:r w:rsidRPr="00FF596C">
              <w:rPr>
                <w:b/>
                <w:bCs/>
                <w:color w:val="000000"/>
                <w:sz w:val="22"/>
                <w:szCs w:val="22"/>
              </w:rPr>
              <w:t>TSTĐ</w:t>
            </w:r>
          </w:p>
        </w:tc>
        <w:tc>
          <w:tcPr>
            <w:tcW w:w="1742" w:type="dxa"/>
            <w:tcBorders>
              <w:top w:val="single" w:sz="4" w:space="0" w:color="auto"/>
              <w:left w:val="nil"/>
              <w:bottom w:val="single" w:sz="4" w:space="0" w:color="auto"/>
              <w:right w:val="single" w:sz="4" w:space="0" w:color="auto"/>
            </w:tcBorders>
            <w:vAlign w:val="center"/>
            <w:hideMark/>
          </w:tcPr>
          <w:p w14:paraId="7095588E" w14:textId="77777777" w:rsidR="00FF596C" w:rsidRPr="00FF596C" w:rsidRDefault="00FF596C" w:rsidP="00C25E56">
            <w:pPr>
              <w:jc w:val="center"/>
              <w:rPr>
                <w:b/>
                <w:bCs/>
                <w:color w:val="000000"/>
                <w:sz w:val="22"/>
                <w:szCs w:val="22"/>
              </w:rPr>
            </w:pPr>
            <w:r w:rsidRPr="00FF596C">
              <w:rPr>
                <w:b/>
                <w:bCs/>
                <w:color w:val="000000"/>
                <w:sz w:val="22"/>
                <w:szCs w:val="22"/>
              </w:rPr>
              <w:t>TSSS1</w:t>
            </w:r>
          </w:p>
        </w:tc>
        <w:tc>
          <w:tcPr>
            <w:tcW w:w="1742" w:type="dxa"/>
            <w:tcBorders>
              <w:top w:val="single" w:sz="4" w:space="0" w:color="auto"/>
              <w:left w:val="nil"/>
              <w:bottom w:val="single" w:sz="4" w:space="0" w:color="auto"/>
              <w:right w:val="single" w:sz="4" w:space="0" w:color="auto"/>
            </w:tcBorders>
            <w:vAlign w:val="center"/>
            <w:hideMark/>
          </w:tcPr>
          <w:p w14:paraId="2C7344BC" w14:textId="77777777" w:rsidR="00FF596C" w:rsidRPr="00FF596C" w:rsidRDefault="00FF596C" w:rsidP="00C25E56">
            <w:pPr>
              <w:jc w:val="center"/>
              <w:rPr>
                <w:b/>
                <w:bCs/>
                <w:color w:val="000000"/>
                <w:sz w:val="22"/>
                <w:szCs w:val="22"/>
              </w:rPr>
            </w:pPr>
            <w:r w:rsidRPr="00FF596C">
              <w:rPr>
                <w:b/>
                <w:bCs/>
                <w:color w:val="000000"/>
                <w:sz w:val="22"/>
                <w:szCs w:val="22"/>
              </w:rPr>
              <w:t>TSSS2</w:t>
            </w:r>
          </w:p>
        </w:tc>
        <w:tc>
          <w:tcPr>
            <w:tcW w:w="1742" w:type="dxa"/>
            <w:tcBorders>
              <w:top w:val="single" w:sz="4" w:space="0" w:color="auto"/>
              <w:left w:val="nil"/>
              <w:bottom w:val="single" w:sz="4" w:space="0" w:color="auto"/>
              <w:right w:val="single" w:sz="4" w:space="0" w:color="auto"/>
            </w:tcBorders>
            <w:vAlign w:val="center"/>
            <w:hideMark/>
          </w:tcPr>
          <w:p w14:paraId="5D20B198" w14:textId="77777777" w:rsidR="00FF596C" w:rsidRPr="00FF596C" w:rsidRDefault="00FF596C" w:rsidP="00C25E56">
            <w:pPr>
              <w:jc w:val="center"/>
              <w:rPr>
                <w:b/>
                <w:bCs/>
                <w:color w:val="000000"/>
                <w:sz w:val="22"/>
                <w:szCs w:val="22"/>
              </w:rPr>
            </w:pPr>
            <w:r w:rsidRPr="00FF596C">
              <w:rPr>
                <w:b/>
                <w:bCs/>
                <w:color w:val="000000"/>
                <w:sz w:val="22"/>
                <w:szCs w:val="22"/>
              </w:rPr>
              <w:t>TSSS3</w:t>
            </w:r>
          </w:p>
        </w:tc>
      </w:tr>
      <w:tr w:rsidR="00FF596C" w:rsidRPr="00FF596C" w14:paraId="367A077C" w14:textId="77777777" w:rsidTr="00FF596C">
        <w:trPr>
          <w:trHeight w:val="276"/>
        </w:trPr>
        <w:tc>
          <w:tcPr>
            <w:tcW w:w="704" w:type="dxa"/>
            <w:tcBorders>
              <w:top w:val="nil"/>
              <w:left w:val="single" w:sz="4" w:space="0" w:color="auto"/>
              <w:bottom w:val="single" w:sz="4" w:space="0" w:color="auto"/>
              <w:right w:val="single" w:sz="4" w:space="0" w:color="auto"/>
            </w:tcBorders>
            <w:hideMark/>
          </w:tcPr>
          <w:p w14:paraId="11B461D2" w14:textId="77777777" w:rsidR="00FF596C" w:rsidRPr="00FF596C" w:rsidRDefault="00FF596C" w:rsidP="00FF596C">
            <w:pPr>
              <w:jc w:val="center"/>
              <w:rPr>
                <w:b/>
                <w:bCs/>
                <w:color w:val="000000"/>
                <w:sz w:val="22"/>
                <w:szCs w:val="22"/>
              </w:rPr>
            </w:pPr>
            <w:r w:rsidRPr="00FF596C">
              <w:rPr>
                <w:b/>
                <w:bCs/>
                <w:color w:val="000000"/>
                <w:sz w:val="22"/>
                <w:szCs w:val="22"/>
              </w:rPr>
              <w:t>A</w:t>
            </w:r>
          </w:p>
        </w:tc>
        <w:tc>
          <w:tcPr>
            <w:tcW w:w="1843" w:type="dxa"/>
            <w:tcBorders>
              <w:top w:val="nil"/>
              <w:left w:val="nil"/>
              <w:bottom w:val="single" w:sz="4" w:space="0" w:color="auto"/>
              <w:right w:val="single" w:sz="4" w:space="0" w:color="auto"/>
            </w:tcBorders>
            <w:hideMark/>
          </w:tcPr>
          <w:p w14:paraId="50197F2B" w14:textId="77777777" w:rsidR="00FF596C" w:rsidRPr="00FF596C" w:rsidRDefault="00FF596C" w:rsidP="00FF596C">
            <w:pPr>
              <w:rPr>
                <w:b/>
                <w:bCs/>
                <w:color w:val="000000"/>
                <w:sz w:val="22"/>
                <w:szCs w:val="22"/>
              </w:rPr>
            </w:pPr>
            <w:proofErr w:type="spellStart"/>
            <w:r w:rsidRPr="00FF596C">
              <w:rPr>
                <w:b/>
                <w:bCs/>
                <w:color w:val="000000"/>
                <w:sz w:val="22"/>
                <w:szCs w:val="22"/>
              </w:rPr>
              <w:t>Thông</w:t>
            </w:r>
            <w:proofErr w:type="spellEnd"/>
            <w:r w:rsidRPr="00FF596C">
              <w:rPr>
                <w:b/>
                <w:bCs/>
                <w:color w:val="000000"/>
                <w:sz w:val="22"/>
                <w:szCs w:val="22"/>
              </w:rPr>
              <w:t xml:space="preserve"> tin </w:t>
            </w:r>
            <w:proofErr w:type="spellStart"/>
            <w:r w:rsidRPr="00FF596C">
              <w:rPr>
                <w:b/>
                <w:bCs/>
                <w:color w:val="000000"/>
                <w:sz w:val="22"/>
                <w:szCs w:val="22"/>
              </w:rPr>
              <w:t>về</w:t>
            </w:r>
            <w:proofErr w:type="spellEnd"/>
            <w:r w:rsidRPr="00FF596C">
              <w:rPr>
                <w:b/>
                <w:bCs/>
                <w:color w:val="000000"/>
                <w:sz w:val="22"/>
                <w:szCs w:val="22"/>
              </w:rPr>
              <w:t xml:space="preserve"> </w:t>
            </w:r>
            <w:proofErr w:type="spellStart"/>
            <w:r w:rsidRPr="00FF596C">
              <w:rPr>
                <w:b/>
                <w:bCs/>
                <w:color w:val="000000"/>
                <w:sz w:val="22"/>
                <w:szCs w:val="22"/>
              </w:rPr>
              <w:t>tài</w:t>
            </w:r>
            <w:proofErr w:type="spellEnd"/>
            <w:r w:rsidRPr="00FF596C">
              <w:rPr>
                <w:b/>
                <w:bCs/>
                <w:color w:val="000000"/>
                <w:sz w:val="22"/>
                <w:szCs w:val="22"/>
              </w:rPr>
              <w:t xml:space="preserve"> </w:t>
            </w:r>
            <w:proofErr w:type="spellStart"/>
            <w:r w:rsidRPr="00FF596C">
              <w:rPr>
                <w:b/>
                <w:bCs/>
                <w:color w:val="000000"/>
                <w:sz w:val="22"/>
                <w:szCs w:val="22"/>
              </w:rPr>
              <w:t>sản</w:t>
            </w:r>
            <w:proofErr w:type="spellEnd"/>
          </w:p>
        </w:tc>
        <w:tc>
          <w:tcPr>
            <w:tcW w:w="1742" w:type="dxa"/>
            <w:tcBorders>
              <w:top w:val="nil"/>
              <w:left w:val="nil"/>
              <w:bottom w:val="single" w:sz="4" w:space="0" w:color="auto"/>
              <w:right w:val="single" w:sz="4" w:space="0" w:color="auto"/>
            </w:tcBorders>
            <w:hideMark/>
          </w:tcPr>
          <w:p w14:paraId="7D307234" w14:textId="57520083" w:rsidR="00FF596C" w:rsidRPr="00FF596C" w:rsidRDefault="00FF596C" w:rsidP="00FF596C">
            <w:pPr>
              <w:jc w:val="center"/>
              <w:rPr>
                <w:b/>
                <w:bCs/>
                <w:color w:val="000000"/>
                <w:sz w:val="22"/>
                <w:szCs w:val="22"/>
              </w:rPr>
            </w:pPr>
          </w:p>
        </w:tc>
        <w:tc>
          <w:tcPr>
            <w:tcW w:w="1742" w:type="dxa"/>
            <w:tcBorders>
              <w:top w:val="nil"/>
              <w:left w:val="nil"/>
              <w:bottom w:val="single" w:sz="4" w:space="0" w:color="auto"/>
              <w:right w:val="single" w:sz="4" w:space="0" w:color="auto"/>
            </w:tcBorders>
            <w:hideMark/>
          </w:tcPr>
          <w:p w14:paraId="469A3013" w14:textId="7FEA7C40" w:rsidR="00FF596C" w:rsidRPr="00FF596C" w:rsidRDefault="00FF596C" w:rsidP="00FF596C">
            <w:pPr>
              <w:jc w:val="center"/>
              <w:rPr>
                <w:color w:val="000000"/>
                <w:sz w:val="22"/>
                <w:szCs w:val="22"/>
              </w:rPr>
            </w:pPr>
          </w:p>
        </w:tc>
        <w:tc>
          <w:tcPr>
            <w:tcW w:w="1742" w:type="dxa"/>
            <w:tcBorders>
              <w:top w:val="nil"/>
              <w:left w:val="nil"/>
              <w:bottom w:val="single" w:sz="4" w:space="0" w:color="auto"/>
              <w:right w:val="single" w:sz="4" w:space="0" w:color="auto"/>
            </w:tcBorders>
            <w:hideMark/>
          </w:tcPr>
          <w:p w14:paraId="2433140F" w14:textId="61AD9B35" w:rsidR="00FF596C" w:rsidRPr="00FF596C" w:rsidRDefault="00FF596C" w:rsidP="00FF596C">
            <w:pPr>
              <w:jc w:val="center"/>
              <w:rPr>
                <w:b/>
                <w:bCs/>
                <w:color w:val="000000"/>
                <w:sz w:val="22"/>
                <w:szCs w:val="22"/>
              </w:rPr>
            </w:pPr>
          </w:p>
        </w:tc>
        <w:tc>
          <w:tcPr>
            <w:tcW w:w="1742" w:type="dxa"/>
            <w:tcBorders>
              <w:top w:val="nil"/>
              <w:left w:val="nil"/>
              <w:bottom w:val="single" w:sz="4" w:space="0" w:color="auto"/>
              <w:right w:val="single" w:sz="4" w:space="0" w:color="auto"/>
            </w:tcBorders>
            <w:vAlign w:val="center"/>
            <w:hideMark/>
          </w:tcPr>
          <w:p w14:paraId="56953E0B" w14:textId="5C28391D" w:rsidR="00FF596C" w:rsidRPr="00FF596C" w:rsidRDefault="00FF596C" w:rsidP="00FF596C">
            <w:pPr>
              <w:jc w:val="center"/>
              <w:rPr>
                <w:b/>
                <w:bCs/>
                <w:color w:val="000000"/>
                <w:sz w:val="22"/>
                <w:szCs w:val="22"/>
              </w:rPr>
            </w:pPr>
          </w:p>
        </w:tc>
      </w:tr>
      <w:tr w:rsidR="00FF596C" w:rsidRPr="00FF596C" w14:paraId="129F9C77" w14:textId="77777777" w:rsidTr="00FF596C">
        <w:trPr>
          <w:trHeight w:val="1656"/>
        </w:trPr>
        <w:tc>
          <w:tcPr>
            <w:tcW w:w="704" w:type="dxa"/>
            <w:tcBorders>
              <w:top w:val="nil"/>
              <w:left w:val="single" w:sz="4" w:space="0" w:color="auto"/>
              <w:bottom w:val="single" w:sz="4" w:space="0" w:color="auto"/>
              <w:right w:val="single" w:sz="4" w:space="0" w:color="auto"/>
            </w:tcBorders>
            <w:noWrap/>
            <w:vAlign w:val="center"/>
            <w:hideMark/>
          </w:tcPr>
          <w:p w14:paraId="027DF193" w14:textId="77777777" w:rsidR="00FF596C" w:rsidRPr="00FF596C" w:rsidRDefault="00FF596C" w:rsidP="00FF596C">
            <w:pPr>
              <w:jc w:val="center"/>
              <w:rPr>
                <w:color w:val="000000"/>
                <w:sz w:val="22"/>
                <w:szCs w:val="22"/>
              </w:rPr>
            </w:pPr>
            <w:r w:rsidRPr="00FF596C">
              <w:rPr>
                <w:color w:val="000000"/>
                <w:sz w:val="22"/>
                <w:szCs w:val="22"/>
              </w:rPr>
              <w:lastRenderedPageBreak/>
              <w:t>1</w:t>
            </w:r>
          </w:p>
        </w:tc>
        <w:tc>
          <w:tcPr>
            <w:tcW w:w="1843" w:type="dxa"/>
            <w:tcBorders>
              <w:top w:val="nil"/>
              <w:left w:val="nil"/>
              <w:bottom w:val="single" w:sz="4" w:space="0" w:color="auto"/>
              <w:right w:val="single" w:sz="4" w:space="0" w:color="auto"/>
            </w:tcBorders>
            <w:vAlign w:val="center"/>
            <w:hideMark/>
          </w:tcPr>
          <w:p w14:paraId="34A9397E" w14:textId="77777777" w:rsidR="00FF596C" w:rsidRPr="00FF596C" w:rsidRDefault="00FF596C" w:rsidP="00FF596C">
            <w:pPr>
              <w:rPr>
                <w:color w:val="000000"/>
                <w:sz w:val="22"/>
                <w:szCs w:val="22"/>
              </w:rPr>
            </w:pPr>
            <w:proofErr w:type="spellStart"/>
            <w:r w:rsidRPr="00FF596C">
              <w:rPr>
                <w:color w:val="000000"/>
                <w:sz w:val="22"/>
                <w:szCs w:val="22"/>
              </w:rPr>
              <w:t>Địa</w:t>
            </w:r>
            <w:proofErr w:type="spellEnd"/>
            <w:r w:rsidRPr="00FF596C">
              <w:rPr>
                <w:color w:val="000000"/>
                <w:sz w:val="22"/>
                <w:szCs w:val="22"/>
              </w:rPr>
              <w:t xml:space="preserve"> </w:t>
            </w:r>
            <w:proofErr w:type="spellStart"/>
            <w:r w:rsidRPr="00FF596C">
              <w:rPr>
                <w:color w:val="000000"/>
                <w:sz w:val="22"/>
                <w:szCs w:val="22"/>
              </w:rPr>
              <w:t>chỉ</w:t>
            </w:r>
            <w:proofErr w:type="spellEnd"/>
          </w:p>
        </w:tc>
        <w:tc>
          <w:tcPr>
            <w:tcW w:w="1742" w:type="dxa"/>
            <w:tcBorders>
              <w:top w:val="nil"/>
              <w:left w:val="nil"/>
              <w:bottom w:val="single" w:sz="4" w:space="0" w:color="auto"/>
              <w:right w:val="single" w:sz="4" w:space="0" w:color="auto"/>
            </w:tcBorders>
            <w:vAlign w:val="center"/>
            <w:hideMark/>
          </w:tcPr>
          <w:p w14:paraId="5B0F6D3E" w14:textId="1A61E0DA" w:rsidR="00FF596C" w:rsidRPr="00FF596C" w:rsidRDefault="0009433C" w:rsidP="00FF596C">
            <w:pPr>
              <w:jc w:val="center"/>
              <w:rPr>
                <w:sz w:val="22"/>
                <w:szCs w:val="22"/>
              </w:rPr>
            </w:pPr>
            <w:r w:rsidRPr="00DE7E14">
              <w:rPr>
                <w:color w:val="000000" w:themeColor="text1"/>
                <w:sz w:val="22"/>
                <w:szCs w:val="22"/>
              </w:rPr>
              <w:t>Đường Bùi Xương Trạch, Phường Giáp Bát, Quận Hoàng Mai, Thành phố Hà Nội</w:t>
            </w:r>
          </w:p>
        </w:tc>
        <w:tc>
          <w:tcPr>
            <w:tcW w:w="1742" w:type="dxa"/>
            <w:tcBorders>
              <w:top w:val="nil"/>
              <w:left w:val="nil"/>
              <w:bottom w:val="single" w:sz="4" w:space="0" w:color="auto"/>
              <w:right w:val="single" w:sz="4" w:space="0" w:color="auto"/>
            </w:tcBorders>
            <w:vAlign w:val="center"/>
            <w:hideMark/>
          </w:tcPr>
          <w:p w14:paraId="79DEC587" w14:textId="7330224A" w:rsidR="00FF596C" w:rsidRPr="00FF596C" w:rsidRDefault="0009433C" w:rsidP="00FF596C">
            <w:pPr>
              <w:jc w:val="center"/>
              <w:rPr>
                <w:sz w:val="22"/>
                <w:szCs w:val="22"/>
              </w:rPr>
            </w:pPr>
            <w:r w:rsidRPr="00DE7E14">
              <w:rPr>
                <w:color w:val="000000" w:themeColor="text1"/>
                <w:sz w:val="22"/>
                <w:szCs w:val="22"/>
              </w:rPr>
              <w:t>Đường Bùi Xương Trạch, Phường Giáp Bát, Quận Hoàng Mai, Thành phố Hà Nội</w:t>
            </w:r>
          </w:p>
        </w:tc>
        <w:tc>
          <w:tcPr>
            <w:tcW w:w="1742" w:type="dxa"/>
            <w:tcBorders>
              <w:top w:val="nil"/>
              <w:left w:val="nil"/>
              <w:bottom w:val="single" w:sz="4" w:space="0" w:color="auto"/>
              <w:right w:val="single" w:sz="4" w:space="0" w:color="auto"/>
            </w:tcBorders>
            <w:vAlign w:val="center"/>
            <w:hideMark/>
          </w:tcPr>
          <w:p w14:paraId="724CBC5C" w14:textId="5924A9D8" w:rsidR="00FF596C" w:rsidRPr="00FF596C" w:rsidRDefault="0009433C" w:rsidP="00FF596C">
            <w:pPr>
              <w:jc w:val="center"/>
              <w:rPr>
                <w:sz w:val="22"/>
                <w:szCs w:val="22"/>
              </w:rPr>
            </w:pPr>
            <w:r w:rsidRPr="00DE7E14">
              <w:rPr>
                <w:color w:val="000000" w:themeColor="text1"/>
                <w:sz w:val="22"/>
                <w:szCs w:val="22"/>
              </w:rPr>
              <w:t>Đường Bùi Xương Trạch, Phường Giáp Bát, Quận Hoàng Mai, Thành phố Hà Nội</w:t>
            </w:r>
          </w:p>
        </w:tc>
        <w:tc>
          <w:tcPr>
            <w:tcW w:w="1742" w:type="dxa"/>
            <w:tcBorders>
              <w:top w:val="nil"/>
              <w:left w:val="nil"/>
              <w:bottom w:val="single" w:sz="4" w:space="0" w:color="auto"/>
              <w:right w:val="single" w:sz="4" w:space="0" w:color="auto"/>
            </w:tcBorders>
            <w:vAlign w:val="center"/>
            <w:hideMark/>
          </w:tcPr>
          <w:p w14:paraId="04E2FA0E" w14:textId="66CE1779" w:rsidR="00FF596C" w:rsidRPr="00FF596C" w:rsidRDefault="0009433C" w:rsidP="00FF596C">
            <w:pPr>
              <w:jc w:val="center"/>
              <w:rPr>
                <w:sz w:val="22"/>
                <w:szCs w:val="22"/>
              </w:rPr>
            </w:pPr>
            <w:r w:rsidRPr="00DE7E14">
              <w:rPr>
                <w:color w:val="000000" w:themeColor="text1"/>
                <w:sz w:val="22"/>
                <w:szCs w:val="22"/>
              </w:rPr>
              <w:t>${tsss_diachi3}</w:t>
            </w:r>
          </w:p>
        </w:tc>
      </w:tr>
      <w:tr w:rsidR="00FF596C" w:rsidRPr="00FF596C" w14:paraId="3388FF22" w14:textId="77777777" w:rsidTr="00FF596C">
        <w:trPr>
          <w:trHeight w:val="2760"/>
        </w:trPr>
        <w:tc>
          <w:tcPr>
            <w:tcW w:w="704" w:type="dxa"/>
            <w:tcBorders>
              <w:top w:val="nil"/>
              <w:left w:val="single" w:sz="4" w:space="0" w:color="auto"/>
              <w:bottom w:val="single" w:sz="4" w:space="0" w:color="auto"/>
              <w:right w:val="single" w:sz="4" w:space="0" w:color="auto"/>
            </w:tcBorders>
            <w:noWrap/>
            <w:vAlign w:val="center"/>
            <w:hideMark/>
          </w:tcPr>
          <w:p w14:paraId="10424F9C" w14:textId="77777777" w:rsidR="00FF596C" w:rsidRPr="00FF596C" w:rsidRDefault="00FF596C" w:rsidP="00FF596C">
            <w:pPr>
              <w:jc w:val="center"/>
              <w:rPr>
                <w:color w:val="000000"/>
                <w:sz w:val="22"/>
                <w:szCs w:val="22"/>
              </w:rPr>
            </w:pPr>
            <w:r w:rsidRPr="00FF596C">
              <w:rPr>
                <w:color w:val="000000"/>
                <w:sz w:val="22"/>
                <w:szCs w:val="22"/>
              </w:rPr>
              <w:t>2</w:t>
            </w:r>
          </w:p>
        </w:tc>
        <w:tc>
          <w:tcPr>
            <w:tcW w:w="1843" w:type="dxa"/>
            <w:tcBorders>
              <w:top w:val="nil"/>
              <w:left w:val="nil"/>
              <w:bottom w:val="single" w:sz="4" w:space="0" w:color="auto"/>
              <w:right w:val="single" w:sz="4" w:space="0" w:color="auto"/>
            </w:tcBorders>
            <w:vAlign w:val="center"/>
            <w:hideMark/>
          </w:tcPr>
          <w:p w14:paraId="5AF4C6FF" w14:textId="77777777" w:rsidR="00FF596C" w:rsidRPr="00FF596C" w:rsidRDefault="00FF596C" w:rsidP="00FF596C">
            <w:pPr>
              <w:rPr>
                <w:color w:val="000000"/>
                <w:sz w:val="22"/>
                <w:szCs w:val="22"/>
              </w:rPr>
            </w:pPr>
            <w:proofErr w:type="spellStart"/>
            <w:r w:rsidRPr="00FF596C">
              <w:rPr>
                <w:color w:val="000000"/>
                <w:sz w:val="22"/>
                <w:szCs w:val="22"/>
              </w:rPr>
              <w:t>Nguồn</w:t>
            </w:r>
            <w:proofErr w:type="spellEnd"/>
            <w:r w:rsidRPr="00FF596C">
              <w:rPr>
                <w:color w:val="000000"/>
                <w:sz w:val="22"/>
                <w:szCs w:val="22"/>
              </w:rPr>
              <w:t xml:space="preserve"> </w:t>
            </w:r>
            <w:proofErr w:type="spellStart"/>
            <w:r w:rsidRPr="00FF596C">
              <w:rPr>
                <w:color w:val="000000"/>
                <w:sz w:val="22"/>
                <w:szCs w:val="22"/>
              </w:rPr>
              <w:t>tham</w:t>
            </w:r>
            <w:proofErr w:type="spellEnd"/>
            <w:r w:rsidRPr="00FF596C">
              <w:rPr>
                <w:color w:val="000000"/>
                <w:sz w:val="22"/>
                <w:szCs w:val="22"/>
              </w:rPr>
              <w:t xml:space="preserve"> </w:t>
            </w:r>
            <w:proofErr w:type="spellStart"/>
            <w:r w:rsidRPr="00FF596C">
              <w:rPr>
                <w:color w:val="000000"/>
                <w:sz w:val="22"/>
                <w:szCs w:val="22"/>
              </w:rPr>
              <w:t>khảo</w:t>
            </w:r>
            <w:proofErr w:type="spellEnd"/>
          </w:p>
        </w:tc>
        <w:tc>
          <w:tcPr>
            <w:tcW w:w="1742" w:type="dxa"/>
            <w:tcBorders>
              <w:top w:val="nil"/>
              <w:left w:val="nil"/>
              <w:bottom w:val="single" w:sz="4" w:space="0" w:color="auto"/>
              <w:right w:val="single" w:sz="4" w:space="0" w:color="auto"/>
            </w:tcBorders>
            <w:vAlign w:val="center"/>
            <w:hideMark/>
          </w:tcPr>
          <w:p w14:paraId="7B830EBB" w14:textId="77777777" w:rsidR="00FF596C" w:rsidRPr="00FF596C" w:rsidRDefault="00FF596C" w:rsidP="00FF596C">
            <w:pPr>
              <w:jc w:val="center"/>
              <w:rPr>
                <w:sz w:val="22"/>
                <w:szCs w:val="22"/>
              </w:rPr>
            </w:pPr>
            <w:r w:rsidRPr="00FF596C">
              <w:rPr>
                <w:sz w:val="22"/>
                <w:szCs w:val="22"/>
              </w:rPr>
              <w:t> </w:t>
            </w:r>
          </w:p>
        </w:tc>
        <w:tc>
          <w:tcPr>
            <w:tcW w:w="1742" w:type="dxa"/>
            <w:tcBorders>
              <w:top w:val="nil"/>
              <w:left w:val="nil"/>
              <w:bottom w:val="single" w:sz="4" w:space="0" w:color="auto"/>
              <w:right w:val="single" w:sz="4" w:space="0" w:color="auto"/>
            </w:tcBorders>
            <w:vAlign w:val="center"/>
            <w:hideMark/>
          </w:tcPr>
          <w:p w14:paraId="6DD923ED" w14:textId="4E2D0AD9" w:rsidR="00FF596C" w:rsidRPr="0009433C" w:rsidRDefault="0009433C" w:rsidP="00FF596C">
            <w:pPr>
              <w:jc w:val="center"/>
              <w:rPr>
                <w:sz w:val="22"/>
                <w:szCs w:val="22"/>
              </w:rPr>
            </w:pPr>
            <w:r w:rsidRPr="0009433C">
              <w:rPr>
                <w:color w:val="000000" w:themeColor="text1"/>
                <w:sz w:val="22"/>
                <w:szCs w:val="22"/>
              </w:rPr>
              <w:t>Liên hệ trực tiếp</w:t>
            </w:r>
          </w:p>
        </w:tc>
        <w:tc>
          <w:tcPr>
            <w:tcW w:w="1742" w:type="dxa"/>
            <w:tcBorders>
              <w:top w:val="nil"/>
              <w:left w:val="nil"/>
              <w:bottom w:val="single" w:sz="4" w:space="0" w:color="auto"/>
              <w:right w:val="single" w:sz="4" w:space="0" w:color="auto"/>
            </w:tcBorders>
            <w:vAlign w:val="center"/>
            <w:hideMark/>
          </w:tcPr>
          <w:p w14:paraId="3E442F03" w14:textId="29A66F95" w:rsidR="00FF596C" w:rsidRPr="0009433C" w:rsidRDefault="0009433C" w:rsidP="00FF596C">
            <w:pPr>
              <w:jc w:val="center"/>
              <w:rPr>
                <w:sz w:val="22"/>
                <w:szCs w:val="22"/>
              </w:rPr>
            </w:pPr>
            <w:r w:rsidRPr="0009433C">
              <w:rPr>
                <w:color w:val="000000" w:themeColor="text1"/>
                <w:sz w:val="22"/>
                <w:szCs w:val="22"/>
              </w:rPr>
              <w:t>Liên hệ trực tiếp</w:t>
            </w:r>
          </w:p>
        </w:tc>
        <w:tc>
          <w:tcPr>
            <w:tcW w:w="1742" w:type="dxa"/>
            <w:tcBorders>
              <w:top w:val="nil"/>
              <w:left w:val="nil"/>
              <w:bottom w:val="single" w:sz="4" w:space="0" w:color="auto"/>
              <w:right w:val="single" w:sz="4" w:space="0" w:color="auto"/>
            </w:tcBorders>
            <w:vAlign w:val="center"/>
            <w:hideMark/>
          </w:tcPr>
          <w:p w14:paraId="58CC5FED" w14:textId="2A554652" w:rsidR="00FF596C" w:rsidRPr="0009433C" w:rsidRDefault="0009433C" w:rsidP="00FF596C">
            <w:pPr>
              <w:jc w:val="center"/>
              <w:rPr>
                <w:sz w:val="22"/>
                <w:szCs w:val="22"/>
              </w:rPr>
            </w:pPr>
            <w:r w:rsidRPr="0009433C">
              <w:rPr>
                <w:color w:val="000000" w:themeColor="text1"/>
                <w:sz w:val="22"/>
                <w:szCs w:val="22"/>
              </w:rPr>
              <w:t>${tsss_link_nguon3}</w:t>
            </w:r>
          </w:p>
        </w:tc>
      </w:tr>
      <w:tr w:rsidR="00FF596C" w:rsidRPr="00FF596C" w14:paraId="668E394E" w14:textId="77777777" w:rsidTr="00FF596C">
        <w:trPr>
          <w:trHeight w:val="552"/>
        </w:trPr>
        <w:tc>
          <w:tcPr>
            <w:tcW w:w="704" w:type="dxa"/>
            <w:tcBorders>
              <w:top w:val="nil"/>
              <w:left w:val="single" w:sz="4" w:space="0" w:color="auto"/>
              <w:bottom w:val="single" w:sz="4" w:space="0" w:color="auto"/>
              <w:right w:val="single" w:sz="4" w:space="0" w:color="auto"/>
            </w:tcBorders>
            <w:noWrap/>
            <w:vAlign w:val="center"/>
            <w:hideMark/>
          </w:tcPr>
          <w:p w14:paraId="29B094BE" w14:textId="77777777" w:rsidR="00FF596C" w:rsidRPr="00FF596C" w:rsidRDefault="00FF596C" w:rsidP="00FF596C">
            <w:pPr>
              <w:jc w:val="center"/>
              <w:rPr>
                <w:color w:val="000000"/>
                <w:sz w:val="22"/>
                <w:szCs w:val="22"/>
              </w:rPr>
            </w:pPr>
            <w:r w:rsidRPr="00FF596C">
              <w:rPr>
                <w:color w:val="000000"/>
                <w:sz w:val="22"/>
                <w:szCs w:val="22"/>
              </w:rPr>
              <w:t>-</w:t>
            </w:r>
          </w:p>
        </w:tc>
        <w:tc>
          <w:tcPr>
            <w:tcW w:w="1843" w:type="dxa"/>
            <w:tcBorders>
              <w:top w:val="nil"/>
              <w:left w:val="nil"/>
              <w:bottom w:val="single" w:sz="4" w:space="0" w:color="auto"/>
              <w:right w:val="single" w:sz="4" w:space="0" w:color="auto"/>
            </w:tcBorders>
            <w:vAlign w:val="center"/>
            <w:hideMark/>
          </w:tcPr>
          <w:p w14:paraId="76470B3F" w14:textId="77777777" w:rsidR="00FF596C" w:rsidRPr="00FF596C" w:rsidRDefault="00FF596C" w:rsidP="00FF596C">
            <w:pPr>
              <w:rPr>
                <w:color w:val="000000"/>
                <w:sz w:val="22"/>
                <w:szCs w:val="22"/>
              </w:rPr>
            </w:pPr>
            <w:proofErr w:type="spellStart"/>
            <w:r w:rsidRPr="00FF596C">
              <w:rPr>
                <w:color w:val="000000"/>
                <w:sz w:val="22"/>
                <w:szCs w:val="22"/>
              </w:rPr>
              <w:t>Thông</w:t>
            </w:r>
            <w:proofErr w:type="spellEnd"/>
            <w:r w:rsidRPr="00FF596C">
              <w:rPr>
                <w:color w:val="000000"/>
                <w:sz w:val="22"/>
                <w:szCs w:val="22"/>
              </w:rPr>
              <w:t xml:space="preserve"> tin </w:t>
            </w:r>
            <w:proofErr w:type="spellStart"/>
            <w:r w:rsidRPr="00FF596C">
              <w:rPr>
                <w:color w:val="000000"/>
                <w:sz w:val="22"/>
                <w:szCs w:val="22"/>
              </w:rPr>
              <w:t>liên</w:t>
            </w:r>
            <w:proofErr w:type="spellEnd"/>
            <w:r w:rsidRPr="00FF596C">
              <w:rPr>
                <w:color w:val="000000"/>
                <w:sz w:val="22"/>
                <w:szCs w:val="22"/>
              </w:rPr>
              <w:t xml:space="preserve"> </w:t>
            </w:r>
            <w:proofErr w:type="spellStart"/>
            <w:r w:rsidRPr="00FF596C">
              <w:rPr>
                <w:color w:val="000000"/>
                <w:sz w:val="22"/>
                <w:szCs w:val="22"/>
              </w:rPr>
              <w:t>lạc</w:t>
            </w:r>
            <w:proofErr w:type="spellEnd"/>
          </w:p>
        </w:tc>
        <w:tc>
          <w:tcPr>
            <w:tcW w:w="1742" w:type="dxa"/>
            <w:tcBorders>
              <w:top w:val="nil"/>
              <w:left w:val="nil"/>
              <w:bottom w:val="single" w:sz="4" w:space="0" w:color="auto"/>
              <w:right w:val="single" w:sz="4" w:space="0" w:color="auto"/>
            </w:tcBorders>
            <w:vAlign w:val="center"/>
            <w:hideMark/>
          </w:tcPr>
          <w:p w14:paraId="1E876201" w14:textId="77777777" w:rsidR="00FF596C" w:rsidRPr="00FF596C" w:rsidRDefault="00FF596C" w:rsidP="00FF596C">
            <w:pPr>
              <w:jc w:val="center"/>
              <w:rPr>
                <w:sz w:val="22"/>
                <w:szCs w:val="22"/>
              </w:rPr>
            </w:pPr>
            <w:r w:rsidRPr="00FF596C">
              <w:rPr>
                <w:sz w:val="22"/>
                <w:szCs w:val="22"/>
              </w:rPr>
              <w:t> </w:t>
            </w:r>
          </w:p>
        </w:tc>
        <w:tc>
          <w:tcPr>
            <w:tcW w:w="1742" w:type="dxa"/>
            <w:tcBorders>
              <w:top w:val="nil"/>
              <w:left w:val="nil"/>
              <w:bottom w:val="single" w:sz="4" w:space="0" w:color="auto"/>
              <w:right w:val="single" w:sz="4" w:space="0" w:color="auto"/>
            </w:tcBorders>
            <w:vAlign w:val="center"/>
            <w:hideMark/>
          </w:tcPr>
          <w:p w14:paraId="4AC78C6A" w14:textId="06D735A2" w:rsidR="00FF596C" w:rsidRPr="00FF596C" w:rsidRDefault="008B47B5" w:rsidP="00FF596C">
            <w:pPr>
              <w:jc w:val="center"/>
              <w:rPr>
                <w:sz w:val="22"/>
                <w:szCs w:val="22"/>
              </w:rPr>
            </w:pPr>
            <w:r w:rsidRPr="008B47B5">
              <w:rPr>
                <w:color w:val="000000" w:themeColor="text1"/>
                <w:sz w:val="22"/>
                <w:szCs w:val="22"/>
              </w:rPr>
              <w:t/>
            </w:r>
            <w:r w:rsidR="00FF596C" w:rsidRPr="00FF596C">
              <w:rPr>
                <w:sz w:val="22"/>
                <w:szCs w:val="22"/>
              </w:rPr>
              <w:t xml:space="preserve"> </w:t>
            </w:r>
            <w:r w:rsidR="00FF596C" w:rsidRPr="00FF596C">
              <w:rPr>
                <w:sz w:val="22"/>
                <w:szCs w:val="22"/>
              </w:rPr>
              <w:br/>
              <w:t>(</w:t>
            </w:r>
            <w:r w:rsidR="00C81F6E">
              <w:rPr>
                <w:sz w:val="22"/>
                <w:szCs w:val="22"/>
              </w:rPr>
              <w:t/>
            </w:r>
            <w:r w:rsidR="00FF596C" w:rsidRPr="00FF596C">
              <w:rPr>
                <w:sz w:val="22"/>
                <w:szCs w:val="22"/>
              </w:rPr>
              <w:t>)</w:t>
            </w:r>
          </w:p>
        </w:tc>
        <w:tc>
          <w:tcPr>
            <w:tcW w:w="1742" w:type="dxa"/>
            <w:tcBorders>
              <w:top w:val="nil"/>
              <w:left w:val="nil"/>
              <w:bottom w:val="single" w:sz="4" w:space="0" w:color="auto"/>
              <w:right w:val="single" w:sz="4" w:space="0" w:color="auto"/>
            </w:tcBorders>
            <w:vAlign w:val="center"/>
            <w:hideMark/>
          </w:tcPr>
          <w:p w14:paraId="6462A65B" w14:textId="093138A2" w:rsidR="00FF596C" w:rsidRPr="00FF596C" w:rsidRDefault="008B47B5" w:rsidP="00FF596C">
            <w:pPr>
              <w:jc w:val="center"/>
              <w:rPr>
                <w:sz w:val="22"/>
                <w:szCs w:val="22"/>
              </w:rPr>
            </w:pPr>
            <w:r w:rsidRPr="008B47B5">
              <w:rPr>
                <w:color w:val="000000" w:themeColor="text1"/>
                <w:sz w:val="22"/>
                <w:szCs w:val="22"/>
              </w:rPr>
              <w:t/>
            </w:r>
            <w:r w:rsidR="00FF596C" w:rsidRPr="00FF596C">
              <w:rPr>
                <w:sz w:val="22"/>
                <w:szCs w:val="22"/>
              </w:rPr>
              <w:br/>
            </w:r>
            <w:r w:rsidR="00C81F6E" w:rsidRPr="00FF596C">
              <w:rPr>
                <w:sz w:val="22"/>
                <w:szCs w:val="22"/>
              </w:rPr>
              <w:t>(</w:t>
            </w:r>
            <w:r w:rsidR="00C81F6E">
              <w:rPr>
                <w:sz w:val="22"/>
                <w:szCs w:val="22"/>
              </w:rPr>
              <w:t/>
            </w:r>
            <w:r w:rsidR="00C81F6E" w:rsidRPr="00FF596C">
              <w:rPr>
                <w:sz w:val="22"/>
                <w:szCs w:val="22"/>
              </w:rPr>
              <w:t>)</w:t>
            </w:r>
          </w:p>
        </w:tc>
        <w:tc>
          <w:tcPr>
            <w:tcW w:w="1742" w:type="dxa"/>
            <w:tcBorders>
              <w:top w:val="nil"/>
              <w:left w:val="nil"/>
              <w:bottom w:val="single" w:sz="4" w:space="0" w:color="auto"/>
              <w:right w:val="single" w:sz="4" w:space="0" w:color="auto"/>
            </w:tcBorders>
            <w:vAlign w:val="center"/>
            <w:hideMark/>
          </w:tcPr>
          <w:p w14:paraId="3794E7D2" w14:textId="40565BD8" w:rsidR="00FF596C" w:rsidRPr="00FF596C" w:rsidRDefault="008B47B5" w:rsidP="00FF596C">
            <w:pPr>
              <w:jc w:val="center"/>
              <w:rPr>
                <w:sz w:val="22"/>
                <w:szCs w:val="22"/>
              </w:rPr>
            </w:pPr>
            <w:r w:rsidRPr="008B47B5">
              <w:rPr>
                <w:color w:val="000000" w:themeColor="text1"/>
                <w:sz w:val="22"/>
                <w:szCs w:val="22"/>
              </w:rPr>
              <w:t>${tsss_sdt3}</w:t>
            </w:r>
            <w:r w:rsidR="00FF596C" w:rsidRPr="00FF596C">
              <w:rPr>
                <w:sz w:val="22"/>
                <w:szCs w:val="22"/>
              </w:rPr>
              <w:br/>
            </w:r>
            <w:r w:rsidR="00C81F6E" w:rsidRPr="00FF596C">
              <w:rPr>
                <w:sz w:val="22"/>
                <w:szCs w:val="22"/>
              </w:rPr>
              <w:t>(</w:t>
            </w:r>
            <w:r w:rsidR="00C81F6E">
              <w:rPr>
                <w:sz w:val="22"/>
                <w:szCs w:val="22"/>
              </w:rPr>
              <w:t>${tsss_contact_name3}</w:t>
            </w:r>
            <w:r w:rsidR="00C81F6E" w:rsidRPr="00FF596C">
              <w:rPr>
                <w:sz w:val="22"/>
                <w:szCs w:val="22"/>
              </w:rPr>
              <w:t>)</w:t>
            </w:r>
          </w:p>
        </w:tc>
      </w:tr>
      <w:tr w:rsidR="00FF596C" w:rsidRPr="00FF596C" w14:paraId="1B1A9BC6" w14:textId="77777777" w:rsidTr="00FF596C">
        <w:trPr>
          <w:trHeight w:val="276"/>
        </w:trPr>
        <w:tc>
          <w:tcPr>
            <w:tcW w:w="704" w:type="dxa"/>
            <w:tcBorders>
              <w:top w:val="nil"/>
              <w:left w:val="single" w:sz="4" w:space="0" w:color="auto"/>
              <w:bottom w:val="single" w:sz="4" w:space="0" w:color="auto"/>
              <w:right w:val="single" w:sz="4" w:space="0" w:color="auto"/>
            </w:tcBorders>
            <w:noWrap/>
            <w:vAlign w:val="center"/>
            <w:hideMark/>
          </w:tcPr>
          <w:p w14:paraId="79395341" w14:textId="77777777" w:rsidR="00FF596C" w:rsidRPr="00FF596C" w:rsidRDefault="00FF596C" w:rsidP="00FF596C">
            <w:pPr>
              <w:jc w:val="center"/>
              <w:rPr>
                <w:color w:val="000000"/>
                <w:sz w:val="22"/>
                <w:szCs w:val="22"/>
              </w:rPr>
            </w:pPr>
            <w:r w:rsidRPr="00FF596C">
              <w:rPr>
                <w:color w:val="000000"/>
                <w:sz w:val="22"/>
                <w:szCs w:val="22"/>
              </w:rPr>
              <w:t>3</w:t>
            </w:r>
          </w:p>
        </w:tc>
        <w:tc>
          <w:tcPr>
            <w:tcW w:w="1843" w:type="dxa"/>
            <w:tcBorders>
              <w:top w:val="nil"/>
              <w:left w:val="nil"/>
              <w:bottom w:val="single" w:sz="4" w:space="0" w:color="auto"/>
              <w:right w:val="single" w:sz="4" w:space="0" w:color="auto"/>
            </w:tcBorders>
            <w:vAlign w:val="center"/>
            <w:hideMark/>
          </w:tcPr>
          <w:p w14:paraId="273BD05D" w14:textId="77777777" w:rsidR="00FF596C" w:rsidRPr="00FF596C" w:rsidRDefault="00FF596C" w:rsidP="00FF596C">
            <w:pPr>
              <w:rPr>
                <w:color w:val="000000"/>
                <w:sz w:val="22"/>
                <w:szCs w:val="22"/>
              </w:rPr>
            </w:pPr>
            <w:proofErr w:type="spellStart"/>
            <w:r w:rsidRPr="00FF596C">
              <w:rPr>
                <w:color w:val="000000"/>
                <w:sz w:val="22"/>
                <w:szCs w:val="22"/>
              </w:rPr>
              <w:t>Tình</w:t>
            </w:r>
            <w:proofErr w:type="spellEnd"/>
            <w:r w:rsidRPr="00FF596C">
              <w:rPr>
                <w:color w:val="000000"/>
                <w:sz w:val="22"/>
                <w:szCs w:val="22"/>
              </w:rPr>
              <w:t xml:space="preserve"> </w:t>
            </w:r>
            <w:proofErr w:type="spellStart"/>
            <w:r w:rsidRPr="00FF596C">
              <w:rPr>
                <w:color w:val="000000"/>
                <w:sz w:val="22"/>
                <w:szCs w:val="22"/>
              </w:rPr>
              <w:t>trạng</w:t>
            </w:r>
            <w:proofErr w:type="spellEnd"/>
            <w:r w:rsidRPr="00FF596C">
              <w:rPr>
                <w:color w:val="000000"/>
                <w:sz w:val="22"/>
                <w:szCs w:val="22"/>
              </w:rPr>
              <w:t xml:space="preserve"> </w:t>
            </w:r>
            <w:proofErr w:type="spellStart"/>
            <w:r w:rsidRPr="00FF596C">
              <w:rPr>
                <w:color w:val="000000"/>
                <w:sz w:val="22"/>
                <w:szCs w:val="22"/>
              </w:rPr>
              <w:t>giao</w:t>
            </w:r>
            <w:proofErr w:type="spellEnd"/>
            <w:r w:rsidRPr="00FF596C">
              <w:rPr>
                <w:color w:val="000000"/>
                <w:sz w:val="22"/>
                <w:szCs w:val="22"/>
              </w:rPr>
              <w:t xml:space="preserve"> </w:t>
            </w:r>
            <w:proofErr w:type="spellStart"/>
            <w:r w:rsidRPr="00FF596C">
              <w:rPr>
                <w:color w:val="000000"/>
                <w:sz w:val="22"/>
                <w:szCs w:val="22"/>
              </w:rPr>
              <w:t>dịch</w:t>
            </w:r>
            <w:proofErr w:type="spellEnd"/>
          </w:p>
        </w:tc>
        <w:tc>
          <w:tcPr>
            <w:tcW w:w="1742" w:type="dxa"/>
            <w:tcBorders>
              <w:top w:val="nil"/>
              <w:left w:val="nil"/>
              <w:bottom w:val="single" w:sz="4" w:space="0" w:color="auto"/>
              <w:right w:val="single" w:sz="4" w:space="0" w:color="auto"/>
            </w:tcBorders>
            <w:vAlign w:val="center"/>
            <w:hideMark/>
          </w:tcPr>
          <w:p w14:paraId="3CB53B0E" w14:textId="77777777" w:rsidR="00FF596C" w:rsidRPr="00FF596C" w:rsidRDefault="00FF596C" w:rsidP="00FF596C">
            <w:pPr>
              <w:jc w:val="center"/>
              <w:rPr>
                <w:color w:val="000000"/>
                <w:sz w:val="22"/>
                <w:szCs w:val="22"/>
              </w:rPr>
            </w:pPr>
            <w:r w:rsidRPr="00FF596C">
              <w:rPr>
                <w:color w:val="000000"/>
                <w:sz w:val="22"/>
                <w:szCs w:val="22"/>
              </w:rPr>
              <w:t> </w:t>
            </w:r>
          </w:p>
        </w:tc>
        <w:tc>
          <w:tcPr>
            <w:tcW w:w="1742" w:type="dxa"/>
            <w:tcBorders>
              <w:top w:val="nil"/>
              <w:left w:val="nil"/>
              <w:bottom w:val="single" w:sz="4" w:space="0" w:color="auto"/>
              <w:right w:val="single" w:sz="4" w:space="0" w:color="auto"/>
            </w:tcBorders>
            <w:vAlign w:val="center"/>
            <w:hideMark/>
          </w:tcPr>
          <w:p w14:paraId="0FA75591" w14:textId="4B809133" w:rsidR="00FF596C" w:rsidRPr="0009433C" w:rsidRDefault="00FF596C" w:rsidP="00FF596C">
            <w:pPr>
              <w:jc w:val="center"/>
              <w:rPr>
                <w:color w:val="000000"/>
                <w:sz w:val="22"/>
                <w:szCs w:val="22"/>
              </w:rPr>
            </w:pPr>
            <w:r w:rsidRPr="00FF596C">
              <w:rPr>
                <w:color w:val="000000"/>
                <w:sz w:val="22"/>
                <w:szCs w:val="22"/>
              </w:rPr>
              <w:t xml:space="preserve"> </w:t>
            </w:r>
            <w:r w:rsidR="0009433C" w:rsidRPr="0009433C">
              <w:rPr>
                <w:color w:val="000000" w:themeColor="text1"/>
                <w:sz w:val="22"/>
                <w:szCs w:val="22"/>
              </w:rPr>
              <w:t/>
            </w:r>
          </w:p>
        </w:tc>
        <w:tc>
          <w:tcPr>
            <w:tcW w:w="1742" w:type="dxa"/>
            <w:tcBorders>
              <w:top w:val="nil"/>
              <w:left w:val="nil"/>
              <w:bottom w:val="single" w:sz="4" w:space="0" w:color="auto"/>
              <w:right w:val="single" w:sz="4" w:space="0" w:color="auto"/>
            </w:tcBorders>
            <w:vAlign w:val="center"/>
            <w:hideMark/>
          </w:tcPr>
          <w:p w14:paraId="218A481C" w14:textId="445D7031" w:rsidR="00FF596C" w:rsidRPr="0009433C" w:rsidRDefault="00FF596C" w:rsidP="00FF596C">
            <w:pPr>
              <w:jc w:val="center"/>
              <w:rPr>
                <w:color w:val="000000"/>
                <w:sz w:val="22"/>
                <w:szCs w:val="22"/>
              </w:rPr>
            </w:pPr>
            <w:r w:rsidRPr="00FF596C">
              <w:rPr>
                <w:color w:val="000000"/>
                <w:sz w:val="22"/>
                <w:szCs w:val="22"/>
              </w:rPr>
              <w:t xml:space="preserve"> </w:t>
            </w:r>
            <w:r w:rsidR="0009433C" w:rsidRPr="0009433C">
              <w:rPr>
                <w:color w:val="000000" w:themeColor="text1"/>
                <w:sz w:val="22"/>
                <w:szCs w:val="22"/>
              </w:rPr>
              <w:t/>
            </w:r>
          </w:p>
        </w:tc>
        <w:tc>
          <w:tcPr>
            <w:tcW w:w="1742" w:type="dxa"/>
            <w:tcBorders>
              <w:top w:val="nil"/>
              <w:left w:val="nil"/>
              <w:bottom w:val="single" w:sz="4" w:space="0" w:color="auto"/>
              <w:right w:val="single" w:sz="4" w:space="0" w:color="auto"/>
            </w:tcBorders>
            <w:vAlign w:val="center"/>
            <w:hideMark/>
          </w:tcPr>
          <w:p w14:paraId="50FD28FF" w14:textId="680F29BF" w:rsidR="00FF596C" w:rsidRPr="0009433C" w:rsidRDefault="00FF596C" w:rsidP="00FF596C">
            <w:pPr>
              <w:jc w:val="center"/>
              <w:rPr>
                <w:color w:val="000000"/>
                <w:sz w:val="22"/>
                <w:szCs w:val="22"/>
              </w:rPr>
            </w:pPr>
            <w:r w:rsidRPr="00FF596C">
              <w:rPr>
                <w:color w:val="000000"/>
                <w:sz w:val="22"/>
                <w:szCs w:val="22"/>
              </w:rPr>
              <w:t xml:space="preserve"> </w:t>
            </w:r>
            <w:r w:rsidR="0009433C" w:rsidRPr="0009433C">
              <w:rPr>
                <w:color w:val="000000" w:themeColor="text1"/>
                <w:sz w:val="22"/>
                <w:szCs w:val="22"/>
              </w:rPr>
              <w:t>${tsss_giaodich3}</w:t>
            </w:r>
          </w:p>
        </w:tc>
      </w:tr>
      <w:tr w:rsidR="00FF596C" w:rsidRPr="00FF596C" w14:paraId="75DE0E07" w14:textId="77777777" w:rsidTr="00FF596C">
        <w:trPr>
          <w:trHeight w:val="552"/>
        </w:trPr>
        <w:tc>
          <w:tcPr>
            <w:tcW w:w="704" w:type="dxa"/>
            <w:tcBorders>
              <w:top w:val="nil"/>
              <w:left w:val="single" w:sz="4" w:space="0" w:color="auto"/>
              <w:bottom w:val="single" w:sz="4" w:space="0" w:color="auto"/>
              <w:right w:val="single" w:sz="4" w:space="0" w:color="auto"/>
            </w:tcBorders>
            <w:noWrap/>
            <w:vAlign w:val="center"/>
            <w:hideMark/>
          </w:tcPr>
          <w:p w14:paraId="66D6CC4D" w14:textId="77777777" w:rsidR="00FF596C" w:rsidRPr="00FF596C" w:rsidRDefault="00FF596C" w:rsidP="00FF596C">
            <w:pPr>
              <w:jc w:val="center"/>
              <w:rPr>
                <w:color w:val="000000"/>
                <w:sz w:val="22"/>
                <w:szCs w:val="22"/>
              </w:rPr>
            </w:pPr>
            <w:r w:rsidRPr="00FF596C">
              <w:rPr>
                <w:color w:val="000000"/>
                <w:sz w:val="22"/>
                <w:szCs w:val="22"/>
              </w:rPr>
              <w:t>4</w:t>
            </w:r>
          </w:p>
        </w:tc>
        <w:tc>
          <w:tcPr>
            <w:tcW w:w="1843" w:type="dxa"/>
            <w:tcBorders>
              <w:top w:val="nil"/>
              <w:left w:val="nil"/>
              <w:bottom w:val="single" w:sz="4" w:space="0" w:color="auto"/>
              <w:right w:val="single" w:sz="4" w:space="0" w:color="auto"/>
            </w:tcBorders>
            <w:vAlign w:val="center"/>
            <w:hideMark/>
          </w:tcPr>
          <w:p w14:paraId="596889DA" w14:textId="77777777" w:rsidR="00FF596C" w:rsidRPr="00FF596C" w:rsidRDefault="00FF596C" w:rsidP="00FF596C">
            <w:pPr>
              <w:rPr>
                <w:color w:val="000000"/>
                <w:sz w:val="22"/>
                <w:szCs w:val="22"/>
              </w:rPr>
            </w:pPr>
            <w:proofErr w:type="spellStart"/>
            <w:r w:rsidRPr="00FF596C">
              <w:rPr>
                <w:color w:val="000000"/>
                <w:sz w:val="22"/>
                <w:szCs w:val="22"/>
              </w:rPr>
              <w:t>Thời</w:t>
            </w:r>
            <w:proofErr w:type="spellEnd"/>
            <w:r w:rsidRPr="00FF596C">
              <w:rPr>
                <w:color w:val="000000"/>
                <w:sz w:val="22"/>
                <w:szCs w:val="22"/>
              </w:rPr>
              <w:t xml:space="preserve"> </w:t>
            </w:r>
            <w:proofErr w:type="spellStart"/>
            <w:r w:rsidRPr="00FF596C">
              <w:rPr>
                <w:color w:val="000000"/>
                <w:sz w:val="22"/>
                <w:szCs w:val="22"/>
              </w:rPr>
              <w:t>điểm</w:t>
            </w:r>
            <w:proofErr w:type="spellEnd"/>
            <w:r w:rsidRPr="00FF596C">
              <w:rPr>
                <w:color w:val="000000"/>
                <w:sz w:val="22"/>
                <w:szCs w:val="22"/>
              </w:rPr>
              <w:t xml:space="preserve"> </w:t>
            </w:r>
            <w:proofErr w:type="spellStart"/>
            <w:r w:rsidRPr="00FF596C">
              <w:rPr>
                <w:color w:val="000000"/>
                <w:sz w:val="22"/>
                <w:szCs w:val="22"/>
              </w:rPr>
              <w:t>thu</w:t>
            </w:r>
            <w:proofErr w:type="spellEnd"/>
            <w:r w:rsidRPr="00FF596C">
              <w:rPr>
                <w:color w:val="000000"/>
                <w:sz w:val="22"/>
                <w:szCs w:val="22"/>
              </w:rPr>
              <w:t xml:space="preserve"> </w:t>
            </w:r>
            <w:proofErr w:type="spellStart"/>
            <w:r w:rsidRPr="00FF596C">
              <w:rPr>
                <w:color w:val="000000"/>
                <w:sz w:val="22"/>
                <w:szCs w:val="22"/>
              </w:rPr>
              <w:t>thập</w:t>
            </w:r>
            <w:proofErr w:type="spellEnd"/>
            <w:r w:rsidRPr="00FF596C">
              <w:rPr>
                <w:color w:val="000000"/>
                <w:sz w:val="22"/>
                <w:szCs w:val="22"/>
              </w:rPr>
              <w:t xml:space="preserve"> </w:t>
            </w:r>
            <w:proofErr w:type="spellStart"/>
            <w:r w:rsidRPr="00FF596C">
              <w:rPr>
                <w:color w:val="000000"/>
                <w:sz w:val="22"/>
                <w:szCs w:val="22"/>
              </w:rPr>
              <w:t>thông</w:t>
            </w:r>
            <w:proofErr w:type="spellEnd"/>
            <w:r w:rsidRPr="00FF596C">
              <w:rPr>
                <w:color w:val="000000"/>
                <w:sz w:val="22"/>
                <w:szCs w:val="22"/>
              </w:rPr>
              <w:t xml:space="preserve"> tin</w:t>
            </w:r>
          </w:p>
        </w:tc>
        <w:tc>
          <w:tcPr>
            <w:tcW w:w="1742" w:type="dxa"/>
            <w:tcBorders>
              <w:top w:val="nil"/>
              <w:left w:val="nil"/>
              <w:bottom w:val="single" w:sz="4" w:space="0" w:color="auto"/>
              <w:right w:val="single" w:sz="4" w:space="0" w:color="auto"/>
            </w:tcBorders>
            <w:vAlign w:val="center"/>
            <w:hideMark/>
          </w:tcPr>
          <w:p w14:paraId="1A7D4EE8" w14:textId="77777777" w:rsidR="00FF596C" w:rsidRPr="00FF596C" w:rsidRDefault="00FF596C" w:rsidP="00FF596C">
            <w:pPr>
              <w:jc w:val="center"/>
              <w:rPr>
                <w:color w:val="000000"/>
                <w:sz w:val="22"/>
                <w:szCs w:val="22"/>
              </w:rPr>
            </w:pPr>
            <w:r w:rsidRPr="00FF596C">
              <w:rPr>
                <w:color w:val="000000"/>
                <w:sz w:val="22"/>
                <w:szCs w:val="22"/>
              </w:rPr>
              <w:t> </w:t>
            </w:r>
          </w:p>
        </w:tc>
        <w:tc>
          <w:tcPr>
            <w:tcW w:w="1742" w:type="dxa"/>
            <w:tcBorders>
              <w:top w:val="nil"/>
              <w:left w:val="nil"/>
              <w:bottom w:val="single" w:sz="4" w:space="0" w:color="auto"/>
              <w:right w:val="single" w:sz="4" w:space="0" w:color="auto"/>
            </w:tcBorders>
            <w:vAlign w:val="center"/>
            <w:hideMark/>
          </w:tcPr>
          <w:p w14:paraId="5448E489" w14:textId="20AECCB8" w:rsidR="00FF596C" w:rsidRPr="00FF596C" w:rsidRDefault="00FF596C" w:rsidP="00FF596C">
            <w:pPr>
              <w:jc w:val="center"/>
              <w:rPr>
                <w:color w:val="000000"/>
                <w:sz w:val="22"/>
                <w:szCs w:val="22"/>
              </w:rPr>
            </w:pPr>
            <w:r w:rsidRPr="00FF596C">
              <w:rPr>
                <w:color w:val="000000"/>
                <w:sz w:val="22"/>
                <w:szCs w:val="22"/>
              </w:rPr>
              <w:t xml:space="preserve"> </w:t>
            </w:r>
            <w:r w:rsidR="0009433C" w:rsidRPr="00DE7E14">
              <w:rPr>
                <w:color w:val="000000" w:themeColor="text1"/>
                <w:sz w:val="22"/>
                <w:szCs w:val="22"/>
              </w:rPr>
              <w:t>Tháng 12/2025</w:t>
            </w:r>
          </w:p>
        </w:tc>
        <w:tc>
          <w:tcPr>
            <w:tcW w:w="1742" w:type="dxa"/>
            <w:tcBorders>
              <w:top w:val="nil"/>
              <w:left w:val="nil"/>
              <w:bottom w:val="single" w:sz="4" w:space="0" w:color="auto"/>
              <w:right w:val="single" w:sz="4" w:space="0" w:color="auto"/>
            </w:tcBorders>
            <w:vAlign w:val="center"/>
            <w:hideMark/>
          </w:tcPr>
          <w:p w14:paraId="0B7435D6" w14:textId="0DD4C1DC" w:rsidR="00FF596C" w:rsidRPr="00FF596C" w:rsidRDefault="00FF596C" w:rsidP="00FF596C">
            <w:pPr>
              <w:jc w:val="center"/>
              <w:rPr>
                <w:color w:val="000000"/>
                <w:sz w:val="22"/>
                <w:szCs w:val="22"/>
              </w:rPr>
            </w:pPr>
            <w:r w:rsidRPr="00FF596C">
              <w:rPr>
                <w:color w:val="000000"/>
                <w:sz w:val="22"/>
                <w:szCs w:val="22"/>
              </w:rPr>
              <w:t xml:space="preserve"> </w:t>
            </w:r>
            <w:r w:rsidR="0009433C" w:rsidRPr="00DE7E14">
              <w:rPr>
                <w:color w:val="000000" w:themeColor="text1"/>
                <w:sz w:val="22"/>
                <w:szCs w:val="22"/>
              </w:rPr>
              <w:t>Tháng 12/2025</w:t>
            </w:r>
          </w:p>
        </w:tc>
        <w:tc>
          <w:tcPr>
            <w:tcW w:w="1742" w:type="dxa"/>
            <w:tcBorders>
              <w:top w:val="nil"/>
              <w:left w:val="nil"/>
              <w:bottom w:val="single" w:sz="4" w:space="0" w:color="auto"/>
              <w:right w:val="single" w:sz="4" w:space="0" w:color="auto"/>
            </w:tcBorders>
            <w:vAlign w:val="center"/>
            <w:hideMark/>
          </w:tcPr>
          <w:p w14:paraId="044212F6" w14:textId="7565DE55" w:rsidR="00FF596C" w:rsidRPr="00FF596C" w:rsidRDefault="00FF596C" w:rsidP="00FF596C">
            <w:pPr>
              <w:jc w:val="center"/>
              <w:rPr>
                <w:color w:val="000000"/>
                <w:sz w:val="22"/>
                <w:szCs w:val="22"/>
              </w:rPr>
            </w:pPr>
            <w:r w:rsidRPr="00FF596C">
              <w:rPr>
                <w:color w:val="000000"/>
                <w:sz w:val="22"/>
                <w:szCs w:val="22"/>
              </w:rPr>
              <w:t xml:space="preserve"> </w:t>
            </w:r>
            <w:r w:rsidR="0009433C" w:rsidRPr="00DE7E14">
              <w:rPr>
                <w:color w:val="000000" w:themeColor="text1"/>
                <w:sz w:val="22"/>
                <w:szCs w:val="22"/>
              </w:rPr>
              <w:t>${tsss_thoidiem3}</w:t>
            </w:r>
          </w:p>
        </w:tc>
      </w:tr>
      <w:tr w:rsidR="000E0549" w:rsidRPr="00FF596C" w14:paraId="040B0699" w14:textId="77777777" w:rsidTr="00FF596C">
        <w:trPr>
          <w:trHeight w:val="552"/>
        </w:trPr>
        <w:tc>
          <w:tcPr>
            <w:tcW w:w="704" w:type="dxa"/>
            <w:tcBorders>
              <w:top w:val="nil"/>
              <w:left w:val="single" w:sz="4" w:space="0" w:color="auto"/>
              <w:bottom w:val="single" w:sz="4" w:space="0" w:color="auto"/>
              <w:right w:val="single" w:sz="4" w:space="0" w:color="auto"/>
            </w:tcBorders>
            <w:noWrap/>
            <w:vAlign w:val="center"/>
          </w:tcPr>
          <w:p w14:paraId="47C5ABEB" w14:textId="3E61E7D4" w:rsidR="000E0549" w:rsidRPr="00FF596C" w:rsidRDefault="000E0549" w:rsidP="000E0549">
            <w:pPr>
              <w:jc w:val="center"/>
              <w:rPr>
                <w:color w:val="000000"/>
                <w:sz w:val="22"/>
                <w:szCs w:val="22"/>
              </w:rPr>
            </w:pPr>
            <w:r w:rsidRPr="00DE7E14">
              <w:rPr>
                <w:color w:val="000000" w:themeColor="text1"/>
                <w:sz w:val="22"/>
                <w:szCs w:val="22"/>
              </w:rPr>
              <w:t>5</w:t>
            </w:r>
          </w:p>
        </w:tc>
        <w:tc>
          <w:tcPr>
            <w:tcW w:w="1843" w:type="dxa"/>
            <w:tcBorders>
              <w:top w:val="nil"/>
              <w:left w:val="nil"/>
              <w:bottom w:val="single" w:sz="4" w:space="0" w:color="auto"/>
              <w:right w:val="single" w:sz="4" w:space="0" w:color="auto"/>
            </w:tcBorders>
            <w:vAlign w:val="center"/>
          </w:tcPr>
          <w:p w14:paraId="05611ED5" w14:textId="4D0785CF" w:rsidR="000E0549" w:rsidRPr="00FF596C" w:rsidRDefault="000E0549" w:rsidP="000E0549">
            <w:pPr>
              <w:rPr>
                <w:color w:val="000000"/>
                <w:sz w:val="22"/>
                <w:szCs w:val="22"/>
              </w:rPr>
            </w:pPr>
            <w:r w:rsidRPr="00DE7E14">
              <w:rPr>
                <w:color w:val="000000" w:themeColor="text1"/>
                <w:sz w:val="22"/>
                <w:szCs w:val="22"/>
              </w:rPr>
              <w:t>Pháp lý</w:t>
            </w:r>
          </w:p>
        </w:tc>
        <w:tc>
          <w:tcPr>
            <w:tcW w:w="1742" w:type="dxa"/>
            <w:tcBorders>
              <w:top w:val="nil"/>
              <w:left w:val="nil"/>
              <w:bottom w:val="single" w:sz="4" w:space="0" w:color="auto"/>
              <w:right w:val="single" w:sz="4" w:space="0" w:color="auto"/>
            </w:tcBorders>
            <w:vAlign w:val="center"/>
          </w:tcPr>
          <w:p w14:paraId="79E8774A" w14:textId="34A52F37" w:rsidR="000E0549" w:rsidRPr="00FF596C" w:rsidRDefault="000E0549" w:rsidP="000E0549">
            <w:pPr>
              <w:jc w:val="center"/>
              <w:rPr>
                <w:color w:val="000000"/>
                <w:sz w:val="22"/>
                <w:szCs w:val="22"/>
              </w:rPr>
            </w:pPr>
            <w:r w:rsidRPr="00DE7E14">
              <w:rPr>
                <w:color w:val="000000" w:themeColor="text1"/>
                <w:sz w:val="22"/>
                <w:szCs w:val="22"/>
              </w:rPr>
              <w:t>Giấy chứng nhận quyền sử dụng đất, quyền sở hữu nhà ở và tài sản gắn liền với đất</w:t>
            </w:r>
          </w:p>
        </w:tc>
        <w:tc>
          <w:tcPr>
            <w:tcW w:w="1742" w:type="dxa"/>
            <w:tcBorders>
              <w:top w:val="nil"/>
              <w:left w:val="nil"/>
              <w:bottom w:val="single" w:sz="4" w:space="0" w:color="auto"/>
              <w:right w:val="single" w:sz="4" w:space="0" w:color="auto"/>
            </w:tcBorders>
            <w:vAlign w:val="center"/>
          </w:tcPr>
          <w:p w14:paraId="66354EA3" w14:textId="401122BA" w:rsidR="000E0549" w:rsidRPr="00FF596C" w:rsidRDefault="000E0549" w:rsidP="000E0549">
            <w:pPr>
              <w:jc w:val="center"/>
              <w:rPr>
                <w:color w:val="000000"/>
                <w:sz w:val="22"/>
                <w:szCs w:val="22"/>
              </w:rPr>
            </w:pPr>
            <w:r w:rsidRPr="00DE7E14">
              <w:rPr>
                <w:color w:val="000000" w:themeColor="text1"/>
                <w:sz w:val="22"/>
                <w:szCs w:val="22"/>
              </w:rPr>
              <w:t>Giấy chứng nhận quyền sử dụng đất, quyền sở hữu nhà ở và tài sản gắn liền với đất</w:t>
            </w:r>
          </w:p>
        </w:tc>
        <w:tc>
          <w:tcPr>
            <w:tcW w:w="1742" w:type="dxa"/>
            <w:tcBorders>
              <w:top w:val="nil"/>
              <w:left w:val="nil"/>
              <w:bottom w:val="single" w:sz="4" w:space="0" w:color="auto"/>
              <w:right w:val="single" w:sz="4" w:space="0" w:color="auto"/>
            </w:tcBorders>
            <w:vAlign w:val="center"/>
          </w:tcPr>
          <w:p w14:paraId="2616ADB1" w14:textId="6C6E19ED" w:rsidR="000E0549" w:rsidRPr="00FF596C" w:rsidRDefault="000E0549" w:rsidP="000E0549">
            <w:pPr>
              <w:jc w:val="center"/>
              <w:rPr>
                <w:color w:val="000000"/>
                <w:sz w:val="22"/>
                <w:szCs w:val="22"/>
              </w:rPr>
            </w:pPr>
            <w:r w:rsidRPr="00DE7E14">
              <w:rPr>
                <w:color w:val="000000" w:themeColor="text1"/>
                <w:sz w:val="22"/>
                <w:szCs w:val="22"/>
              </w:rPr>
              <w:t>Giấy chứng nhận quyền sử dụng đất, quyền sở hữu nhà ở và tài sản gắn liền với đất</w:t>
            </w:r>
          </w:p>
        </w:tc>
        <w:tc>
          <w:tcPr>
            <w:tcW w:w="1742" w:type="dxa"/>
            <w:tcBorders>
              <w:top w:val="nil"/>
              <w:left w:val="nil"/>
              <w:bottom w:val="single" w:sz="4" w:space="0" w:color="auto"/>
              <w:right w:val="single" w:sz="4" w:space="0" w:color="auto"/>
            </w:tcBorders>
            <w:vAlign w:val="center"/>
          </w:tcPr>
          <w:p w14:paraId="4F12170C" w14:textId="56E58990" w:rsidR="000E0549" w:rsidRPr="00FF596C" w:rsidRDefault="000E0549" w:rsidP="000E0549">
            <w:pPr>
              <w:jc w:val="center"/>
              <w:rPr>
                <w:color w:val="000000"/>
                <w:sz w:val="22"/>
                <w:szCs w:val="22"/>
              </w:rPr>
            </w:pPr>
            <w:r w:rsidRPr="00DE7E14">
              <w:rPr>
                <w:color w:val="000000" w:themeColor="text1"/>
                <w:sz w:val="22"/>
                <w:szCs w:val="22"/>
              </w:rPr>
              <w:t>${ttts_3#1}</w:t>
            </w:r>
          </w:p>
        </w:tc>
      </w:tr>
      <w:tr w:rsidR="000E0549" w:rsidRPr="00FF596C" w14:paraId="040B0699" w14:textId="77777777" w:rsidTr="00FF596C">
        <w:trPr>
          <w:trHeight w:val="552"/>
        </w:trPr>
        <w:tc>
          <w:tcPr>
            <w:tcW w:w="704" w:type="dxa"/>
            <w:tcBorders>
              <w:top w:val="nil"/>
              <w:left w:val="single" w:sz="4" w:space="0" w:color="auto"/>
              <w:bottom w:val="single" w:sz="4" w:space="0" w:color="auto"/>
              <w:right w:val="single" w:sz="4" w:space="0" w:color="auto"/>
            </w:tcBorders>
            <w:noWrap/>
            <w:vAlign w:val="center"/>
          </w:tcPr>
          <w:p w14:paraId="47C5ABEB" w14:textId="3E61E7D4" w:rsidR="000E0549" w:rsidRPr="00FF596C" w:rsidRDefault="000E0549" w:rsidP="000E0549">
            <w:pPr>
              <w:jc w:val="center"/>
              <w:rPr>
                <w:color w:val="000000"/>
                <w:sz w:val="22"/>
                <w:szCs w:val="22"/>
              </w:rPr>
            </w:pPr>
            <w:r w:rsidRPr="00DE7E14">
              <w:rPr>
                <w:color w:val="000000" w:themeColor="text1"/>
                <w:sz w:val="22"/>
                <w:szCs w:val="22"/>
              </w:rPr>
              <w:t>6</w:t>
            </w:r>
          </w:p>
        </w:tc>
        <w:tc>
          <w:tcPr>
            <w:tcW w:w="1843" w:type="dxa"/>
            <w:tcBorders>
              <w:top w:val="nil"/>
              <w:left w:val="nil"/>
              <w:bottom w:val="single" w:sz="4" w:space="0" w:color="auto"/>
              <w:right w:val="single" w:sz="4" w:space="0" w:color="auto"/>
            </w:tcBorders>
            <w:vAlign w:val="center"/>
          </w:tcPr>
          <w:p w14:paraId="05611ED5" w14:textId="4D0785CF" w:rsidR="000E0549" w:rsidRPr="00FF596C" w:rsidRDefault="000E0549" w:rsidP="000E0549">
            <w:pPr>
              <w:rPr>
                <w:color w:val="000000"/>
                <w:sz w:val="22"/>
                <w:szCs w:val="22"/>
              </w:rPr>
            </w:pPr>
            <w:r w:rsidRPr="00DE7E14">
              <w:rPr>
                <w:color w:val="000000" w:themeColor="text1"/>
                <w:sz w:val="22"/>
                <w:szCs w:val="22"/>
              </w:rPr>
              <w:t>Mục đích sử dụng</w:t>
            </w:r>
          </w:p>
        </w:tc>
        <w:tc>
          <w:tcPr>
            <w:tcW w:w="1742" w:type="dxa"/>
            <w:tcBorders>
              <w:top w:val="nil"/>
              <w:left w:val="nil"/>
              <w:bottom w:val="single" w:sz="4" w:space="0" w:color="auto"/>
              <w:right w:val="single" w:sz="4" w:space="0" w:color="auto"/>
            </w:tcBorders>
            <w:vAlign w:val="center"/>
          </w:tcPr>
          <w:p w14:paraId="79E8774A" w14:textId="34A52F37" w:rsidR="000E0549" w:rsidRPr="00FF596C" w:rsidRDefault="000E0549" w:rsidP="000E0549">
            <w:pPr>
              <w:jc w:val="center"/>
              <w:rPr>
                <w:color w:val="000000"/>
                <w:sz w:val="22"/>
                <w:szCs w:val="22"/>
              </w:rPr>
            </w:pPr>
            <w:r w:rsidRPr="00DE7E14">
              <w:rPr>
                <w:color w:val="000000" w:themeColor="text1"/>
                <w:sz w:val="22"/>
                <w:szCs w:val="22"/>
              </w:rPr>
              <w:t>Đất ở tại đô thị (160 m², QH: 60 m²), Đất trồng cây lâu năm (50 m²)</w:t>
            </w:r>
          </w:p>
        </w:tc>
        <w:tc>
          <w:tcPr>
            <w:tcW w:w="1742" w:type="dxa"/>
            <w:tcBorders>
              <w:top w:val="nil"/>
              <w:left w:val="nil"/>
              <w:bottom w:val="single" w:sz="4" w:space="0" w:color="auto"/>
              <w:right w:val="single" w:sz="4" w:space="0" w:color="auto"/>
            </w:tcBorders>
            <w:vAlign w:val="center"/>
          </w:tcPr>
          <w:p w14:paraId="66354EA3" w14:textId="401122BA" w:rsidR="000E0549" w:rsidRPr="00FF596C" w:rsidRDefault="000E0549" w:rsidP="000E0549">
            <w:pPr>
              <w:jc w:val="center"/>
              <w:rPr>
                <w:color w:val="000000"/>
                <w:sz w:val="22"/>
                <w:szCs w:val="22"/>
              </w:rPr>
            </w:pPr>
            <w:r w:rsidRPr="00DE7E14">
              <w:rPr>
                <w:color w:val="000000" w:themeColor="text1"/>
                <w:sz w:val="22"/>
                <w:szCs w:val="22"/>
              </w:rPr>
              <w:t>Đất ở tại đô thị</w:t>
            </w:r>
          </w:p>
        </w:tc>
        <w:tc>
          <w:tcPr>
            <w:tcW w:w="1742" w:type="dxa"/>
            <w:tcBorders>
              <w:top w:val="nil"/>
              <w:left w:val="nil"/>
              <w:bottom w:val="single" w:sz="4" w:space="0" w:color="auto"/>
              <w:right w:val="single" w:sz="4" w:space="0" w:color="auto"/>
            </w:tcBorders>
            <w:vAlign w:val="center"/>
          </w:tcPr>
          <w:p w14:paraId="2616ADB1" w14:textId="6C6E19ED" w:rsidR="000E0549" w:rsidRPr="00FF596C" w:rsidRDefault="000E0549" w:rsidP="000E0549">
            <w:pPr>
              <w:jc w:val="center"/>
              <w:rPr>
                <w:color w:val="000000"/>
                <w:sz w:val="22"/>
                <w:szCs w:val="22"/>
              </w:rPr>
            </w:pPr>
            <w:r w:rsidRPr="00DE7E14">
              <w:rPr>
                <w:color w:val="000000" w:themeColor="text1"/>
                <w:sz w:val="22"/>
                <w:szCs w:val="22"/>
              </w:rPr>
              <w:t>Đất ở tại đô thị</w:t>
            </w:r>
          </w:p>
        </w:tc>
        <w:tc>
          <w:tcPr>
            <w:tcW w:w="1742" w:type="dxa"/>
            <w:tcBorders>
              <w:top w:val="nil"/>
              <w:left w:val="nil"/>
              <w:bottom w:val="single" w:sz="4" w:space="0" w:color="auto"/>
              <w:right w:val="single" w:sz="4" w:space="0" w:color="auto"/>
            </w:tcBorders>
            <w:vAlign w:val="center"/>
          </w:tcPr>
          <w:p w14:paraId="4F12170C" w14:textId="56E58990" w:rsidR="000E0549" w:rsidRPr="00FF596C" w:rsidRDefault="000E0549" w:rsidP="000E0549">
            <w:pPr>
              <w:jc w:val="center"/>
              <w:rPr>
                <w:color w:val="000000"/>
                <w:sz w:val="22"/>
                <w:szCs w:val="22"/>
              </w:rPr>
            </w:pPr>
            <w:r w:rsidRPr="00DE7E14">
              <w:rPr>
                <w:color w:val="000000" w:themeColor="text1"/>
                <w:sz w:val="22"/>
                <w:szCs w:val="22"/>
              </w:rPr>
              <w:t>${ttts_3#2}</w:t>
            </w:r>
          </w:p>
        </w:tc>
      </w:tr>
      <w:tr w:rsidR="000E0549" w:rsidRPr="00FF596C" w14:paraId="040B0699" w14:textId="77777777" w:rsidTr="00FF596C">
        <w:trPr>
          <w:trHeight w:val="552"/>
        </w:trPr>
        <w:tc>
          <w:tcPr>
            <w:tcW w:w="704" w:type="dxa"/>
            <w:tcBorders>
              <w:top w:val="nil"/>
              <w:left w:val="single" w:sz="4" w:space="0" w:color="auto"/>
              <w:bottom w:val="single" w:sz="4" w:space="0" w:color="auto"/>
              <w:right w:val="single" w:sz="4" w:space="0" w:color="auto"/>
            </w:tcBorders>
            <w:noWrap/>
            <w:vAlign w:val="center"/>
          </w:tcPr>
          <w:p w14:paraId="47C5ABEB" w14:textId="3E61E7D4" w:rsidR="000E0549" w:rsidRPr="00FF596C" w:rsidRDefault="000E0549" w:rsidP="000E0549">
            <w:pPr>
              <w:jc w:val="center"/>
              <w:rPr>
                <w:color w:val="000000"/>
                <w:sz w:val="22"/>
                <w:szCs w:val="22"/>
              </w:rPr>
            </w:pPr>
            <w:r w:rsidRPr="00DE7E14">
              <w:rPr>
                <w:color w:val="000000" w:themeColor="text1"/>
                <w:sz w:val="22"/>
                <w:szCs w:val="22"/>
              </w:rPr>
              <w:t>7</w:t>
            </w:r>
          </w:p>
        </w:tc>
        <w:tc>
          <w:tcPr>
            <w:tcW w:w="1843" w:type="dxa"/>
            <w:tcBorders>
              <w:top w:val="nil"/>
              <w:left w:val="nil"/>
              <w:bottom w:val="single" w:sz="4" w:space="0" w:color="auto"/>
              <w:right w:val="single" w:sz="4" w:space="0" w:color="auto"/>
            </w:tcBorders>
            <w:vAlign w:val="center"/>
          </w:tcPr>
          <w:p w14:paraId="05611ED5" w14:textId="4D0785CF" w:rsidR="000E0549" w:rsidRPr="00FF596C" w:rsidRDefault="000E0549" w:rsidP="000E0549">
            <w:pPr>
              <w:rPr>
                <w:color w:val="000000"/>
                <w:sz w:val="22"/>
                <w:szCs w:val="22"/>
              </w:rPr>
            </w:pPr>
            <w:r w:rsidRPr="00DE7E14">
              <w:rPr>
                <w:color w:val="000000" w:themeColor="text1"/>
                <w:sz w:val="22"/>
                <w:szCs w:val="22"/>
              </w:rPr>
              <w:t>Thời hạn sử dụng đất</w:t>
            </w:r>
          </w:p>
        </w:tc>
        <w:tc>
          <w:tcPr>
            <w:tcW w:w="1742" w:type="dxa"/>
            <w:tcBorders>
              <w:top w:val="nil"/>
              <w:left w:val="nil"/>
              <w:bottom w:val="single" w:sz="4" w:space="0" w:color="auto"/>
              <w:right w:val="single" w:sz="4" w:space="0" w:color="auto"/>
            </w:tcBorders>
            <w:vAlign w:val="center"/>
          </w:tcPr>
          <w:p w14:paraId="79E8774A" w14:textId="34A52F37" w:rsidR="000E0549" w:rsidRPr="00FF596C" w:rsidRDefault="000E0549" w:rsidP="000E0549">
            <w:pPr>
              <w:jc w:val="center"/>
              <w:rPr>
                <w:color w:val="000000"/>
                <w:sz w:val="22"/>
                <w:szCs w:val="22"/>
              </w:rPr>
            </w:pPr>
            <w:r w:rsidRPr="00DE7E14">
              <w:rPr>
                <w:color w:val="000000" w:themeColor="text1"/>
                <w:sz w:val="22"/>
                <w:szCs w:val="22"/>
              </w:rPr>
              <w:t>Lâu dài</w:t>
            </w:r>
          </w:p>
        </w:tc>
        <w:tc>
          <w:tcPr>
            <w:tcW w:w="1742" w:type="dxa"/>
            <w:tcBorders>
              <w:top w:val="nil"/>
              <w:left w:val="nil"/>
              <w:bottom w:val="single" w:sz="4" w:space="0" w:color="auto"/>
              <w:right w:val="single" w:sz="4" w:space="0" w:color="auto"/>
            </w:tcBorders>
            <w:vAlign w:val="center"/>
          </w:tcPr>
          <w:p w14:paraId="66354EA3" w14:textId="401122BA" w:rsidR="000E0549" w:rsidRPr="00FF596C" w:rsidRDefault="000E0549" w:rsidP="000E0549">
            <w:pPr>
              <w:jc w:val="center"/>
              <w:rPr>
                <w:color w:val="000000"/>
                <w:sz w:val="22"/>
                <w:szCs w:val="22"/>
              </w:rPr>
            </w:pPr>
            <w:r w:rsidRPr="00DE7E14">
              <w:rPr>
                <w:color w:val="000000" w:themeColor="text1"/>
                <w:sz w:val="22"/>
                <w:szCs w:val="22"/>
              </w:rPr>
              <w:t>Lâu dài</w:t>
            </w:r>
          </w:p>
        </w:tc>
        <w:tc>
          <w:tcPr>
            <w:tcW w:w="1742" w:type="dxa"/>
            <w:tcBorders>
              <w:top w:val="nil"/>
              <w:left w:val="nil"/>
              <w:bottom w:val="single" w:sz="4" w:space="0" w:color="auto"/>
              <w:right w:val="single" w:sz="4" w:space="0" w:color="auto"/>
            </w:tcBorders>
            <w:vAlign w:val="center"/>
          </w:tcPr>
          <w:p w14:paraId="2616ADB1" w14:textId="6C6E19ED" w:rsidR="000E0549" w:rsidRPr="00FF596C" w:rsidRDefault="000E0549" w:rsidP="000E0549">
            <w:pPr>
              <w:jc w:val="center"/>
              <w:rPr>
                <w:color w:val="000000"/>
                <w:sz w:val="22"/>
                <w:szCs w:val="22"/>
              </w:rPr>
            </w:pPr>
            <w:r w:rsidRPr="00DE7E14">
              <w:rPr>
                <w:color w:val="000000" w:themeColor="text1"/>
                <w:sz w:val="22"/>
                <w:szCs w:val="22"/>
              </w:rPr>
              <w:t>Lâu dài</w:t>
            </w:r>
          </w:p>
        </w:tc>
        <w:tc>
          <w:tcPr>
            <w:tcW w:w="1742" w:type="dxa"/>
            <w:tcBorders>
              <w:top w:val="nil"/>
              <w:left w:val="nil"/>
              <w:bottom w:val="single" w:sz="4" w:space="0" w:color="auto"/>
              <w:right w:val="single" w:sz="4" w:space="0" w:color="auto"/>
            </w:tcBorders>
            <w:vAlign w:val="center"/>
          </w:tcPr>
          <w:p w14:paraId="4F12170C" w14:textId="56E58990" w:rsidR="000E0549" w:rsidRPr="00FF596C" w:rsidRDefault="000E0549" w:rsidP="000E0549">
            <w:pPr>
              <w:jc w:val="center"/>
              <w:rPr>
                <w:color w:val="000000"/>
                <w:sz w:val="22"/>
                <w:szCs w:val="22"/>
              </w:rPr>
            </w:pPr>
            <w:r w:rsidRPr="00DE7E14">
              <w:rPr>
                <w:color w:val="000000" w:themeColor="text1"/>
                <w:sz w:val="22"/>
                <w:szCs w:val="22"/>
              </w:rPr>
              <w:t>${ttts_3#3}</w:t>
            </w:r>
          </w:p>
        </w:tc>
      </w:tr>
      <w:tr w:rsidR="000E0549" w:rsidRPr="00FF596C" w14:paraId="040B0699" w14:textId="77777777" w:rsidTr="00FF596C">
        <w:trPr>
          <w:trHeight w:val="552"/>
        </w:trPr>
        <w:tc>
          <w:tcPr>
            <w:tcW w:w="704" w:type="dxa"/>
            <w:tcBorders>
              <w:top w:val="nil"/>
              <w:left w:val="single" w:sz="4" w:space="0" w:color="auto"/>
              <w:bottom w:val="single" w:sz="4" w:space="0" w:color="auto"/>
              <w:right w:val="single" w:sz="4" w:space="0" w:color="auto"/>
            </w:tcBorders>
            <w:noWrap/>
            <w:vAlign w:val="center"/>
          </w:tcPr>
          <w:p w14:paraId="47C5ABEB" w14:textId="3E61E7D4" w:rsidR="000E0549" w:rsidRPr="00FF596C" w:rsidRDefault="000E0549" w:rsidP="000E0549">
            <w:pPr>
              <w:jc w:val="center"/>
              <w:rPr>
                <w:color w:val="000000"/>
                <w:sz w:val="22"/>
                <w:szCs w:val="22"/>
              </w:rPr>
            </w:pPr>
            <w:r w:rsidRPr="00DE7E14">
              <w:rPr>
                <w:color w:val="000000" w:themeColor="text1"/>
                <w:sz w:val="22"/>
                <w:szCs w:val="22"/>
              </w:rPr>
              <w:t>8</w:t>
            </w:r>
          </w:p>
        </w:tc>
        <w:tc>
          <w:tcPr>
            <w:tcW w:w="1843" w:type="dxa"/>
            <w:tcBorders>
              <w:top w:val="nil"/>
              <w:left w:val="nil"/>
              <w:bottom w:val="single" w:sz="4" w:space="0" w:color="auto"/>
              <w:right w:val="single" w:sz="4" w:space="0" w:color="auto"/>
            </w:tcBorders>
            <w:vAlign w:val="center"/>
          </w:tcPr>
          <w:p w14:paraId="05611ED5" w14:textId="4D0785CF" w:rsidR="000E0549" w:rsidRPr="00FF596C" w:rsidRDefault="000E0549" w:rsidP="000E0549">
            <w:pPr>
              <w:rPr>
                <w:color w:val="000000"/>
                <w:sz w:val="22"/>
                <w:szCs w:val="22"/>
              </w:rPr>
            </w:pPr>
            <w:r w:rsidRPr="00DE7E14">
              <w:rPr>
                <w:color w:val="000000" w:themeColor="text1"/>
                <w:sz w:val="22"/>
                <w:szCs w:val="22"/>
              </w:rPr>
              <w:t>Vị trí</w:t>
            </w:r>
          </w:p>
        </w:tc>
        <w:tc>
          <w:tcPr>
            <w:tcW w:w="1742" w:type="dxa"/>
            <w:tcBorders>
              <w:top w:val="nil"/>
              <w:left w:val="nil"/>
              <w:bottom w:val="single" w:sz="4" w:space="0" w:color="auto"/>
              <w:right w:val="single" w:sz="4" w:space="0" w:color="auto"/>
            </w:tcBorders>
            <w:vAlign w:val="center"/>
          </w:tcPr>
          <w:p w14:paraId="79E8774A" w14:textId="34A52F37" w:rsidR="000E0549" w:rsidRPr="00FF596C" w:rsidRDefault="000E0549" w:rsidP="000E0549">
            <w:pPr>
              <w:jc w:val="center"/>
              <w:rPr>
                <w:color w:val="000000"/>
                <w:sz w:val="22"/>
                <w:szCs w:val="22"/>
              </w:rPr>
            </w:pPr>
            <w:r w:rsidRPr="00DE7E14">
              <w:rPr>
                <w:color w:val="000000" w:themeColor="text1"/>
                <w:sz w:val="22"/>
                <w:szCs w:val="22"/>
              </w:rPr>
              <w:t>Tài sản tại: , độ rộng đường trước mặt tài sản 7m, mặt tiền 8m, 20.9872376, 105.8185928</w:t>
            </w:r>
          </w:p>
        </w:tc>
        <w:tc>
          <w:tcPr>
            <w:tcW w:w="1742" w:type="dxa"/>
            <w:tcBorders>
              <w:top w:val="nil"/>
              <w:left w:val="nil"/>
              <w:bottom w:val="single" w:sz="4" w:space="0" w:color="auto"/>
              <w:right w:val="single" w:sz="4" w:space="0" w:color="auto"/>
            </w:tcBorders>
            <w:vAlign w:val="center"/>
          </w:tcPr>
          <w:p w14:paraId="66354EA3" w14:textId="401122BA" w:rsidR="000E0549" w:rsidRPr="00FF596C" w:rsidRDefault="000E0549" w:rsidP="000E0549">
            <w:pPr>
              <w:jc w:val="center"/>
              <w:rPr>
                <w:color w:val="000000"/>
                <w:sz w:val="22"/>
                <w:szCs w:val="22"/>
              </w:rPr>
            </w:pPr>
            <w:r w:rsidRPr="00DE7E14">
              <w:rPr>
                <w:color w:val="000000" w:themeColor="text1"/>
                <w:sz w:val="22"/>
                <w:szCs w:val="22"/>
              </w:rPr>
              <w:t>Tài sản tại: Phường Giáp Bát, Quận Hoàng Mai, Thành phố Hà Nội, đường Bùi Xương Trạch, độ rộng đường trước mặt tài sản 6m, mặt tiền 9m, 21.007871374468085, 105.80893684754638</w:t>
            </w:r>
          </w:p>
        </w:tc>
        <w:tc>
          <w:tcPr>
            <w:tcW w:w="1742" w:type="dxa"/>
            <w:tcBorders>
              <w:top w:val="nil"/>
              <w:left w:val="nil"/>
              <w:bottom w:val="single" w:sz="4" w:space="0" w:color="auto"/>
              <w:right w:val="single" w:sz="4" w:space="0" w:color="auto"/>
            </w:tcBorders>
            <w:vAlign w:val="center"/>
          </w:tcPr>
          <w:p w14:paraId="2616ADB1" w14:textId="6C6E19ED" w:rsidR="000E0549" w:rsidRPr="00FF596C" w:rsidRDefault="000E0549" w:rsidP="000E0549">
            <w:pPr>
              <w:jc w:val="center"/>
              <w:rPr>
                <w:color w:val="000000"/>
                <w:sz w:val="22"/>
                <w:szCs w:val="22"/>
              </w:rPr>
            </w:pPr>
            <w:r w:rsidRPr="00DE7E14">
              <w:rPr>
                <w:color w:val="000000" w:themeColor="text1"/>
                <w:sz w:val="22"/>
                <w:szCs w:val="22"/>
              </w:rPr>
              <w:t>Tài sản tại: Phường Giáp Bát, Quận Hoàng Mai, Thành phố Hà Nội, đường Bùi Xương Trạch, độ rộng đường trước mặt tài sản 8m, mặt tiền 7m, 20.992045724614336, 105.83060909638671</w:t>
            </w:r>
          </w:p>
        </w:tc>
        <w:tc>
          <w:tcPr>
            <w:tcW w:w="1742" w:type="dxa"/>
            <w:tcBorders>
              <w:top w:val="nil"/>
              <w:left w:val="nil"/>
              <w:bottom w:val="single" w:sz="4" w:space="0" w:color="auto"/>
              <w:right w:val="single" w:sz="4" w:space="0" w:color="auto"/>
            </w:tcBorders>
            <w:vAlign w:val="center"/>
          </w:tcPr>
          <w:p w14:paraId="4F12170C" w14:textId="56E58990" w:rsidR="000E0549" w:rsidRPr="00FF596C" w:rsidRDefault="000E0549" w:rsidP="000E0549">
            <w:pPr>
              <w:jc w:val="center"/>
              <w:rPr>
                <w:color w:val="000000"/>
                <w:sz w:val="22"/>
                <w:szCs w:val="22"/>
              </w:rPr>
            </w:pPr>
            <w:r w:rsidRPr="00DE7E14">
              <w:rPr>
                <w:color w:val="000000" w:themeColor="text1"/>
                <w:sz w:val="22"/>
                <w:szCs w:val="22"/>
              </w:rPr>
              <w:t>${ttts_3#4}</w:t>
            </w:r>
          </w:p>
        </w:tc>
      </w:tr>
      <w:tr w:rsidR="000E0549" w:rsidRPr="00FF596C" w14:paraId="040B0699" w14:textId="77777777" w:rsidTr="00FF596C">
        <w:trPr>
          <w:trHeight w:val="552"/>
        </w:trPr>
        <w:tc>
          <w:tcPr>
            <w:tcW w:w="704" w:type="dxa"/>
            <w:tcBorders>
              <w:top w:val="nil"/>
              <w:left w:val="single" w:sz="4" w:space="0" w:color="auto"/>
              <w:bottom w:val="single" w:sz="4" w:space="0" w:color="auto"/>
              <w:right w:val="single" w:sz="4" w:space="0" w:color="auto"/>
            </w:tcBorders>
            <w:noWrap/>
            <w:vAlign w:val="center"/>
          </w:tcPr>
          <w:p w14:paraId="47C5ABEB" w14:textId="3E61E7D4" w:rsidR="000E0549" w:rsidRPr="00FF596C" w:rsidRDefault="000E0549" w:rsidP="000E0549">
            <w:pPr>
              <w:jc w:val="center"/>
              <w:rPr>
                <w:color w:val="000000"/>
                <w:sz w:val="22"/>
                <w:szCs w:val="22"/>
              </w:rPr>
            </w:pPr>
            <w:r w:rsidRPr="00DE7E14">
              <w:rPr>
                <w:color w:val="000000" w:themeColor="text1"/>
                <w:sz w:val="22"/>
                <w:szCs w:val="22"/>
              </w:rPr>
              <w:t>9</w:t>
            </w:r>
          </w:p>
        </w:tc>
        <w:tc>
          <w:tcPr>
            <w:tcW w:w="1843" w:type="dxa"/>
            <w:tcBorders>
              <w:top w:val="nil"/>
              <w:left w:val="nil"/>
              <w:bottom w:val="single" w:sz="4" w:space="0" w:color="auto"/>
              <w:right w:val="single" w:sz="4" w:space="0" w:color="auto"/>
            </w:tcBorders>
            <w:vAlign w:val="center"/>
          </w:tcPr>
          <w:p w14:paraId="05611ED5" w14:textId="4D0785CF" w:rsidR="000E0549" w:rsidRPr="00FF596C" w:rsidRDefault="000E0549" w:rsidP="000E0549">
            <w:pPr>
              <w:rPr>
                <w:color w:val="000000"/>
                <w:sz w:val="22"/>
                <w:szCs w:val="22"/>
              </w:rPr>
            </w:pPr>
            <w:r w:rsidRPr="00DE7E14">
              <w:rPr>
                <w:color w:val="000000" w:themeColor="text1"/>
                <w:sz w:val="22"/>
                <w:szCs w:val="22"/>
              </w:rPr>
              <w:t>Giao thông</w:t>
            </w:r>
          </w:p>
        </w:tc>
        <w:tc>
          <w:tcPr>
            <w:tcW w:w="1742" w:type="dxa"/>
            <w:tcBorders>
              <w:top w:val="nil"/>
              <w:left w:val="nil"/>
              <w:bottom w:val="single" w:sz="4" w:space="0" w:color="auto"/>
              <w:right w:val="single" w:sz="4" w:space="0" w:color="auto"/>
            </w:tcBorders>
            <w:vAlign w:val="center"/>
          </w:tcPr>
          <w:p w14:paraId="79E8774A" w14:textId="34A52F37" w:rsidR="000E0549" w:rsidRPr="00FF596C" w:rsidRDefault="000E0549" w:rsidP="000E0549">
            <w:pPr>
              <w:jc w:val="center"/>
              <w:rPr>
                <w:color w:val="000000"/>
                <w:sz w:val="22"/>
                <w:szCs w:val="22"/>
              </w:rPr>
            </w:pPr>
            <w:r w:rsidRPr="00DE7E14">
              <w:rPr>
                <w:color w:val="000000" w:themeColor="text1"/>
                <w:sz w:val="22"/>
                <w:szCs w:val="22"/>
              </w:rPr>
              <w:t>Đường nhựa không có vỉa hè</w:t>
            </w:r>
          </w:p>
        </w:tc>
        <w:tc>
          <w:tcPr>
            <w:tcW w:w="1742" w:type="dxa"/>
            <w:tcBorders>
              <w:top w:val="nil"/>
              <w:left w:val="nil"/>
              <w:bottom w:val="single" w:sz="4" w:space="0" w:color="auto"/>
              <w:right w:val="single" w:sz="4" w:space="0" w:color="auto"/>
            </w:tcBorders>
            <w:vAlign w:val="center"/>
          </w:tcPr>
          <w:p w14:paraId="66354EA3" w14:textId="401122BA" w:rsidR="000E0549" w:rsidRPr="00FF596C" w:rsidRDefault="000E0549" w:rsidP="000E0549">
            <w:pPr>
              <w:jc w:val="center"/>
              <w:rPr>
                <w:color w:val="000000"/>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vAlign w:val="center"/>
          </w:tcPr>
          <w:p w14:paraId="2616ADB1" w14:textId="6C6E19ED" w:rsidR="000E0549" w:rsidRPr="00FF596C" w:rsidRDefault="000E0549" w:rsidP="000E0549">
            <w:pPr>
              <w:jc w:val="center"/>
              <w:rPr>
                <w:color w:val="000000"/>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vAlign w:val="center"/>
          </w:tcPr>
          <w:p w14:paraId="4F12170C" w14:textId="56E58990" w:rsidR="000E0549" w:rsidRPr="00FF596C" w:rsidRDefault="000E0549" w:rsidP="000E0549">
            <w:pPr>
              <w:jc w:val="center"/>
              <w:rPr>
                <w:color w:val="000000"/>
                <w:sz w:val="22"/>
                <w:szCs w:val="22"/>
              </w:rPr>
            </w:pPr>
            <w:r w:rsidRPr="00DE7E14">
              <w:rPr>
                <w:color w:val="000000" w:themeColor="text1"/>
                <w:sz w:val="22"/>
                <w:szCs w:val="22"/>
              </w:rPr>
              <w:t>${ttts_3#5}</w:t>
            </w:r>
          </w:p>
        </w:tc>
      </w:tr>
      <w:tr w:rsidR="000E0549" w:rsidRPr="00FF596C" w14:paraId="040B0699" w14:textId="77777777" w:rsidTr="00FF596C">
        <w:trPr>
          <w:trHeight w:val="552"/>
        </w:trPr>
        <w:tc>
          <w:tcPr>
            <w:tcW w:w="704" w:type="dxa"/>
            <w:tcBorders>
              <w:top w:val="nil"/>
              <w:left w:val="single" w:sz="4" w:space="0" w:color="auto"/>
              <w:bottom w:val="single" w:sz="4" w:space="0" w:color="auto"/>
              <w:right w:val="single" w:sz="4" w:space="0" w:color="auto"/>
            </w:tcBorders>
            <w:noWrap/>
            <w:vAlign w:val="center"/>
          </w:tcPr>
          <w:p w14:paraId="47C5ABEB" w14:textId="3E61E7D4" w:rsidR="000E0549" w:rsidRPr="00FF596C" w:rsidRDefault="000E0549" w:rsidP="000E0549">
            <w:pPr>
              <w:jc w:val="center"/>
              <w:rPr>
                <w:color w:val="000000"/>
                <w:sz w:val="22"/>
                <w:szCs w:val="22"/>
              </w:rPr>
            </w:pPr>
            <w:r w:rsidRPr="00DE7E14">
              <w:rPr>
                <w:color w:val="000000" w:themeColor="text1"/>
                <w:sz w:val="22"/>
                <w:szCs w:val="22"/>
              </w:rPr>
              <w:t>10</w:t>
            </w:r>
          </w:p>
        </w:tc>
        <w:tc>
          <w:tcPr>
            <w:tcW w:w="1843" w:type="dxa"/>
            <w:tcBorders>
              <w:top w:val="nil"/>
              <w:left w:val="nil"/>
              <w:bottom w:val="single" w:sz="4" w:space="0" w:color="auto"/>
              <w:right w:val="single" w:sz="4" w:space="0" w:color="auto"/>
            </w:tcBorders>
            <w:vAlign w:val="center"/>
          </w:tcPr>
          <w:p w14:paraId="05611ED5" w14:textId="4D0785CF" w:rsidR="000E0549" w:rsidRPr="00FF596C" w:rsidRDefault="000E0549" w:rsidP="000E0549">
            <w:pPr>
              <w:rPr>
                <w:color w:val="000000"/>
                <w:sz w:val="22"/>
                <w:szCs w:val="22"/>
              </w:rPr>
            </w:pPr>
            <w:r w:rsidRPr="00DE7E14">
              <w:rPr>
                <w:color w:val="000000" w:themeColor="text1"/>
                <w:sz w:val="22"/>
                <w:szCs w:val="22"/>
              </w:rPr>
              <w:t>Độ rộng đường trước tài sản (m)</w:t>
            </w:r>
          </w:p>
        </w:tc>
        <w:tc>
          <w:tcPr>
            <w:tcW w:w="1742" w:type="dxa"/>
            <w:tcBorders>
              <w:top w:val="nil"/>
              <w:left w:val="nil"/>
              <w:bottom w:val="single" w:sz="4" w:space="0" w:color="auto"/>
              <w:right w:val="single" w:sz="4" w:space="0" w:color="auto"/>
            </w:tcBorders>
            <w:vAlign w:val="center"/>
          </w:tcPr>
          <w:p w14:paraId="79E8774A" w14:textId="34A52F37" w:rsidR="000E0549" w:rsidRPr="00FF596C" w:rsidRDefault="000E0549" w:rsidP="000E0549">
            <w:pPr>
              <w:jc w:val="center"/>
              <w:rPr>
                <w:color w:val="000000"/>
                <w:sz w:val="22"/>
                <w:szCs w:val="22"/>
              </w:rPr>
            </w:pPr>
            <w:r w:rsidRPr="00DE7E14">
              <w:rPr>
                <w:color w:val="000000" w:themeColor="text1"/>
                <w:sz w:val="22"/>
                <w:szCs w:val="22"/>
              </w:rPr>
              <w:t>7</w:t>
            </w:r>
          </w:p>
        </w:tc>
        <w:tc>
          <w:tcPr>
            <w:tcW w:w="1742" w:type="dxa"/>
            <w:tcBorders>
              <w:top w:val="nil"/>
              <w:left w:val="nil"/>
              <w:bottom w:val="single" w:sz="4" w:space="0" w:color="auto"/>
              <w:right w:val="single" w:sz="4" w:space="0" w:color="auto"/>
            </w:tcBorders>
            <w:vAlign w:val="center"/>
          </w:tcPr>
          <w:p w14:paraId="66354EA3" w14:textId="401122BA" w:rsidR="000E0549" w:rsidRPr="00FF596C" w:rsidRDefault="000E0549" w:rsidP="000E0549">
            <w:pPr>
              <w:jc w:val="center"/>
              <w:rPr>
                <w:color w:val="000000"/>
                <w:sz w:val="22"/>
                <w:szCs w:val="22"/>
              </w:rPr>
            </w:pPr>
            <w:r w:rsidRPr="00DE7E14">
              <w:rPr>
                <w:color w:val="000000" w:themeColor="text1"/>
                <w:sz w:val="22"/>
                <w:szCs w:val="22"/>
              </w:rPr>
              <w:t>6</w:t>
            </w:r>
          </w:p>
        </w:tc>
        <w:tc>
          <w:tcPr>
            <w:tcW w:w="1742" w:type="dxa"/>
            <w:tcBorders>
              <w:top w:val="nil"/>
              <w:left w:val="nil"/>
              <w:bottom w:val="single" w:sz="4" w:space="0" w:color="auto"/>
              <w:right w:val="single" w:sz="4" w:space="0" w:color="auto"/>
            </w:tcBorders>
            <w:vAlign w:val="center"/>
          </w:tcPr>
          <w:p w14:paraId="2616ADB1" w14:textId="6C6E19ED" w:rsidR="000E0549" w:rsidRPr="00FF596C" w:rsidRDefault="000E0549" w:rsidP="000E0549">
            <w:pPr>
              <w:jc w:val="center"/>
              <w:rPr>
                <w:color w:val="000000"/>
                <w:sz w:val="22"/>
                <w:szCs w:val="22"/>
              </w:rPr>
            </w:pPr>
            <w:r w:rsidRPr="00DE7E14">
              <w:rPr>
                <w:color w:val="000000" w:themeColor="text1"/>
                <w:sz w:val="22"/>
                <w:szCs w:val="22"/>
              </w:rPr>
              <w:t>8</w:t>
            </w:r>
          </w:p>
        </w:tc>
        <w:tc>
          <w:tcPr>
            <w:tcW w:w="1742" w:type="dxa"/>
            <w:tcBorders>
              <w:top w:val="nil"/>
              <w:left w:val="nil"/>
              <w:bottom w:val="single" w:sz="4" w:space="0" w:color="auto"/>
              <w:right w:val="single" w:sz="4" w:space="0" w:color="auto"/>
            </w:tcBorders>
            <w:vAlign w:val="center"/>
          </w:tcPr>
          <w:p w14:paraId="4F12170C" w14:textId="56E58990" w:rsidR="000E0549" w:rsidRPr="00FF596C" w:rsidRDefault="000E0549" w:rsidP="000E0549">
            <w:pPr>
              <w:jc w:val="center"/>
              <w:rPr>
                <w:color w:val="000000"/>
                <w:sz w:val="22"/>
                <w:szCs w:val="22"/>
              </w:rPr>
            </w:pPr>
            <w:r w:rsidRPr="00DE7E14">
              <w:rPr>
                <w:color w:val="000000" w:themeColor="text1"/>
                <w:sz w:val="22"/>
                <w:szCs w:val="22"/>
              </w:rPr>
              <w:t>${ttts_3#6}</w:t>
            </w:r>
          </w:p>
        </w:tc>
      </w:tr>
      <w:tr w:rsidR="000E0549" w:rsidRPr="00FF596C" w14:paraId="040B0699" w14:textId="77777777" w:rsidTr="00FF596C">
        <w:trPr>
          <w:trHeight w:val="552"/>
        </w:trPr>
        <w:tc>
          <w:tcPr>
            <w:tcW w:w="704" w:type="dxa"/>
            <w:tcBorders>
              <w:top w:val="nil"/>
              <w:left w:val="single" w:sz="4" w:space="0" w:color="auto"/>
              <w:bottom w:val="single" w:sz="4" w:space="0" w:color="auto"/>
              <w:right w:val="single" w:sz="4" w:space="0" w:color="auto"/>
            </w:tcBorders>
            <w:noWrap/>
            <w:vAlign w:val="center"/>
          </w:tcPr>
          <w:p w14:paraId="47C5ABEB" w14:textId="3E61E7D4" w:rsidR="000E0549" w:rsidRPr="00FF596C" w:rsidRDefault="000E0549" w:rsidP="000E0549">
            <w:pPr>
              <w:jc w:val="center"/>
              <w:rPr>
                <w:color w:val="000000"/>
                <w:sz w:val="22"/>
                <w:szCs w:val="22"/>
              </w:rPr>
            </w:pPr>
            <w:r w:rsidRPr="00DE7E14">
              <w:rPr>
                <w:color w:val="000000" w:themeColor="text1"/>
                <w:sz w:val="22"/>
                <w:szCs w:val="22"/>
              </w:rPr>
              <w:t>11</w:t>
            </w:r>
          </w:p>
        </w:tc>
        <w:tc>
          <w:tcPr>
            <w:tcW w:w="1843" w:type="dxa"/>
            <w:tcBorders>
              <w:top w:val="nil"/>
              <w:left w:val="nil"/>
              <w:bottom w:val="single" w:sz="4" w:space="0" w:color="auto"/>
              <w:right w:val="single" w:sz="4" w:space="0" w:color="auto"/>
            </w:tcBorders>
            <w:vAlign w:val="center"/>
          </w:tcPr>
          <w:p w14:paraId="05611ED5" w14:textId="4D0785CF" w:rsidR="000E0549" w:rsidRPr="00FF596C" w:rsidRDefault="000E0549" w:rsidP="000E0549">
            <w:pPr>
              <w:rPr>
                <w:color w:val="000000"/>
                <w:sz w:val="22"/>
                <w:szCs w:val="22"/>
              </w:rPr>
            </w:pPr>
            <w:r w:rsidRPr="00DE7E14">
              <w:rPr>
                <w:color w:val="000000" w:themeColor="text1"/>
                <w:sz w:val="22"/>
                <w:szCs w:val="22"/>
              </w:rPr>
              <w:t>Độ rộng nhỏ nhất từ đường chính vào tài sản (m)</w:t>
            </w:r>
          </w:p>
        </w:tc>
        <w:tc>
          <w:tcPr>
            <w:tcW w:w="1742" w:type="dxa"/>
            <w:tcBorders>
              <w:top w:val="nil"/>
              <w:left w:val="nil"/>
              <w:bottom w:val="single" w:sz="4" w:space="0" w:color="auto"/>
              <w:right w:val="single" w:sz="4" w:space="0" w:color="auto"/>
            </w:tcBorders>
            <w:vAlign w:val="center"/>
          </w:tcPr>
          <w:p w14:paraId="79E8774A" w14:textId="34A52F37" w:rsidR="000E0549" w:rsidRPr="00FF596C" w:rsidRDefault="000E0549" w:rsidP="000E0549">
            <w:pPr>
              <w:jc w:val="center"/>
              <w:rPr>
                <w:color w:val="000000"/>
                <w:sz w:val="22"/>
                <w:szCs w:val="22"/>
              </w:rPr>
            </w:pPr>
            <w:r w:rsidRPr="00DE7E14">
              <w:rPr>
                <w:color w:val="000000" w:themeColor="text1"/>
                <w:sz w:val="22"/>
                <w:szCs w:val="22"/>
              </w:rPr>
              <w:t>5</w:t>
            </w:r>
          </w:p>
        </w:tc>
        <w:tc>
          <w:tcPr>
            <w:tcW w:w="1742" w:type="dxa"/>
            <w:tcBorders>
              <w:top w:val="nil"/>
              <w:left w:val="nil"/>
              <w:bottom w:val="single" w:sz="4" w:space="0" w:color="auto"/>
              <w:right w:val="single" w:sz="4" w:space="0" w:color="auto"/>
            </w:tcBorders>
            <w:vAlign w:val="center"/>
          </w:tcPr>
          <w:p w14:paraId="66354EA3" w14:textId="401122BA" w:rsidR="000E0549" w:rsidRPr="00FF596C" w:rsidRDefault="000E0549" w:rsidP="000E0549">
            <w:pPr>
              <w:jc w:val="center"/>
              <w:rPr>
                <w:color w:val="000000"/>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vAlign w:val="center"/>
          </w:tcPr>
          <w:p w14:paraId="2616ADB1" w14:textId="6C6E19ED" w:rsidR="000E0549" w:rsidRPr="00FF596C" w:rsidRDefault="000E0549" w:rsidP="000E0549">
            <w:pPr>
              <w:jc w:val="center"/>
              <w:rPr>
                <w:color w:val="000000"/>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vAlign w:val="center"/>
          </w:tcPr>
          <w:p w14:paraId="4F12170C" w14:textId="56E58990" w:rsidR="000E0549" w:rsidRPr="00FF596C" w:rsidRDefault="000E0549" w:rsidP="000E0549">
            <w:pPr>
              <w:jc w:val="center"/>
              <w:rPr>
                <w:color w:val="000000"/>
                <w:sz w:val="22"/>
                <w:szCs w:val="22"/>
              </w:rPr>
            </w:pPr>
            <w:r w:rsidRPr="00DE7E14">
              <w:rPr>
                <w:color w:val="000000" w:themeColor="text1"/>
                <w:sz w:val="22"/>
                <w:szCs w:val="22"/>
              </w:rPr>
              <w:t>${ttts_3#7}</w:t>
            </w:r>
          </w:p>
        </w:tc>
      </w:tr>
      <w:tr w:rsidR="000E0549" w:rsidRPr="00FF596C" w14:paraId="040B0699" w14:textId="77777777" w:rsidTr="00FF596C">
        <w:trPr>
          <w:trHeight w:val="552"/>
        </w:trPr>
        <w:tc>
          <w:tcPr>
            <w:tcW w:w="704" w:type="dxa"/>
            <w:tcBorders>
              <w:top w:val="nil"/>
              <w:left w:val="single" w:sz="4" w:space="0" w:color="auto"/>
              <w:bottom w:val="single" w:sz="4" w:space="0" w:color="auto"/>
              <w:right w:val="single" w:sz="4" w:space="0" w:color="auto"/>
            </w:tcBorders>
            <w:noWrap/>
            <w:vAlign w:val="center"/>
          </w:tcPr>
          <w:p w14:paraId="47C5ABEB" w14:textId="3E61E7D4" w:rsidR="000E0549" w:rsidRPr="00FF596C" w:rsidRDefault="000E0549" w:rsidP="000E0549">
            <w:pPr>
              <w:jc w:val="center"/>
              <w:rPr>
                <w:color w:val="000000"/>
                <w:sz w:val="22"/>
                <w:szCs w:val="22"/>
              </w:rPr>
            </w:pPr>
            <w:r w:rsidRPr="00DE7E14">
              <w:rPr>
                <w:color w:val="000000" w:themeColor="text1"/>
                <w:sz w:val="22"/>
                <w:szCs w:val="22"/>
              </w:rPr>
              <w:t>12</w:t>
            </w:r>
          </w:p>
        </w:tc>
        <w:tc>
          <w:tcPr>
            <w:tcW w:w="1843" w:type="dxa"/>
            <w:tcBorders>
              <w:top w:val="nil"/>
              <w:left w:val="nil"/>
              <w:bottom w:val="single" w:sz="4" w:space="0" w:color="auto"/>
              <w:right w:val="single" w:sz="4" w:space="0" w:color="auto"/>
            </w:tcBorders>
            <w:vAlign w:val="center"/>
          </w:tcPr>
          <w:p w14:paraId="05611ED5" w14:textId="4D0785CF" w:rsidR="000E0549" w:rsidRPr="00FF596C" w:rsidRDefault="000E0549" w:rsidP="000E0549">
            <w:pPr>
              <w:rPr>
                <w:color w:val="000000"/>
                <w:sz w:val="22"/>
                <w:szCs w:val="22"/>
              </w:rPr>
            </w:pPr>
            <w:r w:rsidRPr="00DE7E14">
              <w:rPr>
                <w:color w:val="000000" w:themeColor="text1"/>
                <w:sz w:val="22"/>
                <w:szCs w:val="22"/>
              </w:rPr>
              <w:t>Cơ sở hạ tầng kỹ thuật</w:t>
            </w:r>
          </w:p>
        </w:tc>
        <w:tc>
          <w:tcPr>
            <w:tcW w:w="1742" w:type="dxa"/>
            <w:tcBorders>
              <w:top w:val="nil"/>
              <w:left w:val="nil"/>
              <w:bottom w:val="single" w:sz="4" w:space="0" w:color="auto"/>
              <w:right w:val="single" w:sz="4" w:space="0" w:color="auto"/>
            </w:tcBorders>
            <w:vAlign w:val="center"/>
          </w:tcPr>
          <w:p w14:paraId="79E8774A" w14:textId="34A52F37" w:rsidR="000E0549" w:rsidRPr="00FF596C" w:rsidRDefault="000E0549" w:rsidP="000E0549">
            <w:pPr>
              <w:jc w:val="center"/>
              <w:rPr>
                <w:color w:val="000000"/>
                <w:sz w:val="22"/>
                <w:szCs w:val="22"/>
              </w:rPr>
            </w:pPr>
            <w:r w:rsidRPr="00DE7E14">
              <w:rPr>
                <w:color w:val="000000" w:themeColor="text1"/>
                <w:sz w:val="22"/>
                <w:szCs w:val="22"/>
              </w:rPr>
              <w:t>Hạ tầng khu dân cư thông thường</w:t>
            </w:r>
          </w:p>
        </w:tc>
        <w:tc>
          <w:tcPr>
            <w:tcW w:w="1742" w:type="dxa"/>
            <w:tcBorders>
              <w:top w:val="nil"/>
              <w:left w:val="nil"/>
              <w:bottom w:val="single" w:sz="4" w:space="0" w:color="auto"/>
              <w:right w:val="single" w:sz="4" w:space="0" w:color="auto"/>
            </w:tcBorders>
            <w:vAlign w:val="center"/>
          </w:tcPr>
          <w:p w14:paraId="66354EA3" w14:textId="401122BA" w:rsidR="000E0549" w:rsidRPr="00FF596C" w:rsidRDefault="000E0549" w:rsidP="000E0549">
            <w:pPr>
              <w:jc w:val="center"/>
              <w:rPr>
                <w:color w:val="000000"/>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vAlign w:val="center"/>
          </w:tcPr>
          <w:p w14:paraId="2616ADB1" w14:textId="6C6E19ED" w:rsidR="000E0549" w:rsidRPr="00FF596C" w:rsidRDefault="000E0549" w:rsidP="000E0549">
            <w:pPr>
              <w:jc w:val="center"/>
              <w:rPr>
                <w:color w:val="000000"/>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vAlign w:val="center"/>
          </w:tcPr>
          <w:p w14:paraId="4F12170C" w14:textId="56E58990" w:rsidR="000E0549" w:rsidRPr="00FF596C" w:rsidRDefault="000E0549" w:rsidP="000E0549">
            <w:pPr>
              <w:jc w:val="center"/>
              <w:rPr>
                <w:color w:val="000000"/>
                <w:sz w:val="22"/>
                <w:szCs w:val="22"/>
              </w:rPr>
            </w:pPr>
            <w:r w:rsidRPr="00DE7E14">
              <w:rPr>
                <w:color w:val="000000" w:themeColor="text1"/>
                <w:sz w:val="22"/>
                <w:szCs w:val="22"/>
              </w:rPr>
              <w:t>${ttts_3#8}</w:t>
            </w:r>
          </w:p>
        </w:tc>
      </w:tr>
      <w:tr w:rsidR="000E0549" w:rsidRPr="00FF596C" w14:paraId="040B0699" w14:textId="77777777" w:rsidTr="00FF596C">
        <w:trPr>
          <w:trHeight w:val="552"/>
        </w:trPr>
        <w:tc>
          <w:tcPr>
            <w:tcW w:w="704" w:type="dxa"/>
            <w:tcBorders>
              <w:top w:val="nil"/>
              <w:left w:val="single" w:sz="4" w:space="0" w:color="auto"/>
              <w:bottom w:val="single" w:sz="4" w:space="0" w:color="auto"/>
              <w:right w:val="single" w:sz="4" w:space="0" w:color="auto"/>
            </w:tcBorders>
            <w:noWrap/>
            <w:vAlign w:val="center"/>
          </w:tcPr>
          <w:p w14:paraId="47C5ABEB" w14:textId="3E61E7D4" w:rsidR="000E0549" w:rsidRPr="00FF596C" w:rsidRDefault="000E0549" w:rsidP="000E0549">
            <w:pPr>
              <w:jc w:val="center"/>
              <w:rPr>
                <w:color w:val="000000"/>
                <w:sz w:val="22"/>
                <w:szCs w:val="22"/>
              </w:rPr>
            </w:pPr>
            <w:r w:rsidRPr="00DE7E14">
              <w:rPr>
                <w:color w:val="000000" w:themeColor="text1"/>
                <w:sz w:val="22"/>
                <w:szCs w:val="22"/>
              </w:rPr>
              <w:t>13</w:t>
            </w:r>
          </w:p>
        </w:tc>
        <w:tc>
          <w:tcPr>
            <w:tcW w:w="1843" w:type="dxa"/>
            <w:tcBorders>
              <w:top w:val="nil"/>
              <w:left w:val="nil"/>
              <w:bottom w:val="single" w:sz="4" w:space="0" w:color="auto"/>
              <w:right w:val="single" w:sz="4" w:space="0" w:color="auto"/>
            </w:tcBorders>
            <w:vAlign w:val="center"/>
          </w:tcPr>
          <w:p w14:paraId="05611ED5" w14:textId="4D0785CF" w:rsidR="000E0549" w:rsidRPr="00FF596C" w:rsidRDefault="000E0549" w:rsidP="000E0549">
            <w:pPr>
              <w:rPr>
                <w:color w:val="000000"/>
                <w:sz w:val="22"/>
                <w:szCs w:val="22"/>
              </w:rPr>
            </w:pPr>
            <w:r w:rsidRPr="00DE7E14">
              <w:rPr>
                <w:color w:val="000000" w:themeColor="text1"/>
                <w:sz w:val="22"/>
                <w:szCs w:val="22"/>
              </w:rPr>
              <w:t>Điều kiện môi trường an ninh</w:t>
            </w:r>
          </w:p>
        </w:tc>
        <w:tc>
          <w:tcPr>
            <w:tcW w:w="1742" w:type="dxa"/>
            <w:tcBorders>
              <w:top w:val="nil"/>
              <w:left w:val="nil"/>
              <w:bottom w:val="single" w:sz="4" w:space="0" w:color="auto"/>
              <w:right w:val="single" w:sz="4" w:space="0" w:color="auto"/>
            </w:tcBorders>
            <w:vAlign w:val="center"/>
          </w:tcPr>
          <w:p w14:paraId="79E8774A" w14:textId="34A52F37" w:rsidR="000E0549" w:rsidRPr="00FF596C" w:rsidRDefault="000E0549" w:rsidP="000E0549">
            <w:pPr>
              <w:jc w:val="center"/>
              <w:rPr>
                <w:color w:val="000000"/>
                <w:sz w:val="22"/>
                <w:szCs w:val="22"/>
              </w:rPr>
            </w:pPr>
            <w:r w:rsidRPr="00DE7E14">
              <w:rPr>
                <w:color w:val="000000" w:themeColor="text1"/>
                <w:sz w:val="22"/>
                <w:szCs w:val="22"/>
              </w:rPr>
              <w:t>Tốt</w:t>
            </w:r>
          </w:p>
        </w:tc>
        <w:tc>
          <w:tcPr>
            <w:tcW w:w="1742" w:type="dxa"/>
            <w:tcBorders>
              <w:top w:val="nil"/>
              <w:left w:val="nil"/>
              <w:bottom w:val="single" w:sz="4" w:space="0" w:color="auto"/>
              <w:right w:val="single" w:sz="4" w:space="0" w:color="auto"/>
            </w:tcBorders>
            <w:vAlign w:val="center"/>
          </w:tcPr>
          <w:p w14:paraId="66354EA3" w14:textId="401122BA" w:rsidR="000E0549" w:rsidRPr="00FF596C" w:rsidRDefault="000E0549" w:rsidP="000E0549">
            <w:pPr>
              <w:jc w:val="center"/>
              <w:rPr>
                <w:color w:val="000000"/>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vAlign w:val="center"/>
          </w:tcPr>
          <w:p w14:paraId="2616ADB1" w14:textId="6C6E19ED" w:rsidR="000E0549" w:rsidRPr="00FF596C" w:rsidRDefault="000E0549" w:rsidP="000E0549">
            <w:pPr>
              <w:jc w:val="center"/>
              <w:rPr>
                <w:color w:val="000000"/>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vAlign w:val="center"/>
          </w:tcPr>
          <w:p w14:paraId="4F12170C" w14:textId="56E58990" w:rsidR="000E0549" w:rsidRPr="00FF596C" w:rsidRDefault="000E0549" w:rsidP="000E0549">
            <w:pPr>
              <w:jc w:val="center"/>
              <w:rPr>
                <w:color w:val="000000"/>
                <w:sz w:val="22"/>
                <w:szCs w:val="22"/>
              </w:rPr>
            </w:pPr>
            <w:r w:rsidRPr="00DE7E14">
              <w:rPr>
                <w:color w:val="000000" w:themeColor="text1"/>
                <w:sz w:val="22"/>
                <w:szCs w:val="22"/>
              </w:rPr>
              <w:t>${ttts_3#9}</w:t>
            </w:r>
          </w:p>
        </w:tc>
      </w:tr>
      <w:tr w:rsidR="000E0549" w:rsidRPr="00FF596C" w14:paraId="040B0699" w14:textId="77777777" w:rsidTr="00FF596C">
        <w:trPr>
          <w:trHeight w:val="552"/>
        </w:trPr>
        <w:tc>
          <w:tcPr>
            <w:tcW w:w="704" w:type="dxa"/>
            <w:tcBorders>
              <w:top w:val="nil"/>
              <w:left w:val="single" w:sz="4" w:space="0" w:color="auto"/>
              <w:bottom w:val="single" w:sz="4" w:space="0" w:color="auto"/>
              <w:right w:val="single" w:sz="4" w:space="0" w:color="auto"/>
            </w:tcBorders>
            <w:noWrap/>
            <w:vAlign w:val="center"/>
          </w:tcPr>
          <w:p w14:paraId="47C5ABEB" w14:textId="3E61E7D4" w:rsidR="000E0549" w:rsidRPr="00FF596C" w:rsidRDefault="000E0549" w:rsidP="000E0549">
            <w:pPr>
              <w:jc w:val="center"/>
              <w:rPr>
                <w:color w:val="000000"/>
                <w:sz w:val="22"/>
                <w:szCs w:val="22"/>
              </w:rPr>
            </w:pPr>
            <w:r w:rsidRPr="00DE7E14">
              <w:rPr>
                <w:color w:val="000000" w:themeColor="text1"/>
                <w:sz w:val="22"/>
                <w:szCs w:val="22"/>
              </w:rPr>
              <w:t>14</w:t>
            </w:r>
          </w:p>
        </w:tc>
        <w:tc>
          <w:tcPr>
            <w:tcW w:w="1843" w:type="dxa"/>
            <w:tcBorders>
              <w:top w:val="nil"/>
              <w:left w:val="nil"/>
              <w:bottom w:val="single" w:sz="4" w:space="0" w:color="auto"/>
              <w:right w:val="single" w:sz="4" w:space="0" w:color="auto"/>
            </w:tcBorders>
            <w:vAlign w:val="center"/>
          </w:tcPr>
          <w:p w14:paraId="05611ED5" w14:textId="4D0785CF" w:rsidR="000E0549" w:rsidRPr="00FF596C" w:rsidRDefault="000E0549" w:rsidP="000E0549">
            <w:pPr>
              <w:rPr>
                <w:color w:val="000000"/>
                <w:sz w:val="22"/>
                <w:szCs w:val="22"/>
              </w:rPr>
            </w:pPr>
            <w:r w:rsidRPr="00DE7E14">
              <w:rPr>
                <w:color w:val="000000" w:themeColor="text1"/>
                <w:sz w:val="22"/>
                <w:szCs w:val="22"/>
              </w:rPr>
              <w:t>Diện tích đất (m²)</w:t>
            </w:r>
          </w:p>
        </w:tc>
        <w:tc>
          <w:tcPr>
            <w:tcW w:w="1742" w:type="dxa"/>
            <w:tcBorders>
              <w:top w:val="nil"/>
              <w:left w:val="nil"/>
              <w:bottom w:val="single" w:sz="4" w:space="0" w:color="auto"/>
              <w:right w:val="single" w:sz="4" w:space="0" w:color="auto"/>
            </w:tcBorders>
            <w:vAlign w:val="center"/>
          </w:tcPr>
          <w:p w14:paraId="79E8774A" w14:textId="34A52F37" w:rsidR="000E0549" w:rsidRPr="00FF596C" w:rsidRDefault="000E0549" w:rsidP="000E0549">
            <w:pPr>
              <w:jc w:val="center"/>
              <w:rPr>
                <w:color w:val="000000"/>
                <w:sz w:val="22"/>
                <w:szCs w:val="22"/>
              </w:rPr>
            </w:pPr>
            <w:r w:rsidRPr="00DE7E14">
              <w:rPr>
                <w:color w:val="000000" w:themeColor="text1"/>
                <w:sz w:val="22"/>
                <w:szCs w:val="22"/>
              </w:rPr>
              <w:t>210</w:t>
              <w:br/>
              <w:t>(QH: 60)</w:t>
            </w:r>
          </w:p>
        </w:tc>
        <w:tc>
          <w:tcPr>
            <w:tcW w:w="1742" w:type="dxa"/>
            <w:tcBorders>
              <w:top w:val="nil"/>
              <w:left w:val="nil"/>
              <w:bottom w:val="single" w:sz="4" w:space="0" w:color="auto"/>
              <w:right w:val="single" w:sz="4" w:space="0" w:color="auto"/>
            </w:tcBorders>
            <w:vAlign w:val="center"/>
          </w:tcPr>
          <w:p w14:paraId="66354EA3" w14:textId="401122BA" w:rsidR="000E0549" w:rsidRPr="00FF596C" w:rsidRDefault="000E0549" w:rsidP="000E0549">
            <w:pPr>
              <w:jc w:val="center"/>
              <w:rPr>
                <w:color w:val="000000"/>
                <w:sz w:val="22"/>
                <w:szCs w:val="22"/>
              </w:rPr>
            </w:pPr>
            <w:r w:rsidRPr="00DE7E14">
              <w:rPr>
                <w:color w:val="000000" w:themeColor="text1"/>
                <w:sz w:val="22"/>
                <w:szCs w:val="22"/>
              </w:rPr>
              <w:t>185 (QH: 85)</w:t>
            </w:r>
          </w:p>
        </w:tc>
        <w:tc>
          <w:tcPr>
            <w:tcW w:w="1742" w:type="dxa"/>
            <w:tcBorders>
              <w:top w:val="nil"/>
              <w:left w:val="nil"/>
              <w:bottom w:val="single" w:sz="4" w:space="0" w:color="auto"/>
              <w:right w:val="single" w:sz="4" w:space="0" w:color="auto"/>
            </w:tcBorders>
            <w:vAlign w:val="center"/>
          </w:tcPr>
          <w:p w14:paraId="2616ADB1" w14:textId="6C6E19ED" w:rsidR="000E0549" w:rsidRPr="00FF596C" w:rsidRDefault="000E0549" w:rsidP="000E0549">
            <w:pPr>
              <w:jc w:val="center"/>
              <w:rPr>
                <w:color w:val="000000"/>
                <w:sz w:val="22"/>
                <w:szCs w:val="22"/>
              </w:rPr>
            </w:pPr>
            <w:r w:rsidRPr="00DE7E14">
              <w:rPr>
                <w:color w:val="000000" w:themeColor="text1"/>
                <w:sz w:val="22"/>
                <w:szCs w:val="22"/>
              </w:rPr>
              <w:t>174</w:t>
            </w:r>
          </w:p>
        </w:tc>
        <w:tc>
          <w:tcPr>
            <w:tcW w:w="1742" w:type="dxa"/>
            <w:tcBorders>
              <w:top w:val="nil"/>
              <w:left w:val="nil"/>
              <w:bottom w:val="single" w:sz="4" w:space="0" w:color="auto"/>
              <w:right w:val="single" w:sz="4" w:space="0" w:color="auto"/>
            </w:tcBorders>
            <w:vAlign w:val="center"/>
          </w:tcPr>
          <w:p w14:paraId="4F12170C" w14:textId="56E58990" w:rsidR="000E0549" w:rsidRPr="00FF596C" w:rsidRDefault="000E0549" w:rsidP="000E0549">
            <w:pPr>
              <w:jc w:val="center"/>
              <w:rPr>
                <w:color w:val="000000"/>
                <w:sz w:val="22"/>
                <w:szCs w:val="22"/>
              </w:rPr>
            </w:pPr>
            <w:r w:rsidRPr="00DE7E14">
              <w:rPr>
                <w:color w:val="000000" w:themeColor="text1"/>
                <w:sz w:val="22"/>
                <w:szCs w:val="22"/>
              </w:rPr>
              <w:t>${ttts_3#10}</w:t>
            </w:r>
          </w:p>
        </w:tc>
      </w:tr>
      <w:tr w:rsidR="000E0549" w:rsidRPr="00FF596C" w14:paraId="040B0699" w14:textId="77777777" w:rsidTr="00FF596C">
        <w:trPr>
          <w:trHeight w:val="552"/>
        </w:trPr>
        <w:tc>
          <w:tcPr>
            <w:tcW w:w="704" w:type="dxa"/>
            <w:tcBorders>
              <w:top w:val="nil"/>
              <w:left w:val="single" w:sz="4" w:space="0" w:color="auto"/>
              <w:bottom w:val="single" w:sz="4" w:space="0" w:color="auto"/>
              <w:right w:val="single" w:sz="4" w:space="0" w:color="auto"/>
            </w:tcBorders>
            <w:noWrap/>
            <w:vAlign w:val="center"/>
          </w:tcPr>
          <w:p w14:paraId="47C5ABEB" w14:textId="3E61E7D4" w:rsidR="000E0549" w:rsidRPr="00FF596C" w:rsidRDefault="000E0549" w:rsidP="000E0549">
            <w:pPr>
              <w:jc w:val="center"/>
              <w:rPr>
                <w:color w:val="000000"/>
                <w:sz w:val="22"/>
                <w:szCs w:val="22"/>
              </w:rPr>
            </w:pPr>
            <w:r w:rsidRPr="00DE7E14">
              <w:rPr>
                <w:color w:val="000000" w:themeColor="text1"/>
                <w:sz w:val="22"/>
                <w:szCs w:val="22"/>
              </w:rPr>
              <w:t>15</w:t>
            </w:r>
          </w:p>
        </w:tc>
        <w:tc>
          <w:tcPr>
            <w:tcW w:w="1843" w:type="dxa"/>
            <w:tcBorders>
              <w:top w:val="nil"/>
              <w:left w:val="nil"/>
              <w:bottom w:val="single" w:sz="4" w:space="0" w:color="auto"/>
              <w:right w:val="single" w:sz="4" w:space="0" w:color="auto"/>
            </w:tcBorders>
            <w:vAlign w:val="center"/>
          </w:tcPr>
          <w:p w14:paraId="05611ED5" w14:textId="4D0785CF" w:rsidR="000E0549" w:rsidRPr="00FF596C" w:rsidRDefault="000E0549" w:rsidP="000E0549">
            <w:pPr>
              <w:rPr>
                <w:color w:val="000000"/>
                <w:sz w:val="22"/>
                <w:szCs w:val="22"/>
              </w:rPr>
            </w:pPr>
            <w:r w:rsidRPr="00DE7E14">
              <w:rPr>
                <w:color w:val="000000" w:themeColor="text1"/>
                <w:sz w:val="22"/>
                <w:szCs w:val="22"/>
              </w:rPr>
              <w:t>Mặt tiền (m)</w:t>
            </w:r>
          </w:p>
        </w:tc>
        <w:tc>
          <w:tcPr>
            <w:tcW w:w="1742" w:type="dxa"/>
            <w:tcBorders>
              <w:top w:val="nil"/>
              <w:left w:val="nil"/>
              <w:bottom w:val="single" w:sz="4" w:space="0" w:color="auto"/>
              <w:right w:val="single" w:sz="4" w:space="0" w:color="auto"/>
            </w:tcBorders>
            <w:vAlign w:val="center"/>
          </w:tcPr>
          <w:p w14:paraId="79E8774A" w14:textId="34A52F37" w:rsidR="000E0549" w:rsidRPr="00FF596C" w:rsidRDefault="000E0549" w:rsidP="000E0549">
            <w:pPr>
              <w:jc w:val="center"/>
              <w:rPr>
                <w:color w:val="000000"/>
                <w:sz w:val="22"/>
                <w:szCs w:val="22"/>
              </w:rPr>
            </w:pPr>
            <w:r w:rsidRPr="00DE7E14">
              <w:rPr>
                <w:color w:val="000000" w:themeColor="text1"/>
                <w:sz w:val="22"/>
                <w:szCs w:val="22"/>
              </w:rPr>
              <w:t>8</w:t>
            </w:r>
          </w:p>
        </w:tc>
        <w:tc>
          <w:tcPr>
            <w:tcW w:w="1742" w:type="dxa"/>
            <w:tcBorders>
              <w:top w:val="nil"/>
              <w:left w:val="nil"/>
              <w:bottom w:val="single" w:sz="4" w:space="0" w:color="auto"/>
              <w:right w:val="single" w:sz="4" w:space="0" w:color="auto"/>
            </w:tcBorders>
            <w:vAlign w:val="center"/>
          </w:tcPr>
          <w:p w14:paraId="66354EA3" w14:textId="401122BA" w:rsidR="000E0549" w:rsidRPr="00FF596C" w:rsidRDefault="000E0549" w:rsidP="000E0549">
            <w:pPr>
              <w:jc w:val="center"/>
              <w:rPr>
                <w:color w:val="000000"/>
                <w:sz w:val="22"/>
                <w:szCs w:val="22"/>
              </w:rPr>
            </w:pPr>
            <w:r w:rsidRPr="00DE7E14">
              <w:rPr>
                <w:color w:val="000000" w:themeColor="text1"/>
                <w:sz w:val="22"/>
                <w:szCs w:val="22"/>
              </w:rPr>
              <w:t>9</w:t>
            </w:r>
          </w:p>
        </w:tc>
        <w:tc>
          <w:tcPr>
            <w:tcW w:w="1742" w:type="dxa"/>
            <w:tcBorders>
              <w:top w:val="nil"/>
              <w:left w:val="nil"/>
              <w:bottom w:val="single" w:sz="4" w:space="0" w:color="auto"/>
              <w:right w:val="single" w:sz="4" w:space="0" w:color="auto"/>
            </w:tcBorders>
            <w:vAlign w:val="center"/>
          </w:tcPr>
          <w:p w14:paraId="2616ADB1" w14:textId="6C6E19ED" w:rsidR="000E0549" w:rsidRPr="00FF596C" w:rsidRDefault="000E0549" w:rsidP="000E0549">
            <w:pPr>
              <w:jc w:val="center"/>
              <w:rPr>
                <w:color w:val="000000"/>
                <w:sz w:val="22"/>
                <w:szCs w:val="22"/>
              </w:rPr>
            </w:pPr>
            <w:r w:rsidRPr="00DE7E14">
              <w:rPr>
                <w:color w:val="000000" w:themeColor="text1"/>
                <w:sz w:val="22"/>
                <w:szCs w:val="22"/>
              </w:rPr>
              <w:t>7</w:t>
            </w:r>
          </w:p>
        </w:tc>
        <w:tc>
          <w:tcPr>
            <w:tcW w:w="1742" w:type="dxa"/>
            <w:tcBorders>
              <w:top w:val="nil"/>
              <w:left w:val="nil"/>
              <w:bottom w:val="single" w:sz="4" w:space="0" w:color="auto"/>
              <w:right w:val="single" w:sz="4" w:space="0" w:color="auto"/>
            </w:tcBorders>
            <w:vAlign w:val="center"/>
          </w:tcPr>
          <w:p w14:paraId="4F12170C" w14:textId="56E58990" w:rsidR="000E0549" w:rsidRPr="00FF596C" w:rsidRDefault="000E0549" w:rsidP="000E0549">
            <w:pPr>
              <w:jc w:val="center"/>
              <w:rPr>
                <w:color w:val="000000"/>
                <w:sz w:val="22"/>
                <w:szCs w:val="22"/>
              </w:rPr>
            </w:pPr>
            <w:r w:rsidRPr="00DE7E14">
              <w:rPr>
                <w:color w:val="000000" w:themeColor="text1"/>
                <w:sz w:val="22"/>
                <w:szCs w:val="22"/>
              </w:rPr>
              <w:t>${ttts_3#11}</w:t>
            </w:r>
          </w:p>
        </w:tc>
      </w:tr>
      <w:tr w:rsidR="000E0549" w:rsidRPr="00FF596C" w14:paraId="040B0699" w14:textId="77777777" w:rsidTr="00FF596C">
        <w:trPr>
          <w:trHeight w:val="552"/>
        </w:trPr>
        <w:tc>
          <w:tcPr>
            <w:tcW w:w="704" w:type="dxa"/>
            <w:tcBorders>
              <w:top w:val="nil"/>
              <w:left w:val="single" w:sz="4" w:space="0" w:color="auto"/>
              <w:bottom w:val="single" w:sz="4" w:space="0" w:color="auto"/>
              <w:right w:val="single" w:sz="4" w:space="0" w:color="auto"/>
            </w:tcBorders>
            <w:noWrap/>
            <w:vAlign w:val="center"/>
          </w:tcPr>
          <w:p w14:paraId="47C5ABEB" w14:textId="3E61E7D4" w:rsidR="000E0549" w:rsidRPr="00FF596C" w:rsidRDefault="000E0549" w:rsidP="000E0549">
            <w:pPr>
              <w:jc w:val="center"/>
              <w:rPr>
                <w:color w:val="000000"/>
                <w:sz w:val="22"/>
                <w:szCs w:val="22"/>
              </w:rPr>
            </w:pPr>
            <w:r w:rsidRPr="00DE7E14">
              <w:rPr>
                <w:color w:val="000000" w:themeColor="text1"/>
                <w:sz w:val="22"/>
                <w:szCs w:val="22"/>
              </w:rPr>
              <w:t>16</w:t>
            </w:r>
          </w:p>
        </w:tc>
        <w:tc>
          <w:tcPr>
            <w:tcW w:w="1843" w:type="dxa"/>
            <w:tcBorders>
              <w:top w:val="nil"/>
              <w:left w:val="nil"/>
              <w:bottom w:val="single" w:sz="4" w:space="0" w:color="auto"/>
              <w:right w:val="single" w:sz="4" w:space="0" w:color="auto"/>
            </w:tcBorders>
            <w:vAlign w:val="center"/>
          </w:tcPr>
          <w:p w14:paraId="05611ED5" w14:textId="4D0785CF" w:rsidR="000E0549" w:rsidRPr="00FF596C" w:rsidRDefault="000E0549" w:rsidP="000E0549">
            <w:pPr>
              <w:rPr>
                <w:color w:val="000000"/>
                <w:sz w:val="22"/>
                <w:szCs w:val="22"/>
              </w:rPr>
            </w:pPr>
            <w:r w:rsidRPr="00DE7E14">
              <w:rPr>
                <w:color w:val="000000" w:themeColor="text1"/>
                <w:sz w:val="22"/>
                <w:szCs w:val="22"/>
              </w:rPr>
              <w:t>Chiều sâu (m)</w:t>
            </w:r>
          </w:p>
        </w:tc>
        <w:tc>
          <w:tcPr>
            <w:tcW w:w="1742" w:type="dxa"/>
            <w:tcBorders>
              <w:top w:val="nil"/>
              <w:left w:val="nil"/>
              <w:bottom w:val="single" w:sz="4" w:space="0" w:color="auto"/>
              <w:right w:val="single" w:sz="4" w:space="0" w:color="auto"/>
            </w:tcBorders>
            <w:vAlign w:val="center"/>
          </w:tcPr>
          <w:p w14:paraId="79E8774A" w14:textId="34A52F37" w:rsidR="000E0549" w:rsidRPr="00FF596C" w:rsidRDefault="000E0549" w:rsidP="000E0549">
            <w:pPr>
              <w:jc w:val="center"/>
              <w:rPr>
                <w:color w:val="000000"/>
                <w:sz w:val="22"/>
                <w:szCs w:val="22"/>
              </w:rPr>
            </w:pPr>
            <w:r w:rsidRPr="00DE7E14">
              <w:rPr>
                <w:color w:val="000000" w:themeColor="text1"/>
                <w:sz w:val="22"/>
                <w:szCs w:val="22"/>
              </w:rPr>
              <w:t>21.88</w:t>
            </w:r>
          </w:p>
        </w:tc>
        <w:tc>
          <w:tcPr>
            <w:tcW w:w="1742" w:type="dxa"/>
            <w:tcBorders>
              <w:top w:val="nil"/>
              <w:left w:val="nil"/>
              <w:bottom w:val="single" w:sz="4" w:space="0" w:color="auto"/>
              <w:right w:val="single" w:sz="4" w:space="0" w:color="auto"/>
            </w:tcBorders>
            <w:vAlign w:val="center"/>
          </w:tcPr>
          <w:p w14:paraId="66354EA3" w14:textId="401122BA" w:rsidR="000E0549" w:rsidRPr="00FF596C" w:rsidRDefault="000E0549" w:rsidP="000E0549">
            <w:pPr>
              <w:jc w:val="center"/>
              <w:rPr>
                <w:color w:val="000000"/>
                <w:sz w:val="22"/>
                <w:szCs w:val="22"/>
              </w:rPr>
            </w:pPr>
            <w:r w:rsidRPr="00DE7E14">
              <w:rPr>
                <w:color w:val="000000" w:themeColor="text1"/>
                <w:sz w:val="22"/>
                <w:szCs w:val="22"/>
              </w:rPr>
              <w:t>20.56</w:t>
            </w:r>
          </w:p>
        </w:tc>
        <w:tc>
          <w:tcPr>
            <w:tcW w:w="1742" w:type="dxa"/>
            <w:tcBorders>
              <w:top w:val="nil"/>
              <w:left w:val="nil"/>
              <w:bottom w:val="single" w:sz="4" w:space="0" w:color="auto"/>
              <w:right w:val="single" w:sz="4" w:space="0" w:color="auto"/>
            </w:tcBorders>
            <w:vAlign w:val="center"/>
          </w:tcPr>
          <w:p w14:paraId="2616ADB1" w14:textId="6C6E19ED" w:rsidR="000E0549" w:rsidRPr="00FF596C" w:rsidRDefault="000E0549" w:rsidP="000E0549">
            <w:pPr>
              <w:jc w:val="center"/>
              <w:rPr>
                <w:color w:val="000000"/>
                <w:sz w:val="22"/>
                <w:szCs w:val="22"/>
              </w:rPr>
            </w:pPr>
            <w:r w:rsidRPr="00DE7E14">
              <w:rPr>
                <w:color w:val="000000" w:themeColor="text1"/>
                <w:sz w:val="22"/>
                <w:szCs w:val="22"/>
              </w:rPr>
              <w:t>24.86</w:t>
            </w:r>
          </w:p>
        </w:tc>
        <w:tc>
          <w:tcPr>
            <w:tcW w:w="1742" w:type="dxa"/>
            <w:tcBorders>
              <w:top w:val="nil"/>
              <w:left w:val="nil"/>
              <w:bottom w:val="single" w:sz="4" w:space="0" w:color="auto"/>
              <w:right w:val="single" w:sz="4" w:space="0" w:color="auto"/>
            </w:tcBorders>
            <w:vAlign w:val="center"/>
          </w:tcPr>
          <w:p w14:paraId="4F12170C" w14:textId="56E58990" w:rsidR="000E0549" w:rsidRPr="00FF596C" w:rsidRDefault="000E0549" w:rsidP="000E0549">
            <w:pPr>
              <w:jc w:val="center"/>
              <w:rPr>
                <w:color w:val="000000"/>
                <w:sz w:val="22"/>
                <w:szCs w:val="22"/>
              </w:rPr>
            </w:pPr>
            <w:r w:rsidRPr="00DE7E14">
              <w:rPr>
                <w:color w:val="000000" w:themeColor="text1"/>
                <w:sz w:val="22"/>
                <w:szCs w:val="22"/>
              </w:rPr>
              <w:t>${ttts_3#12}</w:t>
            </w:r>
          </w:p>
        </w:tc>
      </w:tr>
      <w:tr w:rsidR="000E0549" w:rsidRPr="00FF596C" w14:paraId="040B0699" w14:textId="77777777" w:rsidTr="00FF596C">
        <w:trPr>
          <w:trHeight w:val="552"/>
        </w:trPr>
        <w:tc>
          <w:tcPr>
            <w:tcW w:w="704" w:type="dxa"/>
            <w:tcBorders>
              <w:top w:val="nil"/>
              <w:left w:val="single" w:sz="4" w:space="0" w:color="auto"/>
              <w:bottom w:val="single" w:sz="4" w:space="0" w:color="auto"/>
              <w:right w:val="single" w:sz="4" w:space="0" w:color="auto"/>
            </w:tcBorders>
            <w:noWrap/>
            <w:vAlign w:val="center"/>
          </w:tcPr>
          <w:p w14:paraId="47C5ABEB" w14:textId="3E61E7D4" w:rsidR="000E0549" w:rsidRPr="00FF596C" w:rsidRDefault="000E0549" w:rsidP="000E0549">
            <w:pPr>
              <w:jc w:val="center"/>
              <w:rPr>
                <w:color w:val="000000"/>
                <w:sz w:val="22"/>
                <w:szCs w:val="22"/>
              </w:rPr>
            </w:pPr>
            <w:r w:rsidRPr="00DE7E14">
              <w:rPr>
                <w:color w:val="000000" w:themeColor="text1"/>
                <w:sz w:val="22"/>
                <w:szCs w:val="22"/>
              </w:rPr>
              <w:t>17</w:t>
            </w:r>
          </w:p>
        </w:tc>
        <w:tc>
          <w:tcPr>
            <w:tcW w:w="1843" w:type="dxa"/>
            <w:tcBorders>
              <w:top w:val="nil"/>
              <w:left w:val="nil"/>
              <w:bottom w:val="single" w:sz="4" w:space="0" w:color="auto"/>
              <w:right w:val="single" w:sz="4" w:space="0" w:color="auto"/>
            </w:tcBorders>
            <w:vAlign w:val="center"/>
          </w:tcPr>
          <w:p w14:paraId="05611ED5" w14:textId="4D0785CF" w:rsidR="000E0549" w:rsidRPr="00FF596C" w:rsidRDefault="000E0549" w:rsidP="000E0549">
            <w:pPr>
              <w:rPr>
                <w:color w:val="000000"/>
                <w:sz w:val="22"/>
                <w:szCs w:val="22"/>
              </w:rPr>
            </w:pPr>
            <w:r w:rsidRPr="00DE7E14">
              <w:rPr>
                <w:color w:val="000000" w:themeColor="text1"/>
                <w:sz w:val="22"/>
                <w:szCs w:val="22"/>
              </w:rPr>
              <w:t>Mặt hậu (m)</w:t>
            </w:r>
          </w:p>
        </w:tc>
        <w:tc>
          <w:tcPr>
            <w:tcW w:w="1742" w:type="dxa"/>
            <w:tcBorders>
              <w:top w:val="nil"/>
              <w:left w:val="nil"/>
              <w:bottom w:val="single" w:sz="4" w:space="0" w:color="auto"/>
              <w:right w:val="single" w:sz="4" w:space="0" w:color="auto"/>
            </w:tcBorders>
            <w:vAlign w:val="center"/>
          </w:tcPr>
          <w:p w14:paraId="79E8774A" w14:textId="34A52F37" w:rsidR="000E0549" w:rsidRPr="00FF596C" w:rsidRDefault="000E0549" w:rsidP="000E0549">
            <w:pPr>
              <w:jc w:val="center"/>
              <w:rPr>
                <w:color w:val="000000"/>
                <w:sz w:val="22"/>
                <w:szCs w:val="22"/>
              </w:rPr>
            </w:pPr>
            <w:r w:rsidRPr="00DE7E14">
              <w:rPr>
                <w:color w:val="000000" w:themeColor="text1"/>
                <w:sz w:val="22"/>
                <w:szCs w:val="22"/>
              </w:rPr>
              <w:t>8</w:t>
            </w:r>
          </w:p>
        </w:tc>
        <w:tc>
          <w:tcPr>
            <w:tcW w:w="1742" w:type="dxa"/>
            <w:tcBorders>
              <w:top w:val="nil"/>
              <w:left w:val="nil"/>
              <w:bottom w:val="single" w:sz="4" w:space="0" w:color="auto"/>
              <w:right w:val="single" w:sz="4" w:space="0" w:color="auto"/>
            </w:tcBorders>
            <w:vAlign w:val="center"/>
          </w:tcPr>
          <w:p w14:paraId="66354EA3" w14:textId="401122BA" w:rsidR="000E0549" w:rsidRPr="00FF596C" w:rsidRDefault="000E0549" w:rsidP="000E0549">
            <w:pPr>
              <w:jc w:val="center"/>
              <w:rPr>
                <w:color w:val="000000"/>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vAlign w:val="center"/>
          </w:tcPr>
          <w:p w14:paraId="2616ADB1" w14:textId="6C6E19ED" w:rsidR="000E0549" w:rsidRPr="00FF596C" w:rsidRDefault="000E0549" w:rsidP="000E0549">
            <w:pPr>
              <w:jc w:val="center"/>
              <w:rPr>
                <w:color w:val="000000"/>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vAlign w:val="center"/>
          </w:tcPr>
          <w:p w14:paraId="4F12170C" w14:textId="56E58990" w:rsidR="000E0549" w:rsidRPr="00FF596C" w:rsidRDefault="000E0549" w:rsidP="000E0549">
            <w:pPr>
              <w:jc w:val="center"/>
              <w:rPr>
                <w:color w:val="000000"/>
                <w:sz w:val="22"/>
                <w:szCs w:val="22"/>
              </w:rPr>
            </w:pPr>
            <w:r w:rsidRPr="00DE7E14">
              <w:rPr>
                <w:color w:val="000000" w:themeColor="text1"/>
                <w:sz w:val="22"/>
                <w:szCs w:val="22"/>
              </w:rPr>
              <w:t>${ttts_3#13}</w:t>
            </w:r>
          </w:p>
        </w:tc>
      </w:tr>
      <w:tr w:rsidR="000E0549" w:rsidRPr="00FF596C" w14:paraId="040B0699" w14:textId="77777777" w:rsidTr="00FF596C">
        <w:trPr>
          <w:trHeight w:val="552"/>
        </w:trPr>
        <w:tc>
          <w:tcPr>
            <w:tcW w:w="704" w:type="dxa"/>
            <w:tcBorders>
              <w:top w:val="nil"/>
              <w:left w:val="single" w:sz="4" w:space="0" w:color="auto"/>
              <w:bottom w:val="single" w:sz="4" w:space="0" w:color="auto"/>
              <w:right w:val="single" w:sz="4" w:space="0" w:color="auto"/>
            </w:tcBorders>
            <w:noWrap/>
            <w:vAlign w:val="center"/>
          </w:tcPr>
          <w:p w14:paraId="47C5ABEB" w14:textId="3E61E7D4" w:rsidR="000E0549" w:rsidRPr="00FF596C" w:rsidRDefault="000E0549" w:rsidP="000E0549">
            <w:pPr>
              <w:jc w:val="center"/>
              <w:rPr>
                <w:color w:val="000000"/>
                <w:sz w:val="22"/>
                <w:szCs w:val="22"/>
              </w:rPr>
            </w:pPr>
            <w:r w:rsidRPr="00DE7E14">
              <w:rPr>
                <w:color w:val="000000" w:themeColor="text1"/>
                <w:sz w:val="22"/>
                <w:szCs w:val="22"/>
              </w:rPr>
              <w:t>18</w:t>
            </w:r>
          </w:p>
        </w:tc>
        <w:tc>
          <w:tcPr>
            <w:tcW w:w="1843" w:type="dxa"/>
            <w:tcBorders>
              <w:top w:val="nil"/>
              <w:left w:val="nil"/>
              <w:bottom w:val="single" w:sz="4" w:space="0" w:color="auto"/>
              <w:right w:val="single" w:sz="4" w:space="0" w:color="auto"/>
            </w:tcBorders>
            <w:vAlign w:val="center"/>
          </w:tcPr>
          <w:p w14:paraId="05611ED5" w14:textId="4D0785CF" w:rsidR="000E0549" w:rsidRPr="00FF596C" w:rsidRDefault="000E0549" w:rsidP="000E0549">
            <w:pPr>
              <w:rPr>
                <w:color w:val="000000"/>
                <w:sz w:val="22"/>
                <w:szCs w:val="22"/>
              </w:rPr>
            </w:pPr>
            <w:r w:rsidRPr="00DE7E14">
              <w:rPr>
                <w:color w:val="000000" w:themeColor="text1"/>
                <w:sz w:val="22"/>
                <w:szCs w:val="22"/>
              </w:rPr>
              <w:t>Số lượng mặt tiếp giáp</w:t>
            </w:r>
          </w:p>
        </w:tc>
        <w:tc>
          <w:tcPr>
            <w:tcW w:w="1742" w:type="dxa"/>
            <w:tcBorders>
              <w:top w:val="nil"/>
              <w:left w:val="nil"/>
              <w:bottom w:val="single" w:sz="4" w:space="0" w:color="auto"/>
              <w:right w:val="single" w:sz="4" w:space="0" w:color="auto"/>
            </w:tcBorders>
            <w:vAlign w:val="center"/>
          </w:tcPr>
          <w:p w14:paraId="79E8774A" w14:textId="34A52F37" w:rsidR="000E0549" w:rsidRPr="00FF596C" w:rsidRDefault="000E0549" w:rsidP="000E0549">
            <w:pPr>
              <w:jc w:val="center"/>
              <w:rPr>
                <w:color w:val="000000"/>
                <w:sz w:val="22"/>
                <w:szCs w:val="22"/>
              </w:rPr>
            </w:pPr>
            <w:r w:rsidRPr="00DE7E14">
              <w:rPr>
                <w:color w:val="000000" w:themeColor="text1"/>
                <w:sz w:val="22"/>
                <w:szCs w:val="22"/>
              </w:rPr>
              <w:t>Tiếp giáp 1 mặt tiền</w:t>
            </w:r>
          </w:p>
        </w:tc>
        <w:tc>
          <w:tcPr>
            <w:tcW w:w="1742" w:type="dxa"/>
            <w:tcBorders>
              <w:top w:val="nil"/>
              <w:left w:val="nil"/>
              <w:bottom w:val="single" w:sz="4" w:space="0" w:color="auto"/>
              <w:right w:val="single" w:sz="4" w:space="0" w:color="auto"/>
            </w:tcBorders>
            <w:vAlign w:val="center"/>
          </w:tcPr>
          <w:p w14:paraId="66354EA3" w14:textId="401122BA" w:rsidR="000E0549" w:rsidRPr="00FF596C" w:rsidRDefault="000E0549" w:rsidP="000E0549">
            <w:pPr>
              <w:jc w:val="center"/>
              <w:rPr>
                <w:color w:val="000000"/>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vAlign w:val="center"/>
          </w:tcPr>
          <w:p w14:paraId="2616ADB1" w14:textId="6C6E19ED" w:rsidR="000E0549" w:rsidRPr="00FF596C" w:rsidRDefault="000E0549" w:rsidP="000E0549">
            <w:pPr>
              <w:jc w:val="center"/>
              <w:rPr>
                <w:color w:val="000000"/>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vAlign w:val="center"/>
          </w:tcPr>
          <w:p w14:paraId="4F12170C" w14:textId="56E58990" w:rsidR="000E0549" w:rsidRPr="00FF596C" w:rsidRDefault="000E0549" w:rsidP="000E0549">
            <w:pPr>
              <w:jc w:val="center"/>
              <w:rPr>
                <w:color w:val="000000"/>
                <w:sz w:val="22"/>
                <w:szCs w:val="22"/>
              </w:rPr>
            </w:pPr>
            <w:r w:rsidRPr="00DE7E14">
              <w:rPr>
                <w:color w:val="000000" w:themeColor="text1"/>
                <w:sz w:val="22"/>
                <w:szCs w:val="22"/>
              </w:rPr>
              <w:t>${ttts_3#14}</w:t>
            </w:r>
          </w:p>
        </w:tc>
      </w:tr>
      <w:tr w:rsidR="000E0549" w:rsidRPr="00FF596C" w14:paraId="040B0699" w14:textId="77777777" w:rsidTr="00FF596C">
        <w:trPr>
          <w:trHeight w:val="552"/>
        </w:trPr>
        <w:tc>
          <w:tcPr>
            <w:tcW w:w="704" w:type="dxa"/>
            <w:tcBorders>
              <w:top w:val="nil"/>
              <w:left w:val="single" w:sz="4" w:space="0" w:color="auto"/>
              <w:bottom w:val="single" w:sz="4" w:space="0" w:color="auto"/>
              <w:right w:val="single" w:sz="4" w:space="0" w:color="auto"/>
            </w:tcBorders>
            <w:noWrap/>
            <w:vAlign w:val="center"/>
          </w:tcPr>
          <w:p w14:paraId="47C5ABEB" w14:textId="3E61E7D4" w:rsidR="000E0549" w:rsidRPr="00FF596C" w:rsidRDefault="000E0549" w:rsidP="000E0549">
            <w:pPr>
              <w:jc w:val="center"/>
              <w:rPr>
                <w:color w:val="000000"/>
                <w:sz w:val="22"/>
                <w:szCs w:val="22"/>
              </w:rPr>
            </w:pPr>
            <w:r w:rsidRPr="00DE7E14">
              <w:rPr>
                <w:color w:val="000000" w:themeColor="text1"/>
                <w:sz w:val="22"/>
                <w:szCs w:val="22"/>
              </w:rPr>
              <w:t>19</w:t>
            </w:r>
          </w:p>
        </w:tc>
        <w:tc>
          <w:tcPr>
            <w:tcW w:w="1843" w:type="dxa"/>
            <w:tcBorders>
              <w:top w:val="nil"/>
              <w:left w:val="nil"/>
              <w:bottom w:val="single" w:sz="4" w:space="0" w:color="auto"/>
              <w:right w:val="single" w:sz="4" w:space="0" w:color="auto"/>
            </w:tcBorders>
            <w:vAlign w:val="center"/>
          </w:tcPr>
          <w:p w14:paraId="05611ED5" w14:textId="4D0785CF" w:rsidR="000E0549" w:rsidRPr="00FF596C" w:rsidRDefault="000E0549" w:rsidP="000E0549">
            <w:pPr>
              <w:rPr>
                <w:color w:val="000000"/>
                <w:sz w:val="22"/>
                <w:szCs w:val="22"/>
              </w:rPr>
            </w:pPr>
            <w:r w:rsidRPr="00DE7E14">
              <w:rPr>
                <w:color w:val="000000" w:themeColor="text1"/>
                <w:sz w:val="22"/>
                <w:szCs w:val="22"/>
              </w:rPr>
              <w:t>Hình dáng thửa đất</w:t>
            </w:r>
          </w:p>
        </w:tc>
        <w:tc>
          <w:tcPr>
            <w:tcW w:w="1742" w:type="dxa"/>
            <w:tcBorders>
              <w:top w:val="nil"/>
              <w:left w:val="nil"/>
              <w:bottom w:val="single" w:sz="4" w:space="0" w:color="auto"/>
              <w:right w:val="single" w:sz="4" w:space="0" w:color="auto"/>
            </w:tcBorders>
            <w:vAlign w:val="center"/>
          </w:tcPr>
          <w:p w14:paraId="79E8774A" w14:textId="34A52F37" w:rsidR="000E0549" w:rsidRPr="00FF596C" w:rsidRDefault="000E0549" w:rsidP="000E0549">
            <w:pPr>
              <w:jc w:val="center"/>
              <w:rPr>
                <w:color w:val="000000"/>
                <w:sz w:val="22"/>
                <w:szCs w:val="22"/>
              </w:rPr>
            </w:pPr>
            <w:r w:rsidRPr="00DE7E14">
              <w:rPr>
                <w:color w:val="000000" w:themeColor="text1"/>
                <w:sz w:val="22"/>
                <w:szCs w:val="22"/>
              </w:rPr>
              <w:t>Tương đối vuông vức</w:t>
            </w:r>
          </w:p>
        </w:tc>
        <w:tc>
          <w:tcPr>
            <w:tcW w:w="1742" w:type="dxa"/>
            <w:tcBorders>
              <w:top w:val="nil"/>
              <w:left w:val="nil"/>
              <w:bottom w:val="single" w:sz="4" w:space="0" w:color="auto"/>
              <w:right w:val="single" w:sz="4" w:space="0" w:color="auto"/>
            </w:tcBorders>
            <w:vAlign w:val="center"/>
          </w:tcPr>
          <w:p w14:paraId="66354EA3" w14:textId="401122BA" w:rsidR="000E0549" w:rsidRPr="00FF596C" w:rsidRDefault="000E0549" w:rsidP="000E0549">
            <w:pPr>
              <w:jc w:val="center"/>
              <w:rPr>
                <w:color w:val="000000"/>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vAlign w:val="center"/>
          </w:tcPr>
          <w:p w14:paraId="2616ADB1" w14:textId="6C6E19ED" w:rsidR="000E0549" w:rsidRPr="00FF596C" w:rsidRDefault="000E0549" w:rsidP="000E0549">
            <w:pPr>
              <w:jc w:val="center"/>
              <w:rPr>
                <w:color w:val="000000"/>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vAlign w:val="center"/>
          </w:tcPr>
          <w:p w14:paraId="4F12170C" w14:textId="56E58990" w:rsidR="000E0549" w:rsidRPr="00FF596C" w:rsidRDefault="000E0549" w:rsidP="000E0549">
            <w:pPr>
              <w:jc w:val="center"/>
              <w:rPr>
                <w:color w:val="000000"/>
                <w:sz w:val="22"/>
                <w:szCs w:val="22"/>
              </w:rPr>
            </w:pPr>
            <w:r w:rsidRPr="00DE7E14">
              <w:rPr>
                <w:color w:val="000000" w:themeColor="text1"/>
                <w:sz w:val="22"/>
                <w:szCs w:val="22"/>
              </w:rPr>
              <w:t>${ttts_3#15}</w:t>
            </w:r>
          </w:p>
        </w:tc>
      </w:tr>
      <w:tr w:rsidR="000E0549" w:rsidRPr="00FF596C" w14:paraId="040B0699" w14:textId="77777777" w:rsidTr="00FF596C">
        <w:trPr>
          <w:trHeight w:val="552"/>
        </w:trPr>
        <w:tc>
          <w:tcPr>
            <w:tcW w:w="704" w:type="dxa"/>
            <w:tcBorders>
              <w:top w:val="nil"/>
              <w:left w:val="single" w:sz="4" w:space="0" w:color="auto"/>
              <w:bottom w:val="single" w:sz="4" w:space="0" w:color="auto"/>
              <w:right w:val="single" w:sz="4" w:space="0" w:color="auto"/>
            </w:tcBorders>
            <w:noWrap/>
            <w:vAlign w:val="center"/>
          </w:tcPr>
          <w:p w14:paraId="47C5ABEB" w14:textId="3E61E7D4" w:rsidR="000E0549" w:rsidRPr="00FF596C" w:rsidRDefault="000E0549" w:rsidP="000E0549">
            <w:pPr>
              <w:jc w:val="center"/>
              <w:rPr>
                <w:color w:val="000000"/>
                <w:sz w:val="22"/>
                <w:szCs w:val="22"/>
              </w:rPr>
            </w:pPr>
            <w:r w:rsidRPr="00DE7E14">
              <w:rPr>
                <w:color w:val="000000" w:themeColor="text1"/>
                <w:sz w:val="22"/>
                <w:szCs w:val="22"/>
              </w:rPr>
              <w:t>20</w:t>
            </w:r>
          </w:p>
        </w:tc>
        <w:tc>
          <w:tcPr>
            <w:tcW w:w="1843" w:type="dxa"/>
            <w:tcBorders>
              <w:top w:val="nil"/>
              <w:left w:val="nil"/>
              <w:bottom w:val="single" w:sz="4" w:space="0" w:color="auto"/>
              <w:right w:val="single" w:sz="4" w:space="0" w:color="auto"/>
            </w:tcBorders>
            <w:vAlign w:val="center"/>
          </w:tcPr>
          <w:p w14:paraId="05611ED5" w14:textId="4D0785CF" w:rsidR="000E0549" w:rsidRPr="00FF596C" w:rsidRDefault="000E0549" w:rsidP="000E0549">
            <w:pPr>
              <w:rPr>
                <w:color w:val="000000"/>
                <w:sz w:val="22"/>
                <w:szCs w:val="22"/>
              </w:rPr>
            </w:pPr>
            <w:r w:rsidRPr="00DE7E14">
              <w:rPr>
                <w:color w:val="000000" w:themeColor="text1"/>
                <w:sz w:val="22"/>
                <w:szCs w:val="22"/>
              </w:rPr>
              <w:t>Hướng</w:t>
            </w:r>
          </w:p>
        </w:tc>
        <w:tc>
          <w:tcPr>
            <w:tcW w:w="1742" w:type="dxa"/>
            <w:tcBorders>
              <w:top w:val="nil"/>
              <w:left w:val="nil"/>
              <w:bottom w:val="single" w:sz="4" w:space="0" w:color="auto"/>
              <w:right w:val="single" w:sz="4" w:space="0" w:color="auto"/>
            </w:tcBorders>
            <w:vAlign w:val="center"/>
          </w:tcPr>
          <w:p w14:paraId="79E8774A" w14:textId="34A52F37" w:rsidR="000E0549" w:rsidRPr="00FF596C" w:rsidRDefault="000E0549" w:rsidP="000E0549">
            <w:pPr>
              <w:jc w:val="center"/>
              <w:rPr>
                <w:color w:val="000000"/>
                <w:sz w:val="22"/>
                <w:szCs w:val="22"/>
              </w:rPr>
            </w:pPr>
            <w:r w:rsidRPr="00DE7E14">
              <w:rPr>
                <w:color w:val="000000" w:themeColor="text1"/>
                <w:sz w:val="22"/>
                <w:szCs w:val="22"/>
              </w:rPr>
              <w:t>Tây</w:t>
            </w:r>
          </w:p>
        </w:tc>
        <w:tc>
          <w:tcPr>
            <w:tcW w:w="1742" w:type="dxa"/>
            <w:tcBorders>
              <w:top w:val="nil"/>
              <w:left w:val="nil"/>
              <w:bottom w:val="single" w:sz="4" w:space="0" w:color="auto"/>
              <w:right w:val="single" w:sz="4" w:space="0" w:color="auto"/>
            </w:tcBorders>
            <w:vAlign w:val="center"/>
          </w:tcPr>
          <w:p w14:paraId="66354EA3" w14:textId="401122BA" w:rsidR="000E0549" w:rsidRPr="00FF596C" w:rsidRDefault="000E0549" w:rsidP="000E0549">
            <w:pPr>
              <w:jc w:val="center"/>
              <w:rPr>
                <w:color w:val="000000"/>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vAlign w:val="center"/>
          </w:tcPr>
          <w:p w14:paraId="2616ADB1" w14:textId="6C6E19ED" w:rsidR="000E0549" w:rsidRPr="00FF596C" w:rsidRDefault="000E0549" w:rsidP="000E0549">
            <w:pPr>
              <w:jc w:val="center"/>
              <w:rPr>
                <w:color w:val="000000"/>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vAlign w:val="center"/>
          </w:tcPr>
          <w:p w14:paraId="4F12170C" w14:textId="56E58990" w:rsidR="000E0549" w:rsidRPr="00FF596C" w:rsidRDefault="000E0549" w:rsidP="000E0549">
            <w:pPr>
              <w:jc w:val="center"/>
              <w:rPr>
                <w:color w:val="000000"/>
                <w:sz w:val="22"/>
                <w:szCs w:val="22"/>
              </w:rPr>
            </w:pPr>
            <w:r w:rsidRPr="00DE7E14">
              <w:rPr>
                <w:color w:val="000000" w:themeColor="text1"/>
                <w:sz w:val="22"/>
                <w:szCs w:val="22"/>
              </w:rPr>
              <w:t>${ttts_3#16}</w:t>
            </w:r>
          </w:p>
        </w:tc>
      </w:tr>
      <w:tr w:rsidR="000E0549" w:rsidRPr="00FF596C" w14:paraId="040B0699" w14:textId="77777777" w:rsidTr="00FF596C">
        <w:trPr>
          <w:trHeight w:val="552"/>
        </w:trPr>
        <w:tc>
          <w:tcPr>
            <w:tcW w:w="704" w:type="dxa"/>
            <w:tcBorders>
              <w:top w:val="nil"/>
              <w:left w:val="single" w:sz="4" w:space="0" w:color="auto"/>
              <w:bottom w:val="single" w:sz="4" w:space="0" w:color="auto"/>
              <w:right w:val="single" w:sz="4" w:space="0" w:color="auto"/>
            </w:tcBorders>
            <w:noWrap/>
            <w:vAlign w:val="center"/>
          </w:tcPr>
          <w:p w14:paraId="47C5ABEB" w14:textId="3E61E7D4" w:rsidR="000E0549" w:rsidRPr="00FF596C" w:rsidRDefault="000E0549" w:rsidP="000E0549">
            <w:pPr>
              <w:jc w:val="center"/>
              <w:rPr>
                <w:color w:val="000000"/>
                <w:sz w:val="22"/>
                <w:szCs w:val="22"/>
              </w:rPr>
            </w:pPr>
            <w:r w:rsidRPr="00DE7E14">
              <w:rPr>
                <w:color w:val="000000" w:themeColor="text1"/>
                <w:sz w:val="22"/>
                <w:szCs w:val="22"/>
              </w:rPr>
              <w:t>21</w:t>
            </w:r>
          </w:p>
        </w:tc>
        <w:tc>
          <w:tcPr>
            <w:tcW w:w="1843" w:type="dxa"/>
            <w:tcBorders>
              <w:top w:val="nil"/>
              <w:left w:val="nil"/>
              <w:bottom w:val="single" w:sz="4" w:space="0" w:color="auto"/>
              <w:right w:val="single" w:sz="4" w:space="0" w:color="auto"/>
            </w:tcBorders>
            <w:vAlign w:val="center"/>
          </w:tcPr>
          <w:p w14:paraId="05611ED5" w14:textId="4D0785CF" w:rsidR="000E0549" w:rsidRPr="00FF596C" w:rsidRDefault="000E0549" w:rsidP="000E0549">
            <w:pPr>
              <w:rPr>
                <w:color w:val="000000"/>
                <w:sz w:val="22"/>
                <w:szCs w:val="22"/>
              </w:rPr>
            </w:pPr>
            <w:r w:rsidRPr="00DE7E14">
              <w:rPr>
                <w:color w:val="000000" w:themeColor="text1"/>
                <w:sz w:val="22"/>
                <w:szCs w:val="22"/>
              </w:rPr>
              <w:t>Cảnh quan</w:t>
            </w:r>
          </w:p>
        </w:tc>
        <w:tc>
          <w:tcPr>
            <w:tcW w:w="1742" w:type="dxa"/>
            <w:tcBorders>
              <w:top w:val="nil"/>
              <w:left w:val="nil"/>
              <w:bottom w:val="single" w:sz="4" w:space="0" w:color="auto"/>
              <w:right w:val="single" w:sz="4" w:space="0" w:color="auto"/>
            </w:tcBorders>
            <w:vAlign w:val="center"/>
          </w:tcPr>
          <w:p w14:paraId="79E8774A" w14:textId="34A52F37" w:rsidR="000E0549" w:rsidRPr="00FF596C" w:rsidRDefault="000E0549" w:rsidP="000E0549">
            <w:pPr>
              <w:jc w:val="center"/>
              <w:rPr>
                <w:color w:val="000000"/>
                <w:sz w:val="22"/>
                <w:szCs w:val="22"/>
              </w:rPr>
            </w:pPr>
            <w:r w:rsidRPr="00DE7E14">
              <w:rPr>
                <w:color w:val="000000" w:themeColor="text1"/>
                <w:sz w:val="22"/>
                <w:szCs w:val="22"/>
              </w:rPr>
              <w:t>View công viên, vườn hoa, quảng trường</w:t>
            </w:r>
          </w:p>
        </w:tc>
        <w:tc>
          <w:tcPr>
            <w:tcW w:w="1742" w:type="dxa"/>
            <w:tcBorders>
              <w:top w:val="nil"/>
              <w:left w:val="nil"/>
              <w:bottom w:val="single" w:sz="4" w:space="0" w:color="auto"/>
              <w:right w:val="single" w:sz="4" w:space="0" w:color="auto"/>
            </w:tcBorders>
            <w:vAlign w:val="center"/>
          </w:tcPr>
          <w:p w14:paraId="66354EA3" w14:textId="401122BA" w:rsidR="000E0549" w:rsidRPr="00FF596C" w:rsidRDefault="000E0549" w:rsidP="000E0549">
            <w:pPr>
              <w:jc w:val="center"/>
              <w:rPr>
                <w:color w:val="000000"/>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vAlign w:val="center"/>
          </w:tcPr>
          <w:p w14:paraId="2616ADB1" w14:textId="6C6E19ED" w:rsidR="000E0549" w:rsidRPr="00FF596C" w:rsidRDefault="000E0549" w:rsidP="000E0549">
            <w:pPr>
              <w:jc w:val="center"/>
              <w:rPr>
                <w:color w:val="000000"/>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vAlign w:val="center"/>
          </w:tcPr>
          <w:p w14:paraId="4F12170C" w14:textId="56E58990" w:rsidR="000E0549" w:rsidRPr="00FF596C" w:rsidRDefault="000E0549" w:rsidP="000E0549">
            <w:pPr>
              <w:jc w:val="center"/>
              <w:rPr>
                <w:color w:val="000000"/>
                <w:sz w:val="22"/>
                <w:szCs w:val="22"/>
              </w:rPr>
            </w:pPr>
            <w:r w:rsidRPr="00DE7E14">
              <w:rPr>
                <w:color w:val="000000" w:themeColor="text1"/>
                <w:sz w:val="22"/>
                <w:szCs w:val="22"/>
              </w:rPr>
              <w:t>${ttts_3#17}</w:t>
            </w:r>
          </w:p>
        </w:tc>
      </w:tr>
      <w:tr w:rsidR="000E0549" w:rsidRPr="00FF596C" w14:paraId="040B0699" w14:textId="77777777" w:rsidTr="00FF596C">
        <w:trPr>
          <w:trHeight w:val="552"/>
        </w:trPr>
        <w:tc>
          <w:tcPr>
            <w:tcW w:w="704" w:type="dxa"/>
            <w:tcBorders>
              <w:top w:val="nil"/>
              <w:left w:val="single" w:sz="4" w:space="0" w:color="auto"/>
              <w:bottom w:val="single" w:sz="4" w:space="0" w:color="auto"/>
              <w:right w:val="single" w:sz="4" w:space="0" w:color="auto"/>
            </w:tcBorders>
            <w:noWrap/>
            <w:vAlign w:val="center"/>
          </w:tcPr>
          <w:p w14:paraId="47C5ABEB" w14:textId="3E61E7D4" w:rsidR="000E0549" w:rsidRPr="00FF596C" w:rsidRDefault="000E0549" w:rsidP="000E0549">
            <w:pPr>
              <w:jc w:val="center"/>
              <w:rPr>
                <w:color w:val="000000"/>
                <w:sz w:val="22"/>
                <w:szCs w:val="22"/>
              </w:rPr>
            </w:pPr>
            <w:r w:rsidRPr="00DE7E14">
              <w:rPr>
                <w:color w:val="000000" w:themeColor="text1"/>
                <w:sz w:val="22"/>
                <w:szCs w:val="22"/>
              </w:rPr>
              <w:t>22</w:t>
            </w:r>
          </w:p>
        </w:tc>
        <w:tc>
          <w:tcPr>
            <w:tcW w:w="1843" w:type="dxa"/>
            <w:tcBorders>
              <w:top w:val="nil"/>
              <w:left w:val="nil"/>
              <w:bottom w:val="single" w:sz="4" w:space="0" w:color="auto"/>
              <w:right w:val="single" w:sz="4" w:space="0" w:color="auto"/>
            </w:tcBorders>
            <w:vAlign w:val="center"/>
          </w:tcPr>
          <w:p w14:paraId="05611ED5" w14:textId="4D0785CF" w:rsidR="000E0549" w:rsidRPr="00FF596C" w:rsidRDefault="000E0549" w:rsidP="000E0549">
            <w:pPr>
              <w:rPr>
                <w:color w:val="000000"/>
                <w:sz w:val="22"/>
                <w:szCs w:val="22"/>
              </w:rPr>
            </w:pPr>
            <w:r w:rsidRPr="00DE7E14">
              <w:rPr>
                <w:color w:val="000000" w:themeColor="text1"/>
                <w:sz w:val="22"/>
                <w:szCs w:val="22"/>
              </w:rPr>
              <w:t>Lợi thế kinh doanh</w:t>
            </w:r>
          </w:p>
        </w:tc>
        <w:tc>
          <w:tcPr>
            <w:tcW w:w="1742" w:type="dxa"/>
            <w:tcBorders>
              <w:top w:val="nil"/>
              <w:left w:val="nil"/>
              <w:bottom w:val="single" w:sz="4" w:space="0" w:color="auto"/>
              <w:right w:val="single" w:sz="4" w:space="0" w:color="auto"/>
            </w:tcBorders>
            <w:vAlign w:val="center"/>
          </w:tcPr>
          <w:p w14:paraId="79E8774A" w14:textId="34A52F37" w:rsidR="000E0549" w:rsidRPr="00FF596C" w:rsidRDefault="000E0549" w:rsidP="000E0549">
            <w:pPr>
              <w:jc w:val="center"/>
              <w:rPr>
                <w:color w:val="000000"/>
                <w:sz w:val="22"/>
                <w:szCs w:val="22"/>
              </w:rPr>
            </w:pPr>
            <w:r w:rsidRPr="00DE7E14">
              <w:rPr>
                <w:color w:val="000000" w:themeColor="text1"/>
                <w:sz w:val="22"/>
                <w:szCs w:val="22"/>
              </w:rPr>
              <w:t>Tốt</w:t>
            </w:r>
          </w:p>
        </w:tc>
        <w:tc>
          <w:tcPr>
            <w:tcW w:w="1742" w:type="dxa"/>
            <w:tcBorders>
              <w:top w:val="nil"/>
              <w:left w:val="nil"/>
              <w:bottom w:val="single" w:sz="4" w:space="0" w:color="auto"/>
              <w:right w:val="single" w:sz="4" w:space="0" w:color="auto"/>
            </w:tcBorders>
            <w:vAlign w:val="center"/>
          </w:tcPr>
          <w:p w14:paraId="66354EA3" w14:textId="401122BA" w:rsidR="000E0549" w:rsidRPr="00FF596C" w:rsidRDefault="000E0549" w:rsidP="000E0549">
            <w:pPr>
              <w:jc w:val="center"/>
              <w:rPr>
                <w:color w:val="000000"/>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vAlign w:val="center"/>
          </w:tcPr>
          <w:p w14:paraId="2616ADB1" w14:textId="6C6E19ED" w:rsidR="000E0549" w:rsidRPr="00FF596C" w:rsidRDefault="000E0549" w:rsidP="000E0549">
            <w:pPr>
              <w:jc w:val="center"/>
              <w:rPr>
                <w:color w:val="000000"/>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vAlign w:val="center"/>
          </w:tcPr>
          <w:p w14:paraId="4F12170C" w14:textId="56E58990" w:rsidR="000E0549" w:rsidRPr="00FF596C" w:rsidRDefault="000E0549" w:rsidP="000E0549">
            <w:pPr>
              <w:jc w:val="center"/>
              <w:rPr>
                <w:color w:val="000000"/>
                <w:sz w:val="22"/>
                <w:szCs w:val="22"/>
              </w:rPr>
            </w:pPr>
            <w:r w:rsidRPr="00DE7E14">
              <w:rPr>
                <w:color w:val="000000" w:themeColor="text1"/>
                <w:sz w:val="22"/>
                <w:szCs w:val="22"/>
              </w:rPr>
              <w:t>${ttts_3#18}</w:t>
            </w:r>
          </w:p>
        </w:tc>
      </w:tr>
      <w:tr w:rsidR="000E0549" w:rsidRPr="00FF596C" w14:paraId="040B0699" w14:textId="77777777" w:rsidTr="00FF596C">
        <w:trPr>
          <w:trHeight w:val="552"/>
        </w:trPr>
        <w:tc>
          <w:tcPr>
            <w:tcW w:w="704" w:type="dxa"/>
            <w:tcBorders>
              <w:top w:val="nil"/>
              <w:left w:val="single" w:sz="4" w:space="0" w:color="auto"/>
              <w:bottom w:val="single" w:sz="4" w:space="0" w:color="auto"/>
              <w:right w:val="single" w:sz="4" w:space="0" w:color="auto"/>
            </w:tcBorders>
            <w:noWrap/>
            <w:vAlign w:val="center"/>
          </w:tcPr>
          <w:p w14:paraId="47C5ABEB" w14:textId="3E61E7D4" w:rsidR="000E0549" w:rsidRPr="00FF596C" w:rsidRDefault="000E0549" w:rsidP="000E0549">
            <w:pPr>
              <w:jc w:val="center"/>
              <w:rPr>
                <w:color w:val="000000"/>
                <w:sz w:val="22"/>
                <w:szCs w:val="22"/>
              </w:rPr>
            </w:pPr>
            <w:r w:rsidRPr="00DE7E14">
              <w:rPr>
                <w:color w:val="000000" w:themeColor="text1"/>
                <w:sz w:val="22"/>
                <w:szCs w:val="22"/>
              </w:rPr>
              <w:t>23</w:t>
            </w:r>
          </w:p>
        </w:tc>
        <w:tc>
          <w:tcPr>
            <w:tcW w:w="1843" w:type="dxa"/>
            <w:tcBorders>
              <w:top w:val="nil"/>
              <w:left w:val="nil"/>
              <w:bottom w:val="single" w:sz="4" w:space="0" w:color="auto"/>
              <w:right w:val="single" w:sz="4" w:space="0" w:color="auto"/>
            </w:tcBorders>
            <w:vAlign w:val="center"/>
          </w:tcPr>
          <w:p w14:paraId="05611ED5" w14:textId="4D0785CF" w:rsidR="000E0549" w:rsidRPr="00FF596C" w:rsidRDefault="000E0549" w:rsidP="000E0549">
            <w:pPr>
              <w:rPr>
                <w:color w:val="000000"/>
                <w:sz w:val="22"/>
                <w:szCs w:val="22"/>
              </w:rPr>
            </w:pPr>
            <w:r w:rsidRPr="00DE7E14">
              <w:rPr>
                <w:color w:val="000000" w:themeColor="text1"/>
                <w:sz w:val="22"/>
                <w:szCs w:val="22"/>
              </w:rPr>
              <w:t>Giá rao (đồng)</w:t>
            </w:r>
          </w:p>
        </w:tc>
        <w:tc>
          <w:tcPr>
            <w:tcW w:w="1742" w:type="dxa"/>
            <w:tcBorders>
              <w:top w:val="nil"/>
              <w:left w:val="nil"/>
              <w:bottom w:val="single" w:sz="4" w:space="0" w:color="auto"/>
              <w:right w:val="single" w:sz="4" w:space="0" w:color="auto"/>
            </w:tcBorders>
            <w:vAlign w:val="center"/>
          </w:tcPr>
          <w:p w14:paraId="79E8774A" w14:textId="34A52F37" w:rsidR="000E0549" w:rsidRPr="00FF596C" w:rsidRDefault="000E0549" w:rsidP="000E0549">
            <w:pPr>
              <w:jc w:val="center"/>
              <w:rPr>
                <w:color w:val="000000"/>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vAlign w:val="center"/>
          </w:tcPr>
          <w:p w14:paraId="66354EA3" w14:textId="401122BA" w:rsidR="000E0549" w:rsidRPr="00FF596C" w:rsidRDefault="000E0549" w:rsidP="000E0549">
            <w:pPr>
              <w:jc w:val="center"/>
              <w:rPr>
                <w:color w:val="000000"/>
                <w:sz w:val="22"/>
                <w:szCs w:val="22"/>
              </w:rPr>
            </w:pPr>
            <w:r w:rsidRPr="00DE7E14">
              <w:rPr>
                <w:color w:val="000000" w:themeColor="text1"/>
                <w:sz w:val="22"/>
                <w:szCs w:val="22"/>
              </w:rPr>
              <w:t>8.010.000.000</w:t>
            </w:r>
          </w:p>
        </w:tc>
        <w:tc>
          <w:tcPr>
            <w:tcW w:w="1742" w:type="dxa"/>
            <w:tcBorders>
              <w:top w:val="nil"/>
              <w:left w:val="nil"/>
              <w:bottom w:val="single" w:sz="4" w:space="0" w:color="auto"/>
              <w:right w:val="single" w:sz="4" w:space="0" w:color="auto"/>
            </w:tcBorders>
            <w:vAlign w:val="center"/>
          </w:tcPr>
          <w:p w14:paraId="2616ADB1" w14:textId="6C6E19ED" w:rsidR="000E0549" w:rsidRPr="00FF596C" w:rsidRDefault="000E0549" w:rsidP="000E0549">
            <w:pPr>
              <w:jc w:val="center"/>
              <w:rPr>
                <w:color w:val="000000"/>
                <w:sz w:val="22"/>
                <w:szCs w:val="22"/>
              </w:rPr>
            </w:pPr>
            <w:r w:rsidRPr="00DE7E14">
              <w:rPr>
                <w:color w:val="000000" w:themeColor="text1"/>
                <w:sz w:val="22"/>
                <w:szCs w:val="22"/>
              </w:rPr>
              <w:t>8.100.000.000</w:t>
            </w:r>
          </w:p>
        </w:tc>
        <w:tc>
          <w:tcPr>
            <w:tcW w:w="1742" w:type="dxa"/>
            <w:tcBorders>
              <w:top w:val="nil"/>
              <w:left w:val="nil"/>
              <w:bottom w:val="single" w:sz="4" w:space="0" w:color="auto"/>
              <w:right w:val="single" w:sz="4" w:space="0" w:color="auto"/>
            </w:tcBorders>
            <w:vAlign w:val="center"/>
          </w:tcPr>
          <w:p w14:paraId="4F12170C" w14:textId="56E58990" w:rsidR="000E0549" w:rsidRPr="00FF596C" w:rsidRDefault="000E0549" w:rsidP="000E0549">
            <w:pPr>
              <w:jc w:val="center"/>
              <w:rPr>
                <w:color w:val="000000"/>
                <w:sz w:val="22"/>
                <w:szCs w:val="22"/>
              </w:rPr>
            </w:pPr>
            <w:r w:rsidRPr="00DE7E14">
              <w:rPr>
                <w:color w:val="000000" w:themeColor="text1"/>
                <w:sz w:val="22"/>
                <w:szCs w:val="22"/>
              </w:rPr>
              <w:t>${ttts_3#19}</w:t>
            </w:r>
          </w:p>
        </w:tc>
      </w:tr>
      <w:tr w:rsidR="000E0549" w:rsidRPr="00FF596C" w14:paraId="040B0699" w14:textId="77777777" w:rsidTr="00FF596C">
        <w:trPr>
          <w:trHeight w:val="552"/>
        </w:trPr>
        <w:tc>
          <w:tcPr>
            <w:tcW w:w="704" w:type="dxa"/>
            <w:tcBorders>
              <w:top w:val="nil"/>
              <w:left w:val="single" w:sz="4" w:space="0" w:color="auto"/>
              <w:bottom w:val="single" w:sz="4" w:space="0" w:color="auto"/>
              <w:right w:val="single" w:sz="4" w:space="0" w:color="auto"/>
            </w:tcBorders>
            <w:noWrap/>
            <w:vAlign w:val="center"/>
          </w:tcPr>
          <w:p w14:paraId="47C5ABEB" w14:textId="3E61E7D4" w:rsidR="000E0549" w:rsidRPr="00FF596C" w:rsidRDefault="000E0549" w:rsidP="000E0549">
            <w:pPr>
              <w:jc w:val="center"/>
              <w:rPr>
                <w:color w:val="000000"/>
                <w:sz w:val="22"/>
                <w:szCs w:val="22"/>
              </w:rPr>
            </w:pPr>
            <w:r w:rsidRPr="00DE7E14">
              <w:rPr>
                <w:color w:val="000000" w:themeColor="text1"/>
                <w:sz w:val="22"/>
                <w:szCs w:val="22"/>
              </w:rPr>
              <w:t>24</w:t>
            </w:r>
          </w:p>
        </w:tc>
        <w:tc>
          <w:tcPr>
            <w:tcW w:w="1843" w:type="dxa"/>
            <w:tcBorders>
              <w:top w:val="nil"/>
              <w:left w:val="nil"/>
              <w:bottom w:val="single" w:sz="4" w:space="0" w:color="auto"/>
              <w:right w:val="single" w:sz="4" w:space="0" w:color="auto"/>
            </w:tcBorders>
            <w:vAlign w:val="center"/>
          </w:tcPr>
          <w:p w14:paraId="05611ED5" w14:textId="4D0785CF" w:rsidR="000E0549" w:rsidRPr="00FF596C" w:rsidRDefault="000E0549" w:rsidP="000E0549">
            <w:pPr>
              <w:rPr>
                <w:color w:val="000000"/>
                <w:sz w:val="22"/>
                <w:szCs w:val="22"/>
              </w:rPr>
            </w:pPr>
            <w:r w:rsidRPr="00DE7E14">
              <w:rPr>
                <w:color w:val="000000" w:themeColor="text1"/>
                <w:sz w:val="22"/>
                <w:szCs w:val="22"/>
              </w:rPr>
              <w:t>Giá thương lượng/bán (đồng)</w:t>
            </w:r>
          </w:p>
        </w:tc>
        <w:tc>
          <w:tcPr>
            <w:tcW w:w="1742" w:type="dxa"/>
            <w:tcBorders>
              <w:top w:val="nil"/>
              <w:left w:val="nil"/>
              <w:bottom w:val="single" w:sz="4" w:space="0" w:color="auto"/>
              <w:right w:val="single" w:sz="4" w:space="0" w:color="auto"/>
            </w:tcBorders>
            <w:vAlign w:val="center"/>
          </w:tcPr>
          <w:p w14:paraId="79E8774A" w14:textId="34A52F37" w:rsidR="000E0549" w:rsidRPr="00FF596C" w:rsidRDefault="000E0549" w:rsidP="000E0549">
            <w:pPr>
              <w:jc w:val="center"/>
              <w:rPr>
                <w:color w:val="000000"/>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vAlign w:val="center"/>
          </w:tcPr>
          <w:p w14:paraId="66354EA3" w14:textId="401122BA" w:rsidR="000E0549" w:rsidRPr="00FF596C" w:rsidRDefault="000E0549" w:rsidP="000E0549">
            <w:pPr>
              <w:jc w:val="center"/>
              <w:rPr>
                <w:color w:val="000000"/>
                <w:sz w:val="22"/>
                <w:szCs w:val="22"/>
              </w:rPr>
            </w:pPr>
            <w:r w:rsidRPr="00DE7E14">
              <w:rPr>
                <w:color w:val="000000" w:themeColor="text1"/>
                <w:sz w:val="22"/>
                <w:szCs w:val="22"/>
              </w:rPr>
              <w:t>7.609.500.000</w:t>
            </w:r>
          </w:p>
        </w:tc>
        <w:tc>
          <w:tcPr>
            <w:tcW w:w="1742" w:type="dxa"/>
            <w:tcBorders>
              <w:top w:val="nil"/>
              <w:left w:val="nil"/>
              <w:bottom w:val="single" w:sz="4" w:space="0" w:color="auto"/>
              <w:right w:val="single" w:sz="4" w:space="0" w:color="auto"/>
            </w:tcBorders>
            <w:vAlign w:val="center"/>
          </w:tcPr>
          <w:p w14:paraId="2616ADB1" w14:textId="6C6E19ED" w:rsidR="000E0549" w:rsidRPr="00FF596C" w:rsidRDefault="000E0549" w:rsidP="000E0549">
            <w:pPr>
              <w:jc w:val="center"/>
              <w:rPr>
                <w:color w:val="000000"/>
                <w:sz w:val="22"/>
                <w:szCs w:val="22"/>
              </w:rPr>
            </w:pPr>
            <w:r w:rsidRPr="00DE7E14">
              <w:rPr>
                <w:color w:val="000000" w:themeColor="text1"/>
                <w:sz w:val="22"/>
                <w:szCs w:val="22"/>
              </w:rPr>
              <w:t>7.695.000.000</w:t>
            </w:r>
          </w:p>
        </w:tc>
        <w:tc>
          <w:tcPr>
            <w:tcW w:w="1742" w:type="dxa"/>
            <w:tcBorders>
              <w:top w:val="nil"/>
              <w:left w:val="nil"/>
              <w:bottom w:val="single" w:sz="4" w:space="0" w:color="auto"/>
              <w:right w:val="single" w:sz="4" w:space="0" w:color="auto"/>
            </w:tcBorders>
            <w:vAlign w:val="center"/>
          </w:tcPr>
          <w:p w14:paraId="4F12170C" w14:textId="56E58990" w:rsidR="000E0549" w:rsidRPr="00FF596C" w:rsidRDefault="000E0549" w:rsidP="000E0549">
            <w:pPr>
              <w:jc w:val="center"/>
              <w:rPr>
                <w:color w:val="000000"/>
                <w:sz w:val="22"/>
                <w:szCs w:val="22"/>
              </w:rPr>
            </w:pPr>
            <w:r w:rsidRPr="00DE7E14">
              <w:rPr>
                <w:color w:val="000000" w:themeColor="text1"/>
                <w:sz w:val="22"/>
                <w:szCs w:val="22"/>
              </w:rPr>
              <w:t>${ttts_3#20}</w:t>
            </w:r>
          </w:p>
        </w:tc>
      </w:tr>
      <w:tr w:rsidR="000E0549" w:rsidRPr="00FF596C" w14:paraId="27F458EE" w14:textId="77777777" w:rsidTr="00FF596C">
        <w:trPr>
          <w:trHeight w:val="276"/>
        </w:trPr>
        <w:tc>
          <w:tcPr>
            <w:tcW w:w="704" w:type="dxa"/>
            <w:tcBorders>
              <w:top w:val="nil"/>
              <w:left w:val="single" w:sz="4" w:space="0" w:color="auto"/>
              <w:bottom w:val="single" w:sz="4" w:space="0" w:color="auto"/>
              <w:right w:val="single" w:sz="4" w:space="0" w:color="auto"/>
            </w:tcBorders>
            <w:noWrap/>
            <w:vAlign w:val="center"/>
            <w:hideMark/>
          </w:tcPr>
          <w:p w14:paraId="5EDA57DA" w14:textId="77777777" w:rsidR="000E0549" w:rsidRPr="00FF596C" w:rsidRDefault="000E0549" w:rsidP="000E0549">
            <w:pPr>
              <w:jc w:val="center"/>
              <w:rPr>
                <w:color w:val="000000"/>
                <w:sz w:val="22"/>
                <w:szCs w:val="22"/>
              </w:rPr>
            </w:pPr>
            <w:r w:rsidRPr="00FF596C">
              <w:rPr>
                <w:color w:val="000000"/>
                <w:sz w:val="22"/>
                <w:szCs w:val="22"/>
              </w:rPr>
              <w:t>-</w:t>
            </w:r>
          </w:p>
        </w:tc>
        <w:tc>
          <w:tcPr>
            <w:tcW w:w="1843" w:type="dxa"/>
            <w:tcBorders>
              <w:top w:val="nil"/>
              <w:left w:val="nil"/>
              <w:bottom w:val="single" w:sz="4" w:space="0" w:color="auto"/>
              <w:right w:val="single" w:sz="4" w:space="0" w:color="auto"/>
            </w:tcBorders>
            <w:vAlign w:val="center"/>
            <w:hideMark/>
          </w:tcPr>
          <w:p w14:paraId="7969371C" w14:textId="77777777" w:rsidR="000E0549" w:rsidRPr="00FF596C" w:rsidRDefault="000E0549" w:rsidP="000E0549">
            <w:pPr>
              <w:rPr>
                <w:color w:val="000000"/>
                <w:sz w:val="22"/>
                <w:szCs w:val="22"/>
              </w:rPr>
            </w:pPr>
            <w:proofErr w:type="spellStart"/>
            <w:r w:rsidRPr="00FF596C">
              <w:rPr>
                <w:color w:val="000000"/>
                <w:sz w:val="22"/>
                <w:szCs w:val="22"/>
              </w:rPr>
              <w:t>Số</w:t>
            </w:r>
            <w:proofErr w:type="spellEnd"/>
            <w:r w:rsidRPr="00FF596C">
              <w:rPr>
                <w:color w:val="000000"/>
                <w:sz w:val="22"/>
                <w:szCs w:val="22"/>
              </w:rPr>
              <w:t xml:space="preserve"> </w:t>
            </w:r>
            <w:proofErr w:type="spellStart"/>
            <w:r w:rsidRPr="00FF596C">
              <w:rPr>
                <w:color w:val="000000"/>
                <w:sz w:val="22"/>
                <w:szCs w:val="22"/>
              </w:rPr>
              <w:t>tầng</w:t>
            </w:r>
            <w:proofErr w:type="spellEnd"/>
          </w:p>
        </w:tc>
        <w:tc>
          <w:tcPr>
            <w:tcW w:w="1742" w:type="dxa"/>
            <w:tcBorders>
              <w:top w:val="nil"/>
              <w:left w:val="nil"/>
              <w:bottom w:val="single" w:sz="4" w:space="0" w:color="auto"/>
              <w:right w:val="single" w:sz="4" w:space="0" w:color="auto"/>
            </w:tcBorders>
            <w:vAlign w:val="center"/>
            <w:hideMark/>
          </w:tcPr>
          <w:p w14:paraId="5474231C" w14:textId="32052B94" w:rsidR="000E0549" w:rsidRPr="00FF596C" w:rsidRDefault="000E0549" w:rsidP="000E0549">
            <w:pPr>
              <w:jc w:val="center"/>
              <w:rPr>
                <w:color w:val="000000"/>
                <w:sz w:val="22"/>
                <w:szCs w:val="22"/>
              </w:rPr>
            </w:pPr>
            <w:r w:rsidRPr="00FF596C">
              <w:rPr>
                <w:color w:val="000000"/>
                <w:sz w:val="22"/>
                <w:szCs w:val="22"/>
              </w:rPr>
              <w:t> </w:t>
            </w:r>
            <w:r w:rsidRPr="00DE7E14">
              <w:rPr>
                <w:color w:val="000000" w:themeColor="text1"/>
                <w:sz w:val="22"/>
                <w:szCs w:val="22"/>
              </w:rPr>
              <w:t/>
            </w:r>
          </w:p>
        </w:tc>
        <w:tc>
          <w:tcPr>
            <w:tcW w:w="1742" w:type="dxa"/>
            <w:tcBorders>
              <w:top w:val="nil"/>
              <w:left w:val="nil"/>
              <w:bottom w:val="single" w:sz="4" w:space="0" w:color="auto"/>
              <w:right w:val="single" w:sz="4" w:space="0" w:color="auto"/>
            </w:tcBorders>
            <w:vAlign w:val="center"/>
            <w:hideMark/>
          </w:tcPr>
          <w:p w14:paraId="0673BF6B" w14:textId="613D4762" w:rsidR="000E0549" w:rsidRPr="00FF596C" w:rsidRDefault="000E0549" w:rsidP="000E0549">
            <w:pPr>
              <w:jc w:val="center"/>
              <w:rPr>
                <w:color w:val="000000"/>
                <w:sz w:val="22"/>
                <w:szCs w:val="22"/>
              </w:rPr>
            </w:pPr>
            <w:r w:rsidRPr="00DE7E14">
              <w:rPr>
                <w:color w:val="000000" w:themeColor="text1"/>
                <w:sz w:val="22"/>
                <w:szCs w:val="22"/>
              </w:rPr>
              <w:t> </w:t>
            </w:r>
          </w:p>
        </w:tc>
        <w:tc>
          <w:tcPr>
            <w:tcW w:w="1742" w:type="dxa"/>
            <w:tcBorders>
              <w:top w:val="nil"/>
              <w:left w:val="nil"/>
              <w:bottom w:val="single" w:sz="4" w:space="0" w:color="auto"/>
              <w:right w:val="single" w:sz="4" w:space="0" w:color="auto"/>
            </w:tcBorders>
            <w:vAlign w:val="center"/>
            <w:hideMark/>
          </w:tcPr>
          <w:p w14:paraId="218321F9" w14:textId="31FF717E" w:rsidR="000E0549" w:rsidRPr="00FF596C" w:rsidRDefault="000E0549" w:rsidP="000E0549">
            <w:pPr>
              <w:jc w:val="center"/>
              <w:rPr>
                <w:color w:val="000000"/>
                <w:sz w:val="22"/>
                <w:szCs w:val="22"/>
              </w:rPr>
            </w:pPr>
            <w:r w:rsidRPr="00DE7E14">
              <w:rPr>
                <w:color w:val="000000" w:themeColor="text1"/>
                <w:sz w:val="22"/>
                <w:szCs w:val="22"/>
              </w:rPr>
              <w:t> </w:t>
            </w:r>
          </w:p>
        </w:tc>
        <w:tc>
          <w:tcPr>
            <w:tcW w:w="1742" w:type="dxa"/>
            <w:tcBorders>
              <w:top w:val="nil"/>
              <w:left w:val="nil"/>
              <w:bottom w:val="single" w:sz="4" w:space="0" w:color="auto"/>
              <w:right w:val="single" w:sz="4" w:space="0" w:color="auto"/>
            </w:tcBorders>
            <w:vAlign w:val="center"/>
            <w:hideMark/>
          </w:tcPr>
          <w:p w14:paraId="3EBB067A" w14:textId="2198F9B2" w:rsidR="000E0549" w:rsidRPr="00FF596C" w:rsidRDefault="000E0549" w:rsidP="000E0549">
            <w:pPr>
              <w:jc w:val="center"/>
              <w:rPr>
                <w:color w:val="000000"/>
                <w:sz w:val="22"/>
                <w:szCs w:val="22"/>
              </w:rPr>
            </w:pPr>
            <w:r w:rsidRPr="00DE7E14">
              <w:rPr>
                <w:color w:val="000000" w:themeColor="text1"/>
                <w:sz w:val="22"/>
                <w:szCs w:val="22"/>
              </w:rPr>
              <w:t>${tsss_so_tang3}</w:t>
            </w:r>
          </w:p>
        </w:tc>
      </w:tr>
      <w:tr w:rsidR="000E0549" w:rsidRPr="00FF596C" w14:paraId="79616FC5" w14:textId="77777777" w:rsidTr="00FF596C">
        <w:trPr>
          <w:trHeight w:val="552"/>
        </w:trPr>
        <w:tc>
          <w:tcPr>
            <w:tcW w:w="704" w:type="dxa"/>
            <w:tcBorders>
              <w:top w:val="nil"/>
              <w:left w:val="single" w:sz="4" w:space="0" w:color="auto"/>
              <w:bottom w:val="single" w:sz="4" w:space="0" w:color="auto"/>
              <w:right w:val="single" w:sz="4" w:space="0" w:color="auto"/>
            </w:tcBorders>
            <w:noWrap/>
            <w:vAlign w:val="center"/>
            <w:hideMark/>
          </w:tcPr>
          <w:p w14:paraId="6404576F" w14:textId="77777777" w:rsidR="000E0549" w:rsidRPr="00FF596C" w:rsidRDefault="000E0549" w:rsidP="000E0549">
            <w:pPr>
              <w:jc w:val="center"/>
              <w:rPr>
                <w:color w:val="000000"/>
                <w:sz w:val="22"/>
                <w:szCs w:val="22"/>
              </w:rPr>
            </w:pPr>
            <w:r w:rsidRPr="00FF596C">
              <w:rPr>
                <w:color w:val="000000"/>
                <w:sz w:val="22"/>
                <w:szCs w:val="22"/>
              </w:rPr>
              <w:t>-</w:t>
            </w:r>
          </w:p>
        </w:tc>
        <w:tc>
          <w:tcPr>
            <w:tcW w:w="1843" w:type="dxa"/>
            <w:tcBorders>
              <w:top w:val="nil"/>
              <w:left w:val="nil"/>
              <w:bottom w:val="single" w:sz="4" w:space="0" w:color="auto"/>
              <w:right w:val="single" w:sz="4" w:space="0" w:color="auto"/>
            </w:tcBorders>
            <w:vAlign w:val="center"/>
            <w:hideMark/>
          </w:tcPr>
          <w:p w14:paraId="159B2747" w14:textId="77777777" w:rsidR="000E0549" w:rsidRPr="00FF596C" w:rsidRDefault="000E0549" w:rsidP="000E0549">
            <w:pPr>
              <w:rPr>
                <w:color w:val="000000"/>
                <w:sz w:val="22"/>
                <w:szCs w:val="22"/>
              </w:rPr>
            </w:pPr>
            <w:proofErr w:type="spellStart"/>
            <w:r w:rsidRPr="00FF596C">
              <w:rPr>
                <w:color w:val="000000"/>
                <w:sz w:val="22"/>
                <w:szCs w:val="22"/>
              </w:rPr>
              <w:t>Diện</w:t>
            </w:r>
            <w:proofErr w:type="spellEnd"/>
            <w:r w:rsidRPr="00FF596C">
              <w:rPr>
                <w:color w:val="000000"/>
                <w:sz w:val="22"/>
                <w:szCs w:val="22"/>
              </w:rPr>
              <w:t xml:space="preserve"> </w:t>
            </w:r>
            <w:proofErr w:type="spellStart"/>
            <w:r w:rsidRPr="00FF596C">
              <w:rPr>
                <w:color w:val="000000"/>
                <w:sz w:val="22"/>
                <w:szCs w:val="22"/>
              </w:rPr>
              <w:t>tích</w:t>
            </w:r>
            <w:proofErr w:type="spellEnd"/>
            <w:r w:rsidRPr="00FF596C">
              <w:rPr>
                <w:color w:val="000000"/>
                <w:sz w:val="22"/>
                <w:szCs w:val="22"/>
              </w:rPr>
              <w:t xml:space="preserve"> </w:t>
            </w:r>
            <w:proofErr w:type="spellStart"/>
            <w:r w:rsidRPr="00FF596C">
              <w:rPr>
                <w:color w:val="000000"/>
                <w:sz w:val="22"/>
                <w:szCs w:val="22"/>
              </w:rPr>
              <w:t>sàn</w:t>
            </w:r>
            <w:proofErr w:type="spellEnd"/>
            <w:r w:rsidRPr="00FF596C">
              <w:rPr>
                <w:color w:val="000000"/>
                <w:sz w:val="22"/>
                <w:szCs w:val="22"/>
              </w:rPr>
              <w:t xml:space="preserve"> </w:t>
            </w:r>
            <w:proofErr w:type="spellStart"/>
            <w:r w:rsidRPr="00FF596C">
              <w:rPr>
                <w:color w:val="000000"/>
                <w:sz w:val="22"/>
                <w:szCs w:val="22"/>
              </w:rPr>
              <w:t>sử</w:t>
            </w:r>
            <w:proofErr w:type="spellEnd"/>
            <w:r w:rsidRPr="00FF596C">
              <w:rPr>
                <w:color w:val="000000"/>
                <w:sz w:val="22"/>
                <w:szCs w:val="22"/>
              </w:rPr>
              <w:t xml:space="preserve"> </w:t>
            </w:r>
            <w:proofErr w:type="spellStart"/>
            <w:r w:rsidRPr="00FF596C">
              <w:rPr>
                <w:color w:val="000000"/>
                <w:sz w:val="22"/>
                <w:szCs w:val="22"/>
              </w:rPr>
              <w:t>dụng</w:t>
            </w:r>
            <w:proofErr w:type="spellEnd"/>
            <w:r w:rsidRPr="00FF596C">
              <w:rPr>
                <w:color w:val="000000"/>
                <w:sz w:val="22"/>
                <w:szCs w:val="22"/>
              </w:rPr>
              <w:t xml:space="preserve"> (m²)</w:t>
            </w:r>
          </w:p>
        </w:tc>
        <w:tc>
          <w:tcPr>
            <w:tcW w:w="1742" w:type="dxa"/>
            <w:tcBorders>
              <w:top w:val="nil"/>
              <w:left w:val="nil"/>
              <w:bottom w:val="single" w:sz="4" w:space="0" w:color="auto"/>
              <w:right w:val="single" w:sz="4" w:space="0" w:color="auto"/>
            </w:tcBorders>
            <w:vAlign w:val="center"/>
            <w:hideMark/>
          </w:tcPr>
          <w:p w14:paraId="7C3E7C1F" w14:textId="10E88182" w:rsidR="000E0549" w:rsidRPr="00FF596C" w:rsidRDefault="000E0549" w:rsidP="000E0549">
            <w:pPr>
              <w:jc w:val="center"/>
              <w:rPr>
                <w:color w:val="000000"/>
                <w:sz w:val="22"/>
                <w:szCs w:val="22"/>
              </w:rPr>
            </w:pPr>
            <w:r w:rsidRPr="00FF596C">
              <w:rPr>
                <w:color w:val="000000"/>
                <w:sz w:val="22"/>
                <w:szCs w:val="22"/>
              </w:rPr>
              <w:t> </w:t>
            </w:r>
            <w:r w:rsidRPr="00DE7E14">
              <w:rPr>
                <w:color w:val="000000" w:themeColor="text1"/>
                <w:sz w:val="22"/>
                <w:szCs w:val="22"/>
              </w:rPr>
              <w:t> </w:t>
            </w:r>
          </w:p>
        </w:tc>
        <w:tc>
          <w:tcPr>
            <w:tcW w:w="1742" w:type="dxa"/>
            <w:tcBorders>
              <w:top w:val="nil"/>
              <w:left w:val="nil"/>
              <w:bottom w:val="single" w:sz="4" w:space="0" w:color="auto"/>
              <w:right w:val="single" w:sz="4" w:space="0" w:color="auto"/>
            </w:tcBorders>
            <w:vAlign w:val="center"/>
            <w:hideMark/>
          </w:tcPr>
          <w:p w14:paraId="042CAD59" w14:textId="26F75B7B" w:rsidR="000E0549" w:rsidRPr="00FF596C" w:rsidRDefault="000E0549" w:rsidP="000E0549">
            <w:pPr>
              <w:jc w:val="center"/>
              <w:rPr>
                <w:color w:val="000000"/>
                <w:sz w:val="22"/>
                <w:szCs w:val="22"/>
              </w:rPr>
            </w:pPr>
            <w:r w:rsidRPr="00DE7E14">
              <w:rPr>
                <w:color w:val="000000" w:themeColor="text1"/>
                <w:sz w:val="22"/>
                <w:szCs w:val="22"/>
              </w:rPr>
              <w:t> </w:t>
            </w:r>
          </w:p>
        </w:tc>
        <w:tc>
          <w:tcPr>
            <w:tcW w:w="1742" w:type="dxa"/>
            <w:tcBorders>
              <w:top w:val="nil"/>
              <w:left w:val="nil"/>
              <w:bottom w:val="single" w:sz="4" w:space="0" w:color="auto"/>
              <w:right w:val="single" w:sz="4" w:space="0" w:color="auto"/>
            </w:tcBorders>
            <w:vAlign w:val="center"/>
            <w:hideMark/>
          </w:tcPr>
          <w:p w14:paraId="4102DB04" w14:textId="08C8715C" w:rsidR="000E0549" w:rsidRPr="00FF596C" w:rsidRDefault="000E0549" w:rsidP="000E0549">
            <w:pPr>
              <w:jc w:val="center"/>
              <w:rPr>
                <w:color w:val="000000"/>
                <w:sz w:val="22"/>
                <w:szCs w:val="22"/>
              </w:rPr>
            </w:pPr>
            <w:r w:rsidRPr="00DE7E14">
              <w:rPr>
                <w:color w:val="000000" w:themeColor="text1"/>
                <w:sz w:val="22"/>
                <w:szCs w:val="22"/>
              </w:rPr>
              <w:t> </w:t>
            </w:r>
          </w:p>
        </w:tc>
        <w:tc>
          <w:tcPr>
            <w:tcW w:w="1742" w:type="dxa"/>
            <w:tcBorders>
              <w:top w:val="nil"/>
              <w:left w:val="nil"/>
              <w:bottom w:val="single" w:sz="4" w:space="0" w:color="auto"/>
              <w:right w:val="single" w:sz="4" w:space="0" w:color="auto"/>
            </w:tcBorders>
            <w:vAlign w:val="center"/>
            <w:hideMark/>
          </w:tcPr>
          <w:p w14:paraId="2598FE53" w14:textId="165AB5CB" w:rsidR="000E0549" w:rsidRPr="00FF596C" w:rsidRDefault="000E0549" w:rsidP="000E0549">
            <w:pPr>
              <w:jc w:val="center"/>
              <w:rPr>
                <w:color w:val="000000"/>
                <w:sz w:val="22"/>
                <w:szCs w:val="22"/>
              </w:rPr>
            </w:pPr>
            <w:r w:rsidRPr="00DE7E14">
              <w:rPr>
                <w:color w:val="000000" w:themeColor="text1"/>
                <w:sz w:val="22"/>
                <w:szCs w:val="22"/>
              </w:rPr>
              <w:t>${tsss_dt_san_sd3}</w:t>
            </w:r>
          </w:p>
        </w:tc>
      </w:tr>
      <w:tr w:rsidR="000E0549" w:rsidRPr="00FF596C" w14:paraId="71525432" w14:textId="77777777" w:rsidTr="00FF596C">
        <w:trPr>
          <w:trHeight w:val="276"/>
        </w:trPr>
        <w:tc>
          <w:tcPr>
            <w:tcW w:w="704" w:type="dxa"/>
            <w:tcBorders>
              <w:top w:val="nil"/>
              <w:left w:val="single" w:sz="4" w:space="0" w:color="auto"/>
              <w:bottom w:val="single" w:sz="4" w:space="0" w:color="auto"/>
              <w:right w:val="single" w:sz="4" w:space="0" w:color="auto"/>
            </w:tcBorders>
            <w:noWrap/>
            <w:vAlign w:val="center"/>
            <w:hideMark/>
          </w:tcPr>
          <w:p w14:paraId="2A09CC8F" w14:textId="77777777" w:rsidR="000E0549" w:rsidRPr="00FF596C" w:rsidRDefault="000E0549" w:rsidP="000E0549">
            <w:pPr>
              <w:jc w:val="center"/>
              <w:rPr>
                <w:color w:val="000000"/>
                <w:sz w:val="22"/>
                <w:szCs w:val="22"/>
              </w:rPr>
            </w:pPr>
            <w:r w:rsidRPr="00FF596C">
              <w:rPr>
                <w:color w:val="000000"/>
                <w:sz w:val="22"/>
                <w:szCs w:val="22"/>
              </w:rPr>
              <w:t>20</w:t>
            </w:r>
          </w:p>
        </w:tc>
        <w:tc>
          <w:tcPr>
            <w:tcW w:w="1843" w:type="dxa"/>
            <w:tcBorders>
              <w:top w:val="nil"/>
              <w:left w:val="nil"/>
              <w:bottom w:val="single" w:sz="4" w:space="0" w:color="auto"/>
              <w:right w:val="single" w:sz="4" w:space="0" w:color="auto"/>
            </w:tcBorders>
            <w:vAlign w:val="center"/>
            <w:hideMark/>
          </w:tcPr>
          <w:p w14:paraId="54F94451" w14:textId="77777777" w:rsidR="000E0549" w:rsidRPr="00FF596C" w:rsidRDefault="000E0549" w:rsidP="000E0549">
            <w:pPr>
              <w:rPr>
                <w:color w:val="000000"/>
                <w:sz w:val="22"/>
                <w:szCs w:val="22"/>
              </w:rPr>
            </w:pPr>
            <w:proofErr w:type="spellStart"/>
            <w:r w:rsidRPr="00FF596C">
              <w:rPr>
                <w:color w:val="000000"/>
                <w:sz w:val="22"/>
                <w:szCs w:val="22"/>
              </w:rPr>
              <w:t>Giá</w:t>
            </w:r>
            <w:proofErr w:type="spellEnd"/>
            <w:r w:rsidRPr="00FF596C">
              <w:rPr>
                <w:color w:val="000000"/>
                <w:sz w:val="22"/>
                <w:szCs w:val="22"/>
              </w:rPr>
              <w:t xml:space="preserve"> </w:t>
            </w:r>
            <w:proofErr w:type="spellStart"/>
            <w:r w:rsidRPr="00FF596C">
              <w:rPr>
                <w:color w:val="000000"/>
                <w:sz w:val="22"/>
                <w:szCs w:val="22"/>
              </w:rPr>
              <w:t>rao</w:t>
            </w:r>
            <w:proofErr w:type="spellEnd"/>
            <w:r w:rsidRPr="00FF596C">
              <w:rPr>
                <w:color w:val="000000"/>
                <w:sz w:val="22"/>
                <w:szCs w:val="22"/>
              </w:rPr>
              <w:t xml:space="preserve"> (</w:t>
            </w:r>
            <w:proofErr w:type="spellStart"/>
            <w:r w:rsidRPr="00FF596C">
              <w:rPr>
                <w:color w:val="000000"/>
                <w:sz w:val="22"/>
                <w:szCs w:val="22"/>
              </w:rPr>
              <w:t>đồng</w:t>
            </w:r>
            <w:proofErr w:type="spellEnd"/>
            <w:r w:rsidRPr="00FF596C">
              <w:rPr>
                <w:color w:val="000000"/>
                <w:sz w:val="22"/>
                <w:szCs w:val="22"/>
              </w:rPr>
              <w:t>)</w:t>
            </w:r>
          </w:p>
        </w:tc>
        <w:tc>
          <w:tcPr>
            <w:tcW w:w="1742" w:type="dxa"/>
            <w:tcBorders>
              <w:top w:val="nil"/>
              <w:left w:val="nil"/>
              <w:bottom w:val="single" w:sz="4" w:space="0" w:color="auto"/>
              <w:right w:val="single" w:sz="4" w:space="0" w:color="auto"/>
            </w:tcBorders>
            <w:vAlign w:val="center"/>
            <w:hideMark/>
          </w:tcPr>
          <w:p w14:paraId="79BEC45E" w14:textId="77777777" w:rsidR="000E0549" w:rsidRPr="00FF596C" w:rsidRDefault="000E0549" w:rsidP="000E0549">
            <w:pPr>
              <w:jc w:val="center"/>
              <w:rPr>
                <w:color w:val="000000"/>
                <w:sz w:val="22"/>
                <w:szCs w:val="22"/>
              </w:rPr>
            </w:pPr>
            <w:r w:rsidRPr="00FF596C">
              <w:rPr>
                <w:color w:val="000000"/>
                <w:sz w:val="22"/>
                <w:szCs w:val="22"/>
              </w:rPr>
              <w:t> </w:t>
            </w:r>
          </w:p>
        </w:tc>
        <w:tc>
          <w:tcPr>
            <w:tcW w:w="1742" w:type="dxa"/>
            <w:tcBorders>
              <w:top w:val="nil"/>
              <w:left w:val="nil"/>
              <w:bottom w:val="single" w:sz="4" w:space="0" w:color="auto"/>
              <w:right w:val="single" w:sz="4" w:space="0" w:color="auto"/>
            </w:tcBorders>
            <w:vAlign w:val="center"/>
            <w:hideMark/>
          </w:tcPr>
          <w:p w14:paraId="26804E66" w14:textId="0EA03BB2" w:rsidR="000E0549" w:rsidRPr="00FF596C" w:rsidRDefault="000E0549" w:rsidP="000E0549">
            <w:pPr>
              <w:jc w:val="center"/>
              <w:rPr>
                <w:color w:val="000000"/>
                <w:sz w:val="22"/>
                <w:szCs w:val="22"/>
              </w:rPr>
            </w:pPr>
            <w:r w:rsidRPr="00DE7E14">
              <w:rPr>
                <w:color w:val="000000" w:themeColor="text1"/>
                <w:sz w:val="22"/>
                <w:szCs w:val="22"/>
              </w:rPr>
              <w:t>8.010.000.000</w:t>
            </w:r>
          </w:p>
        </w:tc>
        <w:tc>
          <w:tcPr>
            <w:tcW w:w="1742" w:type="dxa"/>
            <w:tcBorders>
              <w:top w:val="nil"/>
              <w:left w:val="nil"/>
              <w:bottom w:val="single" w:sz="4" w:space="0" w:color="auto"/>
              <w:right w:val="single" w:sz="4" w:space="0" w:color="auto"/>
            </w:tcBorders>
            <w:shd w:val="clear" w:color="000000" w:fill="FFFFFF"/>
            <w:vAlign w:val="center"/>
            <w:hideMark/>
          </w:tcPr>
          <w:p w14:paraId="234C6976" w14:textId="10DB6807" w:rsidR="000E0549" w:rsidRPr="00FF596C" w:rsidRDefault="000E0549" w:rsidP="000E0549">
            <w:pPr>
              <w:jc w:val="center"/>
              <w:rPr>
                <w:color w:val="000000"/>
                <w:sz w:val="22"/>
                <w:szCs w:val="22"/>
              </w:rPr>
            </w:pPr>
            <w:r w:rsidRPr="00DE7E14">
              <w:rPr>
                <w:color w:val="000000" w:themeColor="text1"/>
                <w:sz w:val="22"/>
                <w:szCs w:val="22"/>
              </w:rPr>
              <w:t>8.100.000.000</w:t>
            </w:r>
          </w:p>
        </w:tc>
        <w:tc>
          <w:tcPr>
            <w:tcW w:w="1742" w:type="dxa"/>
            <w:tcBorders>
              <w:top w:val="nil"/>
              <w:left w:val="nil"/>
              <w:bottom w:val="single" w:sz="4" w:space="0" w:color="auto"/>
              <w:right w:val="single" w:sz="4" w:space="0" w:color="auto"/>
            </w:tcBorders>
            <w:shd w:val="clear" w:color="000000" w:fill="FFFFFF"/>
            <w:vAlign w:val="center"/>
            <w:hideMark/>
          </w:tcPr>
          <w:p w14:paraId="45769581" w14:textId="1C37D1EB" w:rsidR="000E0549" w:rsidRPr="00FF596C" w:rsidRDefault="000E0549" w:rsidP="000E0549">
            <w:pPr>
              <w:jc w:val="center"/>
              <w:rPr>
                <w:color w:val="000000"/>
                <w:sz w:val="22"/>
                <w:szCs w:val="22"/>
              </w:rPr>
            </w:pPr>
            <w:r w:rsidRPr="00DE7E14">
              <w:rPr>
                <w:color w:val="000000" w:themeColor="text1"/>
                <w:sz w:val="22"/>
                <w:szCs w:val="22"/>
              </w:rPr>
              <w:t>${tsss_gia_rao3}</w:t>
            </w:r>
          </w:p>
        </w:tc>
      </w:tr>
      <w:tr w:rsidR="000E0549" w:rsidRPr="00FF596C" w14:paraId="696327BD" w14:textId="77777777" w:rsidTr="00FF596C">
        <w:trPr>
          <w:trHeight w:val="552"/>
        </w:trPr>
        <w:tc>
          <w:tcPr>
            <w:tcW w:w="704" w:type="dxa"/>
            <w:tcBorders>
              <w:top w:val="nil"/>
              <w:left w:val="single" w:sz="4" w:space="0" w:color="auto"/>
              <w:bottom w:val="single" w:sz="4" w:space="0" w:color="auto"/>
              <w:right w:val="single" w:sz="4" w:space="0" w:color="auto"/>
            </w:tcBorders>
            <w:noWrap/>
            <w:vAlign w:val="center"/>
            <w:hideMark/>
          </w:tcPr>
          <w:p w14:paraId="7E74F64D" w14:textId="77777777" w:rsidR="000E0549" w:rsidRPr="00FF596C" w:rsidRDefault="000E0549" w:rsidP="000E0549">
            <w:pPr>
              <w:jc w:val="center"/>
              <w:rPr>
                <w:color w:val="000000"/>
                <w:sz w:val="22"/>
                <w:szCs w:val="22"/>
              </w:rPr>
            </w:pPr>
            <w:r w:rsidRPr="00FF596C">
              <w:rPr>
                <w:color w:val="000000"/>
                <w:sz w:val="22"/>
                <w:szCs w:val="22"/>
              </w:rPr>
              <w:t>21</w:t>
            </w:r>
          </w:p>
        </w:tc>
        <w:tc>
          <w:tcPr>
            <w:tcW w:w="1843" w:type="dxa"/>
            <w:tcBorders>
              <w:top w:val="nil"/>
              <w:left w:val="nil"/>
              <w:bottom w:val="single" w:sz="4" w:space="0" w:color="auto"/>
              <w:right w:val="single" w:sz="4" w:space="0" w:color="auto"/>
            </w:tcBorders>
            <w:vAlign w:val="center"/>
            <w:hideMark/>
          </w:tcPr>
          <w:p w14:paraId="6819D6CA" w14:textId="77777777" w:rsidR="000E0549" w:rsidRPr="00FF596C" w:rsidRDefault="000E0549" w:rsidP="000E0549">
            <w:pPr>
              <w:rPr>
                <w:color w:val="000000"/>
                <w:sz w:val="22"/>
                <w:szCs w:val="22"/>
              </w:rPr>
            </w:pPr>
            <w:proofErr w:type="spellStart"/>
            <w:r w:rsidRPr="00FF596C">
              <w:rPr>
                <w:color w:val="000000"/>
                <w:sz w:val="22"/>
                <w:szCs w:val="22"/>
              </w:rPr>
              <w:t>Giá</w:t>
            </w:r>
            <w:proofErr w:type="spellEnd"/>
            <w:r w:rsidRPr="00FF596C">
              <w:rPr>
                <w:color w:val="000000"/>
                <w:sz w:val="22"/>
                <w:szCs w:val="22"/>
              </w:rPr>
              <w:t xml:space="preserve"> </w:t>
            </w:r>
            <w:proofErr w:type="spellStart"/>
            <w:r w:rsidRPr="00FF596C">
              <w:rPr>
                <w:color w:val="000000"/>
                <w:sz w:val="22"/>
                <w:szCs w:val="22"/>
              </w:rPr>
              <w:t>thương</w:t>
            </w:r>
            <w:proofErr w:type="spellEnd"/>
            <w:r w:rsidRPr="00FF596C">
              <w:rPr>
                <w:color w:val="000000"/>
                <w:sz w:val="22"/>
                <w:szCs w:val="22"/>
              </w:rPr>
              <w:t xml:space="preserve"> </w:t>
            </w:r>
            <w:proofErr w:type="spellStart"/>
            <w:r w:rsidRPr="00FF596C">
              <w:rPr>
                <w:color w:val="000000"/>
                <w:sz w:val="22"/>
                <w:szCs w:val="22"/>
              </w:rPr>
              <w:t>lượng</w:t>
            </w:r>
            <w:proofErr w:type="spellEnd"/>
            <w:r w:rsidRPr="00FF596C">
              <w:rPr>
                <w:color w:val="000000"/>
                <w:sz w:val="22"/>
                <w:szCs w:val="22"/>
              </w:rPr>
              <w:t>/</w:t>
            </w:r>
            <w:proofErr w:type="spellStart"/>
            <w:r w:rsidRPr="00FF596C">
              <w:rPr>
                <w:color w:val="000000"/>
                <w:sz w:val="22"/>
                <w:szCs w:val="22"/>
              </w:rPr>
              <w:t>bán</w:t>
            </w:r>
            <w:proofErr w:type="spellEnd"/>
            <w:r w:rsidRPr="00FF596C">
              <w:rPr>
                <w:color w:val="000000"/>
                <w:sz w:val="22"/>
                <w:szCs w:val="22"/>
              </w:rPr>
              <w:t xml:space="preserve"> (</w:t>
            </w:r>
            <w:proofErr w:type="spellStart"/>
            <w:r w:rsidRPr="00FF596C">
              <w:rPr>
                <w:color w:val="000000"/>
                <w:sz w:val="22"/>
                <w:szCs w:val="22"/>
              </w:rPr>
              <w:t>đồng</w:t>
            </w:r>
            <w:proofErr w:type="spellEnd"/>
            <w:r w:rsidRPr="00FF596C">
              <w:rPr>
                <w:color w:val="000000"/>
                <w:sz w:val="22"/>
                <w:szCs w:val="22"/>
              </w:rPr>
              <w:t>)</w:t>
            </w:r>
          </w:p>
        </w:tc>
        <w:tc>
          <w:tcPr>
            <w:tcW w:w="1742" w:type="dxa"/>
            <w:tcBorders>
              <w:top w:val="nil"/>
              <w:left w:val="nil"/>
              <w:bottom w:val="single" w:sz="4" w:space="0" w:color="auto"/>
              <w:right w:val="single" w:sz="4" w:space="0" w:color="auto"/>
            </w:tcBorders>
            <w:vAlign w:val="center"/>
            <w:hideMark/>
          </w:tcPr>
          <w:p w14:paraId="4251F619" w14:textId="77777777" w:rsidR="000E0549" w:rsidRPr="00FF596C" w:rsidRDefault="000E0549" w:rsidP="000E0549">
            <w:pPr>
              <w:jc w:val="center"/>
              <w:rPr>
                <w:color w:val="000000"/>
                <w:sz w:val="22"/>
                <w:szCs w:val="22"/>
              </w:rPr>
            </w:pPr>
            <w:r w:rsidRPr="00FF596C">
              <w:rPr>
                <w:color w:val="000000"/>
                <w:sz w:val="22"/>
                <w:szCs w:val="22"/>
              </w:rPr>
              <w:t> </w:t>
            </w:r>
          </w:p>
        </w:tc>
        <w:tc>
          <w:tcPr>
            <w:tcW w:w="1742" w:type="dxa"/>
            <w:tcBorders>
              <w:top w:val="nil"/>
              <w:left w:val="nil"/>
              <w:bottom w:val="single" w:sz="4" w:space="0" w:color="auto"/>
              <w:right w:val="single" w:sz="4" w:space="0" w:color="auto"/>
            </w:tcBorders>
            <w:vAlign w:val="center"/>
            <w:hideMark/>
          </w:tcPr>
          <w:p w14:paraId="5D5AFA71" w14:textId="3581CF06" w:rsidR="000E0549" w:rsidRPr="00FF596C" w:rsidRDefault="000E0549" w:rsidP="000E0549">
            <w:pPr>
              <w:jc w:val="center"/>
              <w:rPr>
                <w:color w:val="000000"/>
                <w:sz w:val="22"/>
                <w:szCs w:val="22"/>
              </w:rPr>
            </w:pPr>
            <w:r w:rsidRPr="00DE7E14">
              <w:rPr>
                <w:color w:val="000000" w:themeColor="text1"/>
                <w:sz w:val="22"/>
                <w:szCs w:val="22"/>
              </w:rPr>
              <w:t>7.609.500.000</w:t>
            </w:r>
          </w:p>
        </w:tc>
        <w:tc>
          <w:tcPr>
            <w:tcW w:w="1742" w:type="dxa"/>
            <w:tcBorders>
              <w:top w:val="nil"/>
              <w:left w:val="nil"/>
              <w:bottom w:val="single" w:sz="4" w:space="0" w:color="auto"/>
              <w:right w:val="single" w:sz="4" w:space="0" w:color="auto"/>
            </w:tcBorders>
            <w:vAlign w:val="center"/>
            <w:hideMark/>
          </w:tcPr>
          <w:p w14:paraId="0646A755" w14:textId="422ECE13" w:rsidR="000E0549" w:rsidRPr="00FF596C" w:rsidRDefault="000E0549" w:rsidP="000E0549">
            <w:pPr>
              <w:jc w:val="center"/>
              <w:rPr>
                <w:color w:val="000000"/>
                <w:sz w:val="22"/>
                <w:szCs w:val="22"/>
              </w:rPr>
            </w:pPr>
            <w:r w:rsidRPr="00DE7E14">
              <w:rPr>
                <w:color w:val="000000" w:themeColor="text1"/>
                <w:sz w:val="22"/>
                <w:szCs w:val="22"/>
              </w:rPr>
              <w:t>7.695.000.000</w:t>
            </w:r>
          </w:p>
        </w:tc>
        <w:tc>
          <w:tcPr>
            <w:tcW w:w="1742" w:type="dxa"/>
            <w:tcBorders>
              <w:top w:val="nil"/>
              <w:left w:val="nil"/>
              <w:bottom w:val="single" w:sz="4" w:space="0" w:color="auto"/>
              <w:right w:val="single" w:sz="4" w:space="0" w:color="auto"/>
            </w:tcBorders>
            <w:vAlign w:val="center"/>
            <w:hideMark/>
          </w:tcPr>
          <w:p w14:paraId="5F8E1908" w14:textId="13461ACD" w:rsidR="000E0549" w:rsidRPr="00FF596C" w:rsidRDefault="000E0549" w:rsidP="000E0549">
            <w:pPr>
              <w:jc w:val="center"/>
              <w:rPr>
                <w:color w:val="000000"/>
                <w:sz w:val="22"/>
                <w:szCs w:val="22"/>
              </w:rPr>
            </w:pPr>
            <w:r w:rsidRPr="00DE7E14">
              <w:rPr>
                <w:color w:val="000000" w:themeColor="text1"/>
                <w:sz w:val="22"/>
                <w:szCs w:val="22"/>
              </w:rPr>
              <w:t>${tsss_gia_ban3}</w:t>
            </w:r>
          </w:p>
        </w:tc>
      </w:tr>
      <w:tr w:rsidR="000E0549" w:rsidRPr="00FF596C" w14:paraId="01E1ECED" w14:textId="77777777" w:rsidTr="00FF596C">
        <w:trPr>
          <w:trHeight w:val="315"/>
        </w:trPr>
        <w:tc>
          <w:tcPr>
            <w:tcW w:w="704" w:type="dxa"/>
            <w:tcBorders>
              <w:top w:val="nil"/>
              <w:left w:val="single" w:sz="4" w:space="0" w:color="auto"/>
              <w:bottom w:val="single" w:sz="4" w:space="0" w:color="auto"/>
              <w:right w:val="single" w:sz="4" w:space="0" w:color="auto"/>
            </w:tcBorders>
            <w:noWrap/>
            <w:vAlign w:val="center"/>
            <w:hideMark/>
          </w:tcPr>
          <w:p w14:paraId="1BF863B7" w14:textId="77777777" w:rsidR="000E0549" w:rsidRPr="00FF596C" w:rsidRDefault="000E0549" w:rsidP="000E0549">
            <w:pPr>
              <w:jc w:val="center"/>
              <w:rPr>
                <w:b/>
                <w:bCs/>
                <w:color w:val="000000"/>
                <w:sz w:val="22"/>
                <w:szCs w:val="22"/>
              </w:rPr>
            </w:pPr>
            <w:r w:rsidRPr="00FF596C">
              <w:rPr>
                <w:b/>
                <w:bCs/>
                <w:color w:val="000000"/>
                <w:sz w:val="22"/>
                <w:szCs w:val="22"/>
              </w:rPr>
              <w:t>B</w:t>
            </w:r>
          </w:p>
        </w:tc>
        <w:tc>
          <w:tcPr>
            <w:tcW w:w="1843" w:type="dxa"/>
            <w:tcBorders>
              <w:top w:val="nil"/>
              <w:left w:val="nil"/>
              <w:bottom w:val="single" w:sz="4" w:space="0" w:color="auto"/>
              <w:right w:val="single" w:sz="4" w:space="0" w:color="auto"/>
            </w:tcBorders>
            <w:vAlign w:val="center"/>
            <w:hideMark/>
          </w:tcPr>
          <w:p w14:paraId="23162618" w14:textId="77777777" w:rsidR="000E0549" w:rsidRPr="00FF596C" w:rsidRDefault="000E0549" w:rsidP="000E0549">
            <w:pPr>
              <w:rPr>
                <w:b/>
                <w:bCs/>
                <w:color w:val="000000"/>
                <w:sz w:val="22"/>
                <w:szCs w:val="22"/>
              </w:rPr>
            </w:pPr>
            <w:r w:rsidRPr="00FF596C">
              <w:rPr>
                <w:b/>
                <w:bCs/>
                <w:color w:val="000000"/>
                <w:sz w:val="22"/>
                <w:szCs w:val="22"/>
              </w:rPr>
              <w:t xml:space="preserve">Chi </w:t>
            </w:r>
            <w:proofErr w:type="spellStart"/>
            <w:r w:rsidRPr="00FF596C">
              <w:rPr>
                <w:b/>
                <w:bCs/>
                <w:color w:val="000000"/>
                <w:sz w:val="22"/>
                <w:szCs w:val="22"/>
              </w:rPr>
              <w:t>tiết</w:t>
            </w:r>
            <w:proofErr w:type="spellEnd"/>
            <w:r w:rsidRPr="00FF596C">
              <w:rPr>
                <w:b/>
                <w:bCs/>
                <w:color w:val="000000"/>
                <w:sz w:val="22"/>
                <w:szCs w:val="22"/>
              </w:rPr>
              <w:t xml:space="preserve"> </w:t>
            </w:r>
            <w:proofErr w:type="spellStart"/>
            <w:r w:rsidRPr="00FF596C">
              <w:rPr>
                <w:b/>
                <w:bCs/>
                <w:color w:val="000000"/>
                <w:sz w:val="22"/>
                <w:szCs w:val="22"/>
              </w:rPr>
              <w:t>tính</w:t>
            </w:r>
            <w:proofErr w:type="spellEnd"/>
            <w:r w:rsidRPr="00FF596C">
              <w:rPr>
                <w:b/>
                <w:bCs/>
                <w:color w:val="000000"/>
                <w:sz w:val="22"/>
                <w:szCs w:val="22"/>
              </w:rPr>
              <w:t xml:space="preserve"> </w:t>
            </w:r>
            <w:proofErr w:type="spellStart"/>
            <w:r w:rsidRPr="00FF596C">
              <w:rPr>
                <w:b/>
                <w:bCs/>
                <w:color w:val="000000"/>
                <w:sz w:val="22"/>
                <w:szCs w:val="22"/>
              </w:rPr>
              <w:t>toán</w:t>
            </w:r>
            <w:proofErr w:type="spellEnd"/>
          </w:p>
        </w:tc>
        <w:tc>
          <w:tcPr>
            <w:tcW w:w="1742" w:type="dxa"/>
            <w:tcBorders>
              <w:top w:val="nil"/>
              <w:left w:val="nil"/>
              <w:bottom w:val="single" w:sz="4" w:space="0" w:color="auto"/>
              <w:right w:val="single" w:sz="4" w:space="0" w:color="auto"/>
            </w:tcBorders>
            <w:vAlign w:val="center"/>
            <w:hideMark/>
          </w:tcPr>
          <w:p w14:paraId="23C02C8E" w14:textId="77777777" w:rsidR="000E0549" w:rsidRPr="00FF596C" w:rsidRDefault="000E0549" w:rsidP="000E0549">
            <w:pPr>
              <w:jc w:val="center"/>
              <w:rPr>
                <w:color w:val="000000"/>
                <w:sz w:val="22"/>
                <w:szCs w:val="22"/>
              </w:rPr>
            </w:pPr>
            <w:r w:rsidRPr="00FF596C">
              <w:rPr>
                <w:color w:val="000000"/>
                <w:sz w:val="22"/>
                <w:szCs w:val="22"/>
              </w:rPr>
              <w:t> </w:t>
            </w:r>
          </w:p>
        </w:tc>
        <w:tc>
          <w:tcPr>
            <w:tcW w:w="1742" w:type="dxa"/>
            <w:tcBorders>
              <w:top w:val="nil"/>
              <w:left w:val="nil"/>
              <w:bottom w:val="single" w:sz="4" w:space="0" w:color="auto"/>
              <w:right w:val="single" w:sz="4" w:space="0" w:color="auto"/>
            </w:tcBorders>
            <w:vAlign w:val="center"/>
            <w:hideMark/>
          </w:tcPr>
          <w:p w14:paraId="1E7A0227" w14:textId="77777777" w:rsidR="000E0549" w:rsidRPr="00FF596C" w:rsidRDefault="000E0549" w:rsidP="000E0549">
            <w:pPr>
              <w:jc w:val="center"/>
              <w:rPr>
                <w:color w:val="000000"/>
                <w:sz w:val="22"/>
                <w:szCs w:val="22"/>
              </w:rPr>
            </w:pPr>
            <w:r w:rsidRPr="00FF596C">
              <w:rPr>
                <w:color w:val="000000"/>
                <w:sz w:val="22"/>
                <w:szCs w:val="22"/>
              </w:rPr>
              <w:t> </w:t>
            </w:r>
          </w:p>
        </w:tc>
        <w:tc>
          <w:tcPr>
            <w:tcW w:w="1742" w:type="dxa"/>
            <w:tcBorders>
              <w:top w:val="nil"/>
              <w:left w:val="nil"/>
              <w:bottom w:val="single" w:sz="4" w:space="0" w:color="auto"/>
              <w:right w:val="single" w:sz="4" w:space="0" w:color="auto"/>
            </w:tcBorders>
            <w:vAlign w:val="center"/>
            <w:hideMark/>
          </w:tcPr>
          <w:p w14:paraId="49B15F58" w14:textId="77777777" w:rsidR="000E0549" w:rsidRPr="00FF596C" w:rsidRDefault="000E0549" w:rsidP="000E0549">
            <w:pPr>
              <w:jc w:val="center"/>
              <w:rPr>
                <w:color w:val="000000"/>
                <w:sz w:val="22"/>
                <w:szCs w:val="22"/>
              </w:rPr>
            </w:pPr>
            <w:r w:rsidRPr="00FF596C">
              <w:rPr>
                <w:color w:val="000000"/>
                <w:sz w:val="22"/>
                <w:szCs w:val="22"/>
              </w:rPr>
              <w:t> </w:t>
            </w:r>
          </w:p>
        </w:tc>
        <w:tc>
          <w:tcPr>
            <w:tcW w:w="1742" w:type="dxa"/>
            <w:tcBorders>
              <w:top w:val="nil"/>
              <w:left w:val="nil"/>
              <w:bottom w:val="single" w:sz="4" w:space="0" w:color="auto"/>
              <w:right w:val="single" w:sz="4" w:space="0" w:color="auto"/>
            </w:tcBorders>
            <w:vAlign w:val="center"/>
            <w:hideMark/>
          </w:tcPr>
          <w:p w14:paraId="34A39041" w14:textId="77777777" w:rsidR="000E0549" w:rsidRPr="00FF596C" w:rsidRDefault="000E0549" w:rsidP="000E0549">
            <w:pPr>
              <w:jc w:val="center"/>
              <w:rPr>
                <w:color w:val="000000"/>
                <w:sz w:val="22"/>
                <w:szCs w:val="22"/>
              </w:rPr>
            </w:pPr>
            <w:r w:rsidRPr="00FF596C">
              <w:rPr>
                <w:color w:val="000000"/>
                <w:sz w:val="22"/>
                <w:szCs w:val="22"/>
              </w:rPr>
              <w:t> </w:t>
            </w:r>
          </w:p>
        </w:tc>
      </w:tr>
      <w:tr w:rsidR="000E0549" w:rsidRPr="00FF596C" w14:paraId="63B4E3C1" w14:textId="77777777" w:rsidTr="00FF596C">
        <w:trPr>
          <w:trHeight w:val="552"/>
        </w:trPr>
        <w:tc>
          <w:tcPr>
            <w:tcW w:w="704" w:type="dxa"/>
            <w:tcBorders>
              <w:top w:val="nil"/>
              <w:left w:val="single" w:sz="4" w:space="0" w:color="auto"/>
              <w:bottom w:val="single" w:sz="4" w:space="0" w:color="auto"/>
              <w:right w:val="single" w:sz="4" w:space="0" w:color="auto"/>
            </w:tcBorders>
            <w:noWrap/>
            <w:vAlign w:val="center"/>
            <w:hideMark/>
          </w:tcPr>
          <w:p w14:paraId="534AF55F" w14:textId="77777777" w:rsidR="000E0549" w:rsidRPr="00FF596C" w:rsidRDefault="000E0549" w:rsidP="000E0549">
            <w:pPr>
              <w:jc w:val="center"/>
              <w:rPr>
                <w:b/>
                <w:bCs/>
                <w:color w:val="000000"/>
                <w:sz w:val="22"/>
                <w:szCs w:val="22"/>
              </w:rPr>
            </w:pPr>
            <w:r w:rsidRPr="00FF596C">
              <w:rPr>
                <w:b/>
                <w:bCs/>
                <w:color w:val="000000"/>
                <w:sz w:val="22"/>
                <w:szCs w:val="22"/>
              </w:rPr>
              <w:t>1</w:t>
            </w:r>
          </w:p>
        </w:tc>
        <w:tc>
          <w:tcPr>
            <w:tcW w:w="1843" w:type="dxa"/>
            <w:tcBorders>
              <w:top w:val="nil"/>
              <w:left w:val="nil"/>
              <w:bottom w:val="single" w:sz="4" w:space="0" w:color="auto"/>
              <w:right w:val="single" w:sz="4" w:space="0" w:color="auto"/>
            </w:tcBorders>
            <w:vAlign w:val="center"/>
            <w:hideMark/>
          </w:tcPr>
          <w:p w14:paraId="7DB41CF8" w14:textId="77777777" w:rsidR="000E0549" w:rsidRPr="00FF596C" w:rsidRDefault="000E0549" w:rsidP="000E0549">
            <w:pPr>
              <w:rPr>
                <w:b/>
                <w:bCs/>
                <w:color w:val="000000"/>
                <w:sz w:val="22"/>
                <w:szCs w:val="22"/>
              </w:rPr>
            </w:pPr>
            <w:proofErr w:type="spellStart"/>
            <w:r w:rsidRPr="00FF596C">
              <w:rPr>
                <w:b/>
                <w:bCs/>
                <w:color w:val="000000"/>
                <w:sz w:val="22"/>
                <w:szCs w:val="22"/>
              </w:rPr>
              <w:t>Giá</w:t>
            </w:r>
            <w:proofErr w:type="spellEnd"/>
            <w:r w:rsidRPr="00FF596C">
              <w:rPr>
                <w:b/>
                <w:bCs/>
                <w:color w:val="000000"/>
                <w:sz w:val="22"/>
                <w:szCs w:val="22"/>
              </w:rPr>
              <w:t xml:space="preserve"> </w:t>
            </w:r>
            <w:proofErr w:type="spellStart"/>
            <w:r w:rsidRPr="00FF596C">
              <w:rPr>
                <w:b/>
                <w:bCs/>
                <w:color w:val="000000"/>
                <w:sz w:val="22"/>
                <w:szCs w:val="22"/>
              </w:rPr>
              <w:t>trị</w:t>
            </w:r>
            <w:proofErr w:type="spellEnd"/>
            <w:r w:rsidRPr="00FF596C">
              <w:rPr>
                <w:b/>
                <w:bCs/>
                <w:color w:val="000000"/>
                <w:sz w:val="22"/>
                <w:szCs w:val="22"/>
              </w:rPr>
              <w:t xml:space="preserve"> </w:t>
            </w:r>
            <w:proofErr w:type="spellStart"/>
            <w:r w:rsidRPr="00FF596C">
              <w:rPr>
                <w:b/>
                <w:bCs/>
                <w:color w:val="000000"/>
                <w:sz w:val="22"/>
                <w:szCs w:val="22"/>
              </w:rPr>
              <w:t>tài</w:t>
            </w:r>
            <w:proofErr w:type="spellEnd"/>
            <w:r w:rsidRPr="00FF596C">
              <w:rPr>
                <w:b/>
                <w:bCs/>
                <w:color w:val="000000"/>
                <w:sz w:val="22"/>
                <w:szCs w:val="22"/>
              </w:rPr>
              <w:t xml:space="preserve"> </w:t>
            </w:r>
            <w:proofErr w:type="spellStart"/>
            <w:r w:rsidRPr="00FF596C">
              <w:rPr>
                <w:b/>
                <w:bCs/>
                <w:color w:val="000000"/>
                <w:sz w:val="22"/>
                <w:szCs w:val="22"/>
              </w:rPr>
              <w:t>sản</w:t>
            </w:r>
            <w:proofErr w:type="spellEnd"/>
            <w:r w:rsidRPr="00FF596C">
              <w:rPr>
                <w:b/>
                <w:bCs/>
                <w:color w:val="000000"/>
                <w:sz w:val="22"/>
                <w:szCs w:val="22"/>
              </w:rPr>
              <w:t xml:space="preserve"> </w:t>
            </w:r>
            <w:proofErr w:type="spellStart"/>
            <w:r w:rsidRPr="00FF596C">
              <w:rPr>
                <w:b/>
                <w:bCs/>
                <w:color w:val="000000"/>
                <w:sz w:val="22"/>
                <w:szCs w:val="22"/>
              </w:rPr>
              <w:t>trên</w:t>
            </w:r>
            <w:proofErr w:type="spellEnd"/>
            <w:r w:rsidRPr="00FF596C">
              <w:rPr>
                <w:b/>
                <w:bCs/>
                <w:color w:val="000000"/>
                <w:sz w:val="22"/>
                <w:szCs w:val="22"/>
              </w:rPr>
              <w:t xml:space="preserve"> </w:t>
            </w:r>
            <w:proofErr w:type="spellStart"/>
            <w:r w:rsidRPr="00FF596C">
              <w:rPr>
                <w:b/>
                <w:bCs/>
                <w:color w:val="000000"/>
                <w:sz w:val="22"/>
                <w:szCs w:val="22"/>
              </w:rPr>
              <w:t>đất</w:t>
            </w:r>
            <w:proofErr w:type="spellEnd"/>
            <w:r w:rsidRPr="00FF596C">
              <w:rPr>
                <w:b/>
                <w:bCs/>
                <w:color w:val="000000"/>
                <w:sz w:val="22"/>
                <w:szCs w:val="22"/>
              </w:rPr>
              <w:t xml:space="preserve"> (</w:t>
            </w:r>
            <w:proofErr w:type="spellStart"/>
            <w:r w:rsidRPr="00FF596C">
              <w:rPr>
                <w:b/>
                <w:bCs/>
                <w:color w:val="000000"/>
                <w:sz w:val="22"/>
                <w:szCs w:val="22"/>
              </w:rPr>
              <w:t>đồng</w:t>
            </w:r>
            <w:proofErr w:type="spellEnd"/>
            <w:r w:rsidRPr="00FF596C">
              <w:rPr>
                <w:b/>
                <w:bCs/>
                <w:color w:val="000000"/>
                <w:sz w:val="22"/>
                <w:szCs w:val="22"/>
              </w:rPr>
              <w:t>)</w:t>
            </w:r>
          </w:p>
        </w:tc>
        <w:tc>
          <w:tcPr>
            <w:tcW w:w="1742" w:type="dxa"/>
            <w:tcBorders>
              <w:top w:val="nil"/>
              <w:left w:val="nil"/>
              <w:bottom w:val="single" w:sz="4" w:space="0" w:color="auto"/>
              <w:right w:val="single" w:sz="4" w:space="0" w:color="auto"/>
            </w:tcBorders>
            <w:vAlign w:val="center"/>
            <w:hideMark/>
          </w:tcPr>
          <w:p w14:paraId="01C856AD" w14:textId="77777777" w:rsidR="000E0549" w:rsidRPr="00FF596C" w:rsidRDefault="000E0549" w:rsidP="000E0549">
            <w:pPr>
              <w:jc w:val="center"/>
              <w:rPr>
                <w:color w:val="000000"/>
                <w:sz w:val="22"/>
                <w:szCs w:val="22"/>
              </w:rPr>
            </w:pPr>
            <w:r w:rsidRPr="00FF596C">
              <w:rPr>
                <w:color w:val="000000"/>
                <w:sz w:val="22"/>
                <w:szCs w:val="22"/>
              </w:rPr>
              <w:t> </w:t>
            </w:r>
          </w:p>
        </w:tc>
        <w:tc>
          <w:tcPr>
            <w:tcW w:w="1742" w:type="dxa"/>
            <w:tcBorders>
              <w:top w:val="nil"/>
              <w:left w:val="nil"/>
              <w:bottom w:val="single" w:sz="4" w:space="0" w:color="auto"/>
              <w:right w:val="single" w:sz="4" w:space="0" w:color="auto"/>
            </w:tcBorders>
            <w:vAlign w:val="center"/>
            <w:hideMark/>
          </w:tcPr>
          <w:p w14:paraId="7DB1D2A2" w14:textId="376BDAD0" w:rsidR="000E0549" w:rsidRPr="00FF596C" w:rsidRDefault="000E0549" w:rsidP="000E0549">
            <w:pPr>
              <w:jc w:val="center"/>
              <w:rPr>
                <w:color w:val="000000"/>
                <w:sz w:val="22"/>
                <w:szCs w:val="22"/>
              </w:rPr>
            </w:pPr>
          </w:p>
        </w:tc>
        <w:tc>
          <w:tcPr>
            <w:tcW w:w="1742" w:type="dxa"/>
            <w:tcBorders>
              <w:top w:val="nil"/>
              <w:left w:val="nil"/>
              <w:bottom w:val="single" w:sz="4" w:space="0" w:color="auto"/>
              <w:right w:val="single" w:sz="4" w:space="0" w:color="auto"/>
            </w:tcBorders>
            <w:vAlign w:val="center"/>
            <w:hideMark/>
          </w:tcPr>
          <w:p w14:paraId="29EA7C01" w14:textId="616D4369" w:rsidR="000E0549" w:rsidRPr="00FF596C" w:rsidRDefault="000E0549" w:rsidP="000E0549">
            <w:pPr>
              <w:jc w:val="center"/>
              <w:rPr>
                <w:color w:val="000000"/>
                <w:sz w:val="22"/>
                <w:szCs w:val="22"/>
              </w:rPr>
            </w:pPr>
          </w:p>
        </w:tc>
        <w:tc>
          <w:tcPr>
            <w:tcW w:w="1742" w:type="dxa"/>
            <w:tcBorders>
              <w:top w:val="nil"/>
              <w:left w:val="nil"/>
              <w:bottom w:val="single" w:sz="4" w:space="0" w:color="auto"/>
              <w:right w:val="single" w:sz="4" w:space="0" w:color="auto"/>
            </w:tcBorders>
            <w:vAlign w:val="center"/>
            <w:hideMark/>
          </w:tcPr>
          <w:p w14:paraId="23A3F32E" w14:textId="37C005DC" w:rsidR="000E0549" w:rsidRPr="00FF596C" w:rsidRDefault="000E0549" w:rsidP="000E0549">
            <w:pPr>
              <w:jc w:val="center"/>
              <w:rPr>
                <w:color w:val="000000"/>
                <w:sz w:val="22"/>
                <w:szCs w:val="22"/>
              </w:rPr>
            </w:pPr>
          </w:p>
        </w:tc>
      </w:tr>
      <w:tr w:rsidR="000E0549" w:rsidRPr="00FF596C" w14:paraId="4981E816" w14:textId="77777777" w:rsidTr="00FF596C">
        <w:trPr>
          <w:trHeight w:val="276"/>
        </w:trPr>
        <w:tc>
          <w:tcPr>
            <w:tcW w:w="704" w:type="dxa"/>
            <w:tcBorders>
              <w:top w:val="nil"/>
              <w:left w:val="single" w:sz="4" w:space="0" w:color="auto"/>
              <w:bottom w:val="single" w:sz="4" w:space="0" w:color="auto"/>
              <w:right w:val="single" w:sz="4" w:space="0" w:color="auto"/>
            </w:tcBorders>
            <w:noWrap/>
            <w:vAlign w:val="center"/>
            <w:hideMark/>
          </w:tcPr>
          <w:p w14:paraId="29733485" w14:textId="77777777" w:rsidR="000E0549" w:rsidRPr="00FF596C" w:rsidRDefault="000E0549" w:rsidP="000E0549">
            <w:pPr>
              <w:jc w:val="center"/>
              <w:rPr>
                <w:b/>
                <w:bCs/>
                <w:color w:val="000000"/>
                <w:sz w:val="22"/>
                <w:szCs w:val="22"/>
              </w:rPr>
            </w:pPr>
            <w:r w:rsidRPr="00FF596C">
              <w:rPr>
                <w:b/>
                <w:bCs/>
                <w:color w:val="000000"/>
                <w:sz w:val="22"/>
                <w:szCs w:val="22"/>
              </w:rPr>
              <w:t>2</w:t>
            </w:r>
          </w:p>
        </w:tc>
        <w:tc>
          <w:tcPr>
            <w:tcW w:w="1843" w:type="dxa"/>
            <w:tcBorders>
              <w:top w:val="nil"/>
              <w:left w:val="nil"/>
              <w:bottom w:val="single" w:sz="4" w:space="0" w:color="auto"/>
              <w:right w:val="single" w:sz="4" w:space="0" w:color="auto"/>
            </w:tcBorders>
            <w:vAlign w:val="center"/>
            <w:hideMark/>
          </w:tcPr>
          <w:p w14:paraId="43B29B4C" w14:textId="77777777" w:rsidR="000E0549" w:rsidRPr="00FF596C" w:rsidRDefault="000E0549" w:rsidP="000E0549">
            <w:pPr>
              <w:rPr>
                <w:b/>
                <w:bCs/>
                <w:color w:val="000000"/>
                <w:sz w:val="22"/>
                <w:szCs w:val="22"/>
              </w:rPr>
            </w:pPr>
            <w:proofErr w:type="spellStart"/>
            <w:r w:rsidRPr="00FF596C">
              <w:rPr>
                <w:b/>
                <w:bCs/>
                <w:color w:val="000000"/>
                <w:sz w:val="22"/>
                <w:szCs w:val="22"/>
              </w:rPr>
              <w:t>Giá</w:t>
            </w:r>
            <w:proofErr w:type="spellEnd"/>
            <w:r w:rsidRPr="00FF596C">
              <w:rPr>
                <w:b/>
                <w:bCs/>
                <w:color w:val="000000"/>
                <w:sz w:val="22"/>
                <w:szCs w:val="22"/>
              </w:rPr>
              <w:t xml:space="preserve"> </w:t>
            </w:r>
            <w:proofErr w:type="spellStart"/>
            <w:r w:rsidRPr="00FF596C">
              <w:rPr>
                <w:b/>
                <w:bCs/>
                <w:color w:val="000000"/>
                <w:sz w:val="22"/>
                <w:szCs w:val="22"/>
              </w:rPr>
              <w:t>trị</w:t>
            </w:r>
            <w:proofErr w:type="spellEnd"/>
            <w:r w:rsidRPr="00FF596C">
              <w:rPr>
                <w:b/>
                <w:bCs/>
                <w:color w:val="000000"/>
                <w:sz w:val="22"/>
                <w:szCs w:val="22"/>
              </w:rPr>
              <w:t xml:space="preserve"> </w:t>
            </w:r>
            <w:proofErr w:type="spellStart"/>
            <w:r w:rsidRPr="00FF596C">
              <w:rPr>
                <w:b/>
                <w:bCs/>
                <w:color w:val="000000"/>
                <w:sz w:val="22"/>
                <w:szCs w:val="22"/>
              </w:rPr>
              <w:t>đất</w:t>
            </w:r>
            <w:proofErr w:type="spellEnd"/>
            <w:r w:rsidRPr="00FF596C">
              <w:rPr>
                <w:b/>
                <w:bCs/>
                <w:color w:val="000000"/>
                <w:sz w:val="22"/>
                <w:szCs w:val="22"/>
              </w:rPr>
              <w:t xml:space="preserve"> (</w:t>
            </w:r>
            <w:proofErr w:type="spellStart"/>
            <w:r w:rsidRPr="00FF596C">
              <w:rPr>
                <w:b/>
                <w:bCs/>
                <w:color w:val="000000"/>
                <w:sz w:val="22"/>
                <w:szCs w:val="22"/>
              </w:rPr>
              <w:t>đồng</w:t>
            </w:r>
            <w:proofErr w:type="spellEnd"/>
            <w:r w:rsidRPr="00FF596C">
              <w:rPr>
                <w:b/>
                <w:bCs/>
                <w:color w:val="000000"/>
                <w:sz w:val="22"/>
                <w:szCs w:val="22"/>
              </w:rPr>
              <w:t>)</w:t>
            </w:r>
          </w:p>
        </w:tc>
        <w:tc>
          <w:tcPr>
            <w:tcW w:w="1742" w:type="dxa"/>
            <w:tcBorders>
              <w:top w:val="nil"/>
              <w:left w:val="nil"/>
              <w:bottom w:val="single" w:sz="4" w:space="0" w:color="auto"/>
              <w:right w:val="single" w:sz="4" w:space="0" w:color="auto"/>
            </w:tcBorders>
            <w:vAlign w:val="center"/>
            <w:hideMark/>
          </w:tcPr>
          <w:p w14:paraId="35FC894D" w14:textId="77777777" w:rsidR="000E0549" w:rsidRPr="00FF596C" w:rsidRDefault="000E0549" w:rsidP="000E0549">
            <w:pPr>
              <w:jc w:val="center"/>
              <w:rPr>
                <w:color w:val="000000"/>
                <w:sz w:val="22"/>
                <w:szCs w:val="22"/>
              </w:rPr>
            </w:pPr>
            <w:r w:rsidRPr="00FF596C">
              <w:rPr>
                <w:color w:val="000000"/>
                <w:sz w:val="22"/>
                <w:szCs w:val="22"/>
              </w:rPr>
              <w:t> </w:t>
            </w:r>
          </w:p>
        </w:tc>
        <w:tc>
          <w:tcPr>
            <w:tcW w:w="1742" w:type="dxa"/>
            <w:tcBorders>
              <w:top w:val="nil"/>
              <w:left w:val="nil"/>
              <w:bottom w:val="single" w:sz="4" w:space="0" w:color="auto"/>
              <w:right w:val="single" w:sz="4" w:space="0" w:color="auto"/>
            </w:tcBorders>
            <w:vAlign w:val="center"/>
            <w:hideMark/>
          </w:tcPr>
          <w:p w14:paraId="342C2EE2" w14:textId="43DC2550" w:rsidR="000E0549" w:rsidRPr="00FF596C" w:rsidRDefault="000E0549" w:rsidP="000E0549">
            <w:pPr>
              <w:jc w:val="center"/>
              <w:rPr>
                <w:color w:val="000000"/>
                <w:sz w:val="22"/>
                <w:szCs w:val="22"/>
              </w:rPr>
            </w:pPr>
            <w:r w:rsidRPr="00DE7E14">
              <w:rPr>
                <w:color w:val="000000" w:themeColor="text1"/>
                <w:sz w:val="22"/>
                <w:szCs w:val="22"/>
              </w:rPr>
              <w:t>7.609.500.000</w:t>
            </w:r>
          </w:p>
        </w:tc>
        <w:tc>
          <w:tcPr>
            <w:tcW w:w="1742" w:type="dxa"/>
            <w:tcBorders>
              <w:top w:val="nil"/>
              <w:left w:val="nil"/>
              <w:bottom w:val="single" w:sz="4" w:space="0" w:color="auto"/>
              <w:right w:val="single" w:sz="4" w:space="0" w:color="auto"/>
            </w:tcBorders>
            <w:vAlign w:val="center"/>
            <w:hideMark/>
          </w:tcPr>
          <w:p w14:paraId="1E0F5AC3" w14:textId="1F7115EC" w:rsidR="000E0549" w:rsidRPr="00FF596C" w:rsidRDefault="000E0549" w:rsidP="000E0549">
            <w:pPr>
              <w:jc w:val="center"/>
              <w:rPr>
                <w:color w:val="000000"/>
                <w:sz w:val="22"/>
                <w:szCs w:val="22"/>
              </w:rPr>
            </w:pPr>
            <w:r w:rsidRPr="00DE7E14">
              <w:rPr>
                <w:color w:val="000000" w:themeColor="text1"/>
                <w:sz w:val="22"/>
                <w:szCs w:val="22"/>
              </w:rPr>
              <w:t>7.695.000.000</w:t>
            </w:r>
          </w:p>
        </w:tc>
        <w:tc>
          <w:tcPr>
            <w:tcW w:w="1742" w:type="dxa"/>
            <w:tcBorders>
              <w:top w:val="nil"/>
              <w:left w:val="nil"/>
              <w:bottom w:val="single" w:sz="4" w:space="0" w:color="auto"/>
              <w:right w:val="single" w:sz="4" w:space="0" w:color="auto"/>
            </w:tcBorders>
            <w:vAlign w:val="center"/>
            <w:hideMark/>
          </w:tcPr>
          <w:p w14:paraId="4E19A954" w14:textId="49CE7CF8" w:rsidR="000E0549" w:rsidRPr="00FF596C" w:rsidRDefault="000E0549" w:rsidP="000E0549">
            <w:pPr>
              <w:jc w:val="center"/>
              <w:rPr>
                <w:color w:val="000000"/>
                <w:sz w:val="22"/>
                <w:szCs w:val="22"/>
              </w:rPr>
            </w:pPr>
            <w:r w:rsidRPr="00DE7E14">
              <w:rPr>
                <w:color w:val="000000" w:themeColor="text1"/>
                <w:sz w:val="22"/>
                <w:szCs w:val="22"/>
              </w:rPr>
              <w:t>${tsss_gia_ban3}</w:t>
            </w:r>
          </w:p>
        </w:tc>
      </w:tr>
      <w:tr w:rsidR="000E0549" w:rsidRPr="00FF596C" w14:paraId="003CA1A7" w14:textId="77777777" w:rsidTr="00FF596C">
        <w:trPr>
          <w:trHeight w:val="552"/>
        </w:trPr>
        <w:tc>
          <w:tcPr>
            <w:tcW w:w="704" w:type="dxa"/>
            <w:tcBorders>
              <w:top w:val="nil"/>
              <w:left w:val="single" w:sz="4" w:space="0" w:color="auto"/>
              <w:bottom w:val="single" w:sz="4" w:space="0" w:color="auto"/>
              <w:right w:val="single" w:sz="4" w:space="0" w:color="auto"/>
            </w:tcBorders>
            <w:noWrap/>
            <w:vAlign w:val="center"/>
            <w:hideMark/>
          </w:tcPr>
          <w:p w14:paraId="17B17567" w14:textId="77777777" w:rsidR="000E0549" w:rsidRPr="00FF596C" w:rsidRDefault="000E0549" w:rsidP="000E0549">
            <w:pPr>
              <w:jc w:val="center"/>
              <w:rPr>
                <w:b/>
                <w:bCs/>
                <w:color w:val="000000"/>
                <w:sz w:val="22"/>
                <w:szCs w:val="22"/>
              </w:rPr>
            </w:pPr>
            <w:r w:rsidRPr="00FF596C">
              <w:rPr>
                <w:b/>
                <w:bCs/>
                <w:color w:val="000000"/>
                <w:sz w:val="22"/>
                <w:szCs w:val="22"/>
              </w:rPr>
              <w:t>3</w:t>
            </w:r>
          </w:p>
        </w:tc>
        <w:tc>
          <w:tcPr>
            <w:tcW w:w="1843" w:type="dxa"/>
            <w:tcBorders>
              <w:top w:val="nil"/>
              <w:left w:val="nil"/>
              <w:bottom w:val="single" w:sz="4" w:space="0" w:color="auto"/>
              <w:right w:val="single" w:sz="4" w:space="0" w:color="auto"/>
            </w:tcBorders>
            <w:vAlign w:val="center"/>
            <w:hideMark/>
          </w:tcPr>
          <w:p w14:paraId="0DF1A8FE" w14:textId="77777777" w:rsidR="000E0549" w:rsidRPr="00FF596C" w:rsidRDefault="000E0549" w:rsidP="000E0549">
            <w:pPr>
              <w:rPr>
                <w:b/>
                <w:bCs/>
                <w:color w:val="000000"/>
                <w:sz w:val="22"/>
                <w:szCs w:val="22"/>
              </w:rPr>
            </w:pPr>
            <w:proofErr w:type="spellStart"/>
            <w:r w:rsidRPr="00FF596C">
              <w:rPr>
                <w:b/>
                <w:bCs/>
                <w:color w:val="000000"/>
                <w:sz w:val="22"/>
                <w:szCs w:val="22"/>
              </w:rPr>
              <w:t>Đơn</w:t>
            </w:r>
            <w:proofErr w:type="spellEnd"/>
            <w:r w:rsidRPr="00FF596C">
              <w:rPr>
                <w:b/>
                <w:bCs/>
                <w:color w:val="000000"/>
                <w:sz w:val="22"/>
                <w:szCs w:val="22"/>
              </w:rPr>
              <w:t xml:space="preserve"> </w:t>
            </w:r>
            <w:proofErr w:type="spellStart"/>
            <w:r w:rsidRPr="00FF596C">
              <w:rPr>
                <w:b/>
                <w:bCs/>
                <w:color w:val="000000"/>
                <w:sz w:val="22"/>
                <w:szCs w:val="22"/>
              </w:rPr>
              <w:t>giá</w:t>
            </w:r>
            <w:proofErr w:type="spellEnd"/>
            <w:r w:rsidRPr="00FF596C">
              <w:rPr>
                <w:b/>
                <w:bCs/>
                <w:color w:val="000000"/>
                <w:sz w:val="22"/>
                <w:szCs w:val="22"/>
              </w:rPr>
              <w:t xml:space="preserve"> QSDĐ (</w:t>
            </w:r>
            <w:proofErr w:type="spellStart"/>
            <w:r w:rsidRPr="00FF596C">
              <w:rPr>
                <w:b/>
                <w:bCs/>
                <w:color w:val="000000"/>
                <w:sz w:val="22"/>
                <w:szCs w:val="22"/>
              </w:rPr>
              <w:t>đồng</w:t>
            </w:r>
            <w:proofErr w:type="spellEnd"/>
            <w:r w:rsidRPr="00FF596C">
              <w:rPr>
                <w:b/>
                <w:bCs/>
                <w:color w:val="000000"/>
                <w:sz w:val="22"/>
                <w:szCs w:val="22"/>
              </w:rPr>
              <w:t>/m²)</w:t>
            </w:r>
          </w:p>
        </w:tc>
        <w:tc>
          <w:tcPr>
            <w:tcW w:w="1742" w:type="dxa"/>
            <w:tcBorders>
              <w:top w:val="nil"/>
              <w:left w:val="nil"/>
              <w:bottom w:val="single" w:sz="4" w:space="0" w:color="auto"/>
              <w:right w:val="single" w:sz="4" w:space="0" w:color="auto"/>
            </w:tcBorders>
            <w:vAlign w:val="center"/>
            <w:hideMark/>
          </w:tcPr>
          <w:p w14:paraId="0AECD113" w14:textId="77777777" w:rsidR="000E0549" w:rsidRPr="00FF596C" w:rsidRDefault="000E0549" w:rsidP="000E0549">
            <w:pPr>
              <w:jc w:val="center"/>
              <w:rPr>
                <w:color w:val="000000"/>
                <w:sz w:val="22"/>
                <w:szCs w:val="22"/>
              </w:rPr>
            </w:pPr>
            <w:r w:rsidRPr="00FF596C">
              <w:rPr>
                <w:color w:val="000000"/>
                <w:sz w:val="22"/>
                <w:szCs w:val="22"/>
              </w:rPr>
              <w:t> </w:t>
            </w:r>
          </w:p>
        </w:tc>
        <w:tc>
          <w:tcPr>
            <w:tcW w:w="1742" w:type="dxa"/>
            <w:tcBorders>
              <w:top w:val="nil"/>
              <w:left w:val="nil"/>
              <w:bottom w:val="single" w:sz="4" w:space="0" w:color="auto"/>
              <w:right w:val="single" w:sz="4" w:space="0" w:color="auto"/>
            </w:tcBorders>
            <w:noWrap/>
            <w:vAlign w:val="center"/>
            <w:hideMark/>
          </w:tcPr>
          <w:p w14:paraId="3A1D6D3E" w14:textId="37533F96" w:rsidR="000E0549" w:rsidRPr="00FF596C" w:rsidRDefault="000E0549" w:rsidP="000E0549">
            <w:pPr>
              <w:jc w:val="center"/>
              <w:rPr>
                <w:color w:val="000000"/>
                <w:sz w:val="22"/>
                <w:szCs w:val="22"/>
              </w:rPr>
            </w:pPr>
            <w:r w:rsidRPr="00DE7E14">
              <w:rPr>
                <w:color w:val="000000" w:themeColor="text1"/>
                <w:sz w:val="22"/>
                <w:szCs w:val="22"/>
              </w:rPr>
              <w:t>41.132.432</w:t>
            </w:r>
          </w:p>
        </w:tc>
        <w:tc>
          <w:tcPr>
            <w:tcW w:w="1742" w:type="dxa"/>
            <w:tcBorders>
              <w:top w:val="nil"/>
              <w:left w:val="nil"/>
              <w:bottom w:val="single" w:sz="4" w:space="0" w:color="auto"/>
              <w:right w:val="single" w:sz="4" w:space="0" w:color="auto"/>
            </w:tcBorders>
            <w:noWrap/>
            <w:vAlign w:val="center"/>
            <w:hideMark/>
          </w:tcPr>
          <w:p w14:paraId="15F4A4DD" w14:textId="0E55EC61" w:rsidR="000E0549" w:rsidRPr="00FF596C" w:rsidRDefault="000E0549" w:rsidP="000E0549">
            <w:pPr>
              <w:jc w:val="center"/>
              <w:rPr>
                <w:color w:val="000000"/>
                <w:sz w:val="22"/>
                <w:szCs w:val="22"/>
              </w:rPr>
            </w:pPr>
            <w:r w:rsidRPr="00DE7E14">
              <w:rPr>
                <w:color w:val="000000" w:themeColor="text1"/>
                <w:sz w:val="22"/>
                <w:szCs w:val="22"/>
              </w:rPr>
              <w:t>44.224.138</w:t>
            </w:r>
          </w:p>
        </w:tc>
        <w:tc>
          <w:tcPr>
            <w:tcW w:w="1742" w:type="dxa"/>
            <w:tcBorders>
              <w:top w:val="nil"/>
              <w:left w:val="nil"/>
              <w:bottom w:val="single" w:sz="4" w:space="0" w:color="auto"/>
              <w:right w:val="single" w:sz="4" w:space="0" w:color="auto"/>
            </w:tcBorders>
            <w:noWrap/>
            <w:vAlign w:val="center"/>
            <w:hideMark/>
          </w:tcPr>
          <w:p w14:paraId="656574BF" w14:textId="1D080670" w:rsidR="000E0549" w:rsidRPr="00FF596C" w:rsidRDefault="000E0549" w:rsidP="000E0549">
            <w:pPr>
              <w:jc w:val="center"/>
              <w:rPr>
                <w:color w:val="000000"/>
                <w:sz w:val="22"/>
                <w:szCs w:val="22"/>
              </w:rPr>
            </w:pPr>
            <w:r w:rsidRPr="00DE7E14">
              <w:rPr>
                <w:color w:val="000000" w:themeColor="text1"/>
                <w:sz w:val="22"/>
                <w:szCs w:val="22"/>
              </w:rPr>
              <w:t>${tsss_dongia_qsdd3}</w:t>
            </w:r>
          </w:p>
        </w:tc>
      </w:tr>
      <w:tr w:rsidR="000E0549" w:rsidRPr="00FF596C" w14:paraId="3FAF3A58" w14:textId="77777777" w:rsidTr="00FF596C">
        <w:trPr>
          <w:trHeight w:val="276"/>
        </w:trPr>
        <w:tc>
          <w:tcPr>
            <w:tcW w:w="704" w:type="dxa"/>
            <w:tcBorders>
              <w:top w:val="nil"/>
              <w:left w:val="single" w:sz="4" w:space="0" w:color="auto"/>
              <w:bottom w:val="single" w:sz="4" w:space="0" w:color="auto"/>
              <w:right w:val="single" w:sz="4" w:space="0" w:color="auto"/>
            </w:tcBorders>
            <w:noWrap/>
            <w:vAlign w:val="center"/>
            <w:hideMark/>
          </w:tcPr>
          <w:p w14:paraId="3112241D" w14:textId="77777777" w:rsidR="000E0549" w:rsidRPr="00FF596C" w:rsidRDefault="000E0549" w:rsidP="000E0549">
            <w:pPr>
              <w:jc w:val="center"/>
              <w:rPr>
                <w:b/>
                <w:bCs/>
                <w:color w:val="000000"/>
                <w:sz w:val="22"/>
                <w:szCs w:val="22"/>
              </w:rPr>
            </w:pPr>
            <w:r w:rsidRPr="00FF596C">
              <w:rPr>
                <w:b/>
                <w:bCs/>
                <w:color w:val="000000"/>
                <w:sz w:val="22"/>
                <w:szCs w:val="22"/>
              </w:rPr>
              <w:t>C</w:t>
            </w:r>
          </w:p>
        </w:tc>
        <w:tc>
          <w:tcPr>
            <w:tcW w:w="1843" w:type="dxa"/>
            <w:tcBorders>
              <w:top w:val="nil"/>
              <w:left w:val="nil"/>
              <w:bottom w:val="single" w:sz="4" w:space="0" w:color="auto"/>
              <w:right w:val="single" w:sz="4" w:space="0" w:color="auto"/>
            </w:tcBorders>
            <w:vAlign w:val="center"/>
            <w:hideMark/>
          </w:tcPr>
          <w:p w14:paraId="200038F7" w14:textId="77777777" w:rsidR="000E0549" w:rsidRPr="00FF596C" w:rsidRDefault="000E0549" w:rsidP="000E0549">
            <w:pPr>
              <w:rPr>
                <w:b/>
                <w:bCs/>
                <w:color w:val="000000"/>
                <w:sz w:val="22"/>
                <w:szCs w:val="22"/>
              </w:rPr>
            </w:pPr>
            <w:r w:rsidRPr="00FF596C">
              <w:rPr>
                <w:b/>
                <w:bCs/>
                <w:color w:val="000000"/>
                <w:sz w:val="22"/>
                <w:szCs w:val="22"/>
              </w:rPr>
              <w:t>NHẬN XÉT</w:t>
            </w:r>
          </w:p>
        </w:tc>
        <w:tc>
          <w:tcPr>
            <w:tcW w:w="1742" w:type="dxa"/>
            <w:tcBorders>
              <w:top w:val="nil"/>
              <w:left w:val="nil"/>
              <w:bottom w:val="single" w:sz="4" w:space="0" w:color="auto"/>
              <w:right w:val="single" w:sz="4" w:space="0" w:color="auto"/>
            </w:tcBorders>
            <w:vAlign w:val="center"/>
            <w:hideMark/>
          </w:tcPr>
          <w:p w14:paraId="43962815" w14:textId="77777777" w:rsidR="000E0549" w:rsidRPr="00FF596C" w:rsidRDefault="000E0549" w:rsidP="000E0549">
            <w:pPr>
              <w:jc w:val="center"/>
              <w:rPr>
                <w:color w:val="000000"/>
                <w:sz w:val="22"/>
                <w:szCs w:val="22"/>
              </w:rPr>
            </w:pPr>
            <w:r w:rsidRPr="00FF596C">
              <w:rPr>
                <w:color w:val="000000"/>
                <w:sz w:val="22"/>
                <w:szCs w:val="22"/>
              </w:rPr>
              <w:t> </w:t>
            </w:r>
          </w:p>
        </w:tc>
        <w:tc>
          <w:tcPr>
            <w:tcW w:w="1742" w:type="dxa"/>
            <w:tcBorders>
              <w:top w:val="nil"/>
              <w:left w:val="nil"/>
              <w:bottom w:val="single" w:sz="4" w:space="0" w:color="auto"/>
              <w:right w:val="single" w:sz="4" w:space="0" w:color="auto"/>
            </w:tcBorders>
            <w:vAlign w:val="center"/>
            <w:hideMark/>
          </w:tcPr>
          <w:p w14:paraId="728C8AFD" w14:textId="77777777" w:rsidR="000E0549" w:rsidRPr="00FF596C" w:rsidRDefault="000E0549" w:rsidP="000E0549">
            <w:pPr>
              <w:jc w:val="center"/>
              <w:rPr>
                <w:color w:val="000000"/>
                <w:sz w:val="22"/>
                <w:szCs w:val="22"/>
              </w:rPr>
            </w:pPr>
            <w:r w:rsidRPr="00FF596C">
              <w:rPr>
                <w:color w:val="000000"/>
                <w:sz w:val="22"/>
                <w:szCs w:val="22"/>
              </w:rPr>
              <w:t> </w:t>
            </w:r>
          </w:p>
        </w:tc>
        <w:tc>
          <w:tcPr>
            <w:tcW w:w="1742" w:type="dxa"/>
            <w:tcBorders>
              <w:top w:val="nil"/>
              <w:left w:val="nil"/>
              <w:bottom w:val="single" w:sz="4" w:space="0" w:color="auto"/>
              <w:right w:val="single" w:sz="4" w:space="0" w:color="auto"/>
            </w:tcBorders>
            <w:vAlign w:val="center"/>
            <w:hideMark/>
          </w:tcPr>
          <w:p w14:paraId="14BCF231" w14:textId="77777777" w:rsidR="000E0549" w:rsidRPr="00FF596C" w:rsidRDefault="000E0549" w:rsidP="000E0549">
            <w:pPr>
              <w:jc w:val="center"/>
              <w:rPr>
                <w:color w:val="000000"/>
                <w:sz w:val="22"/>
                <w:szCs w:val="22"/>
              </w:rPr>
            </w:pPr>
            <w:r w:rsidRPr="00FF596C">
              <w:rPr>
                <w:color w:val="000000"/>
                <w:sz w:val="22"/>
                <w:szCs w:val="22"/>
              </w:rPr>
              <w:t> </w:t>
            </w:r>
          </w:p>
        </w:tc>
        <w:tc>
          <w:tcPr>
            <w:tcW w:w="1742" w:type="dxa"/>
            <w:tcBorders>
              <w:top w:val="nil"/>
              <w:left w:val="nil"/>
              <w:bottom w:val="single" w:sz="4" w:space="0" w:color="auto"/>
              <w:right w:val="single" w:sz="4" w:space="0" w:color="auto"/>
            </w:tcBorders>
            <w:vAlign w:val="center"/>
            <w:hideMark/>
          </w:tcPr>
          <w:p w14:paraId="2FA3F308" w14:textId="77777777" w:rsidR="000E0549" w:rsidRPr="00FF596C" w:rsidRDefault="000E0549" w:rsidP="000E0549">
            <w:pPr>
              <w:jc w:val="center"/>
              <w:rPr>
                <w:color w:val="000000"/>
                <w:sz w:val="22"/>
                <w:szCs w:val="22"/>
              </w:rPr>
            </w:pPr>
            <w:r w:rsidRPr="00FF596C">
              <w:rPr>
                <w:color w:val="000000"/>
                <w:sz w:val="22"/>
                <w:szCs w:val="22"/>
              </w:rPr>
              <w:t> </w:t>
            </w:r>
          </w:p>
        </w:tc>
      </w:tr>
      <w:tr w:rsidR="000E0549" w:rsidRPr="00FF596C" w14:paraId="42345058" w14:textId="77777777" w:rsidTr="00FF596C">
        <w:trPr>
          <w:trHeight w:val="276"/>
        </w:trPr>
        <w:tc>
          <w:tcPr>
            <w:tcW w:w="704" w:type="dxa"/>
            <w:tcBorders>
              <w:top w:val="nil"/>
              <w:left w:val="single" w:sz="4" w:space="0" w:color="auto"/>
              <w:bottom w:val="single" w:sz="4" w:space="0" w:color="auto"/>
              <w:right w:val="single" w:sz="4" w:space="0" w:color="auto"/>
            </w:tcBorders>
            <w:noWrap/>
            <w:vAlign w:val="center"/>
            <w:hideMark/>
          </w:tcPr>
          <w:p w14:paraId="405E23E6" w14:textId="59063F70" w:rsidR="000E0549" w:rsidRPr="00FF596C" w:rsidRDefault="000E0549" w:rsidP="000E0549">
            <w:pPr>
              <w:jc w:val="center"/>
              <w:rPr>
                <w:color w:val="000000"/>
                <w:sz w:val="22"/>
                <w:szCs w:val="22"/>
              </w:rPr>
            </w:pPr>
            <w:r w:rsidRPr="00DE7E14">
              <w:rPr>
                <w:color w:val="000000" w:themeColor="text1"/>
                <w:sz w:val="22"/>
                <w:szCs w:val="22"/>
              </w:rPr>
              <w:t>1</w:t>
            </w:r>
          </w:p>
        </w:tc>
        <w:tc>
          <w:tcPr>
            <w:tcW w:w="1843" w:type="dxa"/>
            <w:tcBorders>
              <w:top w:val="nil"/>
              <w:left w:val="nil"/>
              <w:bottom w:val="single" w:sz="4" w:space="0" w:color="auto"/>
              <w:right w:val="single" w:sz="4" w:space="0" w:color="auto"/>
            </w:tcBorders>
            <w:vAlign w:val="center"/>
            <w:hideMark/>
          </w:tcPr>
          <w:p w14:paraId="769417E7" w14:textId="5D9AC661" w:rsidR="000E0549" w:rsidRPr="00FF596C" w:rsidRDefault="000E0549" w:rsidP="000E0549">
            <w:pPr>
              <w:rPr>
                <w:color w:val="000000"/>
                <w:sz w:val="22"/>
                <w:szCs w:val="22"/>
              </w:rPr>
            </w:pPr>
            <w:r w:rsidRPr="00DE7E14">
              <w:rPr>
                <w:color w:val="000000" w:themeColor="text1"/>
                <w:sz w:val="22"/>
                <w:szCs w:val="22"/>
              </w:rPr>
              <w:t>Pháp lý</w:t>
            </w:r>
          </w:p>
        </w:tc>
        <w:tc>
          <w:tcPr>
            <w:tcW w:w="1742" w:type="dxa"/>
            <w:tcBorders>
              <w:top w:val="nil"/>
              <w:left w:val="nil"/>
              <w:bottom w:val="single" w:sz="4" w:space="0" w:color="auto"/>
              <w:right w:val="single" w:sz="4" w:space="0" w:color="auto"/>
            </w:tcBorders>
            <w:noWrap/>
            <w:vAlign w:val="center"/>
            <w:hideMark/>
          </w:tcPr>
          <w:p w14:paraId="2A65E198" w14:textId="027951A8" w:rsidR="000E0549" w:rsidRPr="00FF596C" w:rsidRDefault="000E0549" w:rsidP="000E0549">
            <w:pPr>
              <w:jc w:val="center"/>
              <w:rPr>
                <w:color w:val="000000"/>
                <w:sz w:val="22"/>
                <w:szCs w:val="22"/>
              </w:rPr>
            </w:pPr>
            <w:r w:rsidRPr="00DE7E14">
              <w:rPr>
                <w:color w:val="000000" w:themeColor="text1"/>
                <w:sz w:val="22"/>
                <w:szCs w:val="22"/>
              </w:rPr>
              <w:t> </w:t>
            </w:r>
          </w:p>
        </w:tc>
        <w:tc>
          <w:tcPr>
            <w:tcW w:w="1742" w:type="dxa"/>
            <w:tcBorders>
              <w:top w:val="nil"/>
              <w:left w:val="nil"/>
              <w:bottom w:val="single" w:sz="4" w:space="0" w:color="auto"/>
              <w:right w:val="single" w:sz="4" w:space="0" w:color="auto"/>
            </w:tcBorders>
            <w:vAlign w:val="center"/>
            <w:hideMark/>
          </w:tcPr>
          <w:p w14:paraId="218C549E" w14:textId="06F13442" w:rsidR="000E0549" w:rsidRPr="00FF596C" w:rsidRDefault="000E0549" w:rsidP="000E0549">
            <w:pPr>
              <w:jc w:val="center"/>
              <w:rPr>
                <w:color w:val="000000"/>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vAlign w:val="center"/>
            <w:hideMark/>
          </w:tcPr>
          <w:p w14:paraId="1F97076B" w14:textId="2273D2F2" w:rsidR="000E0549" w:rsidRPr="00FF596C" w:rsidRDefault="000E0549" w:rsidP="000E0549">
            <w:pPr>
              <w:jc w:val="center"/>
              <w:rPr>
                <w:color w:val="000000"/>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vAlign w:val="center"/>
            <w:hideMark/>
          </w:tcPr>
          <w:p w14:paraId="00045B6F" w14:textId="7E30237F" w:rsidR="000E0549" w:rsidRPr="00FF596C" w:rsidRDefault="000E0549" w:rsidP="000E0549">
            <w:pPr>
              <w:jc w:val="center"/>
              <w:rPr>
                <w:color w:val="000000"/>
                <w:sz w:val="22"/>
                <w:szCs w:val="22"/>
              </w:rPr>
            </w:pPr>
            <w:r w:rsidRPr="00DE7E14">
              <w:rPr>
                <w:color w:val="000000" w:themeColor="text1"/>
                <w:sz w:val="22"/>
                <w:szCs w:val="22"/>
              </w:rPr>
              <w:t>${nx_3#1}</w:t>
            </w:r>
          </w:p>
        </w:tc>
      </w:tr>
      <w:tr w:rsidR="000E0549" w:rsidRPr="00FF596C" w14:paraId="42345058" w14:textId="77777777" w:rsidTr="00FF596C">
        <w:trPr>
          <w:trHeight w:val="276"/>
        </w:trPr>
        <w:tc>
          <w:tcPr>
            <w:tcW w:w="704" w:type="dxa"/>
            <w:tcBorders>
              <w:top w:val="nil"/>
              <w:left w:val="single" w:sz="4" w:space="0" w:color="auto"/>
              <w:bottom w:val="single" w:sz="4" w:space="0" w:color="auto"/>
              <w:right w:val="single" w:sz="4" w:space="0" w:color="auto"/>
            </w:tcBorders>
            <w:noWrap/>
            <w:vAlign w:val="center"/>
            <w:hideMark/>
          </w:tcPr>
          <w:p w14:paraId="405E23E6" w14:textId="59063F70" w:rsidR="000E0549" w:rsidRPr="00FF596C" w:rsidRDefault="000E0549" w:rsidP="000E0549">
            <w:pPr>
              <w:jc w:val="center"/>
              <w:rPr>
                <w:color w:val="000000"/>
                <w:sz w:val="22"/>
                <w:szCs w:val="22"/>
              </w:rPr>
            </w:pPr>
            <w:r w:rsidRPr="00DE7E14">
              <w:rPr>
                <w:color w:val="000000" w:themeColor="text1"/>
                <w:sz w:val="22"/>
                <w:szCs w:val="22"/>
              </w:rPr>
              <w:t>2</w:t>
            </w:r>
          </w:p>
        </w:tc>
        <w:tc>
          <w:tcPr>
            <w:tcW w:w="1843" w:type="dxa"/>
            <w:tcBorders>
              <w:top w:val="nil"/>
              <w:left w:val="nil"/>
              <w:bottom w:val="single" w:sz="4" w:space="0" w:color="auto"/>
              <w:right w:val="single" w:sz="4" w:space="0" w:color="auto"/>
            </w:tcBorders>
            <w:vAlign w:val="center"/>
            <w:hideMark/>
          </w:tcPr>
          <w:p w14:paraId="769417E7" w14:textId="5D9AC661" w:rsidR="000E0549" w:rsidRPr="00FF596C" w:rsidRDefault="000E0549" w:rsidP="000E0549">
            <w:pPr>
              <w:rPr>
                <w:color w:val="000000"/>
                <w:sz w:val="22"/>
                <w:szCs w:val="22"/>
              </w:rPr>
            </w:pPr>
            <w:r w:rsidRPr="00DE7E14">
              <w:rPr>
                <w:color w:val="000000" w:themeColor="text1"/>
                <w:sz w:val="22"/>
                <w:szCs w:val="22"/>
              </w:rPr>
              <w:t>Mục đích sử dụng</w:t>
            </w:r>
          </w:p>
        </w:tc>
        <w:tc>
          <w:tcPr>
            <w:tcW w:w="1742" w:type="dxa"/>
            <w:tcBorders>
              <w:top w:val="nil"/>
              <w:left w:val="nil"/>
              <w:bottom w:val="single" w:sz="4" w:space="0" w:color="auto"/>
              <w:right w:val="single" w:sz="4" w:space="0" w:color="auto"/>
            </w:tcBorders>
            <w:noWrap/>
            <w:vAlign w:val="center"/>
            <w:hideMark/>
          </w:tcPr>
          <w:p w14:paraId="2A65E198" w14:textId="027951A8" w:rsidR="000E0549" w:rsidRPr="00FF596C" w:rsidRDefault="000E0549" w:rsidP="000E0549">
            <w:pPr>
              <w:jc w:val="center"/>
              <w:rPr>
                <w:color w:val="000000"/>
                <w:sz w:val="22"/>
                <w:szCs w:val="22"/>
              </w:rPr>
            </w:pPr>
            <w:r w:rsidRPr="00DE7E14">
              <w:rPr>
                <w:color w:val="000000" w:themeColor="text1"/>
                <w:sz w:val="22"/>
                <w:szCs w:val="22"/>
              </w:rPr>
              <w:t> </w:t>
            </w:r>
          </w:p>
        </w:tc>
        <w:tc>
          <w:tcPr>
            <w:tcW w:w="1742" w:type="dxa"/>
            <w:tcBorders>
              <w:top w:val="nil"/>
              <w:left w:val="nil"/>
              <w:bottom w:val="single" w:sz="4" w:space="0" w:color="auto"/>
              <w:right w:val="single" w:sz="4" w:space="0" w:color="auto"/>
            </w:tcBorders>
            <w:vAlign w:val="center"/>
            <w:hideMark/>
          </w:tcPr>
          <w:p w14:paraId="218C549E" w14:textId="06F13442" w:rsidR="000E0549" w:rsidRPr="00FF596C" w:rsidRDefault="000E0549" w:rsidP="000E0549">
            <w:pPr>
              <w:jc w:val="center"/>
              <w:rPr>
                <w:color w:val="000000"/>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vAlign w:val="center"/>
            <w:hideMark/>
          </w:tcPr>
          <w:p w14:paraId="1F97076B" w14:textId="2273D2F2" w:rsidR="000E0549" w:rsidRPr="00FF596C" w:rsidRDefault="000E0549" w:rsidP="000E0549">
            <w:pPr>
              <w:jc w:val="center"/>
              <w:rPr>
                <w:color w:val="000000"/>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vAlign w:val="center"/>
            <w:hideMark/>
          </w:tcPr>
          <w:p w14:paraId="00045B6F" w14:textId="7E30237F" w:rsidR="000E0549" w:rsidRPr="00FF596C" w:rsidRDefault="000E0549" w:rsidP="000E0549">
            <w:pPr>
              <w:jc w:val="center"/>
              <w:rPr>
                <w:color w:val="000000"/>
                <w:sz w:val="22"/>
                <w:szCs w:val="22"/>
              </w:rPr>
            </w:pPr>
            <w:r w:rsidRPr="00DE7E14">
              <w:rPr>
                <w:color w:val="000000" w:themeColor="text1"/>
                <w:sz w:val="22"/>
                <w:szCs w:val="22"/>
              </w:rPr>
              <w:t>${nx_3#2}</w:t>
            </w:r>
          </w:p>
        </w:tc>
      </w:tr>
      <w:tr w:rsidR="000E0549" w:rsidRPr="00FF596C" w14:paraId="42345058" w14:textId="77777777" w:rsidTr="00FF596C">
        <w:trPr>
          <w:trHeight w:val="276"/>
        </w:trPr>
        <w:tc>
          <w:tcPr>
            <w:tcW w:w="704" w:type="dxa"/>
            <w:tcBorders>
              <w:top w:val="nil"/>
              <w:left w:val="single" w:sz="4" w:space="0" w:color="auto"/>
              <w:bottom w:val="single" w:sz="4" w:space="0" w:color="auto"/>
              <w:right w:val="single" w:sz="4" w:space="0" w:color="auto"/>
            </w:tcBorders>
            <w:noWrap/>
            <w:vAlign w:val="center"/>
            <w:hideMark/>
          </w:tcPr>
          <w:p w14:paraId="405E23E6" w14:textId="59063F70" w:rsidR="000E0549" w:rsidRPr="00FF596C" w:rsidRDefault="000E0549" w:rsidP="000E0549">
            <w:pPr>
              <w:jc w:val="center"/>
              <w:rPr>
                <w:color w:val="000000"/>
                <w:sz w:val="22"/>
                <w:szCs w:val="22"/>
              </w:rPr>
            </w:pPr>
            <w:r w:rsidRPr="00DE7E14">
              <w:rPr>
                <w:color w:val="000000" w:themeColor="text1"/>
                <w:sz w:val="22"/>
                <w:szCs w:val="22"/>
              </w:rPr>
              <w:t>3</w:t>
            </w:r>
          </w:p>
        </w:tc>
        <w:tc>
          <w:tcPr>
            <w:tcW w:w="1843" w:type="dxa"/>
            <w:tcBorders>
              <w:top w:val="nil"/>
              <w:left w:val="nil"/>
              <w:bottom w:val="single" w:sz="4" w:space="0" w:color="auto"/>
              <w:right w:val="single" w:sz="4" w:space="0" w:color="auto"/>
            </w:tcBorders>
            <w:vAlign w:val="center"/>
            <w:hideMark/>
          </w:tcPr>
          <w:p w14:paraId="769417E7" w14:textId="5D9AC661" w:rsidR="000E0549" w:rsidRPr="00FF596C" w:rsidRDefault="000E0549" w:rsidP="000E0549">
            <w:pPr>
              <w:rPr>
                <w:color w:val="000000"/>
                <w:sz w:val="22"/>
                <w:szCs w:val="22"/>
              </w:rPr>
            </w:pPr>
            <w:r w:rsidRPr="00DE7E14">
              <w:rPr>
                <w:color w:val="000000" w:themeColor="text1"/>
                <w:sz w:val="22"/>
                <w:szCs w:val="22"/>
              </w:rPr>
              <w:t>Thời hạn sử dụng đất</w:t>
            </w:r>
          </w:p>
        </w:tc>
        <w:tc>
          <w:tcPr>
            <w:tcW w:w="1742" w:type="dxa"/>
            <w:tcBorders>
              <w:top w:val="nil"/>
              <w:left w:val="nil"/>
              <w:bottom w:val="single" w:sz="4" w:space="0" w:color="auto"/>
              <w:right w:val="single" w:sz="4" w:space="0" w:color="auto"/>
            </w:tcBorders>
            <w:noWrap/>
            <w:vAlign w:val="center"/>
            <w:hideMark/>
          </w:tcPr>
          <w:p w14:paraId="2A65E198" w14:textId="027951A8" w:rsidR="000E0549" w:rsidRPr="00FF596C" w:rsidRDefault="000E0549" w:rsidP="000E0549">
            <w:pPr>
              <w:jc w:val="center"/>
              <w:rPr>
                <w:color w:val="000000"/>
                <w:sz w:val="22"/>
                <w:szCs w:val="22"/>
              </w:rPr>
            </w:pPr>
            <w:r w:rsidRPr="00DE7E14">
              <w:rPr>
                <w:color w:val="000000" w:themeColor="text1"/>
                <w:sz w:val="22"/>
                <w:szCs w:val="22"/>
              </w:rPr>
              <w:t> </w:t>
            </w:r>
          </w:p>
        </w:tc>
        <w:tc>
          <w:tcPr>
            <w:tcW w:w="1742" w:type="dxa"/>
            <w:tcBorders>
              <w:top w:val="nil"/>
              <w:left w:val="nil"/>
              <w:bottom w:val="single" w:sz="4" w:space="0" w:color="auto"/>
              <w:right w:val="single" w:sz="4" w:space="0" w:color="auto"/>
            </w:tcBorders>
            <w:vAlign w:val="center"/>
            <w:hideMark/>
          </w:tcPr>
          <w:p w14:paraId="218C549E" w14:textId="06F13442" w:rsidR="000E0549" w:rsidRPr="00FF596C" w:rsidRDefault="000E0549" w:rsidP="000E0549">
            <w:pPr>
              <w:jc w:val="center"/>
              <w:rPr>
                <w:color w:val="000000"/>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vAlign w:val="center"/>
            <w:hideMark/>
          </w:tcPr>
          <w:p w14:paraId="1F97076B" w14:textId="2273D2F2" w:rsidR="000E0549" w:rsidRPr="00FF596C" w:rsidRDefault="000E0549" w:rsidP="000E0549">
            <w:pPr>
              <w:jc w:val="center"/>
              <w:rPr>
                <w:color w:val="000000"/>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vAlign w:val="center"/>
            <w:hideMark/>
          </w:tcPr>
          <w:p w14:paraId="00045B6F" w14:textId="7E30237F" w:rsidR="000E0549" w:rsidRPr="00FF596C" w:rsidRDefault="000E0549" w:rsidP="000E0549">
            <w:pPr>
              <w:jc w:val="center"/>
              <w:rPr>
                <w:color w:val="000000"/>
                <w:sz w:val="22"/>
                <w:szCs w:val="22"/>
              </w:rPr>
            </w:pPr>
            <w:r w:rsidRPr="00DE7E14">
              <w:rPr>
                <w:color w:val="000000" w:themeColor="text1"/>
                <w:sz w:val="22"/>
                <w:szCs w:val="22"/>
              </w:rPr>
              <w:t>${nx_3#3}</w:t>
            </w:r>
          </w:p>
        </w:tc>
      </w:tr>
      <w:tr w:rsidR="000E0549" w:rsidRPr="00FF596C" w14:paraId="42345058" w14:textId="77777777" w:rsidTr="00FF596C">
        <w:trPr>
          <w:trHeight w:val="276"/>
        </w:trPr>
        <w:tc>
          <w:tcPr>
            <w:tcW w:w="704" w:type="dxa"/>
            <w:tcBorders>
              <w:top w:val="nil"/>
              <w:left w:val="single" w:sz="4" w:space="0" w:color="auto"/>
              <w:bottom w:val="single" w:sz="4" w:space="0" w:color="auto"/>
              <w:right w:val="single" w:sz="4" w:space="0" w:color="auto"/>
            </w:tcBorders>
            <w:noWrap/>
            <w:vAlign w:val="center"/>
            <w:hideMark/>
          </w:tcPr>
          <w:p w14:paraId="405E23E6" w14:textId="59063F70" w:rsidR="000E0549" w:rsidRPr="00FF596C" w:rsidRDefault="000E0549" w:rsidP="000E0549">
            <w:pPr>
              <w:jc w:val="center"/>
              <w:rPr>
                <w:color w:val="000000"/>
                <w:sz w:val="22"/>
                <w:szCs w:val="22"/>
              </w:rPr>
            </w:pPr>
            <w:r w:rsidRPr="00DE7E14">
              <w:rPr>
                <w:color w:val="000000" w:themeColor="text1"/>
                <w:sz w:val="22"/>
                <w:szCs w:val="22"/>
              </w:rPr>
              <w:t>4</w:t>
            </w:r>
          </w:p>
        </w:tc>
        <w:tc>
          <w:tcPr>
            <w:tcW w:w="1843" w:type="dxa"/>
            <w:tcBorders>
              <w:top w:val="nil"/>
              <w:left w:val="nil"/>
              <w:bottom w:val="single" w:sz="4" w:space="0" w:color="auto"/>
              <w:right w:val="single" w:sz="4" w:space="0" w:color="auto"/>
            </w:tcBorders>
            <w:vAlign w:val="center"/>
            <w:hideMark/>
          </w:tcPr>
          <w:p w14:paraId="769417E7" w14:textId="5D9AC661" w:rsidR="000E0549" w:rsidRPr="00FF596C" w:rsidRDefault="000E0549" w:rsidP="000E0549">
            <w:pPr>
              <w:rPr>
                <w:color w:val="000000"/>
                <w:sz w:val="22"/>
                <w:szCs w:val="22"/>
              </w:rPr>
            </w:pPr>
            <w:r w:rsidRPr="00DE7E14">
              <w:rPr>
                <w:color w:val="000000" w:themeColor="text1"/>
                <w:sz w:val="22"/>
                <w:szCs w:val="22"/>
              </w:rPr>
              <w:t>Vị trí</w:t>
            </w:r>
          </w:p>
        </w:tc>
        <w:tc>
          <w:tcPr>
            <w:tcW w:w="1742" w:type="dxa"/>
            <w:tcBorders>
              <w:top w:val="nil"/>
              <w:left w:val="nil"/>
              <w:bottom w:val="single" w:sz="4" w:space="0" w:color="auto"/>
              <w:right w:val="single" w:sz="4" w:space="0" w:color="auto"/>
            </w:tcBorders>
            <w:noWrap/>
            <w:vAlign w:val="center"/>
            <w:hideMark/>
          </w:tcPr>
          <w:p w14:paraId="2A65E198" w14:textId="027951A8" w:rsidR="000E0549" w:rsidRPr="00FF596C" w:rsidRDefault="000E0549" w:rsidP="000E0549">
            <w:pPr>
              <w:jc w:val="center"/>
              <w:rPr>
                <w:color w:val="000000"/>
                <w:sz w:val="22"/>
                <w:szCs w:val="22"/>
              </w:rPr>
            </w:pPr>
            <w:r w:rsidRPr="00DE7E14">
              <w:rPr>
                <w:color w:val="000000" w:themeColor="text1"/>
                <w:sz w:val="22"/>
                <w:szCs w:val="22"/>
              </w:rPr>
              <w:t> </w:t>
            </w:r>
          </w:p>
        </w:tc>
        <w:tc>
          <w:tcPr>
            <w:tcW w:w="1742" w:type="dxa"/>
            <w:tcBorders>
              <w:top w:val="nil"/>
              <w:left w:val="nil"/>
              <w:bottom w:val="single" w:sz="4" w:space="0" w:color="auto"/>
              <w:right w:val="single" w:sz="4" w:space="0" w:color="auto"/>
            </w:tcBorders>
            <w:vAlign w:val="center"/>
            <w:hideMark/>
          </w:tcPr>
          <w:p w14:paraId="218C549E" w14:textId="06F13442" w:rsidR="000E0549" w:rsidRPr="00FF596C" w:rsidRDefault="000E0549" w:rsidP="000E0549">
            <w:pPr>
              <w:jc w:val="center"/>
              <w:rPr>
                <w:color w:val="000000"/>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vAlign w:val="center"/>
            <w:hideMark/>
          </w:tcPr>
          <w:p w14:paraId="1F97076B" w14:textId="2273D2F2" w:rsidR="000E0549" w:rsidRPr="00FF596C" w:rsidRDefault="000E0549" w:rsidP="000E0549">
            <w:pPr>
              <w:jc w:val="center"/>
              <w:rPr>
                <w:color w:val="000000"/>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vAlign w:val="center"/>
            <w:hideMark/>
          </w:tcPr>
          <w:p w14:paraId="00045B6F" w14:textId="7E30237F" w:rsidR="000E0549" w:rsidRPr="00FF596C" w:rsidRDefault="000E0549" w:rsidP="000E0549">
            <w:pPr>
              <w:jc w:val="center"/>
              <w:rPr>
                <w:color w:val="000000"/>
                <w:sz w:val="22"/>
                <w:szCs w:val="22"/>
              </w:rPr>
            </w:pPr>
            <w:r w:rsidRPr="00DE7E14">
              <w:rPr>
                <w:color w:val="000000" w:themeColor="text1"/>
                <w:sz w:val="22"/>
                <w:szCs w:val="22"/>
              </w:rPr>
              <w:t>${nx_3#4}</w:t>
            </w:r>
          </w:p>
        </w:tc>
      </w:tr>
      <w:tr w:rsidR="000E0549" w:rsidRPr="00FF596C" w14:paraId="42345058" w14:textId="77777777" w:rsidTr="00FF596C">
        <w:trPr>
          <w:trHeight w:val="276"/>
        </w:trPr>
        <w:tc>
          <w:tcPr>
            <w:tcW w:w="704" w:type="dxa"/>
            <w:tcBorders>
              <w:top w:val="nil"/>
              <w:left w:val="single" w:sz="4" w:space="0" w:color="auto"/>
              <w:bottom w:val="single" w:sz="4" w:space="0" w:color="auto"/>
              <w:right w:val="single" w:sz="4" w:space="0" w:color="auto"/>
            </w:tcBorders>
            <w:noWrap/>
            <w:vAlign w:val="center"/>
            <w:hideMark/>
          </w:tcPr>
          <w:p w14:paraId="405E23E6" w14:textId="59063F70" w:rsidR="000E0549" w:rsidRPr="00FF596C" w:rsidRDefault="000E0549" w:rsidP="000E0549">
            <w:pPr>
              <w:jc w:val="center"/>
              <w:rPr>
                <w:color w:val="000000"/>
                <w:sz w:val="22"/>
                <w:szCs w:val="22"/>
              </w:rPr>
            </w:pPr>
            <w:r w:rsidRPr="00DE7E14">
              <w:rPr>
                <w:color w:val="000000" w:themeColor="text1"/>
                <w:sz w:val="22"/>
                <w:szCs w:val="22"/>
              </w:rPr>
              <w:t>5</w:t>
            </w:r>
          </w:p>
        </w:tc>
        <w:tc>
          <w:tcPr>
            <w:tcW w:w="1843" w:type="dxa"/>
            <w:tcBorders>
              <w:top w:val="nil"/>
              <w:left w:val="nil"/>
              <w:bottom w:val="single" w:sz="4" w:space="0" w:color="auto"/>
              <w:right w:val="single" w:sz="4" w:space="0" w:color="auto"/>
            </w:tcBorders>
            <w:vAlign w:val="center"/>
            <w:hideMark/>
          </w:tcPr>
          <w:p w14:paraId="769417E7" w14:textId="5D9AC661" w:rsidR="000E0549" w:rsidRPr="00FF596C" w:rsidRDefault="000E0549" w:rsidP="000E0549">
            <w:pPr>
              <w:rPr>
                <w:color w:val="000000"/>
                <w:sz w:val="22"/>
                <w:szCs w:val="22"/>
              </w:rPr>
            </w:pPr>
            <w:r w:rsidRPr="00DE7E14">
              <w:rPr>
                <w:color w:val="000000" w:themeColor="text1"/>
                <w:sz w:val="22"/>
                <w:szCs w:val="22"/>
              </w:rPr>
              <w:t>Giao thông</w:t>
            </w:r>
          </w:p>
        </w:tc>
        <w:tc>
          <w:tcPr>
            <w:tcW w:w="1742" w:type="dxa"/>
            <w:tcBorders>
              <w:top w:val="nil"/>
              <w:left w:val="nil"/>
              <w:bottom w:val="single" w:sz="4" w:space="0" w:color="auto"/>
              <w:right w:val="single" w:sz="4" w:space="0" w:color="auto"/>
            </w:tcBorders>
            <w:noWrap/>
            <w:vAlign w:val="center"/>
            <w:hideMark/>
          </w:tcPr>
          <w:p w14:paraId="2A65E198" w14:textId="027951A8" w:rsidR="000E0549" w:rsidRPr="00FF596C" w:rsidRDefault="000E0549" w:rsidP="000E0549">
            <w:pPr>
              <w:jc w:val="center"/>
              <w:rPr>
                <w:color w:val="000000"/>
                <w:sz w:val="22"/>
                <w:szCs w:val="22"/>
              </w:rPr>
            </w:pPr>
            <w:r w:rsidRPr="00DE7E14">
              <w:rPr>
                <w:color w:val="000000" w:themeColor="text1"/>
                <w:sz w:val="22"/>
                <w:szCs w:val="22"/>
              </w:rPr>
              <w:t> </w:t>
            </w:r>
          </w:p>
        </w:tc>
        <w:tc>
          <w:tcPr>
            <w:tcW w:w="1742" w:type="dxa"/>
            <w:tcBorders>
              <w:top w:val="nil"/>
              <w:left w:val="nil"/>
              <w:bottom w:val="single" w:sz="4" w:space="0" w:color="auto"/>
              <w:right w:val="single" w:sz="4" w:space="0" w:color="auto"/>
            </w:tcBorders>
            <w:vAlign w:val="center"/>
            <w:hideMark/>
          </w:tcPr>
          <w:p w14:paraId="218C549E" w14:textId="06F13442" w:rsidR="000E0549" w:rsidRPr="00FF596C" w:rsidRDefault="000E0549" w:rsidP="000E0549">
            <w:pPr>
              <w:jc w:val="center"/>
              <w:rPr>
                <w:color w:val="000000"/>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vAlign w:val="center"/>
            <w:hideMark/>
          </w:tcPr>
          <w:p w14:paraId="1F97076B" w14:textId="2273D2F2" w:rsidR="000E0549" w:rsidRPr="00FF596C" w:rsidRDefault="000E0549" w:rsidP="000E0549">
            <w:pPr>
              <w:jc w:val="center"/>
              <w:rPr>
                <w:color w:val="000000"/>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vAlign w:val="center"/>
            <w:hideMark/>
          </w:tcPr>
          <w:p w14:paraId="00045B6F" w14:textId="7E30237F" w:rsidR="000E0549" w:rsidRPr="00FF596C" w:rsidRDefault="000E0549" w:rsidP="000E0549">
            <w:pPr>
              <w:jc w:val="center"/>
              <w:rPr>
                <w:color w:val="000000"/>
                <w:sz w:val="22"/>
                <w:szCs w:val="22"/>
              </w:rPr>
            </w:pPr>
            <w:r w:rsidRPr="00DE7E14">
              <w:rPr>
                <w:color w:val="000000" w:themeColor="text1"/>
                <w:sz w:val="22"/>
                <w:szCs w:val="22"/>
              </w:rPr>
              <w:t>${nx_3#5}</w:t>
            </w:r>
          </w:p>
        </w:tc>
      </w:tr>
      <w:tr w:rsidR="000E0549" w:rsidRPr="00FF596C" w14:paraId="42345058" w14:textId="77777777" w:rsidTr="00FF596C">
        <w:trPr>
          <w:trHeight w:val="276"/>
        </w:trPr>
        <w:tc>
          <w:tcPr>
            <w:tcW w:w="704" w:type="dxa"/>
            <w:tcBorders>
              <w:top w:val="nil"/>
              <w:left w:val="single" w:sz="4" w:space="0" w:color="auto"/>
              <w:bottom w:val="single" w:sz="4" w:space="0" w:color="auto"/>
              <w:right w:val="single" w:sz="4" w:space="0" w:color="auto"/>
            </w:tcBorders>
            <w:noWrap/>
            <w:vAlign w:val="center"/>
            <w:hideMark/>
          </w:tcPr>
          <w:p w14:paraId="405E23E6" w14:textId="59063F70" w:rsidR="000E0549" w:rsidRPr="00FF596C" w:rsidRDefault="000E0549" w:rsidP="000E0549">
            <w:pPr>
              <w:jc w:val="center"/>
              <w:rPr>
                <w:color w:val="000000"/>
                <w:sz w:val="22"/>
                <w:szCs w:val="22"/>
              </w:rPr>
            </w:pPr>
            <w:r w:rsidRPr="00DE7E14">
              <w:rPr>
                <w:color w:val="000000" w:themeColor="text1"/>
                <w:sz w:val="22"/>
                <w:szCs w:val="22"/>
              </w:rPr>
              <w:t>6</w:t>
            </w:r>
          </w:p>
        </w:tc>
        <w:tc>
          <w:tcPr>
            <w:tcW w:w="1843" w:type="dxa"/>
            <w:tcBorders>
              <w:top w:val="nil"/>
              <w:left w:val="nil"/>
              <w:bottom w:val="single" w:sz="4" w:space="0" w:color="auto"/>
              <w:right w:val="single" w:sz="4" w:space="0" w:color="auto"/>
            </w:tcBorders>
            <w:vAlign w:val="center"/>
            <w:hideMark/>
          </w:tcPr>
          <w:p w14:paraId="769417E7" w14:textId="5D9AC661" w:rsidR="000E0549" w:rsidRPr="00FF596C" w:rsidRDefault="000E0549" w:rsidP="000E0549">
            <w:pPr>
              <w:rPr>
                <w:color w:val="000000"/>
                <w:sz w:val="22"/>
                <w:szCs w:val="22"/>
              </w:rPr>
            </w:pPr>
            <w:r w:rsidRPr="00DE7E14">
              <w:rPr>
                <w:color w:val="000000" w:themeColor="text1"/>
                <w:sz w:val="22"/>
                <w:szCs w:val="22"/>
              </w:rPr>
              <w:t>Độ rộng đường trước tài sản (m)</w:t>
            </w:r>
          </w:p>
        </w:tc>
        <w:tc>
          <w:tcPr>
            <w:tcW w:w="1742" w:type="dxa"/>
            <w:tcBorders>
              <w:top w:val="nil"/>
              <w:left w:val="nil"/>
              <w:bottom w:val="single" w:sz="4" w:space="0" w:color="auto"/>
              <w:right w:val="single" w:sz="4" w:space="0" w:color="auto"/>
            </w:tcBorders>
            <w:noWrap/>
            <w:vAlign w:val="center"/>
            <w:hideMark/>
          </w:tcPr>
          <w:p w14:paraId="2A65E198" w14:textId="027951A8" w:rsidR="000E0549" w:rsidRPr="00FF596C" w:rsidRDefault="000E0549" w:rsidP="000E0549">
            <w:pPr>
              <w:jc w:val="center"/>
              <w:rPr>
                <w:color w:val="000000"/>
                <w:sz w:val="22"/>
                <w:szCs w:val="22"/>
              </w:rPr>
            </w:pPr>
            <w:r w:rsidRPr="00DE7E14">
              <w:rPr>
                <w:color w:val="000000" w:themeColor="text1"/>
                <w:sz w:val="22"/>
                <w:szCs w:val="22"/>
              </w:rPr>
              <w:t> </w:t>
            </w:r>
          </w:p>
        </w:tc>
        <w:tc>
          <w:tcPr>
            <w:tcW w:w="1742" w:type="dxa"/>
            <w:tcBorders>
              <w:top w:val="nil"/>
              <w:left w:val="nil"/>
              <w:bottom w:val="single" w:sz="4" w:space="0" w:color="auto"/>
              <w:right w:val="single" w:sz="4" w:space="0" w:color="auto"/>
            </w:tcBorders>
            <w:vAlign w:val="center"/>
            <w:hideMark/>
          </w:tcPr>
          <w:p w14:paraId="218C549E" w14:textId="06F13442" w:rsidR="000E0549" w:rsidRPr="00FF596C" w:rsidRDefault="000E0549" w:rsidP="000E0549">
            <w:pPr>
              <w:jc w:val="center"/>
              <w:rPr>
                <w:color w:val="000000"/>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vAlign w:val="center"/>
            <w:hideMark/>
          </w:tcPr>
          <w:p w14:paraId="1F97076B" w14:textId="2273D2F2" w:rsidR="000E0549" w:rsidRPr="00FF596C" w:rsidRDefault="000E0549" w:rsidP="000E0549">
            <w:pPr>
              <w:jc w:val="center"/>
              <w:rPr>
                <w:color w:val="000000"/>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vAlign w:val="center"/>
            <w:hideMark/>
          </w:tcPr>
          <w:p w14:paraId="00045B6F" w14:textId="7E30237F" w:rsidR="000E0549" w:rsidRPr="00FF596C" w:rsidRDefault="000E0549" w:rsidP="000E0549">
            <w:pPr>
              <w:jc w:val="center"/>
              <w:rPr>
                <w:color w:val="000000"/>
                <w:sz w:val="22"/>
                <w:szCs w:val="22"/>
              </w:rPr>
            </w:pPr>
            <w:r w:rsidRPr="00DE7E14">
              <w:rPr>
                <w:color w:val="000000" w:themeColor="text1"/>
                <w:sz w:val="22"/>
                <w:szCs w:val="22"/>
              </w:rPr>
              <w:t>${nx_3#6}</w:t>
            </w:r>
          </w:p>
        </w:tc>
      </w:tr>
      <w:tr w:rsidR="000E0549" w:rsidRPr="00FF596C" w14:paraId="42345058" w14:textId="77777777" w:rsidTr="00FF596C">
        <w:trPr>
          <w:trHeight w:val="276"/>
        </w:trPr>
        <w:tc>
          <w:tcPr>
            <w:tcW w:w="704" w:type="dxa"/>
            <w:tcBorders>
              <w:top w:val="nil"/>
              <w:left w:val="single" w:sz="4" w:space="0" w:color="auto"/>
              <w:bottom w:val="single" w:sz="4" w:space="0" w:color="auto"/>
              <w:right w:val="single" w:sz="4" w:space="0" w:color="auto"/>
            </w:tcBorders>
            <w:noWrap/>
            <w:vAlign w:val="center"/>
            <w:hideMark/>
          </w:tcPr>
          <w:p w14:paraId="405E23E6" w14:textId="59063F70" w:rsidR="000E0549" w:rsidRPr="00FF596C" w:rsidRDefault="000E0549" w:rsidP="000E0549">
            <w:pPr>
              <w:jc w:val="center"/>
              <w:rPr>
                <w:color w:val="000000"/>
                <w:sz w:val="22"/>
                <w:szCs w:val="22"/>
              </w:rPr>
            </w:pPr>
            <w:r w:rsidRPr="00DE7E14">
              <w:rPr>
                <w:color w:val="000000" w:themeColor="text1"/>
                <w:sz w:val="22"/>
                <w:szCs w:val="22"/>
              </w:rPr>
              <w:t>7</w:t>
            </w:r>
          </w:p>
        </w:tc>
        <w:tc>
          <w:tcPr>
            <w:tcW w:w="1843" w:type="dxa"/>
            <w:tcBorders>
              <w:top w:val="nil"/>
              <w:left w:val="nil"/>
              <w:bottom w:val="single" w:sz="4" w:space="0" w:color="auto"/>
              <w:right w:val="single" w:sz="4" w:space="0" w:color="auto"/>
            </w:tcBorders>
            <w:vAlign w:val="center"/>
            <w:hideMark/>
          </w:tcPr>
          <w:p w14:paraId="769417E7" w14:textId="5D9AC661" w:rsidR="000E0549" w:rsidRPr="00FF596C" w:rsidRDefault="000E0549" w:rsidP="000E0549">
            <w:pPr>
              <w:rPr>
                <w:color w:val="000000"/>
                <w:sz w:val="22"/>
                <w:szCs w:val="22"/>
              </w:rPr>
            </w:pPr>
            <w:r w:rsidRPr="00DE7E14">
              <w:rPr>
                <w:color w:val="000000" w:themeColor="text1"/>
                <w:sz w:val="22"/>
                <w:szCs w:val="22"/>
              </w:rPr>
              <w:t>Độ rộng nhỏ nhất từ đường chính vào tài sản (m)</w:t>
            </w:r>
          </w:p>
        </w:tc>
        <w:tc>
          <w:tcPr>
            <w:tcW w:w="1742" w:type="dxa"/>
            <w:tcBorders>
              <w:top w:val="nil"/>
              <w:left w:val="nil"/>
              <w:bottom w:val="single" w:sz="4" w:space="0" w:color="auto"/>
              <w:right w:val="single" w:sz="4" w:space="0" w:color="auto"/>
            </w:tcBorders>
            <w:noWrap/>
            <w:vAlign w:val="center"/>
            <w:hideMark/>
          </w:tcPr>
          <w:p w14:paraId="2A65E198" w14:textId="027951A8" w:rsidR="000E0549" w:rsidRPr="00FF596C" w:rsidRDefault="000E0549" w:rsidP="000E0549">
            <w:pPr>
              <w:jc w:val="center"/>
              <w:rPr>
                <w:color w:val="000000"/>
                <w:sz w:val="22"/>
                <w:szCs w:val="22"/>
              </w:rPr>
            </w:pPr>
            <w:r w:rsidRPr="00DE7E14">
              <w:rPr>
                <w:color w:val="000000" w:themeColor="text1"/>
                <w:sz w:val="22"/>
                <w:szCs w:val="22"/>
              </w:rPr>
              <w:t> </w:t>
            </w:r>
          </w:p>
        </w:tc>
        <w:tc>
          <w:tcPr>
            <w:tcW w:w="1742" w:type="dxa"/>
            <w:tcBorders>
              <w:top w:val="nil"/>
              <w:left w:val="nil"/>
              <w:bottom w:val="single" w:sz="4" w:space="0" w:color="auto"/>
              <w:right w:val="single" w:sz="4" w:space="0" w:color="auto"/>
            </w:tcBorders>
            <w:vAlign w:val="center"/>
            <w:hideMark/>
          </w:tcPr>
          <w:p w14:paraId="218C549E" w14:textId="06F13442" w:rsidR="000E0549" w:rsidRPr="00FF596C" w:rsidRDefault="000E0549" w:rsidP="000E0549">
            <w:pPr>
              <w:jc w:val="center"/>
              <w:rPr>
                <w:color w:val="000000"/>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vAlign w:val="center"/>
            <w:hideMark/>
          </w:tcPr>
          <w:p w14:paraId="1F97076B" w14:textId="2273D2F2" w:rsidR="000E0549" w:rsidRPr="00FF596C" w:rsidRDefault="000E0549" w:rsidP="000E0549">
            <w:pPr>
              <w:jc w:val="center"/>
              <w:rPr>
                <w:color w:val="000000"/>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vAlign w:val="center"/>
            <w:hideMark/>
          </w:tcPr>
          <w:p w14:paraId="00045B6F" w14:textId="7E30237F" w:rsidR="000E0549" w:rsidRPr="00FF596C" w:rsidRDefault="000E0549" w:rsidP="000E0549">
            <w:pPr>
              <w:jc w:val="center"/>
              <w:rPr>
                <w:color w:val="000000"/>
                <w:sz w:val="22"/>
                <w:szCs w:val="22"/>
              </w:rPr>
            </w:pPr>
            <w:r w:rsidRPr="00DE7E14">
              <w:rPr>
                <w:color w:val="000000" w:themeColor="text1"/>
                <w:sz w:val="22"/>
                <w:szCs w:val="22"/>
              </w:rPr>
              <w:t>${nx_3#7}</w:t>
            </w:r>
          </w:p>
        </w:tc>
      </w:tr>
      <w:tr w:rsidR="000E0549" w:rsidRPr="00FF596C" w14:paraId="42345058" w14:textId="77777777" w:rsidTr="00FF596C">
        <w:trPr>
          <w:trHeight w:val="276"/>
        </w:trPr>
        <w:tc>
          <w:tcPr>
            <w:tcW w:w="704" w:type="dxa"/>
            <w:tcBorders>
              <w:top w:val="nil"/>
              <w:left w:val="single" w:sz="4" w:space="0" w:color="auto"/>
              <w:bottom w:val="single" w:sz="4" w:space="0" w:color="auto"/>
              <w:right w:val="single" w:sz="4" w:space="0" w:color="auto"/>
            </w:tcBorders>
            <w:noWrap/>
            <w:vAlign w:val="center"/>
            <w:hideMark/>
          </w:tcPr>
          <w:p w14:paraId="405E23E6" w14:textId="59063F70" w:rsidR="000E0549" w:rsidRPr="00FF596C" w:rsidRDefault="000E0549" w:rsidP="000E0549">
            <w:pPr>
              <w:jc w:val="center"/>
              <w:rPr>
                <w:color w:val="000000"/>
                <w:sz w:val="22"/>
                <w:szCs w:val="22"/>
              </w:rPr>
            </w:pPr>
            <w:r w:rsidRPr="00DE7E14">
              <w:rPr>
                <w:color w:val="000000" w:themeColor="text1"/>
                <w:sz w:val="22"/>
                <w:szCs w:val="22"/>
              </w:rPr>
              <w:t>8</w:t>
            </w:r>
          </w:p>
        </w:tc>
        <w:tc>
          <w:tcPr>
            <w:tcW w:w="1843" w:type="dxa"/>
            <w:tcBorders>
              <w:top w:val="nil"/>
              <w:left w:val="nil"/>
              <w:bottom w:val="single" w:sz="4" w:space="0" w:color="auto"/>
              <w:right w:val="single" w:sz="4" w:space="0" w:color="auto"/>
            </w:tcBorders>
            <w:vAlign w:val="center"/>
            <w:hideMark/>
          </w:tcPr>
          <w:p w14:paraId="769417E7" w14:textId="5D9AC661" w:rsidR="000E0549" w:rsidRPr="00FF596C" w:rsidRDefault="000E0549" w:rsidP="000E0549">
            <w:pPr>
              <w:rPr>
                <w:color w:val="000000"/>
                <w:sz w:val="22"/>
                <w:szCs w:val="22"/>
              </w:rPr>
            </w:pPr>
            <w:r w:rsidRPr="00DE7E14">
              <w:rPr>
                <w:color w:val="000000" w:themeColor="text1"/>
                <w:sz w:val="22"/>
                <w:szCs w:val="22"/>
              </w:rPr>
              <w:t>Cơ sở hạ tầng kỹ thuật</w:t>
            </w:r>
          </w:p>
        </w:tc>
        <w:tc>
          <w:tcPr>
            <w:tcW w:w="1742" w:type="dxa"/>
            <w:tcBorders>
              <w:top w:val="nil"/>
              <w:left w:val="nil"/>
              <w:bottom w:val="single" w:sz="4" w:space="0" w:color="auto"/>
              <w:right w:val="single" w:sz="4" w:space="0" w:color="auto"/>
            </w:tcBorders>
            <w:noWrap/>
            <w:vAlign w:val="center"/>
            <w:hideMark/>
          </w:tcPr>
          <w:p w14:paraId="2A65E198" w14:textId="027951A8" w:rsidR="000E0549" w:rsidRPr="00FF596C" w:rsidRDefault="000E0549" w:rsidP="000E0549">
            <w:pPr>
              <w:jc w:val="center"/>
              <w:rPr>
                <w:color w:val="000000"/>
                <w:sz w:val="22"/>
                <w:szCs w:val="22"/>
              </w:rPr>
            </w:pPr>
            <w:r w:rsidRPr="00DE7E14">
              <w:rPr>
                <w:color w:val="000000" w:themeColor="text1"/>
                <w:sz w:val="22"/>
                <w:szCs w:val="22"/>
              </w:rPr>
              <w:t> </w:t>
            </w:r>
          </w:p>
        </w:tc>
        <w:tc>
          <w:tcPr>
            <w:tcW w:w="1742" w:type="dxa"/>
            <w:tcBorders>
              <w:top w:val="nil"/>
              <w:left w:val="nil"/>
              <w:bottom w:val="single" w:sz="4" w:space="0" w:color="auto"/>
              <w:right w:val="single" w:sz="4" w:space="0" w:color="auto"/>
            </w:tcBorders>
            <w:vAlign w:val="center"/>
            <w:hideMark/>
          </w:tcPr>
          <w:p w14:paraId="218C549E" w14:textId="06F13442" w:rsidR="000E0549" w:rsidRPr="00FF596C" w:rsidRDefault="000E0549" w:rsidP="000E0549">
            <w:pPr>
              <w:jc w:val="center"/>
              <w:rPr>
                <w:color w:val="000000"/>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vAlign w:val="center"/>
            <w:hideMark/>
          </w:tcPr>
          <w:p w14:paraId="1F97076B" w14:textId="2273D2F2" w:rsidR="000E0549" w:rsidRPr="00FF596C" w:rsidRDefault="000E0549" w:rsidP="000E0549">
            <w:pPr>
              <w:jc w:val="center"/>
              <w:rPr>
                <w:color w:val="000000"/>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vAlign w:val="center"/>
            <w:hideMark/>
          </w:tcPr>
          <w:p w14:paraId="00045B6F" w14:textId="7E30237F" w:rsidR="000E0549" w:rsidRPr="00FF596C" w:rsidRDefault="000E0549" w:rsidP="000E0549">
            <w:pPr>
              <w:jc w:val="center"/>
              <w:rPr>
                <w:color w:val="000000"/>
                <w:sz w:val="22"/>
                <w:szCs w:val="22"/>
              </w:rPr>
            </w:pPr>
            <w:r w:rsidRPr="00DE7E14">
              <w:rPr>
                <w:color w:val="000000" w:themeColor="text1"/>
                <w:sz w:val="22"/>
                <w:szCs w:val="22"/>
              </w:rPr>
              <w:t>${nx_3#8}</w:t>
            </w:r>
          </w:p>
        </w:tc>
      </w:tr>
      <w:tr w:rsidR="000E0549" w:rsidRPr="00FF596C" w14:paraId="42345058" w14:textId="77777777" w:rsidTr="00FF596C">
        <w:trPr>
          <w:trHeight w:val="276"/>
        </w:trPr>
        <w:tc>
          <w:tcPr>
            <w:tcW w:w="704" w:type="dxa"/>
            <w:tcBorders>
              <w:top w:val="nil"/>
              <w:left w:val="single" w:sz="4" w:space="0" w:color="auto"/>
              <w:bottom w:val="single" w:sz="4" w:space="0" w:color="auto"/>
              <w:right w:val="single" w:sz="4" w:space="0" w:color="auto"/>
            </w:tcBorders>
            <w:noWrap/>
            <w:vAlign w:val="center"/>
            <w:hideMark/>
          </w:tcPr>
          <w:p w14:paraId="405E23E6" w14:textId="59063F70" w:rsidR="000E0549" w:rsidRPr="00FF596C" w:rsidRDefault="000E0549" w:rsidP="000E0549">
            <w:pPr>
              <w:jc w:val="center"/>
              <w:rPr>
                <w:color w:val="000000"/>
                <w:sz w:val="22"/>
                <w:szCs w:val="22"/>
              </w:rPr>
            </w:pPr>
            <w:r w:rsidRPr="00DE7E14">
              <w:rPr>
                <w:color w:val="000000" w:themeColor="text1"/>
                <w:sz w:val="22"/>
                <w:szCs w:val="22"/>
              </w:rPr>
              <w:t>9</w:t>
            </w:r>
          </w:p>
        </w:tc>
        <w:tc>
          <w:tcPr>
            <w:tcW w:w="1843" w:type="dxa"/>
            <w:tcBorders>
              <w:top w:val="nil"/>
              <w:left w:val="nil"/>
              <w:bottom w:val="single" w:sz="4" w:space="0" w:color="auto"/>
              <w:right w:val="single" w:sz="4" w:space="0" w:color="auto"/>
            </w:tcBorders>
            <w:vAlign w:val="center"/>
            <w:hideMark/>
          </w:tcPr>
          <w:p w14:paraId="769417E7" w14:textId="5D9AC661" w:rsidR="000E0549" w:rsidRPr="00FF596C" w:rsidRDefault="000E0549" w:rsidP="000E0549">
            <w:pPr>
              <w:rPr>
                <w:color w:val="000000"/>
                <w:sz w:val="22"/>
                <w:szCs w:val="22"/>
              </w:rPr>
            </w:pPr>
            <w:r w:rsidRPr="00DE7E14">
              <w:rPr>
                <w:color w:val="000000" w:themeColor="text1"/>
                <w:sz w:val="22"/>
                <w:szCs w:val="22"/>
              </w:rPr>
              <w:t>Điều kiện môi trường an ninh</w:t>
            </w:r>
          </w:p>
        </w:tc>
        <w:tc>
          <w:tcPr>
            <w:tcW w:w="1742" w:type="dxa"/>
            <w:tcBorders>
              <w:top w:val="nil"/>
              <w:left w:val="nil"/>
              <w:bottom w:val="single" w:sz="4" w:space="0" w:color="auto"/>
              <w:right w:val="single" w:sz="4" w:space="0" w:color="auto"/>
            </w:tcBorders>
            <w:noWrap/>
            <w:vAlign w:val="center"/>
            <w:hideMark/>
          </w:tcPr>
          <w:p w14:paraId="2A65E198" w14:textId="027951A8" w:rsidR="000E0549" w:rsidRPr="00FF596C" w:rsidRDefault="000E0549" w:rsidP="000E0549">
            <w:pPr>
              <w:jc w:val="center"/>
              <w:rPr>
                <w:color w:val="000000"/>
                <w:sz w:val="22"/>
                <w:szCs w:val="22"/>
              </w:rPr>
            </w:pPr>
            <w:r w:rsidRPr="00DE7E14">
              <w:rPr>
                <w:color w:val="000000" w:themeColor="text1"/>
                <w:sz w:val="22"/>
                <w:szCs w:val="22"/>
              </w:rPr>
              <w:t> </w:t>
            </w:r>
          </w:p>
        </w:tc>
        <w:tc>
          <w:tcPr>
            <w:tcW w:w="1742" w:type="dxa"/>
            <w:tcBorders>
              <w:top w:val="nil"/>
              <w:left w:val="nil"/>
              <w:bottom w:val="single" w:sz="4" w:space="0" w:color="auto"/>
              <w:right w:val="single" w:sz="4" w:space="0" w:color="auto"/>
            </w:tcBorders>
            <w:vAlign w:val="center"/>
            <w:hideMark/>
          </w:tcPr>
          <w:p w14:paraId="218C549E" w14:textId="06F13442" w:rsidR="000E0549" w:rsidRPr="00FF596C" w:rsidRDefault="000E0549" w:rsidP="000E0549">
            <w:pPr>
              <w:jc w:val="center"/>
              <w:rPr>
                <w:color w:val="000000"/>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vAlign w:val="center"/>
            <w:hideMark/>
          </w:tcPr>
          <w:p w14:paraId="1F97076B" w14:textId="2273D2F2" w:rsidR="000E0549" w:rsidRPr="00FF596C" w:rsidRDefault="000E0549" w:rsidP="000E0549">
            <w:pPr>
              <w:jc w:val="center"/>
              <w:rPr>
                <w:color w:val="000000"/>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vAlign w:val="center"/>
            <w:hideMark/>
          </w:tcPr>
          <w:p w14:paraId="00045B6F" w14:textId="7E30237F" w:rsidR="000E0549" w:rsidRPr="00FF596C" w:rsidRDefault="000E0549" w:rsidP="000E0549">
            <w:pPr>
              <w:jc w:val="center"/>
              <w:rPr>
                <w:color w:val="000000"/>
                <w:sz w:val="22"/>
                <w:szCs w:val="22"/>
              </w:rPr>
            </w:pPr>
            <w:r w:rsidRPr="00DE7E14">
              <w:rPr>
                <w:color w:val="000000" w:themeColor="text1"/>
                <w:sz w:val="22"/>
                <w:szCs w:val="22"/>
              </w:rPr>
              <w:t>${nx_3#9}</w:t>
            </w:r>
          </w:p>
        </w:tc>
      </w:tr>
      <w:tr w:rsidR="000E0549" w:rsidRPr="00FF596C" w14:paraId="42345058" w14:textId="77777777" w:rsidTr="00FF596C">
        <w:trPr>
          <w:trHeight w:val="276"/>
        </w:trPr>
        <w:tc>
          <w:tcPr>
            <w:tcW w:w="704" w:type="dxa"/>
            <w:tcBorders>
              <w:top w:val="nil"/>
              <w:left w:val="single" w:sz="4" w:space="0" w:color="auto"/>
              <w:bottom w:val="single" w:sz="4" w:space="0" w:color="auto"/>
              <w:right w:val="single" w:sz="4" w:space="0" w:color="auto"/>
            </w:tcBorders>
            <w:noWrap/>
            <w:vAlign w:val="center"/>
            <w:hideMark/>
          </w:tcPr>
          <w:p w14:paraId="405E23E6" w14:textId="59063F70" w:rsidR="000E0549" w:rsidRPr="00FF596C" w:rsidRDefault="000E0549" w:rsidP="000E0549">
            <w:pPr>
              <w:jc w:val="center"/>
              <w:rPr>
                <w:color w:val="000000"/>
                <w:sz w:val="22"/>
                <w:szCs w:val="22"/>
              </w:rPr>
            </w:pPr>
            <w:r w:rsidRPr="00DE7E14">
              <w:rPr>
                <w:color w:val="000000" w:themeColor="text1"/>
                <w:sz w:val="22"/>
                <w:szCs w:val="22"/>
              </w:rPr>
              <w:t>10</w:t>
            </w:r>
          </w:p>
        </w:tc>
        <w:tc>
          <w:tcPr>
            <w:tcW w:w="1843" w:type="dxa"/>
            <w:tcBorders>
              <w:top w:val="nil"/>
              <w:left w:val="nil"/>
              <w:bottom w:val="single" w:sz="4" w:space="0" w:color="auto"/>
              <w:right w:val="single" w:sz="4" w:space="0" w:color="auto"/>
            </w:tcBorders>
            <w:vAlign w:val="center"/>
            <w:hideMark/>
          </w:tcPr>
          <w:p w14:paraId="769417E7" w14:textId="5D9AC661" w:rsidR="000E0549" w:rsidRPr="00FF596C" w:rsidRDefault="000E0549" w:rsidP="000E0549">
            <w:pPr>
              <w:rPr>
                <w:color w:val="000000"/>
                <w:sz w:val="22"/>
                <w:szCs w:val="22"/>
              </w:rPr>
            </w:pPr>
            <w:r w:rsidRPr="00DE7E14">
              <w:rPr>
                <w:color w:val="000000" w:themeColor="text1"/>
                <w:sz w:val="22"/>
                <w:szCs w:val="22"/>
              </w:rPr>
              <w:t>Diện tích đất (m²)</w:t>
            </w:r>
          </w:p>
        </w:tc>
        <w:tc>
          <w:tcPr>
            <w:tcW w:w="1742" w:type="dxa"/>
            <w:tcBorders>
              <w:top w:val="nil"/>
              <w:left w:val="nil"/>
              <w:bottom w:val="single" w:sz="4" w:space="0" w:color="auto"/>
              <w:right w:val="single" w:sz="4" w:space="0" w:color="auto"/>
            </w:tcBorders>
            <w:noWrap/>
            <w:vAlign w:val="center"/>
            <w:hideMark/>
          </w:tcPr>
          <w:p w14:paraId="2A65E198" w14:textId="027951A8" w:rsidR="000E0549" w:rsidRPr="00FF596C" w:rsidRDefault="000E0549" w:rsidP="000E0549">
            <w:pPr>
              <w:jc w:val="center"/>
              <w:rPr>
                <w:color w:val="000000"/>
                <w:sz w:val="22"/>
                <w:szCs w:val="22"/>
              </w:rPr>
            </w:pPr>
            <w:r w:rsidRPr="00DE7E14">
              <w:rPr>
                <w:color w:val="000000" w:themeColor="text1"/>
                <w:sz w:val="22"/>
                <w:szCs w:val="22"/>
              </w:rPr>
              <w:t> </w:t>
            </w:r>
          </w:p>
        </w:tc>
        <w:tc>
          <w:tcPr>
            <w:tcW w:w="1742" w:type="dxa"/>
            <w:tcBorders>
              <w:top w:val="nil"/>
              <w:left w:val="nil"/>
              <w:bottom w:val="single" w:sz="4" w:space="0" w:color="auto"/>
              <w:right w:val="single" w:sz="4" w:space="0" w:color="auto"/>
            </w:tcBorders>
            <w:vAlign w:val="center"/>
            <w:hideMark/>
          </w:tcPr>
          <w:p w14:paraId="218C549E" w14:textId="06F13442" w:rsidR="000E0549" w:rsidRPr="00FF596C" w:rsidRDefault="000E0549" w:rsidP="000E0549">
            <w:pPr>
              <w:jc w:val="center"/>
              <w:rPr>
                <w:color w:val="000000"/>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vAlign w:val="center"/>
            <w:hideMark/>
          </w:tcPr>
          <w:p w14:paraId="1F97076B" w14:textId="2273D2F2" w:rsidR="000E0549" w:rsidRPr="00FF596C" w:rsidRDefault="000E0549" w:rsidP="000E0549">
            <w:pPr>
              <w:jc w:val="center"/>
              <w:rPr>
                <w:color w:val="000000"/>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vAlign w:val="center"/>
            <w:hideMark/>
          </w:tcPr>
          <w:p w14:paraId="00045B6F" w14:textId="7E30237F" w:rsidR="000E0549" w:rsidRPr="00FF596C" w:rsidRDefault="000E0549" w:rsidP="000E0549">
            <w:pPr>
              <w:jc w:val="center"/>
              <w:rPr>
                <w:color w:val="000000"/>
                <w:sz w:val="22"/>
                <w:szCs w:val="22"/>
              </w:rPr>
            </w:pPr>
            <w:r w:rsidRPr="00DE7E14">
              <w:rPr>
                <w:color w:val="000000" w:themeColor="text1"/>
                <w:sz w:val="22"/>
                <w:szCs w:val="22"/>
              </w:rPr>
              <w:t>${nx_3#10}</w:t>
            </w:r>
          </w:p>
        </w:tc>
      </w:tr>
      <w:tr w:rsidR="000E0549" w:rsidRPr="00FF596C" w14:paraId="42345058" w14:textId="77777777" w:rsidTr="00FF596C">
        <w:trPr>
          <w:trHeight w:val="276"/>
        </w:trPr>
        <w:tc>
          <w:tcPr>
            <w:tcW w:w="704" w:type="dxa"/>
            <w:tcBorders>
              <w:top w:val="nil"/>
              <w:left w:val="single" w:sz="4" w:space="0" w:color="auto"/>
              <w:bottom w:val="single" w:sz="4" w:space="0" w:color="auto"/>
              <w:right w:val="single" w:sz="4" w:space="0" w:color="auto"/>
            </w:tcBorders>
            <w:noWrap/>
            <w:vAlign w:val="center"/>
            <w:hideMark/>
          </w:tcPr>
          <w:p w14:paraId="405E23E6" w14:textId="59063F70" w:rsidR="000E0549" w:rsidRPr="00FF596C" w:rsidRDefault="000E0549" w:rsidP="000E0549">
            <w:pPr>
              <w:jc w:val="center"/>
              <w:rPr>
                <w:color w:val="000000"/>
                <w:sz w:val="22"/>
                <w:szCs w:val="22"/>
              </w:rPr>
            </w:pPr>
            <w:r w:rsidRPr="00DE7E14">
              <w:rPr>
                <w:color w:val="000000" w:themeColor="text1"/>
                <w:sz w:val="22"/>
                <w:szCs w:val="22"/>
              </w:rPr>
              <w:t>11</w:t>
            </w:r>
          </w:p>
        </w:tc>
        <w:tc>
          <w:tcPr>
            <w:tcW w:w="1843" w:type="dxa"/>
            <w:tcBorders>
              <w:top w:val="nil"/>
              <w:left w:val="nil"/>
              <w:bottom w:val="single" w:sz="4" w:space="0" w:color="auto"/>
              <w:right w:val="single" w:sz="4" w:space="0" w:color="auto"/>
            </w:tcBorders>
            <w:vAlign w:val="center"/>
            <w:hideMark/>
          </w:tcPr>
          <w:p w14:paraId="769417E7" w14:textId="5D9AC661" w:rsidR="000E0549" w:rsidRPr="00FF596C" w:rsidRDefault="000E0549" w:rsidP="000E0549">
            <w:pPr>
              <w:rPr>
                <w:color w:val="000000"/>
                <w:sz w:val="22"/>
                <w:szCs w:val="22"/>
              </w:rPr>
            </w:pPr>
            <w:r w:rsidRPr="00DE7E14">
              <w:rPr>
                <w:color w:val="000000" w:themeColor="text1"/>
                <w:sz w:val="22"/>
                <w:szCs w:val="22"/>
              </w:rPr>
              <w:t>Mặt tiền (m)</w:t>
            </w:r>
          </w:p>
        </w:tc>
        <w:tc>
          <w:tcPr>
            <w:tcW w:w="1742" w:type="dxa"/>
            <w:tcBorders>
              <w:top w:val="nil"/>
              <w:left w:val="nil"/>
              <w:bottom w:val="single" w:sz="4" w:space="0" w:color="auto"/>
              <w:right w:val="single" w:sz="4" w:space="0" w:color="auto"/>
            </w:tcBorders>
            <w:noWrap/>
            <w:vAlign w:val="center"/>
            <w:hideMark/>
          </w:tcPr>
          <w:p w14:paraId="2A65E198" w14:textId="027951A8" w:rsidR="000E0549" w:rsidRPr="00FF596C" w:rsidRDefault="000E0549" w:rsidP="000E0549">
            <w:pPr>
              <w:jc w:val="center"/>
              <w:rPr>
                <w:color w:val="000000"/>
                <w:sz w:val="22"/>
                <w:szCs w:val="22"/>
              </w:rPr>
            </w:pPr>
            <w:r w:rsidRPr="00DE7E14">
              <w:rPr>
                <w:color w:val="000000" w:themeColor="text1"/>
                <w:sz w:val="22"/>
                <w:szCs w:val="22"/>
              </w:rPr>
              <w:t> </w:t>
            </w:r>
          </w:p>
        </w:tc>
        <w:tc>
          <w:tcPr>
            <w:tcW w:w="1742" w:type="dxa"/>
            <w:tcBorders>
              <w:top w:val="nil"/>
              <w:left w:val="nil"/>
              <w:bottom w:val="single" w:sz="4" w:space="0" w:color="auto"/>
              <w:right w:val="single" w:sz="4" w:space="0" w:color="auto"/>
            </w:tcBorders>
            <w:vAlign w:val="center"/>
            <w:hideMark/>
          </w:tcPr>
          <w:p w14:paraId="218C549E" w14:textId="06F13442" w:rsidR="000E0549" w:rsidRPr="00FF596C" w:rsidRDefault="000E0549" w:rsidP="000E0549">
            <w:pPr>
              <w:jc w:val="center"/>
              <w:rPr>
                <w:color w:val="000000"/>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vAlign w:val="center"/>
            <w:hideMark/>
          </w:tcPr>
          <w:p w14:paraId="1F97076B" w14:textId="2273D2F2" w:rsidR="000E0549" w:rsidRPr="00FF596C" w:rsidRDefault="000E0549" w:rsidP="000E0549">
            <w:pPr>
              <w:jc w:val="center"/>
              <w:rPr>
                <w:color w:val="000000"/>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vAlign w:val="center"/>
            <w:hideMark/>
          </w:tcPr>
          <w:p w14:paraId="00045B6F" w14:textId="7E30237F" w:rsidR="000E0549" w:rsidRPr="00FF596C" w:rsidRDefault="000E0549" w:rsidP="000E0549">
            <w:pPr>
              <w:jc w:val="center"/>
              <w:rPr>
                <w:color w:val="000000"/>
                <w:sz w:val="22"/>
                <w:szCs w:val="22"/>
              </w:rPr>
            </w:pPr>
            <w:r w:rsidRPr="00DE7E14">
              <w:rPr>
                <w:color w:val="000000" w:themeColor="text1"/>
                <w:sz w:val="22"/>
                <w:szCs w:val="22"/>
              </w:rPr>
              <w:t>${nx_3#11}</w:t>
            </w:r>
          </w:p>
        </w:tc>
      </w:tr>
      <w:tr w:rsidR="000E0549" w:rsidRPr="00FF596C" w14:paraId="42345058" w14:textId="77777777" w:rsidTr="00FF596C">
        <w:trPr>
          <w:trHeight w:val="276"/>
        </w:trPr>
        <w:tc>
          <w:tcPr>
            <w:tcW w:w="704" w:type="dxa"/>
            <w:tcBorders>
              <w:top w:val="nil"/>
              <w:left w:val="single" w:sz="4" w:space="0" w:color="auto"/>
              <w:bottom w:val="single" w:sz="4" w:space="0" w:color="auto"/>
              <w:right w:val="single" w:sz="4" w:space="0" w:color="auto"/>
            </w:tcBorders>
            <w:noWrap/>
            <w:vAlign w:val="center"/>
            <w:hideMark/>
          </w:tcPr>
          <w:p w14:paraId="405E23E6" w14:textId="59063F70" w:rsidR="000E0549" w:rsidRPr="00FF596C" w:rsidRDefault="000E0549" w:rsidP="000E0549">
            <w:pPr>
              <w:jc w:val="center"/>
              <w:rPr>
                <w:color w:val="000000"/>
                <w:sz w:val="22"/>
                <w:szCs w:val="22"/>
              </w:rPr>
            </w:pPr>
            <w:r w:rsidRPr="00DE7E14">
              <w:rPr>
                <w:color w:val="000000" w:themeColor="text1"/>
                <w:sz w:val="22"/>
                <w:szCs w:val="22"/>
              </w:rPr>
              <w:t>12</w:t>
            </w:r>
          </w:p>
        </w:tc>
        <w:tc>
          <w:tcPr>
            <w:tcW w:w="1843" w:type="dxa"/>
            <w:tcBorders>
              <w:top w:val="nil"/>
              <w:left w:val="nil"/>
              <w:bottom w:val="single" w:sz="4" w:space="0" w:color="auto"/>
              <w:right w:val="single" w:sz="4" w:space="0" w:color="auto"/>
            </w:tcBorders>
            <w:vAlign w:val="center"/>
            <w:hideMark/>
          </w:tcPr>
          <w:p w14:paraId="769417E7" w14:textId="5D9AC661" w:rsidR="000E0549" w:rsidRPr="00FF596C" w:rsidRDefault="000E0549" w:rsidP="000E0549">
            <w:pPr>
              <w:rPr>
                <w:color w:val="000000"/>
                <w:sz w:val="22"/>
                <w:szCs w:val="22"/>
              </w:rPr>
            </w:pPr>
            <w:r w:rsidRPr="00DE7E14">
              <w:rPr>
                <w:color w:val="000000" w:themeColor="text1"/>
                <w:sz w:val="22"/>
                <w:szCs w:val="22"/>
              </w:rPr>
              <w:t>Chiều sâu (m)</w:t>
            </w:r>
          </w:p>
        </w:tc>
        <w:tc>
          <w:tcPr>
            <w:tcW w:w="1742" w:type="dxa"/>
            <w:tcBorders>
              <w:top w:val="nil"/>
              <w:left w:val="nil"/>
              <w:bottom w:val="single" w:sz="4" w:space="0" w:color="auto"/>
              <w:right w:val="single" w:sz="4" w:space="0" w:color="auto"/>
            </w:tcBorders>
            <w:noWrap/>
            <w:vAlign w:val="center"/>
            <w:hideMark/>
          </w:tcPr>
          <w:p w14:paraId="2A65E198" w14:textId="027951A8" w:rsidR="000E0549" w:rsidRPr="00FF596C" w:rsidRDefault="000E0549" w:rsidP="000E0549">
            <w:pPr>
              <w:jc w:val="center"/>
              <w:rPr>
                <w:color w:val="000000"/>
                <w:sz w:val="22"/>
                <w:szCs w:val="22"/>
              </w:rPr>
            </w:pPr>
            <w:r w:rsidRPr="00DE7E14">
              <w:rPr>
                <w:color w:val="000000" w:themeColor="text1"/>
                <w:sz w:val="22"/>
                <w:szCs w:val="22"/>
              </w:rPr>
              <w:t> </w:t>
            </w:r>
          </w:p>
        </w:tc>
        <w:tc>
          <w:tcPr>
            <w:tcW w:w="1742" w:type="dxa"/>
            <w:tcBorders>
              <w:top w:val="nil"/>
              <w:left w:val="nil"/>
              <w:bottom w:val="single" w:sz="4" w:space="0" w:color="auto"/>
              <w:right w:val="single" w:sz="4" w:space="0" w:color="auto"/>
            </w:tcBorders>
            <w:vAlign w:val="center"/>
            <w:hideMark/>
          </w:tcPr>
          <w:p w14:paraId="218C549E" w14:textId="06F13442" w:rsidR="000E0549" w:rsidRPr="00FF596C" w:rsidRDefault="000E0549" w:rsidP="000E0549">
            <w:pPr>
              <w:jc w:val="center"/>
              <w:rPr>
                <w:color w:val="000000"/>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vAlign w:val="center"/>
            <w:hideMark/>
          </w:tcPr>
          <w:p w14:paraId="1F97076B" w14:textId="2273D2F2" w:rsidR="000E0549" w:rsidRPr="00FF596C" w:rsidRDefault="000E0549" w:rsidP="000E0549">
            <w:pPr>
              <w:jc w:val="center"/>
              <w:rPr>
                <w:color w:val="000000"/>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vAlign w:val="center"/>
            <w:hideMark/>
          </w:tcPr>
          <w:p w14:paraId="00045B6F" w14:textId="7E30237F" w:rsidR="000E0549" w:rsidRPr="00FF596C" w:rsidRDefault="000E0549" w:rsidP="000E0549">
            <w:pPr>
              <w:jc w:val="center"/>
              <w:rPr>
                <w:color w:val="000000"/>
                <w:sz w:val="22"/>
                <w:szCs w:val="22"/>
              </w:rPr>
            </w:pPr>
            <w:r w:rsidRPr="00DE7E14">
              <w:rPr>
                <w:color w:val="000000" w:themeColor="text1"/>
                <w:sz w:val="22"/>
                <w:szCs w:val="22"/>
              </w:rPr>
              <w:t>${nx_3#12}</w:t>
            </w:r>
          </w:p>
        </w:tc>
      </w:tr>
      <w:tr w:rsidR="000E0549" w:rsidRPr="00FF596C" w14:paraId="42345058" w14:textId="77777777" w:rsidTr="00FF596C">
        <w:trPr>
          <w:trHeight w:val="276"/>
        </w:trPr>
        <w:tc>
          <w:tcPr>
            <w:tcW w:w="704" w:type="dxa"/>
            <w:tcBorders>
              <w:top w:val="nil"/>
              <w:left w:val="single" w:sz="4" w:space="0" w:color="auto"/>
              <w:bottom w:val="single" w:sz="4" w:space="0" w:color="auto"/>
              <w:right w:val="single" w:sz="4" w:space="0" w:color="auto"/>
            </w:tcBorders>
            <w:noWrap/>
            <w:vAlign w:val="center"/>
            <w:hideMark/>
          </w:tcPr>
          <w:p w14:paraId="405E23E6" w14:textId="59063F70" w:rsidR="000E0549" w:rsidRPr="00FF596C" w:rsidRDefault="000E0549" w:rsidP="000E0549">
            <w:pPr>
              <w:jc w:val="center"/>
              <w:rPr>
                <w:color w:val="000000"/>
                <w:sz w:val="22"/>
                <w:szCs w:val="22"/>
              </w:rPr>
            </w:pPr>
            <w:r w:rsidRPr="00DE7E14">
              <w:rPr>
                <w:color w:val="000000" w:themeColor="text1"/>
                <w:sz w:val="22"/>
                <w:szCs w:val="22"/>
              </w:rPr>
              <w:t>13</w:t>
            </w:r>
          </w:p>
        </w:tc>
        <w:tc>
          <w:tcPr>
            <w:tcW w:w="1843" w:type="dxa"/>
            <w:tcBorders>
              <w:top w:val="nil"/>
              <w:left w:val="nil"/>
              <w:bottom w:val="single" w:sz="4" w:space="0" w:color="auto"/>
              <w:right w:val="single" w:sz="4" w:space="0" w:color="auto"/>
            </w:tcBorders>
            <w:vAlign w:val="center"/>
            <w:hideMark/>
          </w:tcPr>
          <w:p w14:paraId="769417E7" w14:textId="5D9AC661" w:rsidR="000E0549" w:rsidRPr="00FF596C" w:rsidRDefault="000E0549" w:rsidP="000E0549">
            <w:pPr>
              <w:rPr>
                <w:color w:val="000000"/>
                <w:sz w:val="22"/>
                <w:szCs w:val="22"/>
              </w:rPr>
            </w:pPr>
            <w:r w:rsidRPr="00DE7E14">
              <w:rPr>
                <w:color w:val="000000" w:themeColor="text1"/>
                <w:sz w:val="22"/>
                <w:szCs w:val="22"/>
              </w:rPr>
              <w:t>Mặt hậu (m)</w:t>
            </w:r>
          </w:p>
        </w:tc>
        <w:tc>
          <w:tcPr>
            <w:tcW w:w="1742" w:type="dxa"/>
            <w:tcBorders>
              <w:top w:val="nil"/>
              <w:left w:val="nil"/>
              <w:bottom w:val="single" w:sz="4" w:space="0" w:color="auto"/>
              <w:right w:val="single" w:sz="4" w:space="0" w:color="auto"/>
            </w:tcBorders>
            <w:noWrap/>
            <w:vAlign w:val="center"/>
            <w:hideMark/>
          </w:tcPr>
          <w:p w14:paraId="2A65E198" w14:textId="027951A8" w:rsidR="000E0549" w:rsidRPr="00FF596C" w:rsidRDefault="000E0549" w:rsidP="000E0549">
            <w:pPr>
              <w:jc w:val="center"/>
              <w:rPr>
                <w:color w:val="000000"/>
                <w:sz w:val="22"/>
                <w:szCs w:val="22"/>
              </w:rPr>
            </w:pPr>
            <w:r w:rsidRPr="00DE7E14">
              <w:rPr>
                <w:color w:val="000000" w:themeColor="text1"/>
                <w:sz w:val="22"/>
                <w:szCs w:val="22"/>
              </w:rPr>
              <w:t> </w:t>
            </w:r>
          </w:p>
        </w:tc>
        <w:tc>
          <w:tcPr>
            <w:tcW w:w="1742" w:type="dxa"/>
            <w:tcBorders>
              <w:top w:val="nil"/>
              <w:left w:val="nil"/>
              <w:bottom w:val="single" w:sz="4" w:space="0" w:color="auto"/>
              <w:right w:val="single" w:sz="4" w:space="0" w:color="auto"/>
            </w:tcBorders>
            <w:vAlign w:val="center"/>
            <w:hideMark/>
          </w:tcPr>
          <w:p w14:paraId="218C549E" w14:textId="06F13442" w:rsidR="000E0549" w:rsidRPr="00FF596C" w:rsidRDefault="000E0549" w:rsidP="000E0549">
            <w:pPr>
              <w:jc w:val="center"/>
              <w:rPr>
                <w:color w:val="000000"/>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vAlign w:val="center"/>
            <w:hideMark/>
          </w:tcPr>
          <w:p w14:paraId="1F97076B" w14:textId="2273D2F2" w:rsidR="000E0549" w:rsidRPr="00FF596C" w:rsidRDefault="000E0549" w:rsidP="000E0549">
            <w:pPr>
              <w:jc w:val="center"/>
              <w:rPr>
                <w:color w:val="000000"/>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vAlign w:val="center"/>
            <w:hideMark/>
          </w:tcPr>
          <w:p w14:paraId="00045B6F" w14:textId="7E30237F" w:rsidR="000E0549" w:rsidRPr="00FF596C" w:rsidRDefault="000E0549" w:rsidP="000E0549">
            <w:pPr>
              <w:jc w:val="center"/>
              <w:rPr>
                <w:color w:val="000000"/>
                <w:sz w:val="22"/>
                <w:szCs w:val="22"/>
              </w:rPr>
            </w:pPr>
            <w:r w:rsidRPr="00DE7E14">
              <w:rPr>
                <w:color w:val="000000" w:themeColor="text1"/>
                <w:sz w:val="22"/>
                <w:szCs w:val="22"/>
              </w:rPr>
              <w:t>${nx_3#13}</w:t>
            </w:r>
          </w:p>
        </w:tc>
      </w:tr>
      <w:tr w:rsidR="000E0549" w:rsidRPr="00FF596C" w14:paraId="42345058" w14:textId="77777777" w:rsidTr="00FF596C">
        <w:trPr>
          <w:trHeight w:val="276"/>
        </w:trPr>
        <w:tc>
          <w:tcPr>
            <w:tcW w:w="704" w:type="dxa"/>
            <w:tcBorders>
              <w:top w:val="nil"/>
              <w:left w:val="single" w:sz="4" w:space="0" w:color="auto"/>
              <w:bottom w:val="single" w:sz="4" w:space="0" w:color="auto"/>
              <w:right w:val="single" w:sz="4" w:space="0" w:color="auto"/>
            </w:tcBorders>
            <w:noWrap/>
            <w:vAlign w:val="center"/>
            <w:hideMark/>
          </w:tcPr>
          <w:p w14:paraId="405E23E6" w14:textId="59063F70" w:rsidR="000E0549" w:rsidRPr="00FF596C" w:rsidRDefault="000E0549" w:rsidP="000E0549">
            <w:pPr>
              <w:jc w:val="center"/>
              <w:rPr>
                <w:color w:val="000000"/>
                <w:sz w:val="22"/>
                <w:szCs w:val="22"/>
              </w:rPr>
            </w:pPr>
            <w:r w:rsidRPr="00DE7E14">
              <w:rPr>
                <w:color w:val="000000" w:themeColor="text1"/>
                <w:sz w:val="22"/>
                <w:szCs w:val="22"/>
              </w:rPr>
              <w:t>14</w:t>
            </w:r>
          </w:p>
        </w:tc>
        <w:tc>
          <w:tcPr>
            <w:tcW w:w="1843" w:type="dxa"/>
            <w:tcBorders>
              <w:top w:val="nil"/>
              <w:left w:val="nil"/>
              <w:bottom w:val="single" w:sz="4" w:space="0" w:color="auto"/>
              <w:right w:val="single" w:sz="4" w:space="0" w:color="auto"/>
            </w:tcBorders>
            <w:vAlign w:val="center"/>
            <w:hideMark/>
          </w:tcPr>
          <w:p w14:paraId="769417E7" w14:textId="5D9AC661" w:rsidR="000E0549" w:rsidRPr="00FF596C" w:rsidRDefault="000E0549" w:rsidP="000E0549">
            <w:pPr>
              <w:rPr>
                <w:color w:val="000000"/>
                <w:sz w:val="22"/>
                <w:szCs w:val="22"/>
              </w:rPr>
            </w:pPr>
            <w:r w:rsidRPr="00DE7E14">
              <w:rPr>
                <w:color w:val="000000" w:themeColor="text1"/>
                <w:sz w:val="22"/>
                <w:szCs w:val="22"/>
              </w:rPr>
              <w:t>Số lượng mặt tiếp giáp</w:t>
            </w:r>
          </w:p>
        </w:tc>
        <w:tc>
          <w:tcPr>
            <w:tcW w:w="1742" w:type="dxa"/>
            <w:tcBorders>
              <w:top w:val="nil"/>
              <w:left w:val="nil"/>
              <w:bottom w:val="single" w:sz="4" w:space="0" w:color="auto"/>
              <w:right w:val="single" w:sz="4" w:space="0" w:color="auto"/>
            </w:tcBorders>
            <w:noWrap/>
            <w:vAlign w:val="center"/>
            <w:hideMark/>
          </w:tcPr>
          <w:p w14:paraId="2A65E198" w14:textId="027951A8" w:rsidR="000E0549" w:rsidRPr="00FF596C" w:rsidRDefault="000E0549" w:rsidP="000E0549">
            <w:pPr>
              <w:jc w:val="center"/>
              <w:rPr>
                <w:color w:val="000000"/>
                <w:sz w:val="22"/>
                <w:szCs w:val="22"/>
              </w:rPr>
            </w:pPr>
            <w:r w:rsidRPr="00DE7E14">
              <w:rPr>
                <w:color w:val="000000" w:themeColor="text1"/>
                <w:sz w:val="22"/>
                <w:szCs w:val="22"/>
              </w:rPr>
              <w:t> </w:t>
            </w:r>
          </w:p>
        </w:tc>
        <w:tc>
          <w:tcPr>
            <w:tcW w:w="1742" w:type="dxa"/>
            <w:tcBorders>
              <w:top w:val="nil"/>
              <w:left w:val="nil"/>
              <w:bottom w:val="single" w:sz="4" w:space="0" w:color="auto"/>
              <w:right w:val="single" w:sz="4" w:space="0" w:color="auto"/>
            </w:tcBorders>
            <w:vAlign w:val="center"/>
            <w:hideMark/>
          </w:tcPr>
          <w:p w14:paraId="218C549E" w14:textId="06F13442" w:rsidR="000E0549" w:rsidRPr="00FF596C" w:rsidRDefault="000E0549" w:rsidP="000E0549">
            <w:pPr>
              <w:jc w:val="center"/>
              <w:rPr>
                <w:color w:val="000000"/>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vAlign w:val="center"/>
            <w:hideMark/>
          </w:tcPr>
          <w:p w14:paraId="1F97076B" w14:textId="2273D2F2" w:rsidR="000E0549" w:rsidRPr="00FF596C" w:rsidRDefault="000E0549" w:rsidP="000E0549">
            <w:pPr>
              <w:jc w:val="center"/>
              <w:rPr>
                <w:color w:val="000000"/>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vAlign w:val="center"/>
            <w:hideMark/>
          </w:tcPr>
          <w:p w14:paraId="00045B6F" w14:textId="7E30237F" w:rsidR="000E0549" w:rsidRPr="00FF596C" w:rsidRDefault="000E0549" w:rsidP="000E0549">
            <w:pPr>
              <w:jc w:val="center"/>
              <w:rPr>
                <w:color w:val="000000"/>
                <w:sz w:val="22"/>
                <w:szCs w:val="22"/>
              </w:rPr>
            </w:pPr>
            <w:r w:rsidRPr="00DE7E14">
              <w:rPr>
                <w:color w:val="000000" w:themeColor="text1"/>
                <w:sz w:val="22"/>
                <w:szCs w:val="22"/>
              </w:rPr>
              <w:t>${nx_3#14}</w:t>
            </w:r>
          </w:p>
        </w:tc>
      </w:tr>
      <w:tr w:rsidR="000E0549" w:rsidRPr="00FF596C" w14:paraId="42345058" w14:textId="77777777" w:rsidTr="00FF596C">
        <w:trPr>
          <w:trHeight w:val="276"/>
        </w:trPr>
        <w:tc>
          <w:tcPr>
            <w:tcW w:w="704" w:type="dxa"/>
            <w:tcBorders>
              <w:top w:val="nil"/>
              <w:left w:val="single" w:sz="4" w:space="0" w:color="auto"/>
              <w:bottom w:val="single" w:sz="4" w:space="0" w:color="auto"/>
              <w:right w:val="single" w:sz="4" w:space="0" w:color="auto"/>
            </w:tcBorders>
            <w:noWrap/>
            <w:vAlign w:val="center"/>
            <w:hideMark/>
          </w:tcPr>
          <w:p w14:paraId="405E23E6" w14:textId="59063F70" w:rsidR="000E0549" w:rsidRPr="00FF596C" w:rsidRDefault="000E0549" w:rsidP="000E0549">
            <w:pPr>
              <w:jc w:val="center"/>
              <w:rPr>
                <w:color w:val="000000"/>
                <w:sz w:val="22"/>
                <w:szCs w:val="22"/>
              </w:rPr>
            </w:pPr>
            <w:r w:rsidRPr="00DE7E14">
              <w:rPr>
                <w:color w:val="000000" w:themeColor="text1"/>
                <w:sz w:val="22"/>
                <w:szCs w:val="22"/>
              </w:rPr>
              <w:t>15</w:t>
            </w:r>
          </w:p>
        </w:tc>
        <w:tc>
          <w:tcPr>
            <w:tcW w:w="1843" w:type="dxa"/>
            <w:tcBorders>
              <w:top w:val="nil"/>
              <w:left w:val="nil"/>
              <w:bottom w:val="single" w:sz="4" w:space="0" w:color="auto"/>
              <w:right w:val="single" w:sz="4" w:space="0" w:color="auto"/>
            </w:tcBorders>
            <w:vAlign w:val="center"/>
            <w:hideMark/>
          </w:tcPr>
          <w:p w14:paraId="769417E7" w14:textId="5D9AC661" w:rsidR="000E0549" w:rsidRPr="00FF596C" w:rsidRDefault="000E0549" w:rsidP="000E0549">
            <w:pPr>
              <w:rPr>
                <w:color w:val="000000"/>
                <w:sz w:val="22"/>
                <w:szCs w:val="22"/>
              </w:rPr>
            </w:pPr>
            <w:r w:rsidRPr="00DE7E14">
              <w:rPr>
                <w:color w:val="000000" w:themeColor="text1"/>
                <w:sz w:val="22"/>
                <w:szCs w:val="22"/>
              </w:rPr>
              <w:t>Hình dáng thửa đất</w:t>
            </w:r>
          </w:p>
        </w:tc>
        <w:tc>
          <w:tcPr>
            <w:tcW w:w="1742" w:type="dxa"/>
            <w:tcBorders>
              <w:top w:val="nil"/>
              <w:left w:val="nil"/>
              <w:bottom w:val="single" w:sz="4" w:space="0" w:color="auto"/>
              <w:right w:val="single" w:sz="4" w:space="0" w:color="auto"/>
            </w:tcBorders>
            <w:noWrap/>
            <w:vAlign w:val="center"/>
            <w:hideMark/>
          </w:tcPr>
          <w:p w14:paraId="2A65E198" w14:textId="027951A8" w:rsidR="000E0549" w:rsidRPr="00FF596C" w:rsidRDefault="000E0549" w:rsidP="000E0549">
            <w:pPr>
              <w:jc w:val="center"/>
              <w:rPr>
                <w:color w:val="000000"/>
                <w:sz w:val="22"/>
                <w:szCs w:val="22"/>
              </w:rPr>
            </w:pPr>
            <w:r w:rsidRPr="00DE7E14">
              <w:rPr>
                <w:color w:val="000000" w:themeColor="text1"/>
                <w:sz w:val="22"/>
                <w:szCs w:val="22"/>
              </w:rPr>
              <w:t> </w:t>
            </w:r>
          </w:p>
        </w:tc>
        <w:tc>
          <w:tcPr>
            <w:tcW w:w="1742" w:type="dxa"/>
            <w:tcBorders>
              <w:top w:val="nil"/>
              <w:left w:val="nil"/>
              <w:bottom w:val="single" w:sz="4" w:space="0" w:color="auto"/>
              <w:right w:val="single" w:sz="4" w:space="0" w:color="auto"/>
            </w:tcBorders>
            <w:vAlign w:val="center"/>
            <w:hideMark/>
          </w:tcPr>
          <w:p w14:paraId="218C549E" w14:textId="06F13442" w:rsidR="000E0549" w:rsidRPr="00FF596C" w:rsidRDefault="000E0549" w:rsidP="000E0549">
            <w:pPr>
              <w:jc w:val="center"/>
              <w:rPr>
                <w:color w:val="000000"/>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vAlign w:val="center"/>
            <w:hideMark/>
          </w:tcPr>
          <w:p w14:paraId="1F97076B" w14:textId="2273D2F2" w:rsidR="000E0549" w:rsidRPr="00FF596C" w:rsidRDefault="000E0549" w:rsidP="000E0549">
            <w:pPr>
              <w:jc w:val="center"/>
              <w:rPr>
                <w:color w:val="000000"/>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vAlign w:val="center"/>
            <w:hideMark/>
          </w:tcPr>
          <w:p w14:paraId="00045B6F" w14:textId="7E30237F" w:rsidR="000E0549" w:rsidRPr="00FF596C" w:rsidRDefault="000E0549" w:rsidP="000E0549">
            <w:pPr>
              <w:jc w:val="center"/>
              <w:rPr>
                <w:color w:val="000000"/>
                <w:sz w:val="22"/>
                <w:szCs w:val="22"/>
              </w:rPr>
            </w:pPr>
            <w:r w:rsidRPr="00DE7E14">
              <w:rPr>
                <w:color w:val="000000" w:themeColor="text1"/>
                <w:sz w:val="22"/>
                <w:szCs w:val="22"/>
              </w:rPr>
              <w:t>${nx_3#15}</w:t>
            </w:r>
          </w:p>
        </w:tc>
      </w:tr>
      <w:tr w:rsidR="000E0549" w:rsidRPr="00FF596C" w14:paraId="42345058" w14:textId="77777777" w:rsidTr="00FF596C">
        <w:trPr>
          <w:trHeight w:val="276"/>
        </w:trPr>
        <w:tc>
          <w:tcPr>
            <w:tcW w:w="704" w:type="dxa"/>
            <w:tcBorders>
              <w:top w:val="nil"/>
              <w:left w:val="single" w:sz="4" w:space="0" w:color="auto"/>
              <w:bottom w:val="single" w:sz="4" w:space="0" w:color="auto"/>
              <w:right w:val="single" w:sz="4" w:space="0" w:color="auto"/>
            </w:tcBorders>
            <w:noWrap/>
            <w:vAlign w:val="center"/>
            <w:hideMark/>
          </w:tcPr>
          <w:p w14:paraId="405E23E6" w14:textId="59063F70" w:rsidR="000E0549" w:rsidRPr="00FF596C" w:rsidRDefault="000E0549" w:rsidP="000E0549">
            <w:pPr>
              <w:jc w:val="center"/>
              <w:rPr>
                <w:color w:val="000000"/>
                <w:sz w:val="22"/>
                <w:szCs w:val="22"/>
              </w:rPr>
            </w:pPr>
            <w:r w:rsidRPr="00DE7E14">
              <w:rPr>
                <w:color w:val="000000" w:themeColor="text1"/>
                <w:sz w:val="22"/>
                <w:szCs w:val="22"/>
              </w:rPr>
              <w:t>16</w:t>
            </w:r>
          </w:p>
        </w:tc>
        <w:tc>
          <w:tcPr>
            <w:tcW w:w="1843" w:type="dxa"/>
            <w:tcBorders>
              <w:top w:val="nil"/>
              <w:left w:val="nil"/>
              <w:bottom w:val="single" w:sz="4" w:space="0" w:color="auto"/>
              <w:right w:val="single" w:sz="4" w:space="0" w:color="auto"/>
            </w:tcBorders>
            <w:vAlign w:val="center"/>
            <w:hideMark/>
          </w:tcPr>
          <w:p w14:paraId="769417E7" w14:textId="5D9AC661" w:rsidR="000E0549" w:rsidRPr="00FF596C" w:rsidRDefault="000E0549" w:rsidP="000E0549">
            <w:pPr>
              <w:rPr>
                <w:color w:val="000000"/>
                <w:sz w:val="22"/>
                <w:szCs w:val="22"/>
              </w:rPr>
            </w:pPr>
            <w:r w:rsidRPr="00DE7E14">
              <w:rPr>
                <w:color w:val="000000" w:themeColor="text1"/>
                <w:sz w:val="22"/>
                <w:szCs w:val="22"/>
              </w:rPr>
              <w:t>Hướng</w:t>
            </w:r>
          </w:p>
        </w:tc>
        <w:tc>
          <w:tcPr>
            <w:tcW w:w="1742" w:type="dxa"/>
            <w:tcBorders>
              <w:top w:val="nil"/>
              <w:left w:val="nil"/>
              <w:bottom w:val="single" w:sz="4" w:space="0" w:color="auto"/>
              <w:right w:val="single" w:sz="4" w:space="0" w:color="auto"/>
            </w:tcBorders>
            <w:noWrap/>
            <w:vAlign w:val="center"/>
            <w:hideMark/>
          </w:tcPr>
          <w:p w14:paraId="2A65E198" w14:textId="027951A8" w:rsidR="000E0549" w:rsidRPr="00FF596C" w:rsidRDefault="000E0549" w:rsidP="000E0549">
            <w:pPr>
              <w:jc w:val="center"/>
              <w:rPr>
                <w:color w:val="000000"/>
                <w:sz w:val="22"/>
                <w:szCs w:val="22"/>
              </w:rPr>
            </w:pPr>
            <w:r w:rsidRPr="00DE7E14">
              <w:rPr>
                <w:color w:val="000000" w:themeColor="text1"/>
                <w:sz w:val="22"/>
                <w:szCs w:val="22"/>
              </w:rPr>
              <w:t> </w:t>
            </w:r>
          </w:p>
        </w:tc>
        <w:tc>
          <w:tcPr>
            <w:tcW w:w="1742" w:type="dxa"/>
            <w:tcBorders>
              <w:top w:val="nil"/>
              <w:left w:val="nil"/>
              <w:bottom w:val="single" w:sz="4" w:space="0" w:color="auto"/>
              <w:right w:val="single" w:sz="4" w:space="0" w:color="auto"/>
            </w:tcBorders>
            <w:vAlign w:val="center"/>
            <w:hideMark/>
          </w:tcPr>
          <w:p w14:paraId="218C549E" w14:textId="06F13442" w:rsidR="000E0549" w:rsidRPr="00FF596C" w:rsidRDefault="000E0549" w:rsidP="000E0549">
            <w:pPr>
              <w:jc w:val="center"/>
              <w:rPr>
                <w:color w:val="000000"/>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vAlign w:val="center"/>
            <w:hideMark/>
          </w:tcPr>
          <w:p w14:paraId="1F97076B" w14:textId="2273D2F2" w:rsidR="000E0549" w:rsidRPr="00FF596C" w:rsidRDefault="000E0549" w:rsidP="000E0549">
            <w:pPr>
              <w:jc w:val="center"/>
              <w:rPr>
                <w:color w:val="000000"/>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vAlign w:val="center"/>
            <w:hideMark/>
          </w:tcPr>
          <w:p w14:paraId="00045B6F" w14:textId="7E30237F" w:rsidR="000E0549" w:rsidRPr="00FF596C" w:rsidRDefault="000E0549" w:rsidP="000E0549">
            <w:pPr>
              <w:jc w:val="center"/>
              <w:rPr>
                <w:color w:val="000000"/>
                <w:sz w:val="22"/>
                <w:szCs w:val="22"/>
              </w:rPr>
            </w:pPr>
            <w:r w:rsidRPr="00DE7E14">
              <w:rPr>
                <w:color w:val="000000" w:themeColor="text1"/>
                <w:sz w:val="22"/>
                <w:szCs w:val="22"/>
              </w:rPr>
              <w:t>${nx_3#16}</w:t>
            </w:r>
          </w:p>
        </w:tc>
      </w:tr>
      <w:tr w:rsidR="000E0549" w:rsidRPr="00FF596C" w14:paraId="42345058" w14:textId="77777777" w:rsidTr="00FF596C">
        <w:trPr>
          <w:trHeight w:val="276"/>
        </w:trPr>
        <w:tc>
          <w:tcPr>
            <w:tcW w:w="704" w:type="dxa"/>
            <w:tcBorders>
              <w:top w:val="nil"/>
              <w:left w:val="single" w:sz="4" w:space="0" w:color="auto"/>
              <w:bottom w:val="single" w:sz="4" w:space="0" w:color="auto"/>
              <w:right w:val="single" w:sz="4" w:space="0" w:color="auto"/>
            </w:tcBorders>
            <w:noWrap/>
            <w:vAlign w:val="center"/>
            <w:hideMark/>
          </w:tcPr>
          <w:p w14:paraId="405E23E6" w14:textId="59063F70" w:rsidR="000E0549" w:rsidRPr="00FF596C" w:rsidRDefault="000E0549" w:rsidP="000E0549">
            <w:pPr>
              <w:jc w:val="center"/>
              <w:rPr>
                <w:color w:val="000000"/>
                <w:sz w:val="22"/>
                <w:szCs w:val="22"/>
              </w:rPr>
            </w:pPr>
            <w:r w:rsidRPr="00DE7E14">
              <w:rPr>
                <w:color w:val="000000" w:themeColor="text1"/>
                <w:sz w:val="22"/>
                <w:szCs w:val="22"/>
              </w:rPr>
              <w:t>17</w:t>
            </w:r>
          </w:p>
        </w:tc>
        <w:tc>
          <w:tcPr>
            <w:tcW w:w="1843" w:type="dxa"/>
            <w:tcBorders>
              <w:top w:val="nil"/>
              <w:left w:val="nil"/>
              <w:bottom w:val="single" w:sz="4" w:space="0" w:color="auto"/>
              <w:right w:val="single" w:sz="4" w:space="0" w:color="auto"/>
            </w:tcBorders>
            <w:vAlign w:val="center"/>
            <w:hideMark/>
          </w:tcPr>
          <w:p w14:paraId="769417E7" w14:textId="5D9AC661" w:rsidR="000E0549" w:rsidRPr="00FF596C" w:rsidRDefault="000E0549" w:rsidP="000E0549">
            <w:pPr>
              <w:rPr>
                <w:color w:val="000000"/>
                <w:sz w:val="22"/>
                <w:szCs w:val="22"/>
              </w:rPr>
            </w:pPr>
            <w:r w:rsidRPr="00DE7E14">
              <w:rPr>
                <w:color w:val="000000" w:themeColor="text1"/>
                <w:sz w:val="22"/>
                <w:szCs w:val="22"/>
              </w:rPr>
              <w:t>Cảnh quan</w:t>
            </w:r>
          </w:p>
        </w:tc>
        <w:tc>
          <w:tcPr>
            <w:tcW w:w="1742" w:type="dxa"/>
            <w:tcBorders>
              <w:top w:val="nil"/>
              <w:left w:val="nil"/>
              <w:bottom w:val="single" w:sz="4" w:space="0" w:color="auto"/>
              <w:right w:val="single" w:sz="4" w:space="0" w:color="auto"/>
            </w:tcBorders>
            <w:noWrap/>
            <w:vAlign w:val="center"/>
            <w:hideMark/>
          </w:tcPr>
          <w:p w14:paraId="2A65E198" w14:textId="027951A8" w:rsidR="000E0549" w:rsidRPr="00FF596C" w:rsidRDefault="000E0549" w:rsidP="000E0549">
            <w:pPr>
              <w:jc w:val="center"/>
              <w:rPr>
                <w:color w:val="000000"/>
                <w:sz w:val="22"/>
                <w:szCs w:val="22"/>
              </w:rPr>
            </w:pPr>
            <w:r w:rsidRPr="00DE7E14">
              <w:rPr>
                <w:color w:val="000000" w:themeColor="text1"/>
                <w:sz w:val="22"/>
                <w:szCs w:val="22"/>
              </w:rPr>
              <w:t> </w:t>
            </w:r>
          </w:p>
        </w:tc>
        <w:tc>
          <w:tcPr>
            <w:tcW w:w="1742" w:type="dxa"/>
            <w:tcBorders>
              <w:top w:val="nil"/>
              <w:left w:val="nil"/>
              <w:bottom w:val="single" w:sz="4" w:space="0" w:color="auto"/>
              <w:right w:val="single" w:sz="4" w:space="0" w:color="auto"/>
            </w:tcBorders>
            <w:vAlign w:val="center"/>
            <w:hideMark/>
          </w:tcPr>
          <w:p w14:paraId="218C549E" w14:textId="06F13442" w:rsidR="000E0549" w:rsidRPr="00FF596C" w:rsidRDefault="000E0549" w:rsidP="000E0549">
            <w:pPr>
              <w:jc w:val="center"/>
              <w:rPr>
                <w:color w:val="000000"/>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vAlign w:val="center"/>
            <w:hideMark/>
          </w:tcPr>
          <w:p w14:paraId="1F97076B" w14:textId="2273D2F2" w:rsidR="000E0549" w:rsidRPr="00FF596C" w:rsidRDefault="000E0549" w:rsidP="000E0549">
            <w:pPr>
              <w:jc w:val="center"/>
              <w:rPr>
                <w:color w:val="000000"/>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vAlign w:val="center"/>
            <w:hideMark/>
          </w:tcPr>
          <w:p w14:paraId="00045B6F" w14:textId="7E30237F" w:rsidR="000E0549" w:rsidRPr="00FF596C" w:rsidRDefault="000E0549" w:rsidP="000E0549">
            <w:pPr>
              <w:jc w:val="center"/>
              <w:rPr>
                <w:color w:val="000000"/>
                <w:sz w:val="22"/>
                <w:szCs w:val="22"/>
              </w:rPr>
            </w:pPr>
            <w:r w:rsidRPr="00DE7E14">
              <w:rPr>
                <w:color w:val="000000" w:themeColor="text1"/>
                <w:sz w:val="22"/>
                <w:szCs w:val="22"/>
              </w:rPr>
              <w:t>${nx_3#17}</w:t>
            </w:r>
          </w:p>
        </w:tc>
      </w:tr>
      <w:tr w:rsidR="000E0549" w:rsidRPr="00FF596C" w14:paraId="42345058" w14:textId="77777777" w:rsidTr="00FF596C">
        <w:trPr>
          <w:trHeight w:val="276"/>
        </w:trPr>
        <w:tc>
          <w:tcPr>
            <w:tcW w:w="704" w:type="dxa"/>
            <w:tcBorders>
              <w:top w:val="nil"/>
              <w:left w:val="single" w:sz="4" w:space="0" w:color="auto"/>
              <w:bottom w:val="single" w:sz="4" w:space="0" w:color="auto"/>
              <w:right w:val="single" w:sz="4" w:space="0" w:color="auto"/>
            </w:tcBorders>
            <w:noWrap/>
            <w:vAlign w:val="center"/>
            <w:hideMark/>
          </w:tcPr>
          <w:p w14:paraId="405E23E6" w14:textId="59063F70" w:rsidR="000E0549" w:rsidRPr="00FF596C" w:rsidRDefault="000E0549" w:rsidP="000E0549">
            <w:pPr>
              <w:jc w:val="center"/>
              <w:rPr>
                <w:color w:val="000000"/>
                <w:sz w:val="22"/>
                <w:szCs w:val="22"/>
              </w:rPr>
            </w:pPr>
            <w:r w:rsidRPr="00DE7E14">
              <w:rPr>
                <w:color w:val="000000" w:themeColor="text1"/>
                <w:sz w:val="22"/>
                <w:szCs w:val="22"/>
              </w:rPr>
              <w:t>18</w:t>
            </w:r>
          </w:p>
        </w:tc>
        <w:tc>
          <w:tcPr>
            <w:tcW w:w="1843" w:type="dxa"/>
            <w:tcBorders>
              <w:top w:val="nil"/>
              <w:left w:val="nil"/>
              <w:bottom w:val="single" w:sz="4" w:space="0" w:color="auto"/>
              <w:right w:val="single" w:sz="4" w:space="0" w:color="auto"/>
            </w:tcBorders>
            <w:vAlign w:val="center"/>
            <w:hideMark/>
          </w:tcPr>
          <w:p w14:paraId="769417E7" w14:textId="5D9AC661" w:rsidR="000E0549" w:rsidRPr="00FF596C" w:rsidRDefault="000E0549" w:rsidP="000E0549">
            <w:pPr>
              <w:rPr>
                <w:color w:val="000000"/>
                <w:sz w:val="22"/>
                <w:szCs w:val="22"/>
              </w:rPr>
            </w:pPr>
            <w:r w:rsidRPr="00DE7E14">
              <w:rPr>
                <w:color w:val="000000" w:themeColor="text1"/>
                <w:sz w:val="22"/>
                <w:szCs w:val="22"/>
              </w:rPr>
              <w:t>Lợi thế kinh doanh</w:t>
            </w:r>
          </w:p>
        </w:tc>
        <w:tc>
          <w:tcPr>
            <w:tcW w:w="1742" w:type="dxa"/>
            <w:tcBorders>
              <w:top w:val="nil"/>
              <w:left w:val="nil"/>
              <w:bottom w:val="single" w:sz="4" w:space="0" w:color="auto"/>
              <w:right w:val="single" w:sz="4" w:space="0" w:color="auto"/>
            </w:tcBorders>
            <w:noWrap/>
            <w:vAlign w:val="center"/>
            <w:hideMark/>
          </w:tcPr>
          <w:p w14:paraId="2A65E198" w14:textId="027951A8" w:rsidR="000E0549" w:rsidRPr="00FF596C" w:rsidRDefault="000E0549" w:rsidP="000E0549">
            <w:pPr>
              <w:jc w:val="center"/>
              <w:rPr>
                <w:color w:val="000000"/>
                <w:sz w:val="22"/>
                <w:szCs w:val="22"/>
              </w:rPr>
            </w:pPr>
            <w:r w:rsidRPr="00DE7E14">
              <w:rPr>
                <w:color w:val="000000" w:themeColor="text1"/>
                <w:sz w:val="22"/>
                <w:szCs w:val="22"/>
              </w:rPr>
              <w:t> </w:t>
            </w:r>
          </w:p>
        </w:tc>
        <w:tc>
          <w:tcPr>
            <w:tcW w:w="1742" w:type="dxa"/>
            <w:tcBorders>
              <w:top w:val="nil"/>
              <w:left w:val="nil"/>
              <w:bottom w:val="single" w:sz="4" w:space="0" w:color="auto"/>
              <w:right w:val="single" w:sz="4" w:space="0" w:color="auto"/>
            </w:tcBorders>
            <w:vAlign w:val="center"/>
            <w:hideMark/>
          </w:tcPr>
          <w:p w14:paraId="218C549E" w14:textId="06F13442" w:rsidR="000E0549" w:rsidRPr="00FF596C" w:rsidRDefault="000E0549" w:rsidP="000E0549">
            <w:pPr>
              <w:jc w:val="center"/>
              <w:rPr>
                <w:color w:val="000000"/>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vAlign w:val="center"/>
            <w:hideMark/>
          </w:tcPr>
          <w:p w14:paraId="1F97076B" w14:textId="2273D2F2" w:rsidR="000E0549" w:rsidRPr="00FF596C" w:rsidRDefault="000E0549" w:rsidP="000E0549">
            <w:pPr>
              <w:jc w:val="center"/>
              <w:rPr>
                <w:color w:val="000000"/>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vAlign w:val="center"/>
            <w:hideMark/>
          </w:tcPr>
          <w:p w14:paraId="00045B6F" w14:textId="7E30237F" w:rsidR="000E0549" w:rsidRPr="00FF596C" w:rsidRDefault="000E0549" w:rsidP="000E0549">
            <w:pPr>
              <w:jc w:val="center"/>
              <w:rPr>
                <w:color w:val="000000"/>
                <w:sz w:val="22"/>
                <w:szCs w:val="22"/>
              </w:rPr>
            </w:pPr>
            <w:r w:rsidRPr="00DE7E14">
              <w:rPr>
                <w:color w:val="000000" w:themeColor="text1"/>
                <w:sz w:val="22"/>
                <w:szCs w:val="22"/>
              </w:rPr>
              <w:t>${nx_3#18}</w:t>
            </w:r>
          </w:p>
        </w:tc>
      </w:tr>
    </w:tbl>
    <w:p w14:paraId="3A03D4D6" w14:textId="3F0FBDCA" w:rsidR="00323ECF" w:rsidRPr="00AE0B65" w:rsidRDefault="00323ECF" w:rsidP="00B4604E">
      <w:pPr>
        <w:tabs>
          <w:tab w:val="left" w:pos="90"/>
          <w:tab w:val="left" w:pos="180"/>
        </w:tabs>
        <w:spacing w:before="120" w:after="120" w:line="264" w:lineRule="auto"/>
        <w:jc w:val="both"/>
        <w:rPr>
          <w:b/>
          <w:lang w:val="de-DE"/>
        </w:rPr>
      </w:pPr>
      <w:proofErr w:type="spellStart"/>
      <w:r w:rsidRPr="00AE0B65">
        <w:rPr>
          <w:lang w:val="it-IT"/>
        </w:rPr>
        <w:t>Các</w:t>
      </w:r>
      <w:proofErr w:type="spellEnd"/>
      <w:r w:rsidRPr="00AE0B65">
        <w:rPr>
          <w:lang w:val="it-IT"/>
        </w:rPr>
        <w:t xml:space="preserve"> </w:t>
      </w:r>
      <w:proofErr w:type="spellStart"/>
      <w:r w:rsidRPr="00AE0B65">
        <w:rPr>
          <w:lang w:val="it-IT"/>
        </w:rPr>
        <w:t>yếu</w:t>
      </w:r>
      <w:proofErr w:type="spellEnd"/>
      <w:r w:rsidRPr="00AE0B65">
        <w:rPr>
          <w:lang w:val="it-IT"/>
        </w:rPr>
        <w:t xml:space="preserve"> </w:t>
      </w:r>
      <w:proofErr w:type="spellStart"/>
      <w:r w:rsidRPr="00AE0B65">
        <w:rPr>
          <w:lang w:val="it-IT"/>
        </w:rPr>
        <w:t>tố</w:t>
      </w:r>
      <w:proofErr w:type="spellEnd"/>
      <w:r w:rsidRPr="00AE0B65">
        <w:rPr>
          <w:lang w:val="it-IT"/>
        </w:rPr>
        <w:t xml:space="preserve"> </w:t>
      </w:r>
      <w:proofErr w:type="spellStart"/>
      <w:r w:rsidRPr="00AE0B65">
        <w:rPr>
          <w:lang w:val="it-IT"/>
        </w:rPr>
        <w:t>như</w:t>
      </w:r>
      <w:proofErr w:type="spellEnd"/>
      <w:r w:rsidRPr="00AE0B65">
        <w:rPr>
          <w:lang w:val="vi-VN"/>
        </w:rPr>
        <w:t xml:space="preserve"> vị trí, giao thông, diện tích, </w:t>
      </w:r>
      <w:proofErr w:type="spellStart"/>
      <w:r w:rsidRPr="00AE0B65">
        <w:t>hình</w:t>
      </w:r>
      <w:proofErr w:type="spellEnd"/>
      <w:r w:rsidRPr="00AE0B65">
        <w:t xml:space="preserve"> </w:t>
      </w:r>
      <w:proofErr w:type="spellStart"/>
      <w:r w:rsidRPr="00AE0B65">
        <w:t>dáng</w:t>
      </w:r>
      <w:proofErr w:type="spellEnd"/>
      <w:r w:rsidRPr="00AE0B65">
        <w:t xml:space="preserve">, </w:t>
      </w:r>
      <w:r w:rsidRPr="00AE0B65">
        <w:rPr>
          <w:lang w:val="vi-VN"/>
        </w:rPr>
        <w:t>hạ tầng kỹ thuật và hạ tầng xã hội</w:t>
      </w:r>
      <w:r w:rsidRPr="00AE0B65">
        <w:rPr>
          <w:lang w:val="it-IT"/>
        </w:rPr>
        <w:t xml:space="preserve">… </w:t>
      </w:r>
      <w:proofErr w:type="spellStart"/>
      <w:r w:rsidRPr="00AE0B65">
        <w:rPr>
          <w:lang w:val="it-IT"/>
        </w:rPr>
        <w:t>làm</w:t>
      </w:r>
      <w:proofErr w:type="spellEnd"/>
      <w:r w:rsidRPr="00AE0B65">
        <w:rPr>
          <w:lang w:val="it-IT"/>
        </w:rPr>
        <w:t xml:space="preserve"> </w:t>
      </w:r>
      <w:proofErr w:type="spellStart"/>
      <w:r w:rsidRPr="00AE0B65">
        <w:rPr>
          <w:lang w:val="it-IT"/>
        </w:rPr>
        <w:t>ảnh</w:t>
      </w:r>
      <w:proofErr w:type="spellEnd"/>
      <w:r w:rsidRPr="00AE0B65">
        <w:rPr>
          <w:lang w:val="it-IT"/>
        </w:rPr>
        <w:t xml:space="preserve"> </w:t>
      </w:r>
      <w:proofErr w:type="spellStart"/>
      <w:r w:rsidRPr="00AE0B65">
        <w:rPr>
          <w:lang w:val="it-IT"/>
        </w:rPr>
        <w:t>hưởng</w:t>
      </w:r>
      <w:proofErr w:type="spellEnd"/>
      <w:r w:rsidRPr="00AE0B65">
        <w:rPr>
          <w:lang w:val="it-IT"/>
        </w:rPr>
        <w:t xml:space="preserve"> </w:t>
      </w:r>
      <w:proofErr w:type="spellStart"/>
      <w:r w:rsidRPr="00AE0B65">
        <w:rPr>
          <w:lang w:val="it-IT"/>
        </w:rPr>
        <w:t>đến</w:t>
      </w:r>
      <w:proofErr w:type="spellEnd"/>
      <w:r w:rsidRPr="00AE0B65">
        <w:rPr>
          <w:lang w:val="it-IT"/>
        </w:rPr>
        <w:t xml:space="preserve"> </w:t>
      </w:r>
      <w:proofErr w:type="spellStart"/>
      <w:r w:rsidRPr="00AE0B65">
        <w:rPr>
          <w:lang w:val="it-IT"/>
        </w:rPr>
        <w:t>giá</w:t>
      </w:r>
      <w:proofErr w:type="spellEnd"/>
      <w:r w:rsidRPr="00AE0B65">
        <w:rPr>
          <w:lang w:val="it-IT"/>
        </w:rPr>
        <w:t xml:space="preserve"> </w:t>
      </w:r>
      <w:proofErr w:type="spellStart"/>
      <w:r w:rsidRPr="00AE0B65">
        <w:rPr>
          <w:lang w:val="it-IT"/>
        </w:rPr>
        <w:t>trị</w:t>
      </w:r>
      <w:proofErr w:type="spellEnd"/>
      <w:r w:rsidRPr="00AE0B65">
        <w:rPr>
          <w:lang w:val="it-IT"/>
        </w:rPr>
        <w:t xml:space="preserve"> </w:t>
      </w:r>
      <w:proofErr w:type="spellStart"/>
      <w:r w:rsidRPr="00AE0B65">
        <w:rPr>
          <w:lang w:val="it-IT"/>
        </w:rPr>
        <w:t>của</w:t>
      </w:r>
      <w:proofErr w:type="spellEnd"/>
      <w:r w:rsidRPr="00AE0B65">
        <w:rPr>
          <w:lang w:val="it-IT"/>
        </w:rPr>
        <w:t xml:space="preserve"> </w:t>
      </w:r>
      <w:proofErr w:type="spellStart"/>
      <w:r w:rsidRPr="00AE0B65">
        <w:t>thửa</w:t>
      </w:r>
      <w:proofErr w:type="spellEnd"/>
      <w:r w:rsidRPr="00AE0B65">
        <w:rPr>
          <w:lang w:val="vi-VN"/>
        </w:rPr>
        <w:t xml:space="preserve"> đất</w:t>
      </w:r>
      <w:r w:rsidRPr="00AE0B65">
        <w:rPr>
          <w:lang w:val="it-IT"/>
        </w:rPr>
        <w:t xml:space="preserve">. </w:t>
      </w:r>
      <w:proofErr w:type="spellStart"/>
      <w:r w:rsidRPr="00AE0B65">
        <w:rPr>
          <w:lang w:val="it-IT"/>
        </w:rPr>
        <w:t>Mỗi</w:t>
      </w:r>
      <w:proofErr w:type="spellEnd"/>
      <w:r w:rsidRPr="00AE0B65">
        <w:rPr>
          <w:lang w:val="it-IT"/>
        </w:rPr>
        <w:t xml:space="preserve"> </w:t>
      </w:r>
      <w:proofErr w:type="spellStart"/>
      <w:r w:rsidRPr="00AE0B65">
        <w:rPr>
          <w:lang w:val="it-IT"/>
        </w:rPr>
        <w:t>yếu</w:t>
      </w:r>
      <w:proofErr w:type="spellEnd"/>
      <w:r w:rsidRPr="00AE0B65">
        <w:rPr>
          <w:lang w:val="it-IT"/>
        </w:rPr>
        <w:t xml:space="preserve"> </w:t>
      </w:r>
      <w:proofErr w:type="spellStart"/>
      <w:r w:rsidRPr="00AE0B65">
        <w:rPr>
          <w:lang w:val="it-IT"/>
        </w:rPr>
        <w:t>tố</w:t>
      </w:r>
      <w:proofErr w:type="spellEnd"/>
      <w:r w:rsidRPr="00AE0B65">
        <w:rPr>
          <w:lang w:val="it-IT"/>
        </w:rPr>
        <w:t xml:space="preserve"> </w:t>
      </w:r>
      <w:proofErr w:type="spellStart"/>
      <w:r w:rsidRPr="00AE0B65">
        <w:rPr>
          <w:lang w:val="it-IT"/>
        </w:rPr>
        <w:t>đóng</w:t>
      </w:r>
      <w:proofErr w:type="spellEnd"/>
      <w:r w:rsidRPr="00AE0B65">
        <w:rPr>
          <w:lang w:val="it-IT"/>
        </w:rPr>
        <w:t xml:space="preserve"> </w:t>
      </w:r>
      <w:proofErr w:type="spellStart"/>
      <w:r w:rsidRPr="00AE0B65">
        <w:rPr>
          <w:lang w:val="it-IT"/>
        </w:rPr>
        <w:t>góp</w:t>
      </w:r>
      <w:proofErr w:type="spellEnd"/>
      <w:r w:rsidRPr="00AE0B65">
        <w:rPr>
          <w:lang w:val="it-IT"/>
        </w:rPr>
        <w:t xml:space="preserve"> </w:t>
      </w:r>
      <w:proofErr w:type="spellStart"/>
      <w:r w:rsidRPr="00AE0B65">
        <w:rPr>
          <w:lang w:val="it-IT"/>
        </w:rPr>
        <w:t>một</w:t>
      </w:r>
      <w:proofErr w:type="spellEnd"/>
      <w:r w:rsidRPr="00AE0B65">
        <w:rPr>
          <w:lang w:val="it-IT"/>
        </w:rPr>
        <w:t xml:space="preserve"> </w:t>
      </w:r>
      <w:proofErr w:type="spellStart"/>
      <w:r w:rsidRPr="00AE0B65">
        <w:rPr>
          <w:lang w:val="it-IT"/>
        </w:rPr>
        <w:t>tỷ</w:t>
      </w:r>
      <w:proofErr w:type="spellEnd"/>
      <w:r w:rsidRPr="00AE0B65">
        <w:rPr>
          <w:lang w:val="it-IT"/>
        </w:rPr>
        <w:t xml:space="preserve"> </w:t>
      </w:r>
      <w:proofErr w:type="spellStart"/>
      <w:r w:rsidRPr="00AE0B65">
        <w:rPr>
          <w:lang w:val="it-IT"/>
        </w:rPr>
        <w:t>lệ</w:t>
      </w:r>
      <w:proofErr w:type="spellEnd"/>
      <w:r w:rsidRPr="00AE0B65">
        <w:rPr>
          <w:lang w:val="it-IT"/>
        </w:rPr>
        <w:t xml:space="preserve"> </w:t>
      </w:r>
      <w:proofErr w:type="spellStart"/>
      <w:r w:rsidRPr="00AE0B65">
        <w:rPr>
          <w:lang w:val="it-IT"/>
        </w:rPr>
        <w:t>nhất</w:t>
      </w:r>
      <w:proofErr w:type="spellEnd"/>
      <w:r w:rsidRPr="00AE0B65">
        <w:rPr>
          <w:lang w:val="it-IT"/>
        </w:rPr>
        <w:t xml:space="preserve"> </w:t>
      </w:r>
      <w:proofErr w:type="spellStart"/>
      <w:r w:rsidRPr="00AE0B65">
        <w:rPr>
          <w:lang w:val="it-IT"/>
        </w:rPr>
        <w:t>định</w:t>
      </w:r>
      <w:proofErr w:type="spellEnd"/>
      <w:r w:rsidRPr="00AE0B65">
        <w:rPr>
          <w:lang w:val="it-IT"/>
        </w:rPr>
        <w:t xml:space="preserve"> </w:t>
      </w:r>
      <w:proofErr w:type="spellStart"/>
      <w:r w:rsidRPr="00AE0B65">
        <w:rPr>
          <w:lang w:val="it-IT"/>
        </w:rPr>
        <w:t>vào</w:t>
      </w:r>
      <w:proofErr w:type="spellEnd"/>
      <w:r w:rsidRPr="00AE0B65">
        <w:rPr>
          <w:lang w:val="it-IT"/>
        </w:rPr>
        <w:t xml:space="preserve"> </w:t>
      </w:r>
      <w:proofErr w:type="spellStart"/>
      <w:r w:rsidRPr="00AE0B65">
        <w:rPr>
          <w:lang w:val="it-IT"/>
        </w:rPr>
        <w:t>giá</w:t>
      </w:r>
      <w:proofErr w:type="spellEnd"/>
      <w:r w:rsidRPr="00AE0B65">
        <w:rPr>
          <w:lang w:val="it-IT"/>
        </w:rPr>
        <w:t xml:space="preserve"> </w:t>
      </w:r>
      <w:proofErr w:type="spellStart"/>
      <w:r w:rsidRPr="00AE0B65">
        <w:rPr>
          <w:lang w:val="it-IT"/>
        </w:rPr>
        <w:t>trị</w:t>
      </w:r>
      <w:proofErr w:type="spellEnd"/>
      <w:r w:rsidRPr="00AE0B65">
        <w:rPr>
          <w:lang w:val="it-IT"/>
        </w:rPr>
        <w:t xml:space="preserve"> </w:t>
      </w:r>
      <w:proofErr w:type="spellStart"/>
      <w:r w:rsidRPr="00AE0B65">
        <w:rPr>
          <w:lang w:val="it-IT"/>
        </w:rPr>
        <w:t>của</w:t>
      </w:r>
      <w:proofErr w:type="spellEnd"/>
      <w:r w:rsidRPr="00AE0B65">
        <w:rPr>
          <w:lang w:val="it-IT"/>
        </w:rPr>
        <w:t xml:space="preserve"> </w:t>
      </w:r>
      <w:r w:rsidRPr="00AE0B65">
        <w:rPr>
          <w:lang w:val="vi-VN"/>
        </w:rPr>
        <w:t>thửa đất</w:t>
      </w:r>
      <w:r w:rsidRPr="00AE0B65">
        <w:rPr>
          <w:lang w:val="it-IT"/>
        </w:rPr>
        <w:t xml:space="preserve">. </w:t>
      </w:r>
      <w:proofErr w:type="spellStart"/>
      <w:r w:rsidRPr="00AE0B65">
        <w:rPr>
          <w:lang w:val="it-IT"/>
        </w:rPr>
        <w:t>Vì</w:t>
      </w:r>
      <w:proofErr w:type="spellEnd"/>
      <w:r w:rsidRPr="00AE0B65">
        <w:rPr>
          <w:lang w:val="it-IT"/>
        </w:rPr>
        <w:t xml:space="preserve"> </w:t>
      </w:r>
      <w:proofErr w:type="spellStart"/>
      <w:r w:rsidRPr="00AE0B65">
        <w:rPr>
          <w:lang w:val="it-IT"/>
        </w:rPr>
        <w:t>vậy</w:t>
      </w:r>
      <w:proofErr w:type="spellEnd"/>
      <w:r w:rsidRPr="00AE0B65">
        <w:rPr>
          <w:lang w:val="it-IT"/>
        </w:rPr>
        <w:t xml:space="preserve">, </w:t>
      </w:r>
      <w:proofErr w:type="spellStart"/>
      <w:r w:rsidRPr="00AE0B65">
        <w:rPr>
          <w:lang w:val="it-IT"/>
        </w:rPr>
        <w:t>dựa</w:t>
      </w:r>
      <w:proofErr w:type="spellEnd"/>
      <w:r w:rsidRPr="00AE0B65">
        <w:rPr>
          <w:lang w:val="it-IT"/>
        </w:rPr>
        <w:t xml:space="preserve"> </w:t>
      </w:r>
      <w:proofErr w:type="spellStart"/>
      <w:r w:rsidRPr="00AE0B65">
        <w:rPr>
          <w:lang w:val="it-IT"/>
        </w:rPr>
        <w:t>trên</w:t>
      </w:r>
      <w:proofErr w:type="spellEnd"/>
      <w:r w:rsidRPr="00AE0B65">
        <w:rPr>
          <w:lang w:val="it-IT"/>
        </w:rPr>
        <w:t xml:space="preserve"> </w:t>
      </w:r>
      <w:proofErr w:type="spellStart"/>
      <w:r w:rsidRPr="00AE0B65">
        <w:rPr>
          <w:lang w:val="it-IT"/>
        </w:rPr>
        <w:t>ba</w:t>
      </w:r>
      <w:proofErr w:type="spellEnd"/>
      <w:r w:rsidRPr="00AE0B65">
        <w:rPr>
          <w:lang w:val="it-IT"/>
        </w:rPr>
        <w:t xml:space="preserve"> </w:t>
      </w:r>
      <w:proofErr w:type="spellStart"/>
      <w:r w:rsidRPr="00AE0B65">
        <w:rPr>
          <w:lang w:val="it-IT"/>
        </w:rPr>
        <w:t>tài</w:t>
      </w:r>
      <w:proofErr w:type="spellEnd"/>
      <w:r w:rsidRPr="00AE0B65">
        <w:rPr>
          <w:lang w:val="it-IT"/>
        </w:rPr>
        <w:t xml:space="preserve"> </w:t>
      </w:r>
      <w:proofErr w:type="spellStart"/>
      <w:r w:rsidRPr="00AE0B65">
        <w:rPr>
          <w:lang w:val="it-IT"/>
        </w:rPr>
        <w:t>sản</w:t>
      </w:r>
      <w:proofErr w:type="spellEnd"/>
      <w:r w:rsidRPr="00AE0B65">
        <w:rPr>
          <w:lang w:val="it-IT"/>
        </w:rPr>
        <w:t xml:space="preserve"> so </w:t>
      </w:r>
      <w:proofErr w:type="spellStart"/>
      <w:r w:rsidRPr="00AE0B65">
        <w:rPr>
          <w:lang w:val="it-IT"/>
        </w:rPr>
        <w:t>sánh</w:t>
      </w:r>
      <w:proofErr w:type="spellEnd"/>
      <w:r w:rsidRPr="00AE0B65">
        <w:rPr>
          <w:lang w:val="it-IT"/>
        </w:rPr>
        <w:t xml:space="preserve"> </w:t>
      </w:r>
      <w:proofErr w:type="spellStart"/>
      <w:r w:rsidRPr="00AE0B65">
        <w:rPr>
          <w:lang w:val="it-IT"/>
        </w:rPr>
        <w:t>tương</w:t>
      </w:r>
      <w:proofErr w:type="spellEnd"/>
      <w:r w:rsidRPr="00AE0B65">
        <w:rPr>
          <w:lang w:val="it-IT"/>
        </w:rPr>
        <w:t xml:space="preserve"> </w:t>
      </w:r>
      <w:proofErr w:type="spellStart"/>
      <w:r w:rsidRPr="00AE0B65">
        <w:rPr>
          <w:lang w:val="it-IT"/>
        </w:rPr>
        <w:t>đồng</w:t>
      </w:r>
      <w:proofErr w:type="spellEnd"/>
      <w:r w:rsidRPr="00AE0B65">
        <w:rPr>
          <w:lang w:val="it-IT"/>
        </w:rPr>
        <w:t xml:space="preserve"> </w:t>
      </w:r>
      <w:proofErr w:type="spellStart"/>
      <w:r w:rsidRPr="00AE0B65">
        <w:rPr>
          <w:lang w:val="it-IT"/>
        </w:rPr>
        <w:t>với</w:t>
      </w:r>
      <w:proofErr w:type="spellEnd"/>
      <w:r w:rsidRPr="00AE0B65">
        <w:rPr>
          <w:lang w:val="it-IT"/>
        </w:rPr>
        <w:t xml:space="preserve"> </w:t>
      </w:r>
      <w:proofErr w:type="spellStart"/>
      <w:r w:rsidRPr="00AE0B65">
        <w:rPr>
          <w:lang w:val="it-IT"/>
        </w:rPr>
        <w:t>tài</w:t>
      </w:r>
      <w:proofErr w:type="spellEnd"/>
      <w:r w:rsidRPr="00AE0B65">
        <w:rPr>
          <w:lang w:val="it-IT"/>
        </w:rPr>
        <w:t xml:space="preserve"> </w:t>
      </w:r>
      <w:proofErr w:type="spellStart"/>
      <w:r w:rsidRPr="00AE0B65">
        <w:rPr>
          <w:lang w:val="it-IT"/>
        </w:rPr>
        <w:t>sản</w:t>
      </w:r>
      <w:proofErr w:type="spellEnd"/>
      <w:r w:rsidRPr="00AE0B65">
        <w:rPr>
          <w:lang w:val="it-IT"/>
        </w:rPr>
        <w:t xml:space="preserve"> </w:t>
      </w:r>
      <w:proofErr w:type="spellStart"/>
      <w:r w:rsidRPr="00AE0B65">
        <w:rPr>
          <w:lang w:val="it-IT"/>
        </w:rPr>
        <w:t>thẩm</w:t>
      </w:r>
      <w:proofErr w:type="spellEnd"/>
      <w:r w:rsidRPr="00AE0B65">
        <w:rPr>
          <w:lang w:val="it-IT"/>
        </w:rPr>
        <w:t xml:space="preserve"> </w:t>
      </w:r>
      <w:proofErr w:type="spellStart"/>
      <w:r w:rsidRPr="00AE0B65">
        <w:rPr>
          <w:lang w:val="it-IT"/>
        </w:rPr>
        <w:t>định</w:t>
      </w:r>
      <w:proofErr w:type="spellEnd"/>
      <w:r w:rsidRPr="00AE0B65">
        <w:rPr>
          <w:lang w:val="it-IT"/>
        </w:rPr>
        <w:t xml:space="preserve"> </w:t>
      </w:r>
      <w:proofErr w:type="spellStart"/>
      <w:r w:rsidRPr="00AE0B65">
        <w:rPr>
          <w:lang w:val="it-IT"/>
        </w:rPr>
        <w:t>giá</w:t>
      </w:r>
      <w:proofErr w:type="spellEnd"/>
      <w:r w:rsidRPr="00AE0B65">
        <w:rPr>
          <w:lang w:val="it-IT"/>
        </w:rPr>
        <w:t xml:space="preserve">, </w:t>
      </w:r>
      <w:proofErr w:type="spellStart"/>
      <w:r w:rsidRPr="00AE0B65">
        <w:rPr>
          <w:lang w:val="it-IT"/>
        </w:rPr>
        <w:t>Tổ</w:t>
      </w:r>
      <w:proofErr w:type="spellEnd"/>
      <w:r w:rsidRPr="00AE0B65">
        <w:rPr>
          <w:lang w:val="it-IT"/>
        </w:rPr>
        <w:t xml:space="preserve"> </w:t>
      </w:r>
      <w:proofErr w:type="spellStart"/>
      <w:r w:rsidRPr="00AE0B65">
        <w:rPr>
          <w:lang w:val="it-IT"/>
        </w:rPr>
        <w:t>thẩm</w:t>
      </w:r>
      <w:proofErr w:type="spellEnd"/>
      <w:r w:rsidRPr="00AE0B65">
        <w:rPr>
          <w:lang w:val="it-IT"/>
        </w:rPr>
        <w:t xml:space="preserve"> </w:t>
      </w:r>
      <w:proofErr w:type="spellStart"/>
      <w:r w:rsidRPr="00AE0B65">
        <w:rPr>
          <w:lang w:val="it-IT"/>
        </w:rPr>
        <w:t>định</w:t>
      </w:r>
      <w:proofErr w:type="spellEnd"/>
      <w:r w:rsidRPr="00AE0B65">
        <w:rPr>
          <w:lang w:val="it-IT"/>
        </w:rPr>
        <w:t xml:space="preserve"> </w:t>
      </w:r>
      <w:proofErr w:type="spellStart"/>
      <w:r w:rsidRPr="00AE0B65">
        <w:rPr>
          <w:lang w:val="it-IT"/>
        </w:rPr>
        <w:t>phân</w:t>
      </w:r>
      <w:proofErr w:type="spellEnd"/>
      <w:r w:rsidRPr="00AE0B65">
        <w:rPr>
          <w:lang w:val="it-IT"/>
        </w:rPr>
        <w:t xml:space="preserve"> </w:t>
      </w:r>
      <w:proofErr w:type="spellStart"/>
      <w:r w:rsidRPr="00AE0B65">
        <w:rPr>
          <w:lang w:val="it-IT"/>
        </w:rPr>
        <w:t>tích</w:t>
      </w:r>
      <w:proofErr w:type="spellEnd"/>
      <w:r w:rsidRPr="00AE0B65">
        <w:rPr>
          <w:lang w:val="it-IT"/>
        </w:rPr>
        <w:t xml:space="preserve"> </w:t>
      </w:r>
      <w:proofErr w:type="spellStart"/>
      <w:r w:rsidRPr="00AE0B65">
        <w:rPr>
          <w:lang w:val="it-IT"/>
        </w:rPr>
        <w:t>các</w:t>
      </w:r>
      <w:proofErr w:type="spellEnd"/>
      <w:r w:rsidRPr="00AE0B65">
        <w:rPr>
          <w:lang w:val="it-IT"/>
        </w:rPr>
        <w:t xml:space="preserve"> </w:t>
      </w:r>
      <w:proofErr w:type="spellStart"/>
      <w:r w:rsidRPr="00AE0B65">
        <w:rPr>
          <w:lang w:val="it-IT"/>
        </w:rPr>
        <w:t>yếu</w:t>
      </w:r>
      <w:proofErr w:type="spellEnd"/>
      <w:r w:rsidRPr="00AE0B65">
        <w:rPr>
          <w:lang w:val="it-IT"/>
        </w:rPr>
        <w:t xml:space="preserve"> </w:t>
      </w:r>
      <w:proofErr w:type="spellStart"/>
      <w:r w:rsidRPr="00AE0B65">
        <w:rPr>
          <w:lang w:val="it-IT"/>
        </w:rPr>
        <w:t>tố</w:t>
      </w:r>
      <w:proofErr w:type="spellEnd"/>
      <w:r w:rsidRPr="00AE0B65">
        <w:rPr>
          <w:lang w:val="it-IT"/>
        </w:rPr>
        <w:t xml:space="preserve"> </w:t>
      </w:r>
      <w:proofErr w:type="spellStart"/>
      <w:r w:rsidRPr="00AE0B65">
        <w:rPr>
          <w:lang w:val="it-IT"/>
        </w:rPr>
        <w:t>giống</w:t>
      </w:r>
      <w:proofErr w:type="spellEnd"/>
      <w:r w:rsidRPr="00AE0B65">
        <w:rPr>
          <w:lang w:val="it-IT"/>
        </w:rPr>
        <w:t xml:space="preserve"> </w:t>
      </w:r>
      <w:proofErr w:type="spellStart"/>
      <w:r w:rsidRPr="00AE0B65">
        <w:rPr>
          <w:lang w:val="it-IT"/>
        </w:rPr>
        <w:t>và</w:t>
      </w:r>
      <w:proofErr w:type="spellEnd"/>
      <w:r w:rsidRPr="00AE0B65">
        <w:rPr>
          <w:lang w:val="it-IT"/>
        </w:rPr>
        <w:t xml:space="preserve"> </w:t>
      </w:r>
      <w:proofErr w:type="spellStart"/>
      <w:r w:rsidRPr="00AE0B65">
        <w:rPr>
          <w:lang w:val="it-IT"/>
        </w:rPr>
        <w:t>khác</w:t>
      </w:r>
      <w:proofErr w:type="spellEnd"/>
      <w:r w:rsidRPr="00AE0B65">
        <w:rPr>
          <w:lang w:val="it-IT"/>
        </w:rPr>
        <w:t xml:space="preserve"> </w:t>
      </w:r>
      <w:proofErr w:type="spellStart"/>
      <w:r w:rsidRPr="00AE0B65">
        <w:rPr>
          <w:lang w:val="it-IT"/>
        </w:rPr>
        <w:t>nhau</w:t>
      </w:r>
      <w:proofErr w:type="spellEnd"/>
      <w:r w:rsidRPr="00AE0B65">
        <w:rPr>
          <w:lang w:val="it-IT"/>
        </w:rPr>
        <w:t xml:space="preserve"> </w:t>
      </w:r>
      <w:proofErr w:type="spellStart"/>
      <w:r w:rsidRPr="00AE0B65">
        <w:rPr>
          <w:lang w:val="it-IT"/>
        </w:rPr>
        <w:t>giữa</w:t>
      </w:r>
      <w:proofErr w:type="spellEnd"/>
      <w:r w:rsidRPr="00AE0B65">
        <w:rPr>
          <w:lang w:val="it-IT"/>
        </w:rPr>
        <w:t xml:space="preserve"> TSTĐ </w:t>
      </w:r>
      <w:proofErr w:type="spellStart"/>
      <w:r w:rsidRPr="00AE0B65">
        <w:rPr>
          <w:lang w:val="it-IT"/>
        </w:rPr>
        <w:t>và</w:t>
      </w:r>
      <w:proofErr w:type="spellEnd"/>
      <w:r w:rsidRPr="00AE0B65">
        <w:rPr>
          <w:lang w:val="it-IT"/>
        </w:rPr>
        <w:t xml:space="preserve"> TSSS, </w:t>
      </w:r>
      <w:proofErr w:type="spellStart"/>
      <w:r w:rsidRPr="00AE0B65">
        <w:rPr>
          <w:lang w:val="it-IT"/>
        </w:rPr>
        <w:t>sau</w:t>
      </w:r>
      <w:proofErr w:type="spellEnd"/>
      <w:r w:rsidRPr="00AE0B65">
        <w:rPr>
          <w:lang w:val="it-IT"/>
        </w:rPr>
        <w:t xml:space="preserve"> </w:t>
      </w:r>
      <w:proofErr w:type="spellStart"/>
      <w:r w:rsidRPr="00AE0B65">
        <w:rPr>
          <w:lang w:val="it-IT"/>
        </w:rPr>
        <w:t>đó</w:t>
      </w:r>
      <w:proofErr w:type="spellEnd"/>
      <w:r w:rsidRPr="00AE0B65">
        <w:rPr>
          <w:lang w:val="it-IT"/>
        </w:rPr>
        <w:t xml:space="preserve"> </w:t>
      </w:r>
      <w:proofErr w:type="spellStart"/>
      <w:r w:rsidRPr="00AE0B65">
        <w:rPr>
          <w:lang w:val="it-IT"/>
        </w:rPr>
        <w:t>điều</w:t>
      </w:r>
      <w:proofErr w:type="spellEnd"/>
      <w:r w:rsidRPr="00AE0B65">
        <w:rPr>
          <w:lang w:val="it-IT"/>
        </w:rPr>
        <w:t xml:space="preserve"> </w:t>
      </w:r>
      <w:proofErr w:type="spellStart"/>
      <w:r w:rsidRPr="00AE0B65">
        <w:rPr>
          <w:lang w:val="it-IT"/>
        </w:rPr>
        <w:t>chỉnh</w:t>
      </w:r>
      <w:proofErr w:type="spellEnd"/>
      <w:r w:rsidRPr="00AE0B65">
        <w:rPr>
          <w:lang w:val="it-IT"/>
        </w:rPr>
        <w:t xml:space="preserve"> </w:t>
      </w:r>
      <w:proofErr w:type="spellStart"/>
      <w:r w:rsidRPr="00AE0B65">
        <w:rPr>
          <w:lang w:val="it-IT"/>
        </w:rPr>
        <w:t>giá</w:t>
      </w:r>
      <w:proofErr w:type="spellEnd"/>
      <w:r w:rsidRPr="00AE0B65">
        <w:rPr>
          <w:lang w:val="it-IT"/>
        </w:rPr>
        <w:t xml:space="preserve"> </w:t>
      </w:r>
      <w:proofErr w:type="spellStart"/>
      <w:r w:rsidRPr="00AE0B65">
        <w:rPr>
          <w:lang w:val="it-IT"/>
        </w:rPr>
        <w:t>của</w:t>
      </w:r>
      <w:proofErr w:type="spellEnd"/>
      <w:r w:rsidRPr="00AE0B65">
        <w:rPr>
          <w:lang w:val="it-IT"/>
        </w:rPr>
        <w:t xml:space="preserve"> </w:t>
      </w:r>
      <w:proofErr w:type="spellStart"/>
      <w:r w:rsidRPr="00AE0B65">
        <w:rPr>
          <w:lang w:val="it-IT"/>
        </w:rPr>
        <w:t>các</w:t>
      </w:r>
      <w:proofErr w:type="spellEnd"/>
      <w:r w:rsidRPr="00AE0B65">
        <w:rPr>
          <w:lang w:val="it-IT"/>
        </w:rPr>
        <w:t xml:space="preserve"> </w:t>
      </w:r>
      <w:proofErr w:type="spellStart"/>
      <w:r w:rsidRPr="00AE0B65">
        <w:rPr>
          <w:lang w:val="it-IT"/>
        </w:rPr>
        <w:t>tài</w:t>
      </w:r>
      <w:proofErr w:type="spellEnd"/>
      <w:r w:rsidRPr="00AE0B65">
        <w:rPr>
          <w:lang w:val="it-IT"/>
        </w:rPr>
        <w:t xml:space="preserve"> </w:t>
      </w:r>
      <w:proofErr w:type="spellStart"/>
      <w:r w:rsidRPr="00AE0B65">
        <w:rPr>
          <w:lang w:val="it-IT"/>
        </w:rPr>
        <w:t>sản</w:t>
      </w:r>
      <w:proofErr w:type="spellEnd"/>
      <w:r w:rsidRPr="00AE0B65">
        <w:rPr>
          <w:lang w:val="it-IT"/>
        </w:rPr>
        <w:t xml:space="preserve"> so </w:t>
      </w:r>
      <w:proofErr w:type="spellStart"/>
      <w:r w:rsidRPr="00AE0B65">
        <w:rPr>
          <w:lang w:val="it-IT"/>
        </w:rPr>
        <w:t>sánh</w:t>
      </w:r>
      <w:proofErr w:type="spellEnd"/>
      <w:r w:rsidRPr="00AE0B65">
        <w:rPr>
          <w:lang w:val="it-IT"/>
        </w:rPr>
        <w:t xml:space="preserve"> </w:t>
      </w:r>
      <w:proofErr w:type="spellStart"/>
      <w:r w:rsidRPr="00AE0B65">
        <w:rPr>
          <w:lang w:val="it-IT"/>
        </w:rPr>
        <w:t>theo</w:t>
      </w:r>
      <w:proofErr w:type="spellEnd"/>
      <w:r w:rsidRPr="00AE0B65">
        <w:rPr>
          <w:lang w:val="it-IT"/>
        </w:rPr>
        <w:t xml:space="preserve"> </w:t>
      </w:r>
      <w:proofErr w:type="spellStart"/>
      <w:r w:rsidRPr="00AE0B65">
        <w:rPr>
          <w:lang w:val="it-IT"/>
        </w:rPr>
        <w:t>các</w:t>
      </w:r>
      <w:proofErr w:type="spellEnd"/>
      <w:r w:rsidRPr="00AE0B65">
        <w:rPr>
          <w:lang w:val="it-IT"/>
        </w:rPr>
        <w:t xml:space="preserve"> </w:t>
      </w:r>
      <w:proofErr w:type="spellStart"/>
      <w:r w:rsidRPr="00AE0B65">
        <w:rPr>
          <w:lang w:val="it-IT"/>
        </w:rPr>
        <w:t>yếu</w:t>
      </w:r>
      <w:proofErr w:type="spellEnd"/>
      <w:r w:rsidRPr="00AE0B65">
        <w:rPr>
          <w:lang w:val="it-IT"/>
        </w:rPr>
        <w:t xml:space="preserve"> </w:t>
      </w:r>
      <w:proofErr w:type="spellStart"/>
      <w:r w:rsidRPr="00AE0B65">
        <w:rPr>
          <w:lang w:val="it-IT"/>
        </w:rPr>
        <w:t>tố</w:t>
      </w:r>
      <w:proofErr w:type="spellEnd"/>
      <w:r w:rsidRPr="00AE0B65">
        <w:rPr>
          <w:lang w:val="it-IT"/>
        </w:rPr>
        <w:t xml:space="preserve"> </w:t>
      </w:r>
      <w:proofErr w:type="spellStart"/>
      <w:r w:rsidRPr="00AE0B65">
        <w:rPr>
          <w:lang w:val="it-IT"/>
        </w:rPr>
        <w:t>điều</w:t>
      </w:r>
      <w:proofErr w:type="spellEnd"/>
      <w:r w:rsidRPr="00AE0B65">
        <w:rPr>
          <w:lang w:val="it-IT"/>
        </w:rPr>
        <w:t xml:space="preserve"> </w:t>
      </w:r>
      <w:proofErr w:type="spellStart"/>
      <w:r w:rsidRPr="00AE0B65">
        <w:rPr>
          <w:lang w:val="it-IT"/>
        </w:rPr>
        <w:t>chỉnh</w:t>
      </w:r>
      <w:proofErr w:type="spellEnd"/>
      <w:r w:rsidRPr="00AE0B65">
        <w:rPr>
          <w:lang w:val="it-IT"/>
        </w:rPr>
        <w:t xml:space="preserve"> </w:t>
      </w:r>
      <w:proofErr w:type="spellStart"/>
      <w:r w:rsidRPr="00AE0B65">
        <w:rPr>
          <w:lang w:val="it-IT"/>
        </w:rPr>
        <w:t>trên</w:t>
      </w:r>
      <w:proofErr w:type="spellEnd"/>
      <w:r w:rsidRPr="00AE0B65">
        <w:rPr>
          <w:lang w:val="it-IT"/>
        </w:rPr>
        <w:t xml:space="preserve"> </w:t>
      </w:r>
      <w:proofErr w:type="spellStart"/>
      <w:r w:rsidRPr="00AE0B65">
        <w:rPr>
          <w:lang w:val="it-IT"/>
        </w:rPr>
        <w:t>để</w:t>
      </w:r>
      <w:proofErr w:type="spellEnd"/>
      <w:r w:rsidRPr="00AE0B65">
        <w:rPr>
          <w:lang w:val="it-IT"/>
        </w:rPr>
        <w:t xml:space="preserve"> </w:t>
      </w:r>
      <w:proofErr w:type="spellStart"/>
      <w:r w:rsidRPr="00AE0B65">
        <w:rPr>
          <w:lang w:val="it-IT"/>
        </w:rPr>
        <w:t>đưa</w:t>
      </w:r>
      <w:proofErr w:type="spellEnd"/>
      <w:r w:rsidRPr="00AE0B65">
        <w:rPr>
          <w:lang w:val="it-IT"/>
        </w:rPr>
        <w:t xml:space="preserve"> </w:t>
      </w:r>
      <w:proofErr w:type="spellStart"/>
      <w:r w:rsidRPr="00AE0B65">
        <w:rPr>
          <w:lang w:val="it-IT"/>
        </w:rPr>
        <w:t>ra</w:t>
      </w:r>
      <w:proofErr w:type="spellEnd"/>
      <w:r w:rsidRPr="00AE0B65">
        <w:rPr>
          <w:lang w:val="it-IT"/>
        </w:rPr>
        <w:t xml:space="preserve"> </w:t>
      </w:r>
      <w:proofErr w:type="spellStart"/>
      <w:r w:rsidRPr="00AE0B65">
        <w:rPr>
          <w:lang w:val="it-IT"/>
        </w:rPr>
        <w:t>giá</w:t>
      </w:r>
      <w:proofErr w:type="spellEnd"/>
      <w:r w:rsidRPr="00AE0B65">
        <w:rPr>
          <w:lang w:val="it-IT"/>
        </w:rPr>
        <w:t xml:space="preserve"> </w:t>
      </w:r>
      <w:proofErr w:type="spellStart"/>
      <w:r w:rsidRPr="00AE0B65">
        <w:rPr>
          <w:lang w:val="it-IT"/>
        </w:rPr>
        <w:t>trị</w:t>
      </w:r>
      <w:proofErr w:type="spellEnd"/>
      <w:r w:rsidRPr="00AE0B65">
        <w:rPr>
          <w:lang w:val="it-IT"/>
        </w:rPr>
        <w:t xml:space="preserve"> </w:t>
      </w:r>
      <w:proofErr w:type="spellStart"/>
      <w:r w:rsidRPr="00AE0B65">
        <w:rPr>
          <w:lang w:val="it-IT"/>
        </w:rPr>
        <w:t>của</w:t>
      </w:r>
      <w:proofErr w:type="spellEnd"/>
      <w:r w:rsidRPr="00AE0B65">
        <w:rPr>
          <w:lang w:val="it-IT"/>
        </w:rPr>
        <w:t xml:space="preserve"> </w:t>
      </w:r>
      <w:proofErr w:type="spellStart"/>
      <w:r w:rsidRPr="00AE0B65">
        <w:rPr>
          <w:lang w:val="it-IT"/>
        </w:rPr>
        <w:t>tài</w:t>
      </w:r>
      <w:proofErr w:type="spellEnd"/>
      <w:r w:rsidRPr="00AE0B65">
        <w:rPr>
          <w:lang w:val="it-IT"/>
        </w:rPr>
        <w:t xml:space="preserve"> </w:t>
      </w:r>
      <w:proofErr w:type="spellStart"/>
      <w:r w:rsidRPr="00AE0B65">
        <w:rPr>
          <w:lang w:val="it-IT"/>
        </w:rPr>
        <w:t>sản</w:t>
      </w:r>
      <w:proofErr w:type="spellEnd"/>
      <w:r w:rsidRPr="00AE0B65">
        <w:rPr>
          <w:lang w:val="it-IT"/>
        </w:rPr>
        <w:t xml:space="preserve"> </w:t>
      </w:r>
      <w:proofErr w:type="spellStart"/>
      <w:r w:rsidRPr="00AE0B65">
        <w:rPr>
          <w:lang w:val="it-IT"/>
        </w:rPr>
        <w:t>thẩm</w:t>
      </w:r>
      <w:proofErr w:type="spellEnd"/>
      <w:r w:rsidRPr="00AE0B65">
        <w:rPr>
          <w:lang w:val="it-IT"/>
        </w:rPr>
        <w:t xml:space="preserve"> </w:t>
      </w:r>
      <w:proofErr w:type="spellStart"/>
      <w:r w:rsidRPr="00AE0B65">
        <w:rPr>
          <w:lang w:val="it-IT"/>
        </w:rPr>
        <w:t>định</w:t>
      </w:r>
      <w:proofErr w:type="spellEnd"/>
      <w:r w:rsidRPr="00AE0B65">
        <w:rPr>
          <w:lang w:val="it-IT"/>
        </w:rPr>
        <w:t>.</w:t>
      </w:r>
    </w:p>
    <w:p w14:paraId="4008E6E4" w14:textId="77777777" w:rsidR="00323ECF" w:rsidRPr="00AE0B65" w:rsidRDefault="00323ECF" w:rsidP="00B4604E">
      <w:pPr>
        <w:tabs>
          <w:tab w:val="left" w:pos="90"/>
          <w:tab w:val="left" w:pos="180"/>
        </w:tabs>
        <w:spacing w:before="120" w:after="120" w:line="264" w:lineRule="auto"/>
        <w:jc w:val="both"/>
        <w:rPr>
          <w:lang w:val="it-IT"/>
        </w:rPr>
      </w:pPr>
      <w:proofErr w:type="spellStart"/>
      <w:r w:rsidRPr="00AE0B65">
        <w:rPr>
          <w:lang w:val="it-IT"/>
        </w:rPr>
        <w:lastRenderedPageBreak/>
        <w:t>Nguyên</w:t>
      </w:r>
      <w:proofErr w:type="spellEnd"/>
      <w:r w:rsidRPr="00AE0B65">
        <w:rPr>
          <w:lang w:val="it-IT"/>
        </w:rPr>
        <w:t xml:space="preserve"> </w:t>
      </w:r>
      <w:proofErr w:type="spellStart"/>
      <w:r w:rsidRPr="00AE0B65">
        <w:rPr>
          <w:lang w:val="it-IT"/>
        </w:rPr>
        <w:t>tắc</w:t>
      </w:r>
      <w:proofErr w:type="spellEnd"/>
      <w:r w:rsidRPr="00AE0B65">
        <w:rPr>
          <w:lang w:val="it-IT"/>
        </w:rPr>
        <w:t xml:space="preserve"> </w:t>
      </w:r>
      <w:proofErr w:type="spellStart"/>
      <w:r w:rsidRPr="00AE0B65">
        <w:rPr>
          <w:lang w:val="it-IT"/>
        </w:rPr>
        <w:t>điều</w:t>
      </w:r>
      <w:proofErr w:type="spellEnd"/>
      <w:r w:rsidRPr="00AE0B65">
        <w:rPr>
          <w:lang w:val="it-IT"/>
        </w:rPr>
        <w:t xml:space="preserve"> </w:t>
      </w:r>
      <w:proofErr w:type="spellStart"/>
      <w:r w:rsidRPr="00AE0B65">
        <w:rPr>
          <w:lang w:val="it-IT"/>
        </w:rPr>
        <w:t>chỉnh</w:t>
      </w:r>
      <w:proofErr w:type="spellEnd"/>
      <w:r w:rsidRPr="00AE0B65">
        <w:rPr>
          <w:lang w:val="it-IT"/>
        </w:rPr>
        <w:t xml:space="preserve">: </w:t>
      </w:r>
      <w:proofErr w:type="spellStart"/>
      <w:r w:rsidRPr="00AE0B65">
        <w:rPr>
          <w:lang w:val="it-IT"/>
        </w:rPr>
        <w:t>Cố</w:t>
      </w:r>
      <w:proofErr w:type="spellEnd"/>
      <w:r w:rsidRPr="00AE0B65">
        <w:rPr>
          <w:lang w:val="it-IT"/>
        </w:rPr>
        <w:t xml:space="preserve"> </w:t>
      </w:r>
      <w:proofErr w:type="spellStart"/>
      <w:r w:rsidRPr="00AE0B65">
        <w:rPr>
          <w:lang w:val="it-IT"/>
        </w:rPr>
        <w:t>định</w:t>
      </w:r>
      <w:proofErr w:type="spellEnd"/>
      <w:r w:rsidRPr="00AE0B65">
        <w:rPr>
          <w:lang w:val="it-IT"/>
        </w:rPr>
        <w:t xml:space="preserve"> TSTĐ, </w:t>
      </w:r>
      <w:proofErr w:type="spellStart"/>
      <w:r w:rsidRPr="00AE0B65">
        <w:rPr>
          <w:lang w:val="it-IT"/>
        </w:rPr>
        <w:t>lấy</w:t>
      </w:r>
      <w:proofErr w:type="spellEnd"/>
      <w:r w:rsidRPr="00AE0B65">
        <w:rPr>
          <w:lang w:val="it-IT"/>
        </w:rPr>
        <w:t xml:space="preserve"> TSTĐ </w:t>
      </w:r>
      <w:proofErr w:type="spellStart"/>
      <w:r w:rsidRPr="00AE0B65">
        <w:rPr>
          <w:lang w:val="it-IT"/>
        </w:rPr>
        <w:t>làm</w:t>
      </w:r>
      <w:proofErr w:type="spellEnd"/>
      <w:r w:rsidRPr="00AE0B65">
        <w:rPr>
          <w:lang w:val="it-IT"/>
        </w:rPr>
        <w:t xml:space="preserve"> </w:t>
      </w:r>
      <w:proofErr w:type="spellStart"/>
      <w:r w:rsidRPr="00AE0B65">
        <w:rPr>
          <w:lang w:val="it-IT"/>
        </w:rPr>
        <w:t>chuẩn</w:t>
      </w:r>
      <w:proofErr w:type="spellEnd"/>
      <w:r w:rsidRPr="00AE0B65">
        <w:rPr>
          <w:lang w:val="it-IT"/>
        </w:rPr>
        <w:t xml:space="preserve"> (</w:t>
      </w:r>
      <w:proofErr w:type="spellStart"/>
      <w:r w:rsidRPr="00AE0B65">
        <w:rPr>
          <w:lang w:val="it-IT"/>
        </w:rPr>
        <w:t>tương</w:t>
      </w:r>
      <w:proofErr w:type="spellEnd"/>
      <w:r w:rsidRPr="00AE0B65">
        <w:rPr>
          <w:lang w:val="it-IT"/>
        </w:rPr>
        <w:t xml:space="preserve"> </w:t>
      </w:r>
      <w:proofErr w:type="spellStart"/>
      <w:r w:rsidRPr="00AE0B65">
        <w:rPr>
          <w:lang w:val="it-IT"/>
        </w:rPr>
        <w:t>đương</w:t>
      </w:r>
      <w:proofErr w:type="spellEnd"/>
      <w:r w:rsidRPr="00AE0B65">
        <w:rPr>
          <w:lang w:val="it-IT"/>
        </w:rPr>
        <w:t xml:space="preserve"> </w:t>
      </w:r>
      <w:proofErr w:type="spellStart"/>
      <w:r w:rsidRPr="00AE0B65">
        <w:rPr>
          <w:lang w:val="it-IT"/>
        </w:rPr>
        <w:t>với</w:t>
      </w:r>
      <w:proofErr w:type="spellEnd"/>
      <w:r w:rsidRPr="00AE0B65">
        <w:rPr>
          <w:lang w:val="it-IT"/>
        </w:rPr>
        <w:t xml:space="preserve"> </w:t>
      </w:r>
      <w:proofErr w:type="spellStart"/>
      <w:r w:rsidRPr="00AE0B65">
        <w:rPr>
          <w:lang w:val="it-IT"/>
        </w:rPr>
        <w:t>tỷ</w:t>
      </w:r>
      <w:proofErr w:type="spellEnd"/>
      <w:r w:rsidRPr="00AE0B65">
        <w:rPr>
          <w:lang w:val="it-IT"/>
        </w:rPr>
        <w:t xml:space="preserve"> </w:t>
      </w:r>
      <w:proofErr w:type="spellStart"/>
      <w:r w:rsidRPr="00AE0B65">
        <w:rPr>
          <w:lang w:val="it-IT"/>
        </w:rPr>
        <w:t>lệ</w:t>
      </w:r>
      <w:proofErr w:type="spellEnd"/>
      <w:r w:rsidRPr="00AE0B65">
        <w:rPr>
          <w:lang w:val="it-IT"/>
        </w:rPr>
        <w:t xml:space="preserve"> </w:t>
      </w:r>
      <w:proofErr w:type="spellStart"/>
      <w:r w:rsidRPr="00AE0B65">
        <w:rPr>
          <w:lang w:val="it-IT"/>
        </w:rPr>
        <w:t>tuyệt</w:t>
      </w:r>
      <w:proofErr w:type="spellEnd"/>
      <w:r w:rsidRPr="00AE0B65">
        <w:rPr>
          <w:lang w:val="it-IT"/>
        </w:rPr>
        <w:t xml:space="preserve"> </w:t>
      </w:r>
      <w:proofErr w:type="spellStart"/>
      <w:r w:rsidRPr="00AE0B65">
        <w:rPr>
          <w:lang w:val="it-IT"/>
        </w:rPr>
        <w:t>đối</w:t>
      </w:r>
      <w:proofErr w:type="spellEnd"/>
      <w:r w:rsidRPr="00AE0B65">
        <w:rPr>
          <w:lang w:val="it-IT"/>
        </w:rPr>
        <w:t xml:space="preserve"> là 100%), </w:t>
      </w:r>
      <w:proofErr w:type="spellStart"/>
      <w:r w:rsidRPr="00AE0B65">
        <w:rPr>
          <w:lang w:val="it-IT"/>
        </w:rPr>
        <w:t>các</w:t>
      </w:r>
      <w:proofErr w:type="spellEnd"/>
      <w:r w:rsidRPr="00AE0B65">
        <w:rPr>
          <w:lang w:val="it-IT"/>
        </w:rPr>
        <w:t xml:space="preserve"> TSSS </w:t>
      </w:r>
      <w:proofErr w:type="spellStart"/>
      <w:r w:rsidRPr="00AE0B65">
        <w:rPr>
          <w:lang w:val="it-IT"/>
        </w:rPr>
        <w:t>được</w:t>
      </w:r>
      <w:proofErr w:type="spellEnd"/>
      <w:r w:rsidRPr="00AE0B65">
        <w:rPr>
          <w:lang w:val="it-IT"/>
        </w:rPr>
        <w:t xml:space="preserve"> </w:t>
      </w:r>
      <w:proofErr w:type="spellStart"/>
      <w:r w:rsidRPr="00AE0B65">
        <w:rPr>
          <w:lang w:val="it-IT"/>
        </w:rPr>
        <w:t>điều</w:t>
      </w:r>
      <w:proofErr w:type="spellEnd"/>
      <w:r w:rsidRPr="00AE0B65">
        <w:rPr>
          <w:lang w:val="it-IT"/>
        </w:rPr>
        <w:t xml:space="preserve"> </w:t>
      </w:r>
      <w:proofErr w:type="spellStart"/>
      <w:r w:rsidRPr="00AE0B65">
        <w:rPr>
          <w:lang w:val="it-IT"/>
        </w:rPr>
        <w:t>chỉnh</w:t>
      </w:r>
      <w:proofErr w:type="spellEnd"/>
      <w:r w:rsidRPr="00AE0B65">
        <w:rPr>
          <w:lang w:val="it-IT"/>
        </w:rPr>
        <w:t xml:space="preserve"> </w:t>
      </w:r>
      <w:proofErr w:type="spellStart"/>
      <w:r w:rsidRPr="00AE0B65">
        <w:rPr>
          <w:lang w:val="it-IT"/>
        </w:rPr>
        <w:t>xoay</w:t>
      </w:r>
      <w:proofErr w:type="spellEnd"/>
      <w:r w:rsidRPr="00AE0B65">
        <w:rPr>
          <w:lang w:val="it-IT"/>
        </w:rPr>
        <w:t xml:space="preserve"> </w:t>
      </w:r>
      <w:proofErr w:type="spellStart"/>
      <w:r w:rsidRPr="00AE0B65">
        <w:rPr>
          <w:lang w:val="it-IT"/>
        </w:rPr>
        <w:t>quanh</w:t>
      </w:r>
      <w:proofErr w:type="spellEnd"/>
      <w:r w:rsidRPr="00AE0B65">
        <w:rPr>
          <w:lang w:val="it-IT"/>
        </w:rPr>
        <w:t xml:space="preserve"> TSTĐ; </w:t>
      </w:r>
      <w:proofErr w:type="spellStart"/>
      <w:r w:rsidRPr="00AE0B65">
        <w:rPr>
          <w:lang w:val="it-IT"/>
        </w:rPr>
        <w:t>Các</w:t>
      </w:r>
      <w:proofErr w:type="spellEnd"/>
      <w:r w:rsidRPr="00AE0B65">
        <w:rPr>
          <w:lang w:val="it-IT"/>
        </w:rPr>
        <w:t xml:space="preserve"> </w:t>
      </w:r>
      <w:proofErr w:type="spellStart"/>
      <w:r w:rsidRPr="00AE0B65">
        <w:rPr>
          <w:lang w:val="it-IT"/>
        </w:rPr>
        <w:t>điểm</w:t>
      </w:r>
      <w:proofErr w:type="spellEnd"/>
      <w:r w:rsidRPr="00AE0B65">
        <w:rPr>
          <w:lang w:val="it-IT"/>
        </w:rPr>
        <w:t xml:space="preserve"> ở TSSS </w:t>
      </w:r>
      <w:proofErr w:type="spellStart"/>
      <w:r w:rsidRPr="00AE0B65">
        <w:rPr>
          <w:lang w:val="it-IT"/>
        </w:rPr>
        <w:t>vượt</w:t>
      </w:r>
      <w:proofErr w:type="spellEnd"/>
      <w:r w:rsidRPr="00AE0B65">
        <w:rPr>
          <w:lang w:val="it-IT"/>
        </w:rPr>
        <w:t xml:space="preserve"> </w:t>
      </w:r>
      <w:proofErr w:type="spellStart"/>
      <w:r w:rsidRPr="00AE0B65">
        <w:rPr>
          <w:lang w:val="it-IT"/>
        </w:rPr>
        <w:t>trội</w:t>
      </w:r>
      <w:proofErr w:type="spellEnd"/>
      <w:r w:rsidRPr="00AE0B65">
        <w:rPr>
          <w:lang w:val="it-IT"/>
        </w:rPr>
        <w:t xml:space="preserve"> </w:t>
      </w:r>
      <w:proofErr w:type="spellStart"/>
      <w:r w:rsidRPr="00AE0B65">
        <w:rPr>
          <w:lang w:val="it-IT"/>
        </w:rPr>
        <w:t>hơn</w:t>
      </w:r>
      <w:proofErr w:type="spellEnd"/>
      <w:r w:rsidRPr="00AE0B65">
        <w:rPr>
          <w:lang w:val="it-IT"/>
        </w:rPr>
        <w:t xml:space="preserve"> so </w:t>
      </w:r>
      <w:proofErr w:type="spellStart"/>
      <w:r w:rsidRPr="00AE0B65">
        <w:rPr>
          <w:lang w:val="it-IT"/>
        </w:rPr>
        <w:t>với</w:t>
      </w:r>
      <w:proofErr w:type="spellEnd"/>
      <w:r w:rsidRPr="00AE0B65">
        <w:rPr>
          <w:lang w:val="it-IT"/>
        </w:rPr>
        <w:t xml:space="preserve"> TSTĐ </w:t>
      </w:r>
      <w:proofErr w:type="spellStart"/>
      <w:r w:rsidRPr="00AE0B65">
        <w:rPr>
          <w:lang w:val="it-IT"/>
        </w:rPr>
        <w:t>thì</w:t>
      </w:r>
      <w:proofErr w:type="spellEnd"/>
      <w:r w:rsidRPr="00AE0B65">
        <w:rPr>
          <w:lang w:val="it-IT"/>
        </w:rPr>
        <w:t xml:space="preserve"> </w:t>
      </w:r>
      <w:proofErr w:type="spellStart"/>
      <w:r w:rsidRPr="00AE0B65">
        <w:rPr>
          <w:lang w:val="it-IT"/>
        </w:rPr>
        <w:t>điều</w:t>
      </w:r>
      <w:proofErr w:type="spellEnd"/>
      <w:r w:rsidRPr="00AE0B65">
        <w:rPr>
          <w:lang w:val="it-IT"/>
        </w:rPr>
        <w:t xml:space="preserve"> </w:t>
      </w:r>
      <w:proofErr w:type="spellStart"/>
      <w:r w:rsidRPr="00AE0B65">
        <w:rPr>
          <w:lang w:val="it-IT"/>
        </w:rPr>
        <w:t>chỉnh</w:t>
      </w:r>
      <w:proofErr w:type="spellEnd"/>
      <w:r w:rsidRPr="00AE0B65">
        <w:rPr>
          <w:lang w:val="it-IT"/>
        </w:rPr>
        <w:t xml:space="preserve"> </w:t>
      </w:r>
      <w:proofErr w:type="spellStart"/>
      <w:r w:rsidRPr="00AE0B65">
        <w:rPr>
          <w:lang w:val="it-IT"/>
        </w:rPr>
        <w:t>giảm</w:t>
      </w:r>
      <w:proofErr w:type="spellEnd"/>
      <w:r w:rsidRPr="00AE0B65">
        <w:rPr>
          <w:lang w:val="it-IT"/>
        </w:rPr>
        <w:t xml:space="preserve"> </w:t>
      </w:r>
      <w:proofErr w:type="spellStart"/>
      <w:r w:rsidRPr="00AE0B65">
        <w:rPr>
          <w:lang w:val="it-IT"/>
        </w:rPr>
        <w:t>mức</w:t>
      </w:r>
      <w:proofErr w:type="spellEnd"/>
      <w:r w:rsidRPr="00AE0B65">
        <w:rPr>
          <w:lang w:val="it-IT"/>
        </w:rPr>
        <w:t xml:space="preserve"> </w:t>
      </w:r>
      <w:proofErr w:type="spellStart"/>
      <w:r w:rsidRPr="00AE0B65">
        <w:rPr>
          <w:lang w:val="it-IT"/>
        </w:rPr>
        <w:t>giá</w:t>
      </w:r>
      <w:proofErr w:type="spellEnd"/>
      <w:r w:rsidRPr="00AE0B65">
        <w:rPr>
          <w:lang w:val="it-IT"/>
        </w:rPr>
        <w:t xml:space="preserve"> </w:t>
      </w:r>
      <w:proofErr w:type="spellStart"/>
      <w:r w:rsidRPr="00AE0B65">
        <w:rPr>
          <w:lang w:val="it-IT"/>
        </w:rPr>
        <w:t>tính</w:t>
      </w:r>
      <w:proofErr w:type="spellEnd"/>
      <w:r w:rsidRPr="00AE0B65">
        <w:rPr>
          <w:lang w:val="it-IT"/>
        </w:rPr>
        <w:t xml:space="preserve"> </w:t>
      </w:r>
      <w:proofErr w:type="spellStart"/>
      <w:r w:rsidRPr="00AE0B65">
        <w:rPr>
          <w:lang w:val="it-IT"/>
        </w:rPr>
        <w:t>theo</w:t>
      </w:r>
      <w:proofErr w:type="spellEnd"/>
      <w:r w:rsidRPr="00AE0B65">
        <w:rPr>
          <w:lang w:val="it-IT"/>
        </w:rPr>
        <w:t xml:space="preserve"> </w:t>
      </w:r>
      <w:proofErr w:type="spellStart"/>
      <w:r w:rsidRPr="00AE0B65">
        <w:rPr>
          <w:lang w:val="it-IT"/>
        </w:rPr>
        <w:t>đơn</w:t>
      </w:r>
      <w:proofErr w:type="spellEnd"/>
      <w:r w:rsidRPr="00AE0B65">
        <w:rPr>
          <w:lang w:val="it-IT"/>
        </w:rPr>
        <w:t xml:space="preserve"> </w:t>
      </w:r>
      <w:proofErr w:type="spellStart"/>
      <w:r w:rsidRPr="00AE0B65">
        <w:rPr>
          <w:lang w:val="it-IT"/>
        </w:rPr>
        <w:t>vị</w:t>
      </w:r>
      <w:proofErr w:type="spellEnd"/>
      <w:r w:rsidRPr="00AE0B65">
        <w:rPr>
          <w:lang w:val="it-IT"/>
        </w:rPr>
        <w:t xml:space="preserve"> </w:t>
      </w:r>
      <w:proofErr w:type="spellStart"/>
      <w:r w:rsidRPr="00AE0B65">
        <w:rPr>
          <w:lang w:val="it-IT"/>
        </w:rPr>
        <w:t>chuẩn</w:t>
      </w:r>
      <w:proofErr w:type="spellEnd"/>
      <w:r w:rsidRPr="00AE0B65">
        <w:rPr>
          <w:lang w:val="it-IT"/>
        </w:rPr>
        <w:t xml:space="preserve"> </w:t>
      </w:r>
      <w:proofErr w:type="spellStart"/>
      <w:r w:rsidRPr="00AE0B65">
        <w:rPr>
          <w:lang w:val="it-IT"/>
        </w:rPr>
        <w:t>tài</w:t>
      </w:r>
      <w:proofErr w:type="spellEnd"/>
      <w:r w:rsidRPr="00AE0B65">
        <w:rPr>
          <w:lang w:val="it-IT"/>
        </w:rPr>
        <w:t xml:space="preserve"> </w:t>
      </w:r>
      <w:proofErr w:type="spellStart"/>
      <w:r w:rsidRPr="00AE0B65">
        <w:rPr>
          <w:lang w:val="it-IT"/>
        </w:rPr>
        <w:t>sản</w:t>
      </w:r>
      <w:proofErr w:type="spellEnd"/>
      <w:r w:rsidRPr="00AE0B65">
        <w:rPr>
          <w:lang w:val="it-IT"/>
        </w:rPr>
        <w:t xml:space="preserve"> so </w:t>
      </w:r>
      <w:proofErr w:type="spellStart"/>
      <w:r w:rsidRPr="00AE0B65">
        <w:rPr>
          <w:lang w:val="it-IT"/>
        </w:rPr>
        <w:t>sánh</w:t>
      </w:r>
      <w:proofErr w:type="spellEnd"/>
      <w:r w:rsidRPr="00AE0B65">
        <w:rPr>
          <w:lang w:val="it-IT"/>
        </w:rPr>
        <w:t xml:space="preserve"> (</w:t>
      </w:r>
      <w:proofErr w:type="spellStart"/>
      <w:r w:rsidRPr="00AE0B65">
        <w:rPr>
          <w:lang w:val="it-IT"/>
        </w:rPr>
        <w:t>trừ</w:t>
      </w:r>
      <w:proofErr w:type="spellEnd"/>
      <w:r w:rsidRPr="00AE0B65">
        <w:rPr>
          <w:lang w:val="it-IT"/>
        </w:rPr>
        <w:t xml:space="preserve">); </w:t>
      </w:r>
      <w:proofErr w:type="spellStart"/>
      <w:r w:rsidRPr="00AE0B65">
        <w:rPr>
          <w:lang w:val="it-IT"/>
        </w:rPr>
        <w:t>Các</w:t>
      </w:r>
      <w:proofErr w:type="spellEnd"/>
      <w:r w:rsidRPr="00AE0B65">
        <w:rPr>
          <w:lang w:val="it-IT"/>
        </w:rPr>
        <w:t xml:space="preserve"> </w:t>
      </w:r>
      <w:proofErr w:type="spellStart"/>
      <w:r w:rsidRPr="00AE0B65">
        <w:rPr>
          <w:lang w:val="it-IT"/>
        </w:rPr>
        <w:t>điểm</w:t>
      </w:r>
      <w:proofErr w:type="spellEnd"/>
      <w:r w:rsidRPr="00AE0B65">
        <w:rPr>
          <w:lang w:val="it-IT"/>
        </w:rPr>
        <w:t xml:space="preserve"> ở TSSS </w:t>
      </w:r>
      <w:proofErr w:type="spellStart"/>
      <w:r w:rsidRPr="00AE0B65">
        <w:rPr>
          <w:lang w:val="it-IT"/>
        </w:rPr>
        <w:t>kém</w:t>
      </w:r>
      <w:proofErr w:type="spellEnd"/>
      <w:r w:rsidRPr="00AE0B65">
        <w:rPr>
          <w:lang w:val="it-IT"/>
        </w:rPr>
        <w:t xml:space="preserve"> </w:t>
      </w:r>
      <w:proofErr w:type="spellStart"/>
      <w:r w:rsidRPr="00AE0B65">
        <w:rPr>
          <w:lang w:val="it-IT"/>
        </w:rPr>
        <w:t>lợi</w:t>
      </w:r>
      <w:proofErr w:type="spellEnd"/>
      <w:r w:rsidRPr="00AE0B65">
        <w:rPr>
          <w:lang w:val="it-IT"/>
        </w:rPr>
        <w:t xml:space="preserve"> </w:t>
      </w:r>
      <w:proofErr w:type="spellStart"/>
      <w:r w:rsidRPr="00AE0B65">
        <w:rPr>
          <w:lang w:val="it-IT"/>
        </w:rPr>
        <w:t>thế</w:t>
      </w:r>
      <w:proofErr w:type="spellEnd"/>
      <w:r w:rsidRPr="00AE0B65">
        <w:rPr>
          <w:lang w:val="it-IT"/>
        </w:rPr>
        <w:t xml:space="preserve"> </w:t>
      </w:r>
      <w:proofErr w:type="spellStart"/>
      <w:r w:rsidRPr="00AE0B65">
        <w:rPr>
          <w:lang w:val="it-IT"/>
        </w:rPr>
        <w:t>hơn</w:t>
      </w:r>
      <w:proofErr w:type="spellEnd"/>
      <w:r w:rsidRPr="00AE0B65">
        <w:rPr>
          <w:lang w:val="it-IT"/>
        </w:rPr>
        <w:t xml:space="preserve"> so </w:t>
      </w:r>
      <w:proofErr w:type="spellStart"/>
      <w:r w:rsidRPr="00AE0B65">
        <w:rPr>
          <w:lang w:val="it-IT"/>
        </w:rPr>
        <w:t>với</w:t>
      </w:r>
      <w:proofErr w:type="spellEnd"/>
      <w:r w:rsidRPr="00AE0B65">
        <w:rPr>
          <w:lang w:val="it-IT"/>
        </w:rPr>
        <w:t xml:space="preserve"> TSTĐ </w:t>
      </w:r>
      <w:proofErr w:type="spellStart"/>
      <w:r w:rsidRPr="00AE0B65">
        <w:rPr>
          <w:lang w:val="it-IT"/>
        </w:rPr>
        <w:t>thì</w:t>
      </w:r>
      <w:proofErr w:type="spellEnd"/>
      <w:r w:rsidRPr="00AE0B65">
        <w:rPr>
          <w:lang w:val="it-IT"/>
        </w:rPr>
        <w:t xml:space="preserve"> </w:t>
      </w:r>
      <w:proofErr w:type="spellStart"/>
      <w:r w:rsidRPr="00AE0B65">
        <w:rPr>
          <w:lang w:val="it-IT"/>
        </w:rPr>
        <w:t>điều</w:t>
      </w:r>
      <w:proofErr w:type="spellEnd"/>
      <w:r w:rsidRPr="00AE0B65">
        <w:rPr>
          <w:lang w:val="it-IT"/>
        </w:rPr>
        <w:t xml:space="preserve"> </w:t>
      </w:r>
      <w:proofErr w:type="spellStart"/>
      <w:r w:rsidRPr="00AE0B65">
        <w:rPr>
          <w:lang w:val="it-IT"/>
        </w:rPr>
        <w:t>chỉnh</w:t>
      </w:r>
      <w:proofErr w:type="spellEnd"/>
      <w:r w:rsidRPr="00AE0B65">
        <w:rPr>
          <w:lang w:val="it-IT"/>
        </w:rPr>
        <w:t xml:space="preserve"> </w:t>
      </w:r>
      <w:proofErr w:type="spellStart"/>
      <w:r w:rsidRPr="00AE0B65">
        <w:rPr>
          <w:lang w:val="it-IT"/>
        </w:rPr>
        <w:t>tăng</w:t>
      </w:r>
      <w:proofErr w:type="spellEnd"/>
      <w:r w:rsidRPr="00AE0B65">
        <w:rPr>
          <w:lang w:val="it-IT"/>
        </w:rPr>
        <w:t xml:space="preserve"> </w:t>
      </w:r>
      <w:proofErr w:type="spellStart"/>
      <w:r w:rsidRPr="00AE0B65">
        <w:rPr>
          <w:lang w:val="it-IT"/>
        </w:rPr>
        <w:t>mức</w:t>
      </w:r>
      <w:proofErr w:type="spellEnd"/>
      <w:r w:rsidRPr="00AE0B65">
        <w:rPr>
          <w:lang w:val="it-IT"/>
        </w:rPr>
        <w:t xml:space="preserve"> </w:t>
      </w:r>
      <w:proofErr w:type="spellStart"/>
      <w:r w:rsidRPr="00AE0B65">
        <w:rPr>
          <w:lang w:val="it-IT"/>
        </w:rPr>
        <w:t>giá</w:t>
      </w:r>
      <w:proofErr w:type="spellEnd"/>
      <w:r w:rsidRPr="00AE0B65">
        <w:rPr>
          <w:lang w:val="it-IT"/>
        </w:rPr>
        <w:t xml:space="preserve"> </w:t>
      </w:r>
      <w:proofErr w:type="spellStart"/>
      <w:r w:rsidRPr="00AE0B65">
        <w:rPr>
          <w:lang w:val="it-IT"/>
        </w:rPr>
        <w:t>tính</w:t>
      </w:r>
      <w:proofErr w:type="spellEnd"/>
      <w:r w:rsidRPr="00AE0B65">
        <w:rPr>
          <w:lang w:val="it-IT"/>
        </w:rPr>
        <w:t xml:space="preserve"> </w:t>
      </w:r>
      <w:proofErr w:type="spellStart"/>
      <w:r w:rsidRPr="00AE0B65">
        <w:rPr>
          <w:lang w:val="it-IT"/>
        </w:rPr>
        <w:t>theo</w:t>
      </w:r>
      <w:proofErr w:type="spellEnd"/>
      <w:r w:rsidRPr="00AE0B65">
        <w:rPr>
          <w:lang w:val="it-IT"/>
        </w:rPr>
        <w:t xml:space="preserve"> </w:t>
      </w:r>
      <w:proofErr w:type="spellStart"/>
      <w:r w:rsidRPr="00AE0B65">
        <w:rPr>
          <w:lang w:val="it-IT"/>
        </w:rPr>
        <w:t>đơn</w:t>
      </w:r>
      <w:proofErr w:type="spellEnd"/>
      <w:r w:rsidRPr="00AE0B65">
        <w:rPr>
          <w:lang w:val="it-IT"/>
        </w:rPr>
        <w:t xml:space="preserve"> </w:t>
      </w:r>
      <w:proofErr w:type="spellStart"/>
      <w:r w:rsidRPr="00AE0B65">
        <w:rPr>
          <w:lang w:val="it-IT"/>
        </w:rPr>
        <w:t>vị</w:t>
      </w:r>
      <w:proofErr w:type="spellEnd"/>
      <w:r w:rsidRPr="00AE0B65">
        <w:rPr>
          <w:lang w:val="it-IT"/>
        </w:rPr>
        <w:t xml:space="preserve"> </w:t>
      </w:r>
      <w:proofErr w:type="spellStart"/>
      <w:r w:rsidRPr="00AE0B65">
        <w:rPr>
          <w:lang w:val="it-IT"/>
        </w:rPr>
        <w:t>chuẩn</w:t>
      </w:r>
      <w:proofErr w:type="spellEnd"/>
      <w:r w:rsidRPr="00AE0B65">
        <w:rPr>
          <w:lang w:val="it-IT"/>
        </w:rPr>
        <w:t xml:space="preserve"> </w:t>
      </w:r>
      <w:proofErr w:type="spellStart"/>
      <w:r w:rsidRPr="00AE0B65">
        <w:rPr>
          <w:lang w:val="it-IT"/>
        </w:rPr>
        <w:t>của</w:t>
      </w:r>
      <w:proofErr w:type="spellEnd"/>
      <w:r w:rsidRPr="00AE0B65">
        <w:rPr>
          <w:lang w:val="it-IT"/>
        </w:rPr>
        <w:t xml:space="preserve"> </w:t>
      </w:r>
      <w:proofErr w:type="spellStart"/>
      <w:r w:rsidRPr="00AE0B65">
        <w:rPr>
          <w:lang w:val="it-IT"/>
        </w:rPr>
        <w:t>tài</w:t>
      </w:r>
      <w:proofErr w:type="spellEnd"/>
      <w:r w:rsidRPr="00AE0B65">
        <w:rPr>
          <w:lang w:val="it-IT"/>
        </w:rPr>
        <w:t xml:space="preserve"> </w:t>
      </w:r>
      <w:proofErr w:type="spellStart"/>
      <w:r w:rsidRPr="00AE0B65">
        <w:rPr>
          <w:lang w:val="it-IT"/>
        </w:rPr>
        <w:t>sản</w:t>
      </w:r>
      <w:proofErr w:type="spellEnd"/>
      <w:r w:rsidRPr="00AE0B65">
        <w:rPr>
          <w:lang w:val="it-IT"/>
        </w:rPr>
        <w:t xml:space="preserve"> so </w:t>
      </w:r>
      <w:proofErr w:type="spellStart"/>
      <w:r w:rsidRPr="00AE0B65">
        <w:rPr>
          <w:lang w:val="it-IT"/>
        </w:rPr>
        <w:t>sánh</w:t>
      </w:r>
      <w:proofErr w:type="spellEnd"/>
      <w:r w:rsidRPr="00AE0B65">
        <w:rPr>
          <w:lang w:val="it-IT"/>
        </w:rPr>
        <w:t xml:space="preserve"> (</w:t>
      </w:r>
      <w:proofErr w:type="spellStart"/>
      <w:r w:rsidRPr="00AE0B65">
        <w:rPr>
          <w:lang w:val="it-IT"/>
        </w:rPr>
        <w:t>cộng</w:t>
      </w:r>
      <w:proofErr w:type="spellEnd"/>
      <w:r w:rsidRPr="00AE0B65">
        <w:rPr>
          <w:lang w:val="it-IT"/>
        </w:rPr>
        <w:t xml:space="preserve">); </w:t>
      </w:r>
      <w:proofErr w:type="spellStart"/>
      <w:r w:rsidRPr="00AE0B65">
        <w:rPr>
          <w:lang w:val="it-IT"/>
        </w:rPr>
        <w:t>Những</w:t>
      </w:r>
      <w:proofErr w:type="spellEnd"/>
      <w:r w:rsidRPr="00AE0B65">
        <w:rPr>
          <w:lang w:val="it-IT"/>
        </w:rPr>
        <w:t xml:space="preserve"> </w:t>
      </w:r>
      <w:proofErr w:type="spellStart"/>
      <w:r w:rsidRPr="00AE0B65">
        <w:rPr>
          <w:lang w:val="it-IT"/>
        </w:rPr>
        <w:t>yếu</w:t>
      </w:r>
      <w:proofErr w:type="spellEnd"/>
      <w:r w:rsidRPr="00AE0B65">
        <w:rPr>
          <w:lang w:val="it-IT"/>
        </w:rPr>
        <w:t xml:space="preserve"> </w:t>
      </w:r>
      <w:proofErr w:type="spellStart"/>
      <w:r w:rsidRPr="00AE0B65">
        <w:rPr>
          <w:lang w:val="it-IT"/>
        </w:rPr>
        <w:t>tố</w:t>
      </w:r>
      <w:proofErr w:type="spellEnd"/>
      <w:r w:rsidRPr="00AE0B65">
        <w:rPr>
          <w:lang w:val="it-IT"/>
        </w:rPr>
        <w:t xml:space="preserve"> ở </w:t>
      </w:r>
      <w:proofErr w:type="spellStart"/>
      <w:r w:rsidRPr="00AE0B65">
        <w:rPr>
          <w:lang w:val="it-IT"/>
        </w:rPr>
        <w:t>tài</w:t>
      </w:r>
      <w:proofErr w:type="spellEnd"/>
      <w:r w:rsidRPr="00AE0B65">
        <w:rPr>
          <w:lang w:val="it-IT"/>
        </w:rPr>
        <w:t xml:space="preserve"> </w:t>
      </w:r>
      <w:proofErr w:type="spellStart"/>
      <w:r w:rsidRPr="00AE0B65">
        <w:rPr>
          <w:lang w:val="it-IT"/>
        </w:rPr>
        <w:t>sản</w:t>
      </w:r>
      <w:proofErr w:type="spellEnd"/>
      <w:r w:rsidRPr="00AE0B65">
        <w:rPr>
          <w:lang w:val="it-IT"/>
        </w:rPr>
        <w:t xml:space="preserve"> so </w:t>
      </w:r>
      <w:proofErr w:type="spellStart"/>
      <w:r w:rsidRPr="00AE0B65">
        <w:rPr>
          <w:lang w:val="it-IT"/>
        </w:rPr>
        <w:t>sánh</w:t>
      </w:r>
      <w:proofErr w:type="spellEnd"/>
      <w:r w:rsidRPr="00AE0B65">
        <w:rPr>
          <w:lang w:val="it-IT"/>
        </w:rPr>
        <w:t xml:space="preserve"> </w:t>
      </w:r>
      <w:proofErr w:type="spellStart"/>
      <w:r w:rsidRPr="00AE0B65">
        <w:rPr>
          <w:lang w:val="it-IT"/>
        </w:rPr>
        <w:t>giống</w:t>
      </w:r>
      <w:proofErr w:type="spellEnd"/>
      <w:r w:rsidRPr="00AE0B65">
        <w:rPr>
          <w:lang w:val="it-IT"/>
        </w:rPr>
        <w:t xml:space="preserve"> (</w:t>
      </w:r>
      <w:proofErr w:type="spellStart"/>
      <w:r w:rsidRPr="00AE0B65">
        <w:rPr>
          <w:lang w:val="it-IT"/>
        </w:rPr>
        <w:t>tương</w:t>
      </w:r>
      <w:proofErr w:type="spellEnd"/>
      <w:r w:rsidRPr="00AE0B65">
        <w:rPr>
          <w:lang w:val="it-IT"/>
        </w:rPr>
        <w:t xml:space="preserve"> </w:t>
      </w:r>
      <w:proofErr w:type="spellStart"/>
      <w:r w:rsidRPr="00AE0B65">
        <w:rPr>
          <w:lang w:val="it-IT"/>
        </w:rPr>
        <w:t>tự</w:t>
      </w:r>
      <w:proofErr w:type="spellEnd"/>
      <w:r w:rsidRPr="00AE0B65">
        <w:rPr>
          <w:lang w:val="it-IT"/>
        </w:rPr>
        <w:t xml:space="preserve">) </w:t>
      </w:r>
      <w:proofErr w:type="spellStart"/>
      <w:r w:rsidRPr="00AE0B65">
        <w:rPr>
          <w:lang w:val="it-IT"/>
        </w:rPr>
        <w:t>với</w:t>
      </w:r>
      <w:proofErr w:type="spellEnd"/>
      <w:r w:rsidRPr="00AE0B65">
        <w:rPr>
          <w:lang w:val="it-IT"/>
        </w:rPr>
        <w:t xml:space="preserve"> </w:t>
      </w:r>
      <w:proofErr w:type="spellStart"/>
      <w:r w:rsidRPr="00AE0B65">
        <w:rPr>
          <w:lang w:val="it-IT"/>
        </w:rPr>
        <w:t>tài</w:t>
      </w:r>
      <w:proofErr w:type="spellEnd"/>
      <w:r w:rsidRPr="00AE0B65">
        <w:rPr>
          <w:lang w:val="it-IT"/>
        </w:rPr>
        <w:t xml:space="preserve"> </w:t>
      </w:r>
      <w:proofErr w:type="spellStart"/>
      <w:r w:rsidRPr="00AE0B65">
        <w:rPr>
          <w:lang w:val="it-IT"/>
        </w:rPr>
        <w:t>sản</w:t>
      </w:r>
      <w:proofErr w:type="spellEnd"/>
      <w:r w:rsidRPr="00AE0B65">
        <w:rPr>
          <w:lang w:val="it-IT"/>
        </w:rPr>
        <w:t xml:space="preserve"> </w:t>
      </w:r>
      <w:proofErr w:type="spellStart"/>
      <w:r w:rsidRPr="00AE0B65">
        <w:rPr>
          <w:lang w:val="it-IT"/>
        </w:rPr>
        <w:t>cần</w:t>
      </w:r>
      <w:proofErr w:type="spellEnd"/>
      <w:r w:rsidRPr="00AE0B65">
        <w:rPr>
          <w:lang w:val="it-IT"/>
        </w:rPr>
        <w:t xml:space="preserve"> </w:t>
      </w:r>
      <w:r w:rsidRPr="00AE0B65">
        <w:rPr>
          <w:lang w:val="vi-VN"/>
        </w:rPr>
        <w:t xml:space="preserve">thẩm </w:t>
      </w:r>
      <w:proofErr w:type="spellStart"/>
      <w:r w:rsidRPr="00AE0B65">
        <w:rPr>
          <w:lang w:val="it-IT"/>
        </w:rPr>
        <w:t>định</w:t>
      </w:r>
      <w:proofErr w:type="spellEnd"/>
      <w:r w:rsidRPr="00AE0B65">
        <w:rPr>
          <w:lang w:val="it-IT"/>
        </w:rPr>
        <w:t xml:space="preserve"> </w:t>
      </w:r>
      <w:proofErr w:type="spellStart"/>
      <w:r w:rsidRPr="00AE0B65">
        <w:rPr>
          <w:lang w:val="it-IT"/>
        </w:rPr>
        <w:t>giá</w:t>
      </w:r>
      <w:proofErr w:type="spellEnd"/>
      <w:r w:rsidRPr="00AE0B65">
        <w:rPr>
          <w:lang w:val="it-IT"/>
        </w:rPr>
        <w:t xml:space="preserve"> </w:t>
      </w:r>
      <w:proofErr w:type="spellStart"/>
      <w:r w:rsidRPr="00AE0B65">
        <w:rPr>
          <w:lang w:val="it-IT"/>
        </w:rPr>
        <w:t>thì</w:t>
      </w:r>
      <w:proofErr w:type="spellEnd"/>
      <w:r w:rsidRPr="00AE0B65">
        <w:rPr>
          <w:lang w:val="it-IT"/>
        </w:rPr>
        <w:t xml:space="preserve"> </w:t>
      </w:r>
      <w:proofErr w:type="spellStart"/>
      <w:r w:rsidRPr="00AE0B65">
        <w:rPr>
          <w:lang w:val="it-IT"/>
        </w:rPr>
        <w:t>giữ</w:t>
      </w:r>
      <w:proofErr w:type="spellEnd"/>
      <w:r w:rsidRPr="00AE0B65">
        <w:rPr>
          <w:lang w:val="it-IT"/>
        </w:rPr>
        <w:t xml:space="preserve"> </w:t>
      </w:r>
      <w:proofErr w:type="spellStart"/>
      <w:r w:rsidRPr="00AE0B65">
        <w:rPr>
          <w:lang w:val="it-IT"/>
        </w:rPr>
        <w:t>nguyên</w:t>
      </w:r>
      <w:proofErr w:type="spellEnd"/>
      <w:r w:rsidRPr="00AE0B65">
        <w:rPr>
          <w:lang w:val="it-IT"/>
        </w:rPr>
        <w:t xml:space="preserve"> </w:t>
      </w:r>
      <w:proofErr w:type="spellStart"/>
      <w:r w:rsidRPr="00AE0B65">
        <w:rPr>
          <w:lang w:val="it-IT"/>
        </w:rPr>
        <w:t>mức</w:t>
      </w:r>
      <w:proofErr w:type="spellEnd"/>
      <w:r w:rsidRPr="00AE0B65">
        <w:rPr>
          <w:lang w:val="it-IT"/>
        </w:rPr>
        <w:t xml:space="preserve"> </w:t>
      </w:r>
      <w:proofErr w:type="spellStart"/>
      <w:r w:rsidRPr="00AE0B65">
        <w:rPr>
          <w:lang w:val="it-IT"/>
        </w:rPr>
        <w:t>giá</w:t>
      </w:r>
      <w:proofErr w:type="spellEnd"/>
      <w:r w:rsidRPr="00AE0B65">
        <w:rPr>
          <w:lang w:val="it-IT"/>
        </w:rPr>
        <w:t xml:space="preserve"> </w:t>
      </w:r>
      <w:proofErr w:type="spellStart"/>
      <w:r w:rsidRPr="00AE0B65">
        <w:rPr>
          <w:lang w:val="it-IT"/>
        </w:rPr>
        <w:t>của</w:t>
      </w:r>
      <w:proofErr w:type="spellEnd"/>
      <w:r w:rsidRPr="00AE0B65">
        <w:rPr>
          <w:lang w:val="it-IT"/>
        </w:rPr>
        <w:t xml:space="preserve"> </w:t>
      </w:r>
      <w:proofErr w:type="spellStart"/>
      <w:r w:rsidRPr="00AE0B65">
        <w:rPr>
          <w:lang w:val="it-IT"/>
        </w:rPr>
        <w:t>tài</w:t>
      </w:r>
      <w:proofErr w:type="spellEnd"/>
      <w:r w:rsidRPr="00AE0B65">
        <w:rPr>
          <w:lang w:val="it-IT"/>
        </w:rPr>
        <w:t xml:space="preserve"> </w:t>
      </w:r>
      <w:proofErr w:type="spellStart"/>
      <w:r w:rsidRPr="00AE0B65">
        <w:rPr>
          <w:lang w:val="it-IT"/>
        </w:rPr>
        <w:t>sản</w:t>
      </w:r>
      <w:proofErr w:type="spellEnd"/>
      <w:r w:rsidRPr="00AE0B65">
        <w:rPr>
          <w:lang w:val="it-IT"/>
        </w:rPr>
        <w:t xml:space="preserve"> so </w:t>
      </w:r>
      <w:proofErr w:type="spellStart"/>
      <w:r w:rsidRPr="00AE0B65">
        <w:rPr>
          <w:lang w:val="it-IT"/>
        </w:rPr>
        <w:t>sánh</w:t>
      </w:r>
      <w:proofErr w:type="spellEnd"/>
      <w:r w:rsidRPr="00AE0B65">
        <w:rPr>
          <w:lang w:val="it-IT"/>
        </w:rPr>
        <w:t xml:space="preserve"> (</w:t>
      </w:r>
      <w:proofErr w:type="spellStart"/>
      <w:r w:rsidRPr="00AE0B65">
        <w:rPr>
          <w:lang w:val="it-IT"/>
        </w:rPr>
        <w:t>không</w:t>
      </w:r>
      <w:proofErr w:type="spellEnd"/>
      <w:r w:rsidRPr="00AE0B65">
        <w:rPr>
          <w:lang w:val="it-IT"/>
        </w:rPr>
        <w:t xml:space="preserve"> </w:t>
      </w:r>
      <w:proofErr w:type="spellStart"/>
      <w:r w:rsidRPr="00AE0B65">
        <w:rPr>
          <w:lang w:val="it-IT"/>
        </w:rPr>
        <w:t>điều</w:t>
      </w:r>
      <w:proofErr w:type="spellEnd"/>
      <w:r w:rsidRPr="00AE0B65">
        <w:rPr>
          <w:lang w:val="it-IT"/>
        </w:rPr>
        <w:t xml:space="preserve"> </w:t>
      </w:r>
      <w:proofErr w:type="spellStart"/>
      <w:r w:rsidRPr="00AE0B65">
        <w:rPr>
          <w:lang w:val="it-IT"/>
        </w:rPr>
        <w:t>chỉnh</w:t>
      </w:r>
      <w:proofErr w:type="spellEnd"/>
      <w:r w:rsidRPr="00AE0B65">
        <w:rPr>
          <w:lang w:val="it-IT"/>
        </w:rPr>
        <w:t>).</w:t>
      </w:r>
    </w:p>
    <w:p w14:paraId="7292FF3D" w14:textId="21AB7555" w:rsidR="000E50FD" w:rsidRPr="00DE38A0" w:rsidRDefault="00323ECF" w:rsidP="00DE38A0">
      <w:pPr>
        <w:pStyle w:val="ListParagraph"/>
        <w:numPr>
          <w:ilvl w:val="0"/>
          <w:numId w:val="6"/>
        </w:numPr>
        <w:tabs>
          <w:tab w:val="left" w:pos="720"/>
        </w:tabs>
        <w:spacing w:before="120" w:after="120" w:line="276" w:lineRule="auto"/>
        <w:ind w:left="284" w:hanging="284"/>
        <w:jc w:val="both"/>
        <w:rPr>
          <w:b/>
          <w:lang w:val="nl-NL"/>
        </w:rPr>
      </w:pPr>
      <w:proofErr w:type="spellStart"/>
      <w:r w:rsidRPr="00DC7BA3">
        <w:rPr>
          <w:b/>
          <w:lang w:val="nl-NL"/>
        </w:rPr>
        <w:t>Bảng</w:t>
      </w:r>
      <w:proofErr w:type="spellEnd"/>
      <w:r w:rsidRPr="00DC7BA3">
        <w:rPr>
          <w:b/>
          <w:lang w:val="nl-NL"/>
        </w:rPr>
        <w:t xml:space="preserve"> </w:t>
      </w:r>
      <w:proofErr w:type="spellStart"/>
      <w:r w:rsidRPr="00DC7BA3">
        <w:rPr>
          <w:b/>
          <w:lang w:val="nl-NL"/>
        </w:rPr>
        <w:t>điều</w:t>
      </w:r>
      <w:proofErr w:type="spellEnd"/>
      <w:r w:rsidRPr="00DC7BA3">
        <w:rPr>
          <w:b/>
          <w:lang w:val="nl-NL"/>
        </w:rPr>
        <w:t xml:space="preserve"> </w:t>
      </w:r>
      <w:proofErr w:type="spellStart"/>
      <w:r w:rsidRPr="00DC7BA3">
        <w:rPr>
          <w:b/>
          <w:lang w:val="nl-NL"/>
        </w:rPr>
        <w:t>chỉnh</w:t>
      </w:r>
      <w:proofErr w:type="spellEnd"/>
      <w:r w:rsidR="00DE38A0">
        <w:rPr>
          <w:b/>
          <w:lang w:val="nl-N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2"/>
        <w:gridCol w:w="1765"/>
        <w:gridCol w:w="1030"/>
        <w:gridCol w:w="1522"/>
        <w:gridCol w:w="1522"/>
        <w:gridCol w:w="1522"/>
        <w:gridCol w:w="1522"/>
      </w:tblGrid>
      <w:tr w:rsidR="00913E51" w:rsidRPr="009F759E" w14:paraId="135A8F45" w14:textId="77777777" w:rsidTr="007B34EC">
        <w:trPr>
          <w:trHeight w:val="20"/>
          <w:tblHeader/>
        </w:trPr>
        <w:tc>
          <w:tcPr>
            <w:tcW w:w="632" w:type="dxa"/>
            <w:shd w:val="clear" w:color="000000" w:fill="FFFFFF"/>
            <w:vAlign w:val="center"/>
            <w:hideMark/>
          </w:tcPr>
          <w:p w14:paraId="49FCECB9" w14:textId="77777777" w:rsidR="009F759E" w:rsidRPr="009F759E" w:rsidRDefault="009F759E" w:rsidP="009F759E">
            <w:pPr>
              <w:jc w:val="center"/>
              <w:rPr>
                <w:b/>
                <w:bCs/>
                <w:color w:val="000000"/>
                <w:sz w:val="22"/>
                <w:szCs w:val="22"/>
              </w:rPr>
            </w:pPr>
            <w:r w:rsidRPr="009F759E">
              <w:rPr>
                <w:b/>
                <w:bCs/>
                <w:color w:val="000000"/>
                <w:sz w:val="22"/>
                <w:szCs w:val="22"/>
              </w:rPr>
              <w:t>STT</w:t>
            </w:r>
          </w:p>
        </w:tc>
        <w:tc>
          <w:tcPr>
            <w:tcW w:w="1765" w:type="dxa"/>
            <w:shd w:val="clear" w:color="000000" w:fill="FFFFFF"/>
            <w:vAlign w:val="center"/>
            <w:hideMark/>
          </w:tcPr>
          <w:p w14:paraId="071259FD" w14:textId="77777777" w:rsidR="009F759E" w:rsidRPr="009F759E" w:rsidRDefault="009F759E" w:rsidP="009F759E">
            <w:pPr>
              <w:jc w:val="center"/>
              <w:rPr>
                <w:b/>
                <w:bCs/>
                <w:color w:val="000000"/>
                <w:sz w:val="22"/>
                <w:szCs w:val="22"/>
              </w:rPr>
            </w:pPr>
            <w:proofErr w:type="spellStart"/>
            <w:r w:rsidRPr="009F759E">
              <w:rPr>
                <w:b/>
                <w:bCs/>
                <w:color w:val="000000"/>
                <w:sz w:val="22"/>
                <w:szCs w:val="22"/>
              </w:rPr>
              <w:t>Yếu</w:t>
            </w:r>
            <w:proofErr w:type="spellEnd"/>
            <w:r w:rsidRPr="009F759E">
              <w:rPr>
                <w:b/>
                <w:bCs/>
                <w:color w:val="000000"/>
                <w:sz w:val="22"/>
                <w:szCs w:val="22"/>
              </w:rPr>
              <w:t xml:space="preserve"> </w:t>
            </w:r>
            <w:proofErr w:type="spellStart"/>
            <w:r w:rsidRPr="009F759E">
              <w:rPr>
                <w:b/>
                <w:bCs/>
                <w:color w:val="000000"/>
                <w:sz w:val="22"/>
                <w:szCs w:val="22"/>
              </w:rPr>
              <w:t>tố</w:t>
            </w:r>
            <w:proofErr w:type="spellEnd"/>
            <w:r w:rsidRPr="009F759E">
              <w:rPr>
                <w:b/>
                <w:bCs/>
                <w:color w:val="000000"/>
                <w:sz w:val="22"/>
                <w:szCs w:val="22"/>
              </w:rPr>
              <w:t xml:space="preserve"> so </w:t>
            </w:r>
            <w:proofErr w:type="spellStart"/>
            <w:r w:rsidRPr="009F759E">
              <w:rPr>
                <w:b/>
                <w:bCs/>
                <w:color w:val="000000"/>
                <w:sz w:val="22"/>
                <w:szCs w:val="22"/>
              </w:rPr>
              <w:t>sánh</w:t>
            </w:r>
            <w:proofErr w:type="spellEnd"/>
          </w:p>
        </w:tc>
        <w:tc>
          <w:tcPr>
            <w:tcW w:w="1030" w:type="dxa"/>
            <w:shd w:val="clear" w:color="000000" w:fill="FFFFFF"/>
            <w:vAlign w:val="center"/>
            <w:hideMark/>
          </w:tcPr>
          <w:p w14:paraId="6612FE26" w14:textId="77777777" w:rsidR="009F759E" w:rsidRPr="009F759E" w:rsidRDefault="009F759E" w:rsidP="009F759E">
            <w:pPr>
              <w:jc w:val="center"/>
              <w:rPr>
                <w:b/>
                <w:bCs/>
                <w:color w:val="000000"/>
                <w:sz w:val="22"/>
                <w:szCs w:val="22"/>
              </w:rPr>
            </w:pPr>
            <w:proofErr w:type="spellStart"/>
            <w:r w:rsidRPr="009F759E">
              <w:rPr>
                <w:b/>
                <w:bCs/>
                <w:color w:val="000000"/>
                <w:sz w:val="22"/>
                <w:szCs w:val="22"/>
              </w:rPr>
              <w:t>Đơn</w:t>
            </w:r>
            <w:proofErr w:type="spellEnd"/>
            <w:r w:rsidRPr="009F759E">
              <w:rPr>
                <w:b/>
                <w:bCs/>
                <w:color w:val="000000"/>
                <w:sz w:val="22"/>
                <w:szCs w:val="22"/>
              </w:rPr>
              <w:t xml:space="preserve"> </w:t>
            </w:r>
            <w:proofErr w:type="spellStart"/>
            <w:r w:rsidRPr="009F759E">
              <w:rPr>
                <w:b/>
                <w:bCs/>
                <w:color w:val="000000"/>
                <w:sz w:val="22"/>
                <w:szCs w:val="22"/>
              </w:rPr>
              <w:t>vị</w:t>
            </w:r>
            <w:proofErr w:type="spellEnd"/>
            <w:r w:rsidRPr="009F759E">
              <w:rPr>
                <w:b/>
                <w:bCs/>
                <w:color w:val="000000"/>
                <w:sz w:val="22"/>
                <w:szCs w:val="22"/>
              </w:rPr>
              <w:t xml:space="preserve"> </w:t>
            </w:r>
            <w:proofErr w:type="spellStart"/>
            <w:r w:rsidRPr="009F759E">
              <w:rPr>
                <w:b/>
                <w:bCs/>
                <w:color w:val="000000"/>
                <w:sz w:val="22"/>
                <w:szCs w:val="22"/>
              </w:rPr>
              <w:t>tính</w:t>
            </w:r>
            <w:proofErr w:type="spellEnd"/>
          </w:p>
        </w:tc>
        <w:tc>
          <w:tcPr>
            <w:tcW w:w="1522" w:type="dxa"/>
            <w:shd w:val="clear" w:color="000000" w:fill="FFFFFF"/>
            <w:vAlign w:val="center"/>
            <w:hideMark/>
          </w:tcPr>
          <w:p w14:paraId="01ACDD56" w14:textId="77777777" w:rsidR="009F759E" w:rsidRPr="009F759E" w:rsidRDefault="009F759E" w:rsidP="009F759E">
            <w:pPr>
              <w:jc w:val="center"/>
              <w:rPr>
                <w:b/>
                <w:bCs/>
                <w:color w:val="000000"/>
                <w:sz w:val="22"/>
                <w:szCs w:val="22"/>
              </w:rPr>
            </w:pPr>
            <w:r w:rsidRPr="009F759E">
              <w:rPr>
                <w:b/>
                <w:bCs/>
                <w:color w:val="000000"/>
                <w:sz w:val="22"/>
                <w:szCs w:val="22"/>
              </w:rPr>
              <w:t>TSTĐ</w:t>
            </w:r>
          </w:p>
        </w:tc>
        <w:tc>
          <w:tcPr>
            <w:tcW w:w="1522" w:type="dxa"/>
            <w:shd w:val="clear" w:color="000000" w:fill="FFFFFF"/>
            <w:vAlign w:val="center"/>
            <w:hideMark/>
          </w:tcPr>
          <w:p w14:paraId="5FB3E470" w14:textId="77777777" w:rsidR="009F759E" w:rsidRPr="009F759E" w:rsidRDefault="009F759E" w:rsidP="009F759E">
            <w:pPr>
              <w:jc w:val="center"/>
              <w:rPr>
                <w:b/>
                <w:bCs/>
                <w:color w:val="000000"/>
                <w:sz w:val="22"/>
                <w:szCs w:val="22"/>
              </w:rPr>
            </w:pPr>
            <w:r w:rsidRPr="009F759E">
              <w:rPr>
                <w:b/>
                <w:bCs/>
                <w:color w:val="000000"/>
                <w:sz w:val="22"/>
                <w:szCs w:val="22"/>
              </w:rPr>
              <w:t>TSSS1</w:t>
            </w:r>
          </w:p>
        </w:tc>
        <w:tc>
          <w:tcPr>
            <w:tcW w:w="1522" w:type="dxa"/>
            <w:shd w:val="clear" w:color="000000" w:fill="FFFFFF"/>
            <w:vAlign w:val="center"/>
            <w:hideMark/>
          </w:tcPr>
          <w:p w14:paraId="134F7F60" w14:textId="77777777" w:rsidR="009F759E" w:rsidRPr="009F759E" w:rsidRDefault="009F759E" w:rsidP="009F759E">
            <w:pPr>
              <w:jc w:val="center"/>
              <w:rPr>
                <w:b/>
                <w:bCs/>
                <w:color w:val="000000"/>
                <w:sz w:val="22"/>
                <w:szCs w:val="22"/>
              </w:rPr>
            </w:pPr>
            <w:r w:rsidRPr="009F759E">
              <w:rPr>
                <w:b/>
                <w:bCs/>
                <w:color w:val="000000"/>
                <w:sz w:val="22"/>
                <w:szCs w:val="22"/>
              </w:rPr>
              <w:t>TSSS2</w:t>
            </w:r>
          </w:p>
        </w:tc>
        <w:tc>
          <w:tcPr>
            <w:tcW w:w="1522" w:type="dxa"/>
            <w:shd w:val="clear" w:color="000000" w:fill="FFFFFF"/>
            <w:vAlign w:val="center"/>
            <w:hideMark/>
          </w:tcPr>
          <w:p w14:paraId="6BD63274" w14:textId="77777777" w:rsidR="009F759E" w:rsidRPr="009F759E" w:rsidRDefault="009F759E" w:rsidP="009F759E">
            <w:pPr>
              <w:jc w:val="center"/>
              <w:rPr>
                <w:b/>
                <w:bCs/>
                <w:color w:val="000000"/>
                <w:sz w:val="22"/>
                <w:szCs w:val="22"/>
              </w:rPr>
            </w:pPr>
            <w:r w:rsidRPr="009F759E">
              <w:rPr>
                <w:b/>
                <w:bCs/>
                <w:color w:val="000000"/>
                <w:sz w:val="22"/>
                <w:szCs w:val="22"/>
              </w:rPr>
              <w:t>TSSS3</w:t>
            </w:r>
          </w:p>
        </w:tc>
      </w:tr>
      <w:tr w:rsidR="00913E51" w:rsidRPr="009F759E" w14:paraId="3F45A3CE" w14:textId="77777777" w:rsidTr="00997D27">
        <w:trPr>
          <w:trHeight w:val="20"/>
        </w:trPr>
        <w:tc>
          <w:tcPr>
            <w:tcW w:w="632" w:type="dxa"/>
            <w:shd w:val="clear" w:color="000000" w:fill="FFFFFF"/>
            <w:vAlign w:val="center"/>
            <w:hideMark/>
          </w:tcPr>
          <w:p w14:paraId="1436F8C0" w14:textId="77777777" w:rsidR="009F759E" w:rsidRPr="009F759E" w:rsidRDefault="009F759E" w:rsidP="009F759E">
            <w:pPr>
              <w:jc w:val="center"/>
              <w:rPr>
                <w:b/>
                <w:bCs/>
                <w:color w:val="000000"/>
                <w:sz w:val="22"/>
                <w:szCs w:val="22"/>
              </w:rPr>
            </w:pPr>
            <w:r w:rsidRPr="009F759E">
              <w:rPr>
                <w:b/>
                <w:bCs/>
                <w:color w:val="000000"/>
                <w:sz w:val="22"/>
                <w:szCs w:val="22"/>
              </w:rPr>
              <w:t>A</w:t>
            </w:r>
          </w:p>
        </w:tc>
        <w:tc>
          <w:tcPr>
            <w:tcW w:w="1765" w:type="dxa"/>
            <w:shd w:val="clear" w:color="000000" w:fill="FFFFFF"/>
            <w:vAlign w:val="center"/>
            <w:hideMark/>
          </w:tcPr>
          <w:p w14:paraId="1BF19773" w14:textId="77777777" w:rsidR="009F759E" w:rsidRPr="009F759E" w:rsidRDefault="009F759E" w:rsidP="009F759E">
            <w:pPr>
              <w:rPr>
                <w:b/>
                <w:bCs/>
                <w:color w:val="000000"/>
                <w:sz w:val="22"/>
                <w:szCs w:val="22"/>
              </w:rPr>
            </w:pPr>
            <w:proofErr w:type="spellStart"/>
            <w:r w:rsidRPr="009F759E">
              <w:rPr>
                <w:b/>
                <w:bCs/>
                <w:color w:val="000000"/>
                <w:sz w:val="22"/>
                <w:szCs w:val="22"/>
              </w:rPr>
              <w:t>Giá</w:t>
            </w:r>
            <w:proofErr w:type="spellEnd"/>
            <w:r w:rsidRPr="009F759E">
              <w:rPr>
                <w:b/>
                <w:bCs/>
                <w:color w:val="000000"/>
                <w:sz w:val="22"/>
                <w:szCs w:val="22"/>
              </w:rPr>
              <w:t xml:space="preserve"> </w:t>
            </w:r>
            <w:proofErr w:type="spellStart"/>
            <w:r w:rsidRPr="009F759E">
              <w:rPr>
                <w:b/>
                <w:bCs/>
                <w:color w:val="000000"/>
                <w:sz w:val="22"/>
                <w:szCs w:val="22"/>
              </w:rPr>
              <w:t>trị</w:t>
            </w:r>
            <w:proofErr w:type="spellEnd"/>
            <w:r w:rsidRPr="009F759E">
              <w:rPr>
                <w:b/>
                <w:bCs/>
                <w:color w:val="000000"/>
                <w:sz w:val="22"/>
                <w:szCs w:val="22"/>
              </w:rPr>
              <w:t xml:space="preserve"> QSDĐ </w:t>
            </w:r>
            <w:proofErr w:type="spellStart"/>
            <w:r w:rsidRPr="009F759E">
              <w:rPr>
                <w:b/>
                <w:bCs/>
                <w:color w:val="000000"/>
                <w:sz w:val="22"/>
                <w:szCs w:val="22"/>
              </w:rPr>
              <w:t>thị</w:t>
            </w:r>
            <w:proofErr w:type="spellEnd"/>
            <w:r w:rsidRPr="009F759E">
              <w:rPr>
                <w:b/>
                <w:bCs/>
                <w:color w:val="000000"/>
                <w:sz w:val="22"/>
                <w:szCs w:val="22"/>
              </w:rPr>
              <w:t xml:space="preserve"> </w:t>
            </w:r>
            <w:proofErr w:type="spellStart"/>
            <w:r w:rsidRPr="009F759E">
              <w:rPr>
                <w:b/>
                <w:bCs/>
                <w:color w:val="000000"/>
                <w:sz w:val="22"/>
                <w:szCs w:val="22"/>
              </w:rPr>
              <w:t>trường</w:t>
            </w:r>
            <w:proofErr w:type="spellEnd"/>
            <w:r w:rsidRPr="009F759E">
              <w:rPr>
                <w:b/>
                <w:bCs/>
                <w:color w:val="000000"/>
                <w:sz w:val="22"/>
                <w:szCs w:val="22"/>
              </w:rPr>
              <w:t xml:space="preserve"> (</w:t>
            </w:r>
            <w:proofErr w:type="spellStart"/>
            <w:r w:rsidRPr="009F759E">
              <w:rPr>
                <w:b/>
                <w:bCs/>
                <w:color w:val="000000"/>
                <w:sz w:val="22"/>
                <w:szCs w:val="22"/>
              </w:rPr>
              <w:t>Ước</w:t>
            </w:r>
            <w:proofErr w:type="spellEnd"/>
            <w:r w:rsidRPr="009F759E">
              <w:rPr>
                <w:b/>
                <w:bCs/>
                <w:color w:val="000000"/>
                <w:sz w:val="22"/>
                <w:szCs w:val="22"/>
              </w:rPr>
              <w:t xml:space="preserve"> </w:t>
            </w:r>
            <w:proofErr w:type="spellStart"/>
            <w:r w:rsidRPr="009F759E">
              <w:rPr>
                <w:b/>
                <w:bCs/>
                <w:color w:val="000000"/>
                <w:sz w:val="22"/>
                <w:szCs w:val="22"/>
              </w:rPr>
              <w:t>tính</w:t>
            </w:r>
            <w:proofErr w:type="spellEnd"/>
            <w:r w:rsidRPr="009F759E">
              <w:rPr>
                <w:b/>
                <w:bCs/>
                <w:color w:val="000000"/>
                <w:sz w:val="22"/>
                <w:szCs w:val="22"/>
              </w:rPr>
              <w:t xml:space="preserve"> </w:t>
            </w:r>
            <w:proofErr w:type="spellStart"/>
            <w:r w:rsidRPr="009F759E">
              <w:rPr>
                <w:b/>
                <w:bCs/>
                <w:color w:val="000000"/>
                <w:sz w:val="22"/>
                <w:szCs w:val="22"/>
              </w:rPr>
              <w:t>sau</w:t>
            </w:r>
            <w:proofErr w:type="spellEnd"/>
            <w:r w:rsidRPr="009F759E">
              <w:rPr>
                <w:b/>
                <w:bCs/>
                <w:color w:val="000000"/>
                <w:sz w:val="22"/>
                <w:szCs w:val="22"/>
              </w:rPr>
              <w:t xml:space="preserve"> </w:t>
            </w:r>
            <w:proofErr w:type="spellStart"/>
            <w:r w:rsidRPr="009F759E">
              <w:rPr>
                <w:b/>
                <w:bCs/>
                <w:color w:val="000000"/>
                <w:sz w:val="22"/>
                <w:szCs w:val="22"/>
              </w:rPr>
              <w:t>thương</w:t>
            </w:r>
            <w:proofErr w:type="spellEnd"/>
            <w:r w:rsidRPr="009F759E">
              <w:rPr>
                <w:b/>
                <w:bCs/>
                <w:color w:val="000000"/>
                <w:sz w:val="22"/>
                <w:szCs w:val="22"/>
              </w:rPr>
              <w:t xml:space="preserve"> </w:t>
            </w:r>
            <w:proofErr w:type="spellStart"/>
            <w:r w:rsidRPr="009F759E">
              <w:rPr>
                <w:b/>
                <w:bCs/>
                <w:color w:val="000000"/>
                <w:sz w:val="22"/>
                <w:szCs w:val="22"/>
              </w:rPr>
              <w:t>lượng</w:t>
            </w:r>
            <w:proofErr w:type="spellEnd"/>
            <w:r w:rsidRPr="009F759E">
              <w:rPr>
                <w:b/>
                <w:bCs/>
                <w:color w:val="000000"/>
                <w:sz w:val="22"/>
                <w:szCs w:val="22"/>
              </w:rPr>
              <w:t>)</w:t>
            </w:r>
          </w:p>
        </w:tc>
        <w:tc>
          <w:tcPr>
            <w:tcW w:w="1030" w:type="dxa"/>
            <w:shd w:val="clear" w:color="000000" w:fill="FFFFFF"/>
            <w:vAlign w:val="center"/>
            <w:hideMark/>
          </w:tcPr>
          <w:p w14:paraId="1E4BC503" w14:textId="77777777" w:rsidR="009F759E" w:rsidRPr="009F759E" w:rsidRDefault="009F759E" w:rsidP="009F759E">
            <w:pPr>
              <w:jc w:val="center"/>
              <w:rPr>
                <w:b/>
                <w:bCs/>
                <w:color w:val="000000"/>
                <w:sz w:val="22"/>
                <w:szCs w:val="22"/>
              </w:rPr>
            </w:pPr>
            <w:proofErr w:type="spellStart"/>
            <w:r w:rsidRPr="009F759E">
              <w:rPr>
                <w:b/>
                <w:bCs/>
                <w:color w:val="000000"/>
                <w:sz w:val="22"/>
                <w:szCs w:val="22"/>
              </w:rPr>
              <w:t>Đồng</w:t>
            </w:r>
            <w:proofErr w:type="spellEnd"/>
          </w:p>
        </w:tc>
        <w:tc>
          <w:tcPr>
            <w:tcW w:w="1522" w:type="dxa"/>
            <w:shd w:val="clear" w:color="000000" w:fill="FFFFFF"/>
            <w:vAlign w:val="center"/>
            <w:hideMark/>
          </w:tcPr>
          <w:p w14:paraId="5BD1BA56"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vAlign w:val="center"/>
            <w:hideMark/>
          </w:tcPr>
          <w:p w14:paraId="17E66291" w14:textId="353C989D" w:rsidR="009F759E" w:rsidRPr="009F759E" w:rsidRDefault="008B47B5" w:rsidP="009F759E">
            <w:pPr>
              <w:jc w:val="center"/>
              <w:rPr>
                <w:color w:val="000000"/>
                <w:sz w:val="20"/>
                <w:szCs w:val="20"/>
              </w:rPr>
            </w:pPr>
            <w:r w:rsidRPr="00FE1823">
              <w:rPr>
                <w:color w:val="000000" w:themeColor="text1"/>
                <w:sz w:val="22"/>
                <w:szCs w:val="22"/>
              </w:rPr>
              <w:t>7.609.500.000</w:t>
            </w:r>
          </w:p>
        </w:tc>
        <w:tc>
          <w:tcPr>
            <w:tcW w:w="1522" w:type="dxa"/>
            <w:shd w:val="clear" w:color="000000" w:fill="FFFFFF"/>
            <w:vAlign w:val="center"/>
            <w:hideMark/>
          </w:tcPr>
          <w:p w14:paraId="7C6008AC" w14:textId="54A27B5B" w:rsidR="009F759E" w:rsidRPr="009F759E" w:rsidRDefault="008B47B5" w:rsidP="009F759E">
            <w:pPr>
              <w:jc w:val="center"/>
              <w:rPr>
                <w:color w:val="000000"/>
                <w:sz w:val="20"/>
                <w:szCs w:val="20"/>
              </w:rPr>
            </w:pPr>
            <w:r w:rsidRPr="00FE1823">
              <w:rPr>
                <w:color w:val="000000" w:themeColor="text1"/>
                <w:sz w:val="22"/>
                <w:szCs w:val="22"/>
              </w:rPr>
              <w:t>7.695.000.000</w:t>
            </w:r>
          </w:p>
        </w:tc>
        <w:tc>
          <w:tcPr>
            <w:tcW w:w="1522" w:type="dxa"/>
            <w:shd w:val="clear" w:color="000000" w:fill="FFFFFF"/>
            <w:vAlign w:val="center"/>
            <w:hideMark/>
          </w:tcPr>
          <w:p w14:paraId="0B39B0F0" w14:textId="2516D1F5" w:rsidR="009F759E" w:rsidRPr="009F759E" w:rsidRDefault="008B47B5" w:rsidP="009F759E">
            <w:pPr>
              <w:jc w:val="center"/>
              <w:rPr>
                <w:color w:val="000000"/>
                <w:sz w:val="20"/>
                <w:szCs w:val="20"/>
              </w:rPr>
            </w:pPr>
            <w:r w:rsidRPr="00FE1823">
              <w:rPr>
                <w:color w:val="000000" w:themeColor="text1"/>
                <w:sz w:val="22"/>
                <w:szCs w:val="22"/>
              </w:rPr>
              <w:t/>
            </w:r>
          </w:p>
        </w:tc>
      </w:tr>
      <w:tr w:rsidR="00913E51" w:rsidRPr="009F759E" w14:paraId="39AEDFFC" w14:textId="77777777" w:rsidTr="00997D27">
        <w:trPr>
          <w:trHeight w:val="20"/>
        </w:trPr>
        <w:tc>
          <w:tcPr>
            <w:tcW w:w="632" w:type="dxa"/>
            <w:shd w:val="clear" w:color="000000" w:fill="FFFFFF"/>
            <w:vAlign w:val="center"/>
            <w:hideMark/>
          </w:tcPr>
          <w:p w14:paraId="6DA9EDA6" w14:textId="77777777" w:rsidR="009F759E" w:rsidRPr="009F759E" w:rsidRDefault="009F759E" w:rsidP="009F759E">
            <w:pPr>
              <w:jc w:val="center"/>
              <w:rPr>
                <w:b/>
                <w:bCs/>
                <w:color w:val="000000"/>
                <w:sz w:val="22"/>
                <w:szCs w:val="22"/>
              </w:rPr>
            </w:pPr>
            <w:r w:rsidRPr="009F759E">
              <w:rPr>
                <w:b/>
                <w:bCs/>
                <w:color w:val="000000"/>
                <w:sz w:val="22"/>
                <w:szCs w:val="22"/>
              </w:rPr>
              <w:t>B</w:t>
            </w:r>
          </w:p>
        </w:tc>
        <w:tc>
          <w:tcPr>
            <w:tcW w:w="1765" w:type="dxa"/>
            <w:shd w:val="clear" w:color="000000" w:fill="FFFFFF"/>
            <w:vAlign w:val="center"/>
            <w:hideMark/>
          </w:tcPr>
          <w:p w14:paraId="2B0EF503" w14:textId="77777777" w:rsidR="009F759E" w:rsidRPr="009F759E" w:rsidRDefault="009F759E" w:rsidP="009F759E">
            <w:pPr>
              <w:rPr>
                <w:b/>
                <w:bCs/>
                <w:color w:val="000000"/>
                <w:sz w:val="22"/>
                <w:szCs w:val="22"/>
              </w:rPr>
            </w:pPr>
            <w:proofErr w:type="spellStart"/>
            <w:r w:rsidRPr="009F759E">
              <w:rPr>
                <w:b/>
                <w:bCs/>
                <w:color w:val="000000"/>
                <w:sz w:val="22"/>
                <w:szCs w:val="22"/>
              </w:rPr>
              <w:t>Đơn</w:t>
            </w:r>
            <w:proofErr w:type="spellEnd"/>
            <w:r w:rsidRPr="009F759E">
              <w:rPr>
                <w:b/>
                <w:bCs/>
                <w:color w:val="000000"/>
                <w:sz w:val="22"/>
                <w:szCs w:val="22"/>
              </w:rPr>
              <w:t xml:space="preserve"> </w:t>
            </w:r>
            <w:proofErr w:type="spellStart"/>
            <w:r w:rsidRPr="009F759E">
              <w:rPr>
                <w:b/>
                <w:bCs/>
                <w:color w:val="000000"/>
                <w:sz w:val="22"/>
                <w:szCs w:val="22"/>
              </w:rPr>
              <w:t>giá</w:t>
            </w:r>
            <w:proofErr w:type="spellEnd"/>
            <w:r w:rsidRPr="009F759E">
              <w:rPr>
                <w:b/>
                <w:bCs/>
                <w:color w:val="000000"/>
                <w:sz w:val="22"/>
                <w:szCs w:val="22"/>
              </w:rPr>
              <w:t xml:space="preserve"> </w:t>
            </w:r>
            <w:proofErr w:type="spellStart"/>
            <w:r w:rsidRPr="009F759E">
              <w:rPr>
                <w:b/>
                <w:bCs/>
                <w:color w:val="000000"/>
                <w:sz w:val="22"/>
                <w:szCs w:val="22"/>
              </w:rPr>
              <w:t>đất</w:t>
            </w:r>
            <w:proofErr w:type="spellEnd"/>
            <w:r w:rsidRPr="009F759E">
              <w:rPr>
                <w:b/>
                <w:bCs/>
                <w:color w:val="000000"/>
                <w:sz w:val="22"/>
                <w:szCs w:val="22"/>
              </w:rPr>
              <w:t xml:space="preserve"> </w:t>
            </w:r>
            <w:proofErr w:type="spellStart"/>
            <w:r w:rsidRPr="009F759E">
              <w:rPr>
                <w:b/>
                <w:bCs/>
                <w:color w:val="000000"/>
                <w:sz w:val="22"/>
                <w:szCs w:val="22"/>
              </w:rPr>
              <w:t>ước</w:t>
            </w:r>
            <w:proofErr w:type="spellEnd"/>
            <w:r w:rsidRPr="009F759E">
              <w:rPr>
                <w:b/>
                <w:bCs/>
                <w:color w:val="000000"/>
                <w:sz w:val="22"/>
                <w:szCs w:val="22"/>
              </w:rPr>
              <w:t xml:space="preserve"> </w:t>
            </w:r>
            <w:proofErr w:type="spellStart"/>
            <w:r w:rsidRPr="009F759E">
              <w:rPr>
                <w:b/>
                <w:bCs/>
                <w:color w:val="000000"/>
                <w:sz w:val="22"/>
                <w:szCs w:val="22"/>
              </w:rPr>
              <w:t>tính</w:t>
            </w:r>
            <w:proofErr w:type="spellEnd"/>
          </w:p>
        </w:tc>
        <w:tc>
          <w:tcPr>
            <w:tcW w:w="1030" w:type="dxa"/>
            <w:shd w:val="clear" w:color="000000" w:fill="FFFFFF"/>
            <w:noWrap/>
            <w:vAlign w:val="center"/>
            <w:hideMark/>
          </w:tcPr>
          <w:p w14:paraId="77DA49BB" w14:textId="77777777" w:rsidR="009F759E" w:rsidRPr="009F759E" w:rsidRDefault="009F759E" w:rsidP="009F759E">
            <w:pPr>
              <w:jc w:val="center"/>
              <w:rPr>
                <w:b/>
                <w:bCs/>
                <w:color w:val="000000"/>
                <w:sz w:val="22"/>
                <w:szCs w:val="22"/>
              </w:rPr>
            </w:pPr>
            <w:proofErr w:type="spellStart"/>
            <w:r w:rsidRPr="009F759E">
              <w:rPr>
                <w:b/>
                <w:bCs/>
                <w:color w:val="000000"/>
                <w:sz w:val="22"/>
                <w:szCs w:val="22"/>
              </w:rPr>
              <w:t>Đồng</w:t>
            </w:r>
            <w:proofErr w:type="spellEnd"/>
            <w:r w:rsidRPr="009F759E">
              <w:rPr>
                <w:b/>
                <w:bCs/>
                <w:color w:val="000000"/>
                <w:sz w:val="22"/>
                <w:szCs w:val="22"/>
              </w:rPr>
              <w:t>/m²</w:t>
            </w:r>
          </w:p>
        </w:tc>
        <w:tc>
          <w:tcPr>
            <w:tcW w:w="1522" w:type="dxa"/>
            <w:shd w:val="clear" w:color="000000" w:fill="FFFFFF"/>
            <w:vAlign w:val="center"/>
            <w:hideMark/>
          </w:tcPr>
          <w:p w14:paraId="0C4B7C61"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vAlign w:val="center"/>
            <w:hideMark/>
          </w:tcPr>
          <w:p w14:paraId="46EF4903" w14:textId="3C8E6040" w:rsidR="009F759E" w:rsidRPr="009F759E" w:rsidRDefault="008B47B5" w:rsidP="009F759E">
            <w:pPr>
              <w:jc w:val="center"/>
              <w:rPr>
                <w:color w:val="000000"/>
                <w:sz w:val="22"/>
                <w:szCs w:val="22"/>
              </w:rPr>
            </w:pPr>
            <w:r w:rsidRPr="00FE1823">
              <w:rPr>
                <w:color w:val="000000" w:themeColor="text1"/>
                <w:sz w:val="22"/>
                <w:szCs w:val="22"/>
              </w:rPr>
              <w:t>41.132.432</w:t>
            </w:r>
          </w:p>
        </w:tc>
        <w:tc>
          <w:tcPr>
            <w:tcW w:w="1522" w:type="dxa"/>
            <w:shd w:val="clear" w:color="000000" w:fill="FFFFFF"/>
            <w:vAlign w:val="center"/>
            <w:hideMark/>
          </w:tcPr>
          <w:p w14:paraId="64D0E5A2" w14:textId="5E182E79" w:rsidR="009F759E" w:rsidRPr="009F759E" w:rsidRDefault="008B47B5" w:rsidP="009F759E">
            <w:pPr>
              <w:jc w:val="center"/>
              <w:rPr>
                <w:color w:val="000000"/>
                <w:sz w:val="22"/>
                <w:szCs w:val="22"/>
              </w:rPr>
            </w:pPr>
            <w:r w:rsidRPr="00FE1823">
              <w:rPr>
                <w:color w:val="000000" w:themeColor="text1"/>
                <w:sz w:val="22"/>
                <w:szCs w:val="22"/>
              </w:rPr>
              <w:t>44.224.138</w:t>
            </w:r>
          </w:p>
        </w:tc>
        <w:tc>
          <w:tcPr>
            <w:tcW w:w="1522" w:type="dxa"/>
            <w:shd w:val="clear" w:color="000000" w:fill="FFFFFF"/>
            <w:vAlign w:val="center"/>
            <w:hideMark/>
          </w:tcPr>
          <w:p w14:paraId="3D06671F" w14:textId="5C757A04" w:rsidR="009F759E" w:rsidRPr="009F759E" w:rsidRDefault="008B47B5" w:rsidP="009F759E">
            <w:pPr>
              <w:jc w:val="center"/>
              <w:rPr>
                <w:color w:val="000000"/>
                <w:sz w:val="22"/>
                <w:szCs w:val="22"/>
              </w:rPr>
            </w:pPr>
            <w:r w:rsidRPr="00FE1823">
              <w:rPr>
                <w:color w:val="000000" w:themeColor="text1"/>
                <w:sz w:val="22"/>
                <w:szCs w:val="22"/>
              </w:rPr>
              <w:t/>
            </w:r>
          </w:p>
        </w:tc>
      </w:tr>
      <w:tr w:rsidR="00913E51" w:rsidRPr="009F759E" w14:paraId="7A9EC011" w14:textId="77777777" w:rsidTr="00997D27">
        <w:trPr>
          <w:trHeight w:val="20"/>
        </w:trPr>
        <w:tc>
          <w:tcPr>
            <w:tcW w:w="632" w:type="dxa"/>
            <w:shd w:val="clear" w:color="000000" w:fill="FFFFFF"/>
            <w:vAlign w:val="center"/>
            <w:hideMark/>
          </w:tcPr>
          <w:p w14:paraId="04D3AA95" w14:textId="77777777" w:rsidR="009F759E" w:rsidRPr="009F759E" w:rsidRDefault="009F759E" w:rsidP="009F759E">
            <w:pPr>
              <w:jc w:val="center"/>
              <w:rPr>
                <w:b/>
                <w:bCs/>
                <w:color w:val="000000"/>
                <w:sz w:val="22"/>
                <w:szCs w:val="22"/>
              </w:rPr>
            </w:pPr>
            <w:r w:rsidRPr="009F759E">
              <w:rPr>
                <w:b/>
                <w:bCs/>
                <w:color w:val="000000"/>
                <w:sz w:val="22"/>
                <w:szCs w:val="22"/>
              </w:rPr>
              <w:t>C</w:t>
            </w:r>
          </w:p>
        </w:tc>
        <w:tc>
          <w:tcPr>
            <w:tcW w:w="1765" w:type="dxa"/>
            <w:shd w:val="clear" w:color="000000" w:fill="FFFFFF"/>
            <w:vAlign w:val="center"/>
            <w:hideMark/>
          </w:tcPr>
          <w:p w14:paraId="4743B60C" w14:textId="77777777" w:rsidR="009F759E" w:rsidRPr="009F759E" w:rsidRDefault="009F759E" w:rsidP="009F759E">
            <w:pPr>
              <w:rPr>
                <w:b/>
                <w:bCs/>
                <w:color w:val="000000"/>
                <w:sz w:val="22"/>
                <w:szCs w:val="22"/>
              </w:rPr>
            </w:pPr>
            <w:proofErr w:type="spellStart"/>
            <w:r w:rsidRPr="009F759E">
              <w:rPr>
                <w:b/>
                <w:bCs/>
                <w:color w:val="000000"/>
                <w:sz w:val="22"/>
                <w:szCs w:val="22"/>
              </w:rPr>
              <w:t>Điều</w:t>
            </w:r>
            <w:proofErr w:type="spellEnd"/>
            <w:r w:rsidRPr="009F759E">
              <w:rPr>
                <w:b/>
                <w:bCs/>
                <w:color w:val="000000"/>
                <w:sz w:val="22"/>
                <w:szCs w:val="22"/>
              </w:rPr>
              <w:t xml:space="preserve"> </w:t>
            </w:r>
            <w:proofErr w:type="spellStart"/>
            <w:r w:rsidRPr="009F759E">
              <w:rPr>
                <w:b/>
                <w:bCs/>
                <w:color w:val="000000"/>
                <w:sz w:val="22"/>
                <w:szCs w:val="22"/>
              </w:rPr>
              <w:t>chỉnh</w:t>
            </w:r>
            <w:proofErr w:type="spellEnd"/>
            <w:r w:rsidRPr="009F759E">
              <w:rPr>
                <w:b/>
                <w:bCs/>
                <w:color w:val="000000"/>
                <w:sz w:val="22"/>
                <w:szCs w:val="22"/>
              </w:rPr>
              <w:t xml:space="preserve"> </w:t>
            </w:r>
            <w:proofErr w:type="spellStart"/>
            <w:r w:rsidRPr="009F759E">
              <w:rPr>
                <w:b/>
                <w:bCs/>
                <w:color w:val="000000"/>
                <w:sz w:val="22"/>
                <w:szCs w:val="22"/>
              </w:rPr>
              <w:t>các</w:t>
            </w:r>
            <w:proofErr w:type="spellEnd"/>
            <w:r w:rsidRPr="009F759E">
              <w:rPr>
                <w:b/>
                <w:bCs/>
                <w:color w:val="000000"/>
                <w:sz w:val="22"/>
                <w:szCs w:val="22"/>
              </w:rPr>
              <w:t xml:space="preserve"> </w:t>
            </w:r>
            <w:proofErr w:type="spellStart"/>
            <w:r w:rsidRPr="009F759E">
              <w:rPr>
                <w:b/>
                <w:bCs/>
                <w:color w:val="000000"/>
                <w:sz w:val="22"/>
                <w:szCs w:val="22"/>
              </w:rPr>
              <w:t>yếu</w:t>
            </w:r>
            <w:proofErr w:type="spellEnd"/>
            <w:r w:rsidRPr="009F759E">
              <w:rPr>
                <w:b/>
                <w:bCs/>
                <w:color w:val="000000"/>
                <w:sz w:val="22"/>
                <w:szCs w:val="22"/>
              </w:rPr>
              <w:t xml:space="preserve"> </w:t>
            </w:r>
            <w:proofErr w:type="spellStart"/>
            <w:r w:rsidRPr="009F759E">
              <w:rPr>
                <w:b/>
                <w:bCs/>
                <w:color w:val="000000"/>
                <w:sz w:val="22"/>
                <w:szCs w:val="22"/>
              </w:rPr>
              <w:t>tố</w:t>
            </w:r>
            <w:proofErr w:type="spellEnd"/>
            <w:r w:rsidRPr="009F759E">
              <w:rPr>
                <w:b/>
                <w:bCs/>
                <w:color w:val="000000"/>
                <w:sz w:val="22"/>
                <w:szCs w:val="22"/>
              </w:rPr>
              <w:t xml:space="preserve"> so </w:t>
            </w:r>
            <w:proofErr w:type="spellStart"/>
            <w:r w:rsidRPr="009F759E">
              <w:rPr>
                <w:b/>
                <w:bCs/>
                <w:color w:val="000000"/>
                <w:sz w:val="22"/>
                <w:szCs w:val="22"/>
              </w:rPr>
              <w:t>sánh</w:t>
            </w:r>
            <w:proofErr w:type="spellEnd"/>
          </w:p>
        </w:tc>
        <w:tc>
          <w:tcPr>
            <w:tcW w:w="1030" w:type="dxa"/>
            <w:shd w:val="clear" w:color="000000" w:fill="FFFFFF"/>
            <w:vAlign w:val="center"/>
            <w:hideMark/>
          </w:tcPr>
          <w:p w14:paraId="0BABD2BD" w14:textId="77777777" w:rsidR="009F759E" w:rsidRPr="009F759E" w:rsidRDefault="009F759E" w:rsidP="009F759E">
            <w:pPr>
              <w:jc w:val="center"/>
              <w:rPr>
                <w:b/>
                <w:bCs/>
                <w:color w:val="000000"/>
                <w:sz w:val="22"/>
                <w:szCs w:val="22"/>
              </w:rPr>
            </w:pPr>
            <w:r w:rsidRPr="009F759E">
              <w:rPr>
                <w:b/>
                <w:bCs/>
                <w:color w:val="000000"/>
                <w:sz w:val="22"/>
                <w:szCs w:val="22"/>
              </w:rPr>
              <w:t> </w:t>
            </w:r>
          </w:p>
        </w:tc>
        <w:tc>
          <w:tcPr>
            <w:tcW w:w="1522" w:type="dxa"/>
            <w:shd w:val="clear" w:color="000000" w:fill="FFFFFF"/>
            <w:vAlign w:val="center"/>
            <w:hideMark/>
          </w:tcPr>
          <w:p w14:paraId="59C0511C" w14:textId="77777777" w:rsidR="009F759E" w:rsidRPr="009F759E" w:rsidRDefault="009F759E" w:rsidP="009F759E">
            <w:pPr>
              <w:jc w:val="center"/>
              <w:rPr>
                <w:b/>
                <w:bCs/>
                <w:color w:val="000000"/>
                <w:sz w:val="22"/>
                <w:szCs w:val="22"/>
              </w:rPr>
            </w:pPr>
            <w:r w:rsidRPr="009F759E">
              <w:rPr>
                <w:b/>
                <w:bCs/>
                <w:color w:val="000000"/>
                <w:sz w:val="22"/>
                <w:szCs w:val="22"/>
              </w:rPr>
              <w:t> </w:t>
            </w:r>
          </w:p>
        </w:tc>
        <w:tc>
          <w:tcPr>
            <w:tcW w:w="1522" w:type="dxa"/>
            <w:shd w:val="clear" w:color="000000" w:fill="FFFFFF"/>
            <w:noWrap/>
            <w:vAlign w:val="center"/>
            <w:hideMark/>
          </w:tcPr>
          <w:p w14:paraId="41F47EB5" w14:textId="77777777" w:rsidR="009F759E" w:rsidRPr="009F759E" w:rsidRDefault="009F759E" w:rsidP="009F759E">
            <w:pPr>
              <w:jc w:val="center"/>
              <w:rPr>
                <w:b/>
                <w:bCs/>
                <w:color w:val="000000"/>
                <w:sz w:val="22"/>
                <w:szCs w:val="22"/>
              </w:rPr>
            </w:pPr>
            <w:r w:rsidRPr="009F759E">
              <w:rPr>
                <w:b/>
                <w:bCs/>
                <w:color w:val="000000"/>
                <w:sz w:val="22"/>
                <w:szCs w:val="22"/>
              </w:rPr>
              <w:t> </w:t>
            </w:r>
          </w:p>
        </w:tc>
        <w:tc>
          <w:tcPr>
            <w:tcW w:w="1522" w:type="dxa"/>
            <w:shd w:val="clear" w:color="000000" w:fill="FFFFFF"/>
            <w:noWrap/>
            <w:vAlign w:val="center"/>
            <w:hideMark/>
          </w:tcPr>
          <w:p w14:paraId="5BADAFEE" w14:textId="77777777" w:rsidR="009F759E" w:rsidRPr="009F759E" w:rsidRDefault="009F759E" w:rsidP="009F759E">
            <w:pPr>
              <w:jc w:val="center"/>
              <w:rPr>
                <w:b/>
                <w:bCs/>
                <w:color w:val="000000"/>
                <w:sz w:val="22"/>
                <w:szCs w:val="22"/>
              </w:rPr>
            </w:pPr>
            <w:r w:rsidRPr="009F759E">
              <w:rPr>
                <w:b/>
                <w:bCs/>
                <w:color w:val="000000"/>
                <w:sz w:val="22"/>
                <w:szCs w:val="22"/>
              </w:rPr>
              <w:t> </w:t>
            </w:r>
          </w:p>
        </w:tc>
        <w:tc>
          <w:tcPr>
            <w:tcW w:w="1522" w:type="dxa"/>
            <w:shd w:val="clear" w:color="000000" w:fill="FFFFFF"/>
            <w:noWrap/>
            <w:vAlign w:val="center"/>
            <w:hideMark/>
          </w:tcPr>
          <w:p w14:paraId="314336EC" w14:textId="77777777" w:rsidR="009F759E" w:rsidRPr="009F759E" w:rsidRDefault="009F759E" w:rsidP="009F759E">
            <w:pPr>
              <w:jc w:val="center"/>
              <w:rPr>
                <w:b/>
                <w:bCs/>
                <w:color w:val="000000"/>
                <w:sz w:val="22"/>
                <w:szCs w:val="22"/>
              </w:rPr>
            </w:pPr>
            <w:r w:rsidRPr="009F759E">
              <w:rPr>
                <w:b/>
                <w:bCs/>
                <w:color w:val="000000"/>
                <w:sz w:val="22"/>
                <w:szCs w:val="22"/>
              </w:rPr>
              <w:t> </w:t>
            </w:r>
          </w:p>
        </w:tc>
      </w:tr>
      <w:tr w:rsidR="00913E51" w:rsidRPr="009F759E" w14:paraId="556EECCA" w14:textId="77777777" w:rsidTr="00997D27">
        <w:trPr>
          <w:trHeight w:val="20"/>
        </w:trPr>
        <w:tc>
          <w:tcPr>
            <w:tcW w:w="632" w:type="dxa"/>
            <w:vMerge w:val="restart"/>
            <w:shd w:val="clear" w:color="000000" w:fill="FFFFFF"/>
            <w:vAlign w:val="center"/>
            <w:hideMark/>
          </w:tcPr>
          <w:p w14:paraId="373B3F31" w14:textId="67127058" w:rsidR="009F759E" w:rsidRPr="009F759E" w:rsidRDefault="008B47B5" w:rsidP="009F759E">
            <w:pPr>
              <w:jc w:val="center"/>
              <w:rPr>
                <w:color w:val="000000"/>
                <w:sz w:val="22"/>
                <w:szCs w:val="22"/>
              </w:rPr>
            </w:pPr>
            <w:r w:rsidRPr="00FE1823">
              <w:rPr>
                <w:color w:val="000000" w:themeColor="text1"/>
                <w:sz w:val="22"/>
                <w:szCs w:val="22"/>
              </w:rPr>
              <w:t>C.1</w:t>
            </w:r>
          </w:p>
        </w:tc>
        <w:tc>
          <w:tcPr>
            <w:tcW w:w="1765" w:type="dxa"/>
            <w:shd w:val="clear" w:color="000000" w:fill="FFFFFF"/>
            <w:vAlign w:val="center"/>
            <w:hideMark/>
          </w:tcPr>
          <w:p w14:paraId="76F40DBE" w14:textId="77214D3E" w:rsidR="009F759E" w:rsidRPr="009F759E" w:rsidRDefault="008B47B5" w:rsidP="009F759E">
            <w:pPr>
              <w:rPr>
                <w:b/>
                <w:bCs/>
                <w:color w:val="000000"/>
                <w:sz w:val="22"/>
                <w:szCs w:val="22"/>
              </w:rPr>
            </w:pPr>
            <w:r w:rsidRPr="00FE1823">
              <w:rPr>
                <w:b/>
                <w:bCs/>
                <w:color w:val="000000" w:themeColor="text1"/>
                <w:sz w:val="22"/>
                <w:szCs w:val="22"/>
              </w:rPr>
              <w:t>Pháp lý</w:t>
            </w:r>
          </w:p>
        </w:tc>
        <w:tc>
          <w:tcPr>
            <w:tcW w:w="1030" w:type="dxa"/>
            <w:shd w:val="clear" w:color="000000" w:fill="FFFFFF"/>
            <w:vAlign w:val="center"/>
            <w:hideMark/>
          </w:tcPr>
          <w:p w14:paraId="0BC03527" w14:textId="2B3D5D49" w:rsidR="009F759E" w:rsidRPr="009F759E" w:rsidRDefault="009F0570" w:rsidP="009F759E">
            <w:pPr>
              <w:jc w:val="center"/>
              <w:rPr>
                <w:b/>
                <w:bCs/>
                <w:color w:val="000000"/>
                <w:sz w:val="22"/>
                <w:szCs w:val="22"/>
              </w:rPr>
            </w:pPr>
            <w:r w:rsidRPr="00FE1823">
              <w:rPr>
                <w:b/>
                <w:bCs/>
                <w:color w:val="000000" w:themeColor="text1"/>
                <w:sz w:val="22"/>
                <w:szCs w:val="22"/>
              </w:rPr>
              <w:t> </w:t>
            </w:r>
            <w:r w:rsidR="009F759E" w:rsidRPr="009F759E">
              <w:rPr>
                <w:b/>
                <w:bCs/>
                <w:color w:val="000000"/>
                <w:sz w:val="22"/>
                <w:szCs w:val="22"/>
              </w:rPr>
              <w:t> </w:t>
            </w:r>
          </w:p>
        </w:tc>
        <w:tc>
          <w:tcPr>
            <w:tcW w:w="1522" w:type="dxa"/>
            <w:shd w:val="clear" w:color="000000" w:fill="FFFFFF"/>
            <w:vAlign w:val="center"/>
            <w:hideMark/>
          </w:tcPr>
          <w:p w14:paraId="67C3C7D9" w14:textId="18B7B8B0" w:rsidR="009F759E" w:rsidRPr="009F759E" w:rsidRDefault="008B47B5" w:rsidP="009F759E">
            <w:pPr>
              <w:jc w:val="center"/>
              <w:rPr>
                <w:b/>
                <w:bCs/>
                <w:color w:val="000000"/>
                <w:sz w:val="22"/>
                <w:szCs w:val="22"/>
              </w:rPr>
            </w:pPr>
            <w:r w:rsidRPr="00FE1823">
              <w:rPr>
                <w:color w:val="000000" w:themeColor="text1"/>
                <w:sz w:val="22"/>
                <w:szCs w:val="22"/>
              </w:rPr>
              <w:t>Giấy chứng nhận quyền sử dụng đất, quyền sở hữu nhà ở và tài sản gắn liền với đất</w:t>
            </w:r>
          </w:p>
        </w:tc>
        <w:tc>
          <w:tcPr>
            <w:tcW w:w="1522" w:type="dxa"/>
            <w:shd w:val="clear" w:color="000000" w:fill="FFFFFF"/>
            <w:vAlign w:val="center"/>
            <w:hideMark/>
          </w:tcPr>
          <w:p w14:paraId="5CD6AFE3" w14:textId="06E3F30A" w:rsidR="009F759E" w:rsidRPr="009F759E" w:rsidRDefault="008B47B5" w:rsidP="009F759E">
            <w:pPr>
              <w:jc w:val="center"/>
              <w:rPr>
                <w:b/>
                <w:bCs/>
                <w:color w:val="000000"/>
                <w:sz w:val="22"/>
                <w:szCs w:val="22"/>
              </w:rPr>
            </w:pPr>
            <w:r w:rsidRPr="00FE1823">
              <w:rPr>
                <w:color w:val="000000" w:themeColor="text1"/>
                <w:sz w:val="22"/>
                <w:szCs w:val="22"/>
              </w:rPr>
              <w:t>Giấy chứng nhận quyền sử dụng đất, quyền sở hữu nhà ở và tài sản gắn liền với đất</w:t>
            </w:r>
          </w:p>
        </w:tc>
        <w:tc>
          <w:tcPr>
            <w:tcW w:w="1522" w:type="dxa"/>
            <w:shd w:val="clear" w:color="000000" w:fill="FFFFFF"/>
            <w:vAlign w:val="center"/>
            <w:hideMark/>
          </w:tcPr>
          <w:p w14:paraId="3326926C" w14:textId="3E6A2C65" w:rsidR="009F759E" w:rsidRPr="009F759E" w:rsidRDefault="008B47B5" w:rsidP="009F759E">
            <w:pPr>
              <w:jc w:val="center"/>
              <w:rPr>
                <w:b/>
                <w:bCs/>
                <w:color w:val="000000"/>
                <w:sz w:val="22"/>
                <w:szCs w:val="22"/>
              </w:rPr>
            </w:pPr>
            <w:r w:rsidRPr="00FE1823">
              <w:rPr>
                <w:color w:val="000000" w:themeColor="text1"/>
                <w:sz w:val="22"/>
                <w:szCs w:val="22"/>
              </w:rPr>
              <w:t>Giấy chứng nhận quyền sử dụng đất, quyền sở hữu nhà ở và tài sản gắn liền với đất</w:t>
            </w:r>
          </w:p>
        </w:tc>
        <w:tc>
          <w:tcPr>
            <w:tcW w:w="1522" w:type="dxa"/>
            <w:shd w:val="clear" w:color="000000" w:fill="FFFFFF"/>
            <w:vAlign w:val="center"/>
            <w:hideMark/>
          </w:tcPr>
          <w:p w14:paraId="69CC15D8" w14:textId="3A7945FF" w:rsidR="009F759E" w:rsidRPr="009F759E" w:rsidRDefault="008B47B5" w:rsidP="009F759E">
            <w:pPr>
              <w:jc w:val="center"/>
              <w:rPr>
                <w:b/>
                <w:bCs/>
                <w:color w:val="000000"/>
                <w:sz w:val="22"/>
                <w:szCs w:val="22"/>
              </w:rPr>
            </w:pPr>
            <w:r w:rsidRPr="00FE1823">
              <w:rPr>
                <w:color w:val="000000" w:themeColor="text1"/>
                <w:sz w:val="22"/>
                <w:szCs w:val="22"/>
              </w:rPr>
              <w:t>${bdc_var4#1}</w:t>
            </w:r>
          </w:p>
        </w:tc>
      </w:tr>
      <w:tr w:rsidR="00913E51" w:rsidRPr="009F759E" w14:paraId="68794E79" w14:textId="77777777" w:rsidTr="00997D27">
        <w:trPr>
          <w:trHeight w:val="20"/>
        </w:trPr>
        <w:tc>
          <w:tcPr>
            <w:tcW w:w="632" w:type="dxa"/>
            <w:vMerge/>
            <w:vAlign w:val="center"/>
            <w:hideMark/>
          </w:tcPr>
          <w:p w14:paraId="1B7EDBC0" w14:textId="77777777" w:rsidR="009F759E" w:rsidRPr="009F759E" w:rsidRDefault="009F759E" w:rsidP="009F759E">
            <w:pPr>
              <w:rPr>
                <w:color w:val="000000"/>
                <w:sz w:val="22"/>
                <w:szCs w:val="22"/>
              </w:rPr>
            </w:pPr>
          </w:p>
        </w:tc>
        <w:tc>
          <w:tcPr>
            <w:tcW w:w="1765" w:type="dxa"/>
            <w:shd w:val="clear" w:color="000000" w:fill="FFFFFF"/>
            <w:vAlign w:val="center"/>
            <w:hideMark/>
          </w:tcPr>
          <w:p w14:paraId="6CC10A79" w14:textId="77777777" w:rsidR="009F759E" w:rsidRPr="009F759E" w:rsidRDefault="009F759E" w:rsidP="009F759E">
            <w:pPr>
              <w:rPr>
                <w:color w:val="000000"/>
                <w:sz w:val="22"/>
                <w:szCs w:val="22"/>
              </w:rPr>
            </w:pPr>
            <w:proofErr w:type="spellStart"/>
            <w:r w:rsidRPr="009F759E">
              <w:rPr>
                <w:color w:val="000000"/>
                <w:sz w:val="22"/>
                <w:szCs w:val="22"/>
              </w:rPr>
              <w:t>Tỷ</w:t>
            </w:r>
            <w:proofErr w:type="spellEnd"/>
            <w:r w:rsidRPr="009F759E">
              <w:rPr>
                <w:color w:val="000000"/>
                <w:sz w:val="22"/>
                <w:szCs w:val="22"/>
              </w:rPr>
              <w:t xml:space="preserve"> </w:t>
            </w:r>
            <w:proofErr w:type="spellStart"/>
            <w:r w:rsidRPr="009F759E">
              <w:rPr>
                <w:color w:val="000000"/>
                <w:sz w:val="22"/>
                <w:szCs w:val="22"/>
              </w:rPr>
              <w:t>lệ</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vAlign w:val="center"/>
            <w:hideMark/>
          </w:tcPr>
          <w:p w14:paraId="44BBA6DD" w14:textId="77777777" w:rsidR="009F759E" w:rsidRPr="009F759E" w:rsidRDefault="009F759E" w:rsidP="009F759E">
            <w:pPr>
              <w:jc w:val="center"/>
              <w:rPr>
                <w:color w:val="000000"/>
                <w:sz w:val="22"/>
                <w:szCs w:val="22"/>
              </w:rPr>
            </w:pPr>
            <w:r w:rsidRPr="009F759E">
              <w:rPr>
                <w:color w:val="000000"/>
                <w:sz w:val="22"/>
                <w:szCs w:val="22"/>
              </w:rPr>
              <w:t>%</w:t>
            </w:r>
          </w:p>
        </w:tc>
        <w:tc>
          <w:tcPr>
            <w:tcW w:w="1522" w:type="dxa"/>
            <w:shd w:val="clear" w:color="000000" w:fill="FFFFFF"/>
            <w:vAlign w:val="center"/>
            <w:hideMark/>
          </w:tcPr>
          <w:p w14:paraId="6DFD3D21"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vAlign w:val="center"/>
            <w:hideMark/>
          </w:tcPr>
          <w:p w14:paraId="271F1AD1" w14:textId="733271C4" w:rsidR="009F759E" w:rsidRPr="009F759E" w:rsidRDefault="008B47B5" w:rsidP="009F759E">
            <w:pPr>
              <w:jc w:val="center"/>
              <w:rPr>
                <w:color w:val="000000"/>
                <w:sz w:val="22"/>
                <w:szCs w:val="22"/>
              </w:rPr>
            </w:pPr>
            <w:r w:rsidRPr="00FE1823">
              <w:rPr>
                <w:color w:val="000000" w:themeColor="text1"/>
                <w:sz w:val="22"/>
                <w:szCs w:val="22"/>
              </w:rPr>
              <w:t>0%</w:t>
            </w:r>
            <w:proofErr w:type="gramEnd"/>
          </w:p>
        </w:tc>
        <w:tc>
          <w:tcPr>
            <w:tcW w:w="1522" w:type="dxa"/>
            <w:shd w:val="clear" w:color="000000" w:fill="FFFFFF"/>
            <w:vAlign w:val="center"/>
            <w:hideMark/>
          </w:tcPr>
          <w:p w14:paraId="6F549944" w14:textId="41B706AD" w:rsidR="009F759E" w:rsidRPr="009F759E" w:rsidRDefault="008B47B5" w:rsidP="009F759E">
            <w:pPr>
              <w:jc w:val="center"/>
              <w:rPr>
                <w:color w:val="000000"/>
                <w:sz w:val="22"/>
                <w:szCs w:val="22"/>
              </w:rPr>
            </w:pPr>
            <w:r w:rsidRPr="00FE1823">
              <w:rPr>
                <w:color w:val="000000" w:themeColor="text1"/>
                <w:sz w:val="22"/>
                <w:szCs w:val="22"/>
              </w:rPr>
              <w:t>0%</w:t>
            </w:r>
            <w:proofErr w:type="gramEnd"/>
          </w:p>
        </w:tc>
        <w:tc>
          <w:tcPr>
            <w:tcW w:w="1522" w:type="dxa"/>
            <w:shd w:val="clear" w:color="000000" w:fill="FFFFFF"/>
            <w:vAlign w:val="center"/>
            <w:hideMark/>
          </w:tcPr>
          <w:p w14:paraId="1B88C1A3" w14:textId="21170F80" w:rsidR="009F759E" w:rsidRPr="009F759E" w:rsidRDefault="008B47B5" w:rsidP="009F759E">
            <w:pPr>
              <w:jc w:val="center"/>
              <w:rPr>
                <w:color w:val="000000"/>
                <w:sz w:val="22"/>
                <w:szCs w:val="22"/>
              </w:rPr>
            </w:pPr>
            <w:r w:rsidRPr="00FE1823">
              <w:rPr>
                <w:color w:val="000000" w:themeColor="text1"/>
                <w:sz w:val="22"/>
                <w:szCs w:val="22"/>
              </w:rPr>
              <w:t>${bdc_tldc3#1}%</w:t>
            </w:r>
            <w:proofErr w:type="gramEnd"/>
          </w:p>
        </w:tc>
      </w:tr>
      <w:tr w:rsidR="00913E51" w:rsidRPr="009F759E" w14:paraId="2129FB75" w14:textId="77777777" w:rsidTr="00997D27">
        <w:trPr>
          <w:trHeight w:val="20"/>
        </w:trPr>
        <w:tc>
          <w:tcPr>
            <w:tcW w:w="632" w:type="dxa"/>
            <w:vMerge/>
            <w:vAlign w:val="center"/>
            <w:hideMark/>
          </w:tcPr>
          <w:p w14:paraId="10C46402" w14:textId="77777777" w:rsidR="009F759E" w:rsidRPr="009F759E" w:rsidRDefault="009F759E" w:rsidP="009F759E">
            <w:pPr>
              <w:rPr>
                <w:color w:val="000000"/>
                <w:sz w:val="22"/>
                <w:szCs w:val="22"/>
              </w:rPr>
            </w:pPr>
          </w:p>
        </w:tc>
        <w:tc>
          <w:tcPr>
            <w:tcW w:w="1765" w:type="dxa"/>
            <w:shd w:val="clear" w:color="000000" w:fill="FFFFFF"/>
            <w:vAlign w:val="center"/>
            <w:hideMark/>
          </w:tcPr>
          <w:p w14:paraId="593D515B" w14:textId="77777777" w:rsidR="009F759E" w:rsidRPr="009F759E" w:rsidRDefault="009F759E" w:rsidP="009F759E">
            <w:pPr>
              <w:rPr>
                <w:color w:val="000000"/>
                <w:sz w:val="22"/>
                <w:szCs w:val="22"/>
              </w:rPr>
            </w:pPr>
            <w:proofErr w:type="spellStart"/>
            <w:r w:rsidRPr="009F759E">
              <w:rPr>
                <w:color w:val="000000"/>
                <w:sz w:val="22"/>
                <w:szCs w:val="22"/>
              </w:rPr>
              <w:t>Mức</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noWrap/>
            <w:vAlign w:val="center"/>
            <w:hideMark/>
          </w:tcPr>
          <w:p w14:paraId="2066E57B" w14:textId="77777777" w:rsidR="009F759E" w:rsidRPr="009F759E" w:rsidRDefault="009F759E" w:rsidP="009F759E">
            <w:pPr>
              <w:jc w:val="center"/>
              <w:rPr>
                <w:color w:val="000000"/>
                <w:sz w:val="22"/>
                <w:szCs w:val="22"/>
              </w:rPr>
            </w:pPr>
            <w:proofErr w:type="spellStart"/>
            <w:r w:rsidRPr="009F759E">
              <w:rPr>
                <w:color w:val="000000"/>
                <w:sz w:val="22"/>
                <w:szCs w:val="22"/>
              </w:rPr>
              <w:t>Đồng</w:t>
            </w:r>
            <w:proofErr w:type="spellEnd"/>
            <w:r w:rsidRPr="009F759E">
              <w:rPr>
                <w:color w:val="000000"/>
                <w:sz w:val="22"/>
                <w:szCs w:val="22"/>
              </w:rPr>
              <w:t>/m²</w:t>
            </w:r>
          </w:p>
        </w:tc>
        <w:tc>
          <w:tcPr>
            <w:tcW w:w="1522" w:type="dxa"/>
            <w:shd w:val="clear" w:color="000000" w:fill="FFFFFF"/>
            <w:vAlign w:val="center"/>
            <w:hideMark/>
          </w:tcPr>
          <w:p w14:paraId="267E55DC"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noWrap/>
            <w:vAlign w:val="center"/>
            <w:hideMark/>
          </w:tcPr>
          <w:p w14:paraId="57B098E9" w14:textId="1526C2E6" w:rsidR="009F759E" w:rsidRPr="009F759E" w:rsidRDefault="009F0570" w:rsidP="009F759E">
            <w:pPr>
              <w:jc w:val="center"/>
              <w:rPr>
                <w:color w:val="000000"/>
                <w:sz w:val="22"/>
                <w:szCs w:val="22"/>
              </w:rPr>
            </w:pPr>
            <w:r w:rsidRPr="00FE1823">
              <w:rPr>
                <w:color w:val="000000" w:themeColor="text1"/>
                <w:sz w:val="22"/>
                <w:szCs w:val="22"/>
              </w:rPr>
              <w:t>0</w:t>
            </w:r>
          </w:p>
        </w:tc>
        <w:tc>
          <w:tcPr>
            <w:tcW w:w="1522" w:type="dxa"/>
            <w:shd w:val="clear" w:color="000000" w:fill="FFFFFF"/>
            <w:noWrap/>
            <w:vAlign w:val="center"/>
            <w:hideMark/>
          </w:tcPr>
          <w:p w14:paraId="2CE70121" w14:textId="6921559A" w:rsidR="009F759E" w:rsidRPr="009F759E" w:rsidRDefault="009F0570" w:rsidP="009F759E">
            <w:pPr>
              <w:jc w:val="center"/>
              <w:rPr>
                <w:color w:val="000000"/>
                <w:sz w:val="22"/>
                <w:szCs w:val="22"/>
              </w:rPr>
            </w:pPr>
            <w:r w:rsidRPr="00FE1823">
              <w:rPr>
                <w:color w:val="000000" w:themeColor="text1"/>
                <w:sz w:val="22"/>
                <w:szCs w:val="22"/>
              </w:rPr>
              <w:t>0</w:t>
            </w:r>
          </w:p>
        </w:tc>
        <w:tc>
          <w:tcPr>
            <w:tcW w:w="1522" w:type="dxa"/>
            <w:shd w:val="clear" w:color="000000" w:fill="FFFFFF"/>
            <w:noWrap/>
            <w:vAlign w:val="center"/>
            <w:hideMark/>
          </w:tcPr>
          <w:p w14:paraId="35232AB4" w14:textId="201B53B6" w:rsidR="009F759E" w:rsidRPr="009F759E" w:rsidRDefault="009F0570" w:rsidP="009F759E">
            <w:pPr>
              <w:jc w:val="center"/>
              <w:rPr>
                <w:color w:val="000000"/>
                <w:sz w:val="22"/>
                <w:szCs w:val="22"/>
              </w:rPr>
            </w:pPr>
            <w:r w:rsidRPr="00FE1823">
              <w:rPr>
                <w:color w:val="000000" w:themeColor="text1"/>
                <w:sz w:val="22"/>
                <w:szCs w:val="22"/>
              </w:rPr>
              <w:t>${bdc_price3#1}</w:t>
            </w:r>
          </w:p>
        </w:tc>
      </w:tr>
      <w:tr w:rsidR="00913E51" w:rsidRPr="009F759E" w14:paraId="151A1C14" w14:textId="77777777" w:rsidTr="00997D27">
        <w:trPr>
          <w:trHeight w:val="20"/>
        </w:trPr>
        <w:tc>
          <w:tcPr>
            <w:tcW w:w="632" w:type="dxa"/>
            <w:vMerge/>
            <w:vAlign w:val="center"/>
            <w:hideMark/>
          </w:tcPr>
          <w:p w14:paraId="62A07697" w14:textId="77777777" w:rsidR="009F759E" w:rsidRPr="009F759E" w:rsidRDefault="009F759E" w:rsidP="009F759E">
            <w:pPr>
              <w:rPr>
                <w:color w:val="000000"/>
                <w:sz w:val="22"/>
                <w:szCs w:val="22"/>
              </w:rPr>
            </w:pPr>
          </w:p>
        </w:tc>
        <w:tc>
          <w:tcPr>
            <w:tcW w:w="1765" w:type="dxa"/>
            <w:shd w:val="clear" w:color="000000" w:fill="FFFFFF"/>
            <w:vAlign w:val="center"/>
            <w:hideMark/>
          </w:tcPr>
          <w:p w14:paraId="40F27CCF" w14:textId="77777777" w:rsidR="009F759E" w:rsidRPr="009F759E" w:rsidRDefault="009F759E" w:rsidP="009F759E">
            <w:pPr>
              <w:rPr>
                <w:color w:val="000000"/>
                <w:sz w:val="22"/>
                <w:szCs w:val="22"/>
              </w:rPr>
            </w:pPr>
            <w:proofErr w:type="spellStart"/>
            <w:r w:rsidRPr="009F759E">
              <w:rPr>
                <w:color w:val="000000"/>
                <w:sz w:val="22"/>
                <w:szCs w:val="22"/>
              </w:rPr>
              <w:t>Giá</w:t>
            </w:r>
            <w:proofErr w:type="spellEnd"/>
            <w:r w:rsidRPr="009F759E">
              <w:rPr>
                <w:color w:val="000000"/>
                <w:sz w:val="22"/>
                <w:szCs w:val="22"/>
              </w:rPr>
              <w:t xml:space="preserve"> </w:t>
            </w:r>
            <w:proofErr w:type="spellStart"/>
            <w:r w:rsidRPr="009F759E">
              <w:rPr>
                <w:color w:val="000000"/>
                <w:sz w:val="22"/>
                <w:szCs w:val="22"/>
              </w:rPr>
              <w:t>sau</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noWrap/>
            <w:vAlign w:val="center"/>
            <w:hideMark/>
          </w:tcPr>
          <w:p w14:paraId="31AAF801" w14:textId="77777777" w:rsidR="009F759E" w:rsidRPr="009F759E" w:rsidRDefault="009F759E" w:rsidP="009F759E">
            <w:pPr>
              <w:jc w:val="center"/>
              <w:rPr>
                <w:color w:val="000000"/>
                <w:sz w:val="22"/>
                <w:szCs w:val="22"/>
              </w:rPr>
            </w:pPr>
            <w:proofErr w:type="spellStart"/>
            <w:r w:rsidRPr="009F759E">
              <w:rPr>
                <w:color w:val="000000"/>
                <w:sz w:val="22"/>
                <w:szCs w:val="22"/>
              </w:rPr>
              <w:t>Đồng</w:t>
            </w:r>
            <w:proofErr w:type="spellEnd"/>
            <w:r w:rsidRPr="009F759E">
              <w:rPr>
                <w:color w:val="000000"/>
                <w:sz w:val="22"/>
                <w:szCs w:val="22"/>
              </w:rPr>
              <w:t>/m²</w:t>
            </w:r>
          </w:p>
        </w:tc>
        <w:tc>
          <w:tcPr>
            <w:tcW w:w="1522" w:type="dxa"/>
            <w:shd w:val="clear" w:color="000000" w:fill="FFFFFF"/>
            <w:vAlign w:val="center"/>
            <w:hideMark/>
          </w:tcPr>
          <w:p w14:paraId="06F8F9EF"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noWrap/>
            <w:vAlign w:val="center"/>
            <w:hideMark/>
          </w:tcPr>
          <w:p w14:paraId="189908D0" w14:textId="62E37670" w:rsidR="009F759E" w:rsidRPr="009F759E" w:rsidRDefault="009F0570" w:rsidP="009F759E">
            <w:pPr>
              <w:jc w:val="center"/>
              <w:rPr>
                <w:color w:val="000000"/>
                <w:sz w:val="22"/>
                <w:szCs w:val="22"/>
              </w:rPr>
            </w:pPr>
            <w:r w:rsidRPr="00FE1823">
              <w:rPr>
                <w:color w:val="000000" w:themeColor="text1"/>
                <w:sz w:val="22"/>
                <w:szCs w:val="22"/>
              </w:rPr>
              <w:t>41.132.432</w:t>
            </w:r>
          </w:p>
        </w:tc>
        <w:tc>
          <w:tcPr>
            <w:tcW w:w="1522" w:type="dxa"/>
            <w:shd w:val="clear" w:color="000000" w:fill="FFFFFF"/>
            <w:noWrap/>
            <w:vAlign w:val="center"/>
            <w:hideMark/>
          </w:tcPr>
          <w:p w14:paraId="41F3D5E0" w14:textId="6D267ABB" w:rsidR="009F759E" w:rsidRPr="009F759E" w:rsidRDefault="009F0570" w:rsidP="009F759E">
            <w:pPr>
              <w:jc w:val="center"/>
              <w:rPr>
                <w:color w:val="000000"/>
                <w:sz w:val="22"/>
                <w:szCs w:val="22"/>
              </w:rPr>
            </w:pPr>
            <w:r w:rsidRPr="00FE1823">
              <w:rPr>
                <w:color w:val="000000" w:themeColor="text1"/>
                <w:sz w:val="22"/>
                <w:szCs w:val="22"/>
              </w:rPr>
              <w:t>44.224.138</w:t>
            </w:r>
          </w:p>
        </w:tc>
        <w:tc>
          <w:tcPr>
            <w:tcW w:w="1522" w:type="dxa"/>
            <w:shd w:val="clear" w:color="000000" w:fill="FFFFFF"/>
            <w:noWrap/>
            <w:vAlign w:val="center"/>
            <w:hideMark/>
          </w:tcPr>
          <w:p w14:paraId="4260C2B3" w14:textId="307E59DF" w:rsidR="009F759E" w:rsidRPr="009F759E" w:rsidRDefault="009F0570" w:rsidP="009F759E">
            <w:pPr>
              <w:jc w:val="center"/>
              <w:rPr>
                <w:color w:val="000000"/>
                <w:sz w:val="22"/>
                <w:szCs w:val="22"/>
              </w:rPr>
            </w:pPr>
            <w:r w:rsidRPr="00FE1823">
              <w:rPr>
                <w:color w:val="000000" w:themeColor="text1"/>
                <w:sz w:val="22"/>
                <w:szCs w:val="22"/>
              </w:rPr>
              <w:t>${bdc_price_v3#1}</w:t>
            </w:r>
          </w:p>
        </w:tc>
      </w:tr>
      <w:tr w:rsidR="00913E51" w:rsidRPr="009F759E" w14:paraId="556EECCA" w14:textId="77777777" w:rsidTr="00997D27">
        <w:trPr>
          <w:trHeight w:val="20"/>
        </w:trPr>
        <w:tc>
          <w:tcPr>
            <w:tcW w:w="632" w:type="dxa"/>
            <w:vMerge w:val="restart"/>
            <w:shd w:val="clear" w:color="000000" w:fill="FFFFFF"/>
            <w:vAlign w:val="center"/>
            <w:hideMark/>
          </w:tcPr>
          <w:p w14:paraId="373B3F31" w14:textId="67127058" w:rsidR="009F759E" w:rsidRPr="009F759E" w:rsidRDefault="008B47B5" w:rsidP="009F759E">
            <w:pPr>
              <w:jc w:val="center"/>
              <w:rPr>
                <w:color w:val="000000"/>
                <w:sz w:val="22"/>
                <w:szCs w:val="22"/>
              </w:rPr>
            </w:pPr>
            <w:r w:rsidRPr="00FE1823">
              <w:rPr>
                <w:color w:val="000000" w:themeColor="text1"/>
                <w:sz w:val="22"/>
                <w:szCs w:val="22"/>
              </w:rPr>
              <w:t>C.2</w:t>
            </w:r>
          </w:p>
        </w:tc>
        <w:tc>
          <w:tcPr>
            <w:tcW w:w="1765" w:type="dxa"/>
            <w:shd w:val="clear" w:color="000000" w:fill="FFFFFF"/>
            <w:vAlign w:val="center"/>
            <w:hideMark/>
          </w:tcPr>
          <w:p w14:paraId="76F40DBE" w14:textId="77214D3E" w:rsidR="009F759E" w:rsidRPr="009F759E" w:rsidRDefault="008B47B5" w:rsidP="009F759E">
            <w:pPr>
              <w:rPr>
                <w:b/>
                <w:bCs/>
                <w:color w:val="000000"/>
                <w:sz w:val="22"/>
                <w:szCs w:val="22"/>
              </w:rPr>
            </w:pPr>
            <w:r w:rsidRPr="00FE1823">
              <w:rPr>
                <w:b/>
                <w:bCs/>
                <w:color w:val="000000" w:themeColor="text1"/>
                <w:sz w:val="22"/>
                <w:szCs w:val="22"/>
              </w:rPr>
              <w:t>Mục đích sử dụng</w:t>
            </w:r>
          </w:p>
        </w:tc>
        <w:tc>
          <w:tcPr>
            <w:tcW w:w="1030" w:type="dxa"/>
            <w:shd w:val="clear" w:color="000000" w:fill="FFFFFF"/>
            <w:vAlign w:val="center"/>
            <w:hideMark/>
          </w:tcPr>
          <w:p w14:paraId="0BC03527" w14:textId="2B3D5D49" w:rsidR="009F759E" w:rsidRPr="009F759E" w:rsidRDefault="009F0570" w:rsidP="009F759E">
            <w:pPr>
              <w:jc w:val="center"/>
              <w:rPr>
                <w:b/>
                <w:bCs/>
                <w:color w:val="000000"/>
                <w:sz w:val="22"/>
                <w:szCs w:val="22"/>
              </w:rPr>
            </w:pPr>
            <w:r w:rsidRPr="00FE1823">
              <w:rPr>
                <w:b/>
                <w:bCs/>
                <w:color w:val="000000" w:themeColor="text1"/>
                <w:sz w:val="22"/>
                <w:szCs w:val="22"/>
              </w:rPr>
              <w:t> </w:t>
            </w:r>
            <w:r w:rsidR="009F759E" w:rsidRPr="009F759E">
              <w:rPr>
                <w:b/>
                <w:bCs/>
                <w:color w:val="000000"/>
                <w:sz w:val="22"/>
                <w:szCs w:val="22"/>
              </w:rPr>
              <w:t> </w:t>
            </w:r>
          </w:p>
        </w:tc>
        <w:tc>
          <w:tcPr>
            <w:tcW w:w="1522" w:type="dxa"/>
            <w:shd w:val="clear" w:color="000000" w:fill="FFFFFF"/>
            <w:vAlign w:val="center"/>
            <w:hideMark/>
          </w:tcPr>
          <w:p w14:paraId="67C3C7D9" w14:textId="18B7B8B0" w:rsidR="009F759E" w:rsidRPr="009F759E" w:rsidRDefault="008B47B5" w:rsidP="009F759E">
            <w:pPr>
              <w:jc w:val="center"/>
              <w:rPr>
                <w:b/>
                <w:bCs/>
                <w:color w:val="000000"/>
                <w:sz w:val="22"/>
                <w:szCs w:val="22"/>
              </w:rPr>
            </w:pPr>
            <w:r w:rsidRPr="00FE1823">
              <w:rPr>
                <w:color w:val="000000" w:themeColor="text1"/>
                <w:sz w:val="22"/>
                <w:szCs w:val="22"/>
              </w:rPr>
              <w:t>Đất ở tại đô thị (160 m², QH: 60 m²), Đất trồng cây lâu năm (50 m²)</w:t>
            </w:r>
          </w:p>
        </w:tc>
        <w:tc>
          <w:tcPr>
            <w:tcW w:w="1522" w:type="dxa"/>
            <w:shd w:val="clear" w:color="000000" w:fill="FFFFFF"/>
            <w:vAlign w:val="center"/>
            <w:hideMark/>
          </w:tcPr>
          <w:p w14:paraId="5CD6AFE3" w14:textId="06E3F30A" w:rsidR="009F759E" w:rsidRPr="009F759E" w:rsidRDefault="008B47B5" w:rsidP="009F759E">
            <w:pPr>
              <w:jc w:val="center"/>
              <w:rPr>
                <w:b/>
                <w:bCs/>
                <w:color w:val="000000"/>
                <w:sz w:val="22"/>
                <w:szCs w:val="22"/>
              </w:rPr>
            </w:pPr>
            <w:r w:rsidRPr="00FE1823">
              <w:rPr>
                <w:color w:val="000000" w:themeColor="text1"/>
                <w:sz w:val="22"/>
                <w:szCs w:val="22"/>
              </w:rPr>
              <w:t>Đất ở tại đô thị</w:t>
            </w:r>
          </w:p>
        </w:tc>
        <w:tc>
          <w:tcPr>
            <w:tcW w:w="1522" w:type="dxa"/>
            <w:shd w:val="clear" w:color="000000" w:fill="FFFFFF"/>
            <w:vAlign w:val="center"/>
            <w:hideMark/>
          </w:tcPr>
          <w:p w14:paraId="3326926C" w14:textId="3E6A2C65" w:rsidR="009F759E" w:rsidRPr="009F759E" w:rsidRDefault="008B47B5" w:rsidP="009F759E">
            <w:pPr>
              <w:jc w:val="center"/>
              <w:rPr>
                <w:b/>
                <w:bCs/>
                <w:color w:val="000000"/>
                <w:sz w:val="22"/>
                <w:szCs w:val="22"/>
              </w:rPr>
            </w:pPr>
            <w:r w:rsidRPr="00FE1823">
              <w:rPr>
                <w:color w:val="000000" w:themeColor="text1"/>
                <w:sz w:val="22"/>
                <w:szCs w:val="22"/>
              </w:rPr>
              <w:t>Đất ở tại đô thị</w:t>
            </w:r>
          </w:p>
        </w:tc>
        <w:tc>
          <w:tcPr>
            <w:tcW w:w="1522" w:type="dxa"/>
            <w:shd w:val="clear" w:color="000000" w:fill="FFFFFF"/>
            <w:vAlign w:val="center"/>
            <w:hideMark/>
          </w:tcPr>
          <w:p w14:paraId="69CC15D8" w14:textId="3A7945FF" w:rsidR="009F759E" w:rsidRPr="009F759E" w:rsidRDefault="008B47B5" w:rsidP="009F759E">
            <w:pPr>
              <w:jc w:val="center"/>
              <w:rPr>
                <w:b/>
                <w:bCs/>
                <w:color w:val="000000"/>
                <w:sz w:val="22"/>
                <w:szCs w:val="22"/>
              </w:rPr>
            </w:pPr>
            <w:r w:rsidRPr="00FE1823">
              <w:rPr>
                <w:color w:val="000000" w:themeColor="text1"/>
                <w:sz w:val="22"/>
                <w:szCs w:val="22"/>
              </w:rPr>
              <w:t>${bdc_var4#2}</w:t>
            </w:r>
          </w:p>
        </w:tc>
      </w:tr>
      <w:tr w:rsidR="00913E51" w:rsidRPr="009F759E" w14:paraId="68794E79" w14:textId="77777777" w:rsidTr="00997D27">
        <w:trPr>
          <w:trHeight w:val="20"/>
        </w:trPr>
        <w:tc>
          <w:tcPr>
            <w:tcW w:w="632" w:type="dxa"/>
            <w:vMerge/>
            <w:vAlign w:val="center"/>
            <w:hideMark/>
          </w:tcPr>
          <w:p w14:paraId="1B7EDBC0" w14:textId="77777777" w:rsidR="009F759E" w:rsidRPr="009F759E" w:rsidRDefault="009F759E" w:rsidP="009F759E">
            <w:pPr>
              <w:rPr>
                <w:color w:val="000000"/>
                <w:sz w:val="22"/>
                <w:szCs w:val="22"/>
              </w:rPr>
            </w:pPr>
          </w:p>
        </w:tc>
        <w:tc>
          <w:tcPr>
            <w:tcW w:w="1765" w:type="dxa"/>
            <w:shd w:val="clear" w:color="000000" w:fill="FFFFFF"/>
            <w:vAlign w:val="center"/>
            <w:hideMark/>
          </w:tcPr>
          <w:p w14:paraId="6CC10A79" w14:textId="77777777" w:rsidR="009F759E" w:rsidRPr="009F759E" w:rsidRDefault="009F759E" w:rsidP="009F759E">
            <w:pPr>
              <w:rPr>
                <w:color w:val="000000"/>
                <w:sz w:val="22"/>
                <w:szCs w:val="22"/>
              </w:rPr>
            </w:pPr>
            <w:proofErr w:type="spellStart"/>
            <w:r w:rsidRPr="009F759E">
              <w:rPr>
                <w:color w:val="000000"/>
                <w:sz w:val="22"/>
                <w:szCs w:val="22"/>
              </w:rPr>
              <w:t>Tỷ</w:t>
            </w:r>
            <w:proofErr w:type="spellEnd"/>
            <w:r w:rsidRPr="009F759E">
              <w:rPr>
                <w:color w:val="000000"/>
                <w:sz w:val="22"/>
                <w:szCs w:val="22"/>
              </w:rPr>
              <w:t xml:space="preserve"> </w:t>
            </w:r>
            <w:proofErr w:type="spellStart"/>
            <w:r w:rsidRPr="009F759E">
              <w:rPr>
                <w:color w:val="000000"/>
                <w:sz w:val="22"/>
                <w:szCs w:val="22"/>
              </w:rPr>
              <w:t>lệ</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vAlign w:val="center"/>
            <w:hideMark/>
          </w:tcPr>
          <w:p w14:paraId="44BBA6DD" w14:textId="77777777" w:rsidR="009F759E" w:rsidRPr="009F759E" w:rsidRDefault="009F759E" w:rsidP="009F759E">
            <w:pPr>
              <w:jc w:val="center"/>
              <w:rPr>
                <w:color w:val="000000"/>
                <w:sz w:val="22"/>
                <w:szCs w:val="22"/>
              </w:rPr>
            </w:pPr>
            <w:r w:rsidRPr="009F759E">
              <w:rPr>
                <w:color w:val="000000"/>
                <w:sz w:val="22"/>
                <w:szCs w:val="22"/>
              </w:rPr>
              <w:t>%</w:t>
            </w:r>
          </w:p>
        </w:tc>
        <w:tc>
          <w:tcPr>
            <w:tcW w:w="1522" w:type="dxa"/>
            <w:shd w:val="clear" w:color="000000" w:fill="FFFFFF"/>
            <w:vAlign w:val="center"/>
            <w:hideMark/>
          </w:tcPr>
          <w:p w14:paraId="6DFD3D21"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vAlign w:val="center"/>
            <w:hideMark/>
          </w:tcPr>
          <w:p w14:paraId="271F1AD1" w14:textId="733271C4" w:rsidR="009F759E" w:rsidRPr="009F759E" w:rsidRDefault="008B47B5" w:rsidP="009F759E">
            <w:pPr>
              <w:jc w:val="center"/>
              <w:rPr>
                <w:color w:val="000000"/>
                <w:sz w:val="22"/>
                <w:szCs w:val="22"/>
              </w:rPr>
            </w:pPr>
            <w:r w:rsidRPr="00FE1823">
              <w:rPr>
                <w:color w:val="000000" w:themeColor="text1"/>
                <w:sz w:val="22"/>
                <w:szCs w:val="22"/>
              </w:rPr>
              <w:t>0%</w:t>
            </w:r>
            <w:proofErr w:type="gramEnd"/>
          </w:p>
        </w:tc>
        <w:tc>
          <w:tcPr>
            <w:tcW w:w="1522" w:type="dxa"/>
            <w:shd w:val="clear" w:color="000000" w:fill="FFFFFF"/>
            <w:vAlign w:val="center"/>
            <w:hideMark/>
          </w:tcPr>
          <w:p w14:paraId="6F549944" w14:textId="41B706AD" w:rsidR="009F759E" w:rsidRPr="009F759E" w:rsidRDefault="008B47B5" w:rsidP="009F759E">
            <w:pPr>
              <w:jc w:val="center"/>
              <w:rPr>
                <w:color w:val="000000"/>
                <w:sz w:val="22"/>
                <w:szCs w:val="22"/>
              </w:rPr>
            </w:pPr>
            <w:r w:rsidRPr="00FE1823">
              <w:rPr>
                <w:color w:val="000000" w:themeColor="text1"/>
                <w:sz w:val="22"/>
                <w:szCs w:val="22"/>
              </w:rPr>
              <w:t>0%</w:t>
            </w:r>
            <w:proofErr w:type="gramEnd"/>
          </w:p>
        </w:tc>
        <w:tc>
          <w:tcPr>
            <w:tcW w:w="1522" w:type="dxa"/>
            <w:shd w:val="clear" w:color="000000" w:fill="FFFFFF"/>
            <w:vAlign w:val="center"/>
            <w:hideMark/>
          </w:tcPr>
          <w:p w14:paraId="1B88C1A3" w14:textId="21170F80" w:rsidR="009F759E" w:rsidRPr="009F759E" w:rsidRDefault="008B47B5" w:rsidP="009F759E">
            <w:pPr>
              <w:jc w:val="center"/>
              <w:rPr>
                <w:color w:val="000000"/>
                <w:sz w:val="22"/>
                <w:szCs w:val="22"/>
              </w:rPr>
            </w:pPr>
            <w:r w:rsidRPr="00FE1823">
              <w:rPr>
                <w:color w:val="000000" w:themeColor="text1"/>
                <w:sz w:val="22"/>
                <w:szCs w:val="22"/>
              </w:rPr>
              <w:t>${bdc_tldc3#2}%</w:t>
            </w:r>
            <w:proofErr w:type="gramEnd"/>
          </w:p>
        </w:tc>
      </w:tr>
      <w:tr w:rsidR="00913E51" w:rsidRPr="009F759E" w14:paraId="2129FB75" w14:textId="77777777" w:rsidTr="00997D27">
        <w:trPr>
          <w:trHeight w:val="20"/>
        </w:trPr>
        <w:tc>
          <w:tcPr>
            <w:tcW w:w="632" w:type="dxa"/>
            <w:vMerge/>
            <w:vAlign w:val="center"/>
            <w:hideMark/>
          </w:tcPr>
          <w:p w14:paraId="10C46402" w14:textId="77777777" w:rsidR="009F759E" w:rsidRPr="009F759E" w:rsidRDefault="009F759E" w:rsidP="009F759E">
            <w:pPr>
              <w:rPr>
                <w:color w:val="000000"/>
                <w:sz w:val="22"/>
                <w:szCs w:val="22"/>
              </w:rPr>
            </w:pPr>
          </w:p>
        </w:tc>
        <w:tc>
          <w:tcPr>
            <w:tcW w:w="1765" w:type="dxa"/>
            <w:shd w:val="clear" w:color="000000" w:fill="FFFFFF"/>
            <w:vAlign w:val="center"/>
            <w:hideMark/>
          </w:tcPr>
          <w:p w14:paraId="593D515B" w14:textId="77777777" w:rsidR="009F759E" w:rsidRPr="009F759E" w:rsidRDefault="009F759E" w:rsidP="009F759E">
            <w:pPr>
              <w:rPr>
                <w:color w:val="000000"/>
                <w:sz w:val="22"/>
                <w:szCs w:val="22"/>
              </w:rPr>
            </w:pPr>
            <w:proofErr w:type="spellStart"/>
            <w:r w:rsidRPr="009F759E">
              <w:rPr>
                <w:color w:val="000000"/>
                <w:sz w:val="22"/>
                <w:szCs w:val="22"/>
              </w:rPr>
              <w:t>Mức</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noWrap/>
            <w:vAlign w:val="center"/>
            <w:hideMark/>
          </w:tcPr>
          <w:p w14:paraId="2066E57B" w14:textId="77777777" w:rsidR="009F759E" w:rsidRPr="009F759E" w:rsidRDefault="009F759E" w:rsidP="009F759E">
            <w:pPr>
              <w:jc w:val="center"/>
              <w:rPr>
                <w:color w:val="000000"/>
                <w:sz w:val="22"/>
                <w:szCs w:val="22"/>
              </w:rPr>
            </w:pPr>
            <w:proofErr w:type="spellStart"/>
            <w:r w:rsidRPr="009F759E">
              <w:rPr>
                <w:color w:val="000000"/>
                <w:sz w:val="22"/>
                <w:szCs w:val="22"/>
              </w:rPr>
              <w:t>Đồng</w:t>
            </w:r>
            <w:proofErr w:type="spellEnd"/>
            <w:r w:rsidRPr="009F759E">
              <w:rPr>
                <w:color w:val="000000"/>
                <w:sz w:val="22"/>
                <w:szCs w:val="22"/>
              </w:rPr>
              <w:t>/m²</w:t>
            </w:r>
          </w:p>
        </w:tc>
        <w:tc>
          <w:tcPr>
            <w:tcW w:w="1522" w:type="dxa"/>
            <w:shd w:val="clear" w:color="000000" w:fill="FFFFFF"/>
            <w:vAlign w:val="center"/>
            <w:hideMark/>
          </w:tcPr>
          <w:p w14:paraId="267E55DC"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noWrap/>
            <w:vAlign w:val="center"/>
            <w:hideMark/>
          </w:tcPr>
          <w:p w14:paraId="57B098E9" w14:textId="1526C2E6" w:rsidR="009F759E" w:rsidRPr="009F759E" w:rsidRDefault="009F0570" w:rsidP="009F759E">
            <w:pPr>
              <w:jc w:val="center"/>
              <w:rPr>
                <w:color w:val="000000"/>
                <w:sz w:val="22"/>
                <w:szCs w:val="22"/>
              </w:rPr>
            </w:pPr>
            <w:r w:rsidRPr="00FE1823">
              <w:rPr>
                <w:color w:val="000000" w:themeColor="text1"/>
                <w:sz w:val="22"/>
                <w:szCs w:val="22"/>
              </w:rPr>
              <w:t>0</w:t>
            </w:r>
          </w:p>
        </w:tc>
        <w:tc>
          <w:tcPr>
            <w:tcW w:w="1522" w:type="dxa"/>
            <w:shd w:val="clear" w:color="000000" w:fill="FFFFFF"/>
            <w:noWrap/>
            <w:vAlign w:val="center"/>
            <w:hideMark/>
          </w:tcPr>
          <w:p w14:paraId="2CE70121" w14:textId="6921559A" w:rsidR="009F759E" w:rsidRPr="009F759E" w:rsidRDefault="009F0570" w:rsidP="009F759E">
            <w:pPr>
              <w:jc w:val="center"/>
              <w:rPr>
                <w:color w:val="000000"/>
                <w:sz w:val="22"/>
                <w:szCs w:val="22"/>
              </w:rPr>
            </w:pPr>
            <w:r w:rsidRPr="00FE1823">
              <w:rPr>
                <w:color w:val="000000" w:themeColor="text1"/>
                <w:sz w:val="22"/>
                <w:szCs w:val="22"/>
              </w:rPr>
              <w:t>0</w:t>
            </w:r>
          </w:p>
        </w:tc>
        <w:tc>
          <w:tcPr>
            <w:tcW w:w="1522" w:type="dxa"/>
            <w:shd w:val="clear" w:color="000000" w:fill="FFFFFF"/>
            <w:noWrap/>
            <w:vAlign w:val="center"/>
            <w:hideMark/>
          </w:tcPr>
          <w:p w14:paraId="35232AB4" w14:textId="201B53B6" w:rsidR="009F759E" w:rsidRPr="009F759E" w:rsidRDefault="009F0570" w:rsidP="009F759E">
            <w:pPr>
              <w:jc w:val="center"/>
              <w:rPr>
                <w:color w:val="000000"/>
                <w:sz w:val="22"/>
                <w:szCs w:val="22"/>
              </w:rPr>
            </w:pPr>
            <w:r w:rsidRPr="00FE1823">
              <w:rPr>
                <w:color w:val="000000" w:themeColor="text1"/>
                <w:sz w:val="22"/>
                <w:szCs w:val="22"/>
              </w:rPr>
              <w:t>${bdc_price3#2}</w:t>
            </w:r>
          </w:p>
        </w:tc>
      </w:tr>
      <w:tr w:rsidR="00913E51" w:rsidRPr="009F759E" w14:paraId="151A1C14" w14:textId="77777777" w:rsidTr="00997D27">
        <w:trPr>
          <w:trHeight w:val="20"/>
        </w:trPr>
        <w:tc>
          <w:tcPr>
            <w:tcW w:w="632" w:type="dxa"/>
            <w:vMerge/>
            <w:vAlign w:val="center"/>
            <w:hideMark/>
          </w:tcPr>
          <w:p w14:paraId="62A07697" w14:textId="77777777" w:rsidR="009F759E" w:rsidRPr="009F759E" w:rsidRDefault="009F759E" w:rsidP="009F759E">
            <w:pPr>
              <w:rPr>
                <w:color w:val="000000"/>
                <w:sz w:val="22"/>
                <w:szCs w:val="22"/>
              </w:rPr>
            </w:pPr>
          </w:p>
        </w:tc>
        <w:tc>
          <w:tcPr>
            <w:tcW w:w="1765" w:type="dxa"/>
            <w:shd w:val="clear" w:color="000000" w:fill="FFFFFF"/>
            <w:vAlign w:val="center"/>
            <w:hideMark/>
          </w:tcPr>
          <w:p w14:paraId="40F27CCF" w14:textId="77777777" w:rsidR="009F759E" w:rsidRPr="009F759E" w:rsidRDefault="009F759E" w:rsidP="009F759E">
            <w:pPr>
              <w:rPr>
                <w:color w:val="000000"/>
                <w:sz w:val="22"/>
                <w:szCs w:val="22"/>
              </w:rPr>
            </w:pPr>
            <w:proofErr w:type="spellStart"/>
            <w:r w:rsidRPr="009F759E">
              <w:rPr>
                <w:color w:val="000000"/>
                <w:sz w:val="22"/>
                <w:szCs w:val="22"/>
              </w:rPr>
              <w:t>Giá</w:t>
            </w:r>
            <w:proofErr w:type="spellEnd"/>
            <w:r w:rsidRPr="009F759E">
              <w:rPr>
                <w:color w:val="000000"/>
                <w:sz w:val="22"/>
                <w:szCs w:val="22"/>
              </w:rPr>
              <w:t xml:space="preserve"> </w:t>
            </w:r>
            <w:proofErr w:type="spellStart"/>
            <w:r w:rsidRPr="009F759E">
              <w:rPr>
                <w:color w:val="000000"/>
                <w:sz w:val="22"/>
                <w:szCs w:val="22"/>
              </w:rPr>
              <w:t>sau</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noWrap/>
            <w:vAlign w:val="center"/>
            <w:hideMark/>
          </w:tcPr>
          <w:p w14:paraId="31AAF801" w14:textId="77777777" w:rsidR="009F759E" w:rsidRPr="009F759E" w:rsidRDefault="009F759E" w:rsidP="009F759E">
            <w:pPr>
              <w:jc w:val="center"/>
              <w:rPr>
                <w:color w:val="000000"/>
                <w:sz w:val="22"/>
                <w:szCs w:val="22"/>
              </w:rPr>
            </w:pPr>
            <w:proofErr w:type="spellStart"/>
            <w:r w:rsidRPr="009F759E">
              <w:rPr>
                <w:color w:val="000000"/>
                <w:sz w:val="22"/>
                <w:szCs w:val="22"/>
              </w:rPr>
              <w:t>Đồng</w:t>
            </w:r>
            <w:proofErr w:type="spellEnd"/>
            <w:r w:rsidRPr="009F759E">
              <w:rPr>
                <w:color w:val="000000"/>
                <w:sz w:val="22"/>
                <w:szCs w:val="22"/>
              </w:rPr>
              <w:t>/m²</w:t>
            </w:r>
          </w:p>
        </w:tc>
        <w:tc>
          <w:tcPr>
            <w:tcW w:w="1522" w:type="dxa"/>
            <w:shd w:val="clear" w:color="000000" w:fill="FFFFFF"/>
            <w:vAlign w:val="center"/>
            <w:hideMark/>
          </w:tcPr>
          <w:p w14:paraId="06F8F9EF"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noWrap/>
            <w:vAlign w:val="center"/>
            <w:hideMark/>
          </w:tcPr>
          <w:p w14:paraId="189908D0" w14:textId="62E37670" w:rsidR="009F759E" w:rsidRPr="009F759E" w:rsidRDefault="009F0570" w:rsidP="009F759E">
            <w:pPr>
              <w:jc w:val="center"/>
              <w:rPr>
                <w:color w:val="000000"/>
                <w:sz w:val="22"/>
                <w:szCs w:val="22"/>
              </w:rPr>
            </w:pPr>
            <w:r w:rsidRPr="00FE1823">
              <w:rPr>
                <w:color w:val="000000" w:themeColor="text1"/>
                <w:sz w:val="22"/>
                <w:szCs w:val="22"/>
              </w:rPr>
              <w:t>41.132.432</w:t>
            </w:r>
          </w:p>
        </w:tc>
        <w:tc>
          <w:tcPr>
            <w:tcW w:w="1522" w:type="dxa"/>
            <w:shd w:val="clear" w:color="000000" w:fill="FFFFFF"/>
            <w:noWrap/>
            <w:vAlign w:val="center"/>
            <w:hideMark/>
          </w:tcPr>
          <w:p w14:paraId="41F3D5E0" w14:textId="6D267ABB" w:rsidR="009F759E" w:rsidRPr="009F759E" w:rsidRDefault="009F0570" w:rsidP="009F759E">
            <w:pPr>
              <w:jc w:val="center"/>
              <w:rPr>
                <w:color w:val="000000"/>
                <w:sz w:val="22"/>
                <w:szCs w:val="22"/>
              </w:rPr>
            </w:pPr>
            <w:r w:rsidRPr="00FE1823">
              <w:rPr>
                <w:color w:val="000000" w:themeColor="text1"/>
                <w:sz w:val="22"/>
                <w:szCs w:val="22"/>
              </w:rPr>
              <w:t>44.224.138</w:t>
            </w:r>
          </w:p>
        </w:tc>
        <w:tc>
          <w:tcPr>
            <w:tcW w:w="1522" w:type="dxa"/>
            <w:shd w:val="clear" w:color="000000" w:fill="FFFFFF"/>
            <w:noWrap/>
            <w:vAlign w:val="center"/>
            <w:hideMark/>
          </w:tcPr>
          <w:p w14:paraId="4260C2B3" w14:textId="307E59DF" w:rsidR="009F759E" w:rsidRPr="009F759E" w:rsidRDefault="009F0570" w:rsidP="009F759E">
            <w:pPr>
              <w:jc w:val="center"/>
              <w:rPr>
                <w:color w:val="000000"/>
                <w:sz w:val="22"/>
                <w:szCs w:val="22"/>
              </w:rPr>
            </w:pPr>
            <w:r w:rsidRPr="00FE1823">
              <w:rPr>
                <w:color w:val="000000" w:themeColor="text1"/>
                <w:sz w:val="22"/>
                <w:szCs w:val="22"/>
              </w:rPr>
              <w:t>${bdc_price_v3#2}</w:t>
            </w:r>
          </w:p>
        </w:tc>
      </w:tr>
      <w:tr w:rsidR="00913E51" w:rsidRPr="009F759E" w14:paraId="556EECCA" w14:textId="77777777" w:rsidTr="00997D27">
        <w:trPr>
          <w:trHeight w:val="20"/>
        </w:trPr>
        <w:tc>
          <w:tcPr>
            <w:tcW w:w="632" w:type="dxa"/>
            <w:vMerge w:val="restart"/>
            <w:shd w:val="clear" w:color="000000" w:fill="FFFFFF"/>
            <w:vAlign w:val="center"/>
            <w:hideMark/>
          </w:tcPr>
          <w:p w14:paraId="373B3F31" w14:textId="67127058" w:rsidR="009F759E" w:rsidRPr="009F759E" w:rsidRDefault="008B47B5" w:rsidP="009F759E">
            <w:pPr>
              <w:jc w:val="center"/>
              <w:rPr>
                <w:color w:val="000000"/>
                <w:sz w:val="22"/>
                <w:szCs w:val="22"/>
              </w:rPr>
            </w:pPr>
            <w:r w:rsidRPr="00FE1823">
              <w:rPr>
                <w:color w:val="000000" w:themeColor="text1"/>
                <w:sz w:val="22"/>
                <w:szCs w:val="22"/>
              </w:rPr>
              <w:t>C.3</w:t>
            </w:r>
          </w:p>
        </w:tc>
        <w:tc>
          <w:tcPr>
            <w:tcW w:w="1765" w:type="dxa"/>
            <w:shd w:val="clear" w:color="000000" w:fill="FFFFFF"/>
            <w:vAlign w:val="center"/>
            <w:hideMark/>
          </w:tcPr>
          <w:p w14:paraId="76F40DBE" w14:textId="77214D3E" w:rsidR="009F759E" w:rsidRPr="009F759E" w:rsidRDefault="008B47B5" w:rsidP="009F759E">
            <w:pPr>
              <w:rPr>
                <w:b/>
                <w:bCs/>
                <w:color w:val="000000"/>
                <w:sz w:val="22"/>
                <w:szCs w:val="22"/>
              </w:rPr>
            </w:pPr>
            <w:r w:rsidRPr="00FE1823">
              <w:rPr>
                <w:b/>
                <w:bCs/>
                <w:color w:val="000000" w:themeColor="text1"/>
                <w:sz w:val="22"/>
                <w:szCs w:val="22"/>
              </w:rPr>
              <w:t>Thời hạn sử dụng đất</w:t>
            </w:r>
          </w:p>
        </w:tc>
        <w:tc>
          <w:tcPr>
            <w:tcW w:w="1030" w:type="dxa"/>
            <w:shd w:val="clear" w:color="000000" w:fill="FFFFFF"/>
            <w:vAlign w:val="center"/>
            <w:hideMark/>
          </w:tcPr>
          <w:p w14:paraId="0BC03527" w14:textId="2B3D5D49" w:rsidR="009F759E" w:rsidRPr="009F759E" w:rsidRDefault="009F0570" w:rsidP="009F759E">
            <w:pPr>
              <w:jc w:val="center"/>
              <w:rPr>
                <w:b/>
                <w:bCs/>
                <w:color w:val="000000"/>
                <w:sz w:val="22"/>
                <w:szCs w:val="22"/>
              </w:rPr>
            </w:pPr>
            <w:r w:rsidRPr="00FE1823">
              <w:rPr>
                <w:b/>
                <w:bCs/>
                <w:color w:val="000000" w:themeColor="text1"/>
                <w:sz w:val="22"/>
                <w:szCs w:val="22"/>
              </w:rPr>
              <w:t> </w:t>
            </w:r>
            <w:r w:rsidR="009F759E" w:rsidRPr="009F759E">
              <w:rPr>
                <w:b/>
                <w:bCs/>
                <w:color w:val="000000"/>
                <w:sz w:val="22"/>
                <w:szCs w:val="22"/>
              </w:rPr>
              <w:t> </w:t>
            </w:r>
          </w:p>
        </w:tc>
        <w:tc>
          <w:tcPr>
            <w:tcW w:w="1522" w:type="dxa"/>
            <w:shd w:val="clear" w:color="000000" w:fill="FFFFFF"/>
            <w:vAlign w:val="center"/>
            <w:hideMark/>
          </w:tcPr>
          <w:p w14:paraId="67C3C7D9" w14:textId="18B7B8B0" w:rsidR="009F759E" w:rsidRPr="009F759E" w:rsidRDefault="008B47B5" w:rsidP="009F759E">
            <w:pPr>
              <w:jc w:val="center"/>
              <w:rPr>
                <w:b/>
                <w:bCs/>
                <w:color w:val="000000"/>
                <w:sz w:val="22"/>
                <w:szCs w:val="22"/>
              </w:rPr>
            </w:pPr>
            <w:r w:rsidRPr="00FE1823">
              <w:rPr>
                <w:color w:val="000000" w:themeColor="text1"/>
                <w:sz w:val="22"/>
                <w:szCs w:val="22"/>
              </w:rPr>
              <w:t>Lâu dài</w:t>
            </w:r>
          </w:p>
        </w:tc>
        <w:tc>
          <w:tcPr>
            <w:tcW w:w="1522" w:type="dxa"/>
            <w:shd w:val="clear" w:color="000000" w:fill="FFFFFF"/>
            <w:vAlign w:val="center"/>
            <w:hideMark/>
          </w:tcPr>
          <w:p w14:paraId="5CD6AFE3" w14:textId="06E3F30A" w:rsidR="009F759E" w:rsidRPr="009F759E" w:rsidRDefault="008B47B5" w:rsidP="009F759E">
            <w:pPr>
              <w:jc w:val="center"/>
              <w:rPr>
                <w:b/>
                <w:bCs/>
                <w:color w:val="000000"/>
                <w:sz w:val="22"/>
                <w:szCs w:val="22"/>
              </w:rPr>
            </w:pPr>
            <w:r w:rsidRPr="00FE1823">
              <w:rPr>
                <w:color w:val="000000" w:themeColor="text1"/>
                <w:sz w:val="22"/>
                <w:szCs w:val="22"/>
              </w:rPr>
              <w:t>Đất ở tại đô thị – Lâu dài</w:t>
            </w:r>
          </w:p>
        </w:tc>
        <w:tc>
          <w:tcPr>
            <w:tcW w:w="1522" w:type="dxa"/>
            <w:shd w:val="clear" w:color="000000" w:fill="FFFFFF"/>
            <w:vAlign w:val="center"/>
            <w:hideMark/>
          </w:tcPr>
          <w:p w14:paraId="3326926C" w14:textId="3E6A2C65" w:rsidR="009F759E" w:rsidRPr="009F759E" w:rsidRDefault="008B47B5" w:rsidP="009F759E">
            <w:pPr>
              <w:jc w:val="center"/>
              <w:rPr>
                <w:b/>
                <w:bCs/>
                <w:color w:val="000000"/>
                <w:sz w:val="22"/>
                <w:szCs w:val="22"/>
              </w:rPr>
            </w:pPr>
            <w:r w:rsidRPr="00FE1823">
              <w:rPr>
                <w:color w:val="000000" w:themeColor="text1"/>
                <w:sz w:val="22"/>
                <w:szCs w:val="22"/>
              </w:rPr>
              <w:t>Đất ở tại đô thị – Lâu dài</w:t>
            </w:r>
          </w:p>
        </w:tc>
        <w:tc>
          <w:tcPr>
            <w:tcW w:w="1522" w:type="dxa"/>
            <w:shd w:val="clear" w:color="000000" w:fill="FFFFFF"/>
            <w:vAlign w:val="center"/>
            <w:hideMark/>
          </w:tcPr>
          <w:p w14:paraId="69CC15D8" w14:textId="3A7945FF" w:rsidR="009F759E" w:rsidRPr="009F759E" w:rsidRDefault="008B47B5" w:rsidP="009F759E">
            <w:pPr>
              <w:jc w:val="center"/>
              <w:rPr>
                <w:b/>
                <w:bCs/>
                <w:color w:val="000000"/>
                <w:sz w:val="22"/>
                <w:szCs w:val="22"/>
              </w:rPr>
            </w:pPr>
            <w:r w:rsidRPr="00FE1823">
              <w:rPr>
                <w:color w:val="000000" w:themeColor="text1"/>
                <w:sz w:val="22"/>
                <w:szCs w:val="22"/>
              </w:rPr>
              <w:t>${bdc_var4#3}</w:t>
            </w:r>
          </w:p>
        </w:tc>
      </w:tr>
      <w:tr w:rsidR="00913E51" w:rsidRPr="009F759E" w14:paraId="68794E79" w14:textId="77777777" w:rsidTr="00997D27">
        <w:trPr>
          <w:trHeight w:val="20"/>
        </w:trPr>
        <w:tc>
          <w:tcPr>
            <w:tcW w:w="632" w:type="dxa"/>
            <w:vMerge/>
            <w:vAlign w:val="center"/>
            <w:hideMark/>
          </w:tcPr>
          <w:p w14:paraId="1B7EDBC0" w14:textId="77777777" w:rsidR="009F759E" w:rsidRPr="009F759E" w:rsidRDefault="009F759E" w:rsidP="009F759E">
            <w:pPr>
              <w:rPr>
                <w:color w:val="000000"/>
                <w:sz w:val="22"/>
                <w:szCs w:val="22"/>
              </w:rPr>
            </w:pPr>
          </w:p>
        </w:tc>
        <w:tc>
          <w:tcPr>
            <w:tcW w:w="1765" w:type="dxa"/>
            <w:shd w:val="clear" w:color="000000" w:fill="FFFFFF"/>
            <w:vAlign w:val="center"/>
            <w:hideMark/>
          </w:tcPr>
          <w:p w14:paraId="6CC10A79" w14:textId="77777777" w:rsidR="009F759E" w:rsidRPr="009F759E" w:rsidRDefault="009F759E" w:rsidP="009F759E">
            <w:pPr>
              <w:rPr>
                <w:color w:val="000000"/>
                <w:sz w:val="22"/>
                <w:szCs w:val="22"/>
              </w:rPr>
            </w:pPr>
            <w:proofErr w:type="spellStart"/>
            <w:r w:rsidRPr="009F759E">
              <w:rPr>
                <w:color w:val="000000"/>
                <w:sz w:val="22"/>
                <w:szCs w:val="22"/>
              </w:rPr>
              <w:t>Tỷ</w:t>
            </w:r>
            <w:proofErr w:type="spellEnd"/>
            <w:r w:rsidRPr="009F759E">
              <w:rPr>
                <w:color w:val="000000"/>
                <w:sz w:val="22"/>
                <w:szCs w:val="22"/>
              </w:rPr>
              <w:t xml:space="preserve"> </w:t>
            </w:r>
            <w:proofErr w:type="spellStart"/>
            <w:r w:rsidRPr="009F759E">
              <w:rPr>
                <w:color w:val="000000"/>
                <w:sz w:val="22"/>
                <w:szCs w:val="22"/>
              </w:rPr>
              <w:t>lệ</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vAlign w:val="center"/>
            <w:hideMark/>
          </w:tcPr>
          <w:p w14:paraId="44BBA6DD" w14:textId="77777777" w:rsidR="009F759E" w:rsidRPr="009F759E" w:rsidRDefault="009F759E" w:rsidP="009F759E">
            <w:pPr>
              <w:jc w:val="center"/>
              <w:rPr>
                <w:color w:val="000000"/>
                <w:sz w:val="22"/>
                <w:szCs w:val="22"/>
              </w:rPr>
            </w:pPr>
            <w:r w:rsidRPr="009F759E">
              <w:rPr>
                <w:color w:val="000000"/>
                <w:sz w:val="22"/>
                <w:szCs w:val="22"/>
              </w:rPr>
              <w:t>%</w:t>
            </w:r>
          </w:p>
        </w:tc>
        <w:tc>
          <w:tcPr>
            <w:tcW w:w="1522" w:type="dxa"/>
            <w:shd w:val="clear" w:color="000000" w:fill="FFFFFF"/>
            <w:vAlign w:val="center"/>
            <w:hideMark/>
          </w:tcPr>
          <w:p w14:paraId="6DFD3D21"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vAlign w:val="center"/>
            <w:hideMark/>
          </w:tcPr>
          <w:p w14:paraId="271F1AD1" w14:textId="733271C4" w:rsidR="009F759E" w:rsidRPr="009F759E" w:rsidRDefault="008B47B5" w:rsidP="009F759E">
            <w:pPr>
              <w:jc w:val="center"/>
              <w:rPr>
                <w:color w:val="000000"/>
                <w:sz w:val="22"/>
                <w:szCs w:val="22"/>
              </w:rPr>
            </w:pPr>
            <w:r w:rsidRPr="00FE1823">
              <w:rPr>
                <w:color w:val="000000" w:themeColor="text1"/>
                <w:sz w:val="22"/>
                <w:szCs w:val="22"/>
              </w:rPr>
              <w:t>0%</w:t>
            </w:r>
            <w:proofErr w:type="gramEnd"/>
          </w:p>
        </w:tc>
        <w:tc>
          <w:tcPr>
            <w:tcW w:w="1522" w:type="dxa"/>
            <w:shd w:val="clear" w:color="000000" w:fill="FFFFFF"/>
            <w:vAlign w:val="center"/>
            <w:hideMark/>
          </w:tcPr>
          <w:p w14:paraId="6F549944" w14:textId="41B706AD" w:rsidR="009F759E" w:rsidRPr="009F759E" w:rsidRDefault="008B47B5" w:rsidP="009F759E">
            <w:pPr>
              <w:jc w:val="center"/>
              <w:rPr>
                <w:color w:val="000000"/>
                <w:sz w:val="22"/>
                <w:szCs w:val="22"/>
              </w:rPr>
            </w:pPr>
            <w:r w:rsidRPr="00FE1823">
              <w:rPr>
                <w:color w:val="000000" w:themeColor="text1"/>
                <w:sz w:val="22"/>
                <w:szCs w:val="22"/>
              </w:rPr>
              <w:t>0%</w:t>
            </w:r>
            <w:proofErr w:type="gramEnd"/>
          </w:p>
        </w:tc>
        <w:tc>
          <w:tcPr>
            <w:tcW w:w="1522" w:type="dxa"/>
            <w:shd w:val="clear" w:color="000000" w:fill="FFFFFF"/>
            <w:vAlign w:val="center"/>
            <w:hideMark/>
          </w:tcPr>
          <w:p w14:paraId="1B88C1A3" w14:textId="21170F80" w:rsidR="009F759E" w:rsidRPr="009F759E" w:rsidRDefault="008B47B5" w:rsidP="009F759E">
            <w:pPr>
              <w:jc w:val="center"/>
              <w:rPr>
                <w:color w:val="000000"/>
                <w:sz w:val="22"/>
                <w:szCs w:val="22"/>
              </w:rPr>
            </w:pPr>
            <w:r w:rsidRPr="00FE1823">
              <w:rPr>
                <w:color w:val="000000" w:themeColor="text1"/>
                <w:sz w:val="22"/>
                <w:szCs w:val="22"/>
              </w:rPr>
              <w:t>${bdc_tldc3#3}%</w:t>
            </w:r>
            <w:proofErr w:type="gramEnd"/>
          </w:p>
        </w:tc>
      </w:tr>
      <w:tr w:rsidR="00913E51" w:rsidRPr="009F759E" w14:paraId="2129FB75" w14:textId="77777777" w:rsidTr="00997D27">
        <w:trPr>
          <w:trHeight w:val="20"/>
        </w:trPr>
        <w:tc>
          <w:tcPr>
            <w:tcW w:w="632" w:type="dxa"/>
            <w:vMerge/>
            <w:vAlign w:val="center"/>
            <w:hideMark/>
          </w:tcPr>
          <w:p w14:paraId="10C46402" w14:textId="77777777" w:rsidR="009F759E" w:rsidRPr="009F759E" w:rsidRDefault="009F759E" w:rsidP="009F759E">
            <w:pPr>
              <w:rPr>
                <w:color w:val="000000"/>
                <w:sz w:val="22"/>
                <w:szCs w:val="22"/>
              </w:rPr>
            </w:pPr>
          </w:p>
        </w:tc>
        <w:tc>
          <w:tcPr>
            <w:tcW w:w="1765" w:type="dxa"/>
            <w:shd w:val="clear" w:color="000000" w:fill="FFFFFF"/>
            <w:vAlign w:val="center"/>
            <w:hideMark/>
          </w:tcPr>
          <w:p w14:paraId="593D515B" w14:textId="77777777" w:rsidR="009F759E" w:rsidRPr="009F759E" w:rsidRDefault="009F759E" w:rsidP="009F759E">
            <w:pPr>
              <w:rPr>
                <w:color w:val="000000"/>
                <w:sz w:val="22"/>
                <w:szCs w:val="22"/>
              </w:rPr>
            </w:pPr>
            <w:proofErr w:type="spellStart"/>
            <w:r w:rsidRPr="009F759E">
              <w:rPr>
                <w:color w:val="000000"/>
                <w:sz w:val="22"/>
                <w:szCs w:val="22"/>
              </w:rPr>
              <w:t>Mức</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noWrap/>
            <w:vAlign w:val="center"/>
            <w:hideMark/>
          </w:tcPr>
          <w:p w14:paraId="2066E57B" w14:textId="77777777" w:rsidR="009F759E" w:rsidRPr="009F759E" w:rsidRDefault="009F759E" w:rsidP="009F759E">
            <w:pPr>
              <w:jc w:val="center"/>
              <w:rPr>
                <w:color w:val="000000"/>
                <w:sz w:val="22"/>
                <w:szCs w:val="22"/>
              </w:rPr>
            </w:pPr>
            <w:proofErr w:type="spellStart"/>
            <w:r w:rsidRPr="009F759E">
              <w:rPr>
                <w:color w:val="000000"/>
                <w:sz w:val="22"/>
                <w:szCs w:val="22"/>
              </w:rPr>
              <w:t>Đồng</w:t>
            </w:r>
            <w:proofErr w:type="spellEnd"/>
            <w:r w:rsidRPr="009F759E">
              <w:rPr>
                <w:color w:val="000000"/>
                <w:sz w:val="22"/>
                <w:szCs w:val="22"/>
              </w:rPr>
              <w:t>/m²</w:t>
            </w:r>
          </w:p>
        </w:tc>
        <w:tc>
          <w:tcPr>
            <w:tcW w:w="1522" w:type="dxa"/>
            <w:shd w:val="clear" w:color="000000" w:fill="FFFFFF"/>
            <w:vAlign w:val="center"/>
            <w:hideMark/>
          </w:tcPr>
          <w:p w14:paraId="267E55DC"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noWrap/>
            <w:vAlign w:val="center"/>
            <w:hideMark/>
          </w:tcPr>
          <w:p w14:paraId="57B098E9" w14:textId="1526C2E6" w:rsidR="009F759E" w:rsidRPr="009F759E" w:rsidRDefault="009F0570" w:rsidP="009F759E">
            <w:pPr>
              <w:jc w:val="center"/>
              <w:rPr>
                <w:color w:val="000000"/>
                <w:sz w:val="22"/>
                <w:szCs w:val="22"/>
              </w:rPr>
            </w:pPr>
            <w:r w:rsidRPr="00FE1823">
              <w:rPr>
                <w:color w:val="000000" w:themeColor="text1"/>
                <w:sz w:val="22"/>
                <w:szCs w:val="22"/>
              </w:rPr>
              <w:t>0</w:t>
            </w:r>
          </w:p>
        </w:tc>
        <w:tc>
          <w:tcPr>
            <w:tcW w:w="1522" w:type="dxa"/>
            <w:shd w:val="clear" w:color="000000" w:fill="FFFFFF"/>
            <w:noWrap/>
            <w:vAlign w:val="center"/>
            <w:hideMark/>
          </w:tcPr>
          <w:p w14:paraId="2CE70121" w14:textId="6921559A" w:rsidR="009F759E" w:rsidRPr="009F759E" w:rsidRDefault="009F0570" w:rsidP="009F759E">
            <w:pPr>
              <w:jc w:val="center"/>
              <w:rPr>
                <w:color w:val="000000"/>
                <w:sz w:val="22"/>
                <w:szCs w:val="22"/>
              </w:rPr>
            </w:pPr>
            <w:r w:rsidRPr="00FE1823">
              <w:rPr>
                <w:color w:val="000000" w:themeColor="text1"/>
                <w:sz w:val="22"/>
                <w:szCs w:val="22"/>
              </w:rPr>
              <w:t>0</w:t>
            </w:r>
          </w:p>
        </w:tc>
        <w:tc>
          <w:tcPr>
            <w:tcW w:w="1522" w:type="dxa"/>
            <w:shd w:val="clear" w:color="000000" w:fill="FFFFFF"/>
            <w:noWrap/>
            <w:vAlign w:val="center"/>
            <w:hideMark/>
          </w:tcPr>
          <w:p w14:paraId="35232AB4" w14:textId="201B53B6" w:rsidR="009F759E" w:rsidRPr="009F759E" w:rsidRDefault="009F0570" w:rsidP="009F759E">
            <w:pPr>
              <w:jc w:val="center"/>
              <w:rPr>
                <w:color w:val="000000"/>
                <w:sz w:val="22"/>
                <w:szCs w:val="22"/>
              </w:rPr>
            </w:pPr>
            <w:r w:rsidRPr="00FE1823">
              <w:rPr>
                <w:color w:val="000000" w:themeColor="text1"/>
                <w:sz w:val="22"/>
                <w:szCs w:val="22"/>
              </w:rPr>
              <w:t>${bdc_price3#3}</w:t>
            </w:r>
          </w:p>
        </w:tc>
      </w:tr>
      <w:tr w:rsidR="00913E51" w:rsidRPr="009F759E" w14:paraId="151A1C14" w14:textId="77777777" w:rsidTr="00997D27">
        <w:trPr>
          <w:trHeight w:val="20"/>
        </w:trPr>
        <w:tc>
          <w:tcPr>
            <w:tcW w:w="632" w:type="dxa"/>
            <w:vMerge/>
            <w:vAlign w:val="center"/>
            <w:hideMark/>
          </w:tcPr>
          <w:p w14:paraId="62A07697" w14:textId="77777777" w:rsidR="009F759E" w:rsidRPr="009F759E" w:rsidRDefault="009F759E" w:rsidP="009F759E">
            <w:pPr>
              <w:rPr>
                <w:color w:val="000000"/>
                <w:sz w:val="22"/>
                <w:szCs w:val="22"/>
              </w:rPr>
            </w:pPr>
          </w:p>
        </w:tc>
        <w:tc>
          <w:tcPr>
            <w:tcW w:w="1765" w:type="dxa"/>
            <w:shd w:val="clear" w:color="000000" w:fill="FFFFFF"/>
            <w:vAlign w:val="center"/>
            <w:hideMark/>
          </w:tcPr>
          <w:p w14:paraId="40F27CCF" w14:textId="77777777" w:rsidR="009F759E" w:rsidRPr="009F759E" w:rsidRDefault="009F759E" w:rsidP="009F759E">
            <w:pPr>
              <w:rPr>
                <w:color w:val="000000"/>
                <w:sz w:val="22"/>
                <w:szCs w:val="22"/>
              </w:rPr>
            </w:pPr>
            <w:proofErr w:type="spellStart"/>
            <w:r w:rsidRPr="009F759E">
              <w:rPr>
                <w:color w:val="000000"/>
                <w:sz w:val="22"/>
                <w:szCs w:val="22"/>
              </w:rPr>
              <w:t>Giá</w:t>
            </w:r>
            <w:proofErr w:type="spellEnd"/>
            <w:r w:rsidRPr="009F759E">
              <w:rPr>
                <w:color w:val="000000"/>
                <w:sz w:val="22"/>
                <w:szCs w:val="22"/>
              </w:rPr>
              <w:t xml:space="preserve"> </w:t>
            </w:r>
            <w:proofErr w:type="spellStart"/>
            <w:r w:rsidRPr="009F759E">
              <w:rPr>
                <w:color w:val="000000"/>
                <w:sz w:val="22"/>
                <w:szCs w:val="22"/>
              </w:rPr>
              <w:t>sau</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noWrap/>
            <w:vAlign w:val="center"/>
            <w:hideMark/>
          </w:tcPr>
          <w:p w14:paraId="31AAF801" w14:textId="77777777" w:rsidR="009F759E" w:rsidRPr="009F759E" w:rsidRDefault="009F759E" w:rsidP="009F759E">
            <w:pPr>
              <w:jc w:val="center"/>
              <w:rPr>
                <w:color w:val="000000"/>
                <w:sz w:val="22"/>
                <w:szCs w:val="22"/>
              </w:rPr>
            </w:pPr>
            <w:proofErr w:type="spellStart"/>
            <w:r w:rsidRPr="009F759E">
              <w:rPr>
                <w:color w:val="000000"/>
                <w:sz w:val="22"/>
                <w:szCs w:val="22"/>
              </w:rPr>
              <w:t>Đồng</w:t>
            </w:r>
            <w:proofErr w:type="spellEnd"/>
            <w:r w:rsidRPr="009F759E">
              <w:rPr>
                <w:color w:val="000000"/>
                <w:sz w:val="22"/>
                <w:szCs w:val="22"/>
              </w:rPr>
              <w:t>/m²</w:t>
            </w:r>
          </w:p>
        </w:tc>
        <w:tc>
          <w:tcPr>
            <w:tcW w:w="1522" w:type="dxa"/>
            <w:shd w:val="clear" w:color="000000" w:fill="FFFFFF"/>
            <w:vAlign w:val="center"/>
            <w:hideMark/>
          </w:tcPr>
          <w:p w14:paraId="06F8F9EF"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noWrap/>
            <w:vAlign w:val="center"/>
            <w:hideMark/>
          </w:tcPr>
          <w:p w14:paraId="189908D0" w14:textId="62E37670" w:rsidR="009F759E" w:rsidRPr="009F759E" w:rsidRDefault="009F0570" w:rsidP="009F759E">
            <w:pPr>
              <w:jc w:val="center"/>
              <w:rPr>
                <w:color w:val="000000"/>
                <w:sz w:val="22"/>
                <w:szCs w:val="22"/>
              </w:rPr>
            </w:pPr>
            <w:r w:rsidRPr="00FE1823">
              <w:rPr>
                <w:color w:val="000000" w:themeColor="text1"/>
                <w:sz w:val="22"/>
                <w:szCs w:val="22"/>
              </w:rPr>
              <w:t>41.132.432</w:t>
            </w:r>
          </w:p>
        </w:tc>
        <w:tc>
          <w:tcPr>
            <w:tcW w:w="1522" w:type="dxa"/>
            <w:shd w:val="clear" w:color="000000" w:fill="FFFFFF"/>
            <w:noWrap/>
            <w:vAlign w:val="center"/>
            <w:hideMark/>
          </w:tcPr>
          <w:p w14:paraId="41F3D5E0" w14:textId="6D267ABB" w:rsidR="009F759E" w:rsidRPr="009F759E" w:rsidRDefault="009F0570" w:rsidP="009F759E">
            <w:pPr>
              <w:jc w:val="center"/>
              <w:rPr>
                <w:color w:val="000000"/>
                <w:sz w:val="22"/>
                <w:szCs w:val="22"/>
              </w:rPr>
            </w:pPr>
            <w:r w:rsidRPr="00FE1823">
              <w:rPr>
                <w:color w:val="000000" w:themeColor="text1"/>
                <w:sz w:val="22"/>
                <w:szCs w:val="22"/>
              </w:rPr>
              <w:t>44.224.138</w:t>
            </w:r>
          </w:p>
        </w:tc>
        <w:tc>
          <w:tcPr>
            <w:tcW w:w="1522" w:type="dxa"/>
            <w:shd w:val="clear" w:color="000000" w:fill="FFFFFF"/>
            <w:noWrap/>
            <w:vAlign w:val="center"/>
            <w:hideMark/>
          </w:tcPr>
          <w:p w14:paraId="4260C2B3" w14:textId="307E59DF" w:rsidR="009F759E" w:rsidRPr="009F759E" w:rsidRDefault="009F0570" w:rsidP="009F759E">
            <w:pPr>
              <w:jc w:val="center"/>
              <w:rPr>
                <w:color w:val="000000"/>
                <w:sz w:val="22"/>
                <w:szCs w:val="22"/>
              </w:rPr>
            </w:pPr>
            <w:r w:rsidRPr="00FE1823">
              <w:rPr>
                <w:color w:val="000000" w:themeColor="text1"/>
                <w:sz w:val="22"/>
                <w:szCs w:val="22"/>
              </w:rPr>
              <w:t>${bdc_price_v3#3}</w:t>
            </w:r>
          </w:p>
        </w:tc>
      </w:tr>
      <w:tr w:rsidR="00913E51" w:rsidRPr="009F759E" w14:paraId="556EECCA" w14:textId="77777777" w:rsidTr="00997D27">
        <w:trPr>
          <w:trHeight w:val="20"/>
        </w:trPr>
        <w:tc>
          <w:tcPr>
            <w:tcW w:w="632" w:type="dxa"/>
            <w:vMerge w:val="restart"/>
            <w:shd w:val="clear" w:color="000000" w:fill="FFFFFF"/>
            <w:vAlign w:val="center"/>
            <w:hideMark/>
          </w:tcPr>
          <w:p w14:paraId="373B3F31" w14:textId="67127058" w:rsidR="009F759E" w:rsidRPr="009F759E" w:rsidRDefault="008B47B5" w:rsidP="009F759E">
            <w:pPr>
              <w:jc w:val="center"/>
              <w:rPr>
                <w:color w:val="000000"/>
                <w:sz w:val="22"/>
                <w:szCs w:val="22"/>
              </w:rPr>
            </w:pPr>
            <w:r w:rsidRPr="00FE1823">
              <w:rPr>
                <w:color w:val="000000" w:themeColor="text1"/>
                <w:sz w:val="22"/>
                <w:szCs w:val="22"/>
              </w:rPr>
              <w:t>C.4</w:t>
            </w:r>
          </w:p>
        </w:tc>
        <w:tc>
          <w:tcPr>
            <w:tcW w:w="1765" w:type="dxa"/>
            <w:shd w:val="clear" w:color="000000" w:fill="FFFFFF"/>
            <w:vAlign w:val="center"/>
            <w:hideMark/>
          </w:tcPr>
          <w:p w14:paraId="76F40DBE" w14:textId="77214D3E" w:rsidR="009F759E" w:rsidRPr="009F759E" w:rsidRDefault="008B47B5" w:rsidP="009F759E">
            <w:pPr>
              <w:rPr>
                <w:b/>
                <w:bCs/>
                <w:color w:val="000000"/>
                <w:sz w:val="22"/>
                <w:szCs w:val="22"/>
              </w:rPr>
            </w:pPr>
            <w:r w:rsidRPr="00FE1823">
              <w:rPr>
                <w:b/>
                <w:bCs/>
                <w:color w:val="000000" w:themeColor="text1"/>
                <w:sz w:val="22"/>
                <w:szCs w:val="22"/>
              </w:rPr>
              <w:t>Vị trí</w:t>
            </w:r>
          </w:p>
        </w:tc>
        <w:tc>
          <w:tcPr>
            <w:tcW w:w="1030" w:type="dxa"/>
            <w:shd w:val="clear" w:color="000000" w:fill="FFFFFF"/>
            <w:vAlign w:val="center"/>
            <w:hideMark/>
          </w:tcPr>
          <w:p w14:paraId="0BC03527" w14:textId="2B3D5D49" w:rsidR="009F759E" w:rsidRPr="009F759E" w:rsidRDefault="009F0570" w:rsidP="009F759E">
            <w:pPr>
              <w:jc w:val="center"/>
              <w:rPr>
                <w:b/>
                <w:bCs/>
                <w:color w:val="000000"/>
                <w:sz w:val="22"/>
                <w:szCs w:val="22"/>
              </w:rPr>
            </w:pPr>
            <w:r w:rsidRPr="00FE1823">
              <w:rPr>
                <w:b/>
                <w:bCs/>
                <w:color w:val="000000" w:themeColor="text1"/>
                <w:sz w:val="22"/>
                <w:szCs w:val="22"/>
              </w:rPr>
              <w:t> </w:t>
            </w:r>
            <w:r w:rsidR="009F759E" w:rsidRPr="009F759E">
              <w:rPr>
                <w:b/>
                <w:bCs/>
                <w:color w:val="000000"/>
                <w:sz w:val="22"/>
                <w:szCs w:val="22"/>
              </w:rPr>
              <w:t> </w:t>
            </w:r>
          </w:p>
        </w:tc>
        <w:tc>
          <w:tcPr>
            <w:tcW w:w="1522" w:type="dxa"/>
            <w:shd w:val="clear" w:color="000000" w:fill="FFFFFF"/>
            <w:vAlign w:val="center"/>
            <w:hideMark/>
          </w:tcPr>
          <w:p w14:paraId="67C3C7D9" w14:textId="18B7B8B0" w:rsidR="009F759E" w:rsidRPr="009F759E" w:rsidRDefault="008B47B5" w:rsidP="009F759E">
            <w:pPr>
              <w:jc w:val="center"/>
              <w:rPr>
                <w:b/>
                <w:bCs/>
                <w:color w:val="000000"/>
                <w:sz w:val="22"/>
                <w:szCs w:val="22"/>
              </w:rPr>
            </w:pPr>
            <w:r w:rsidRPr="00FE1823">
              <w:rPr>
                <w:color w:val="000000" w:themeColor="text1"/>
                <w:sz w:val="22"/>
                <w:szCs w:val="22"/>
              </w:rPr>
              <w:t>Tài sản tại: , độ rộng đường trước mặt tài sản 7m, mặt tiền 8m, 20.9872376, 105.8185928</w:t>
            </w:r>
          </w:p>
        </w:tc>
        <w:tc>
          <w:tcPr>
            <w:tcW w:w="1522" w:type="dxa"/>
            <w:shd w:val="clear" w:color="000000" w:fill="FFFFFF"/>
            <w:vAlign w:val="center"/>
            <w:hideMark/>
          </w:tcPr>
          <w:p w14:paraId="5CD6AFE3" w14:textId="06E3F30A" w:rsidR="009F759E" w:rsidRPr="009F759E" w:rsidRDefault="008B47B5" w:rsidP="009F759E">
            <w:pPr>
              <w:jc w:val="center"/>
              <w:rPr>
                <w:b/>
                <w:bCs/>
                <w:color w:val="000000"/>
                <w:sz w:val="22"/>
                <w:szCs w:val="22"/>
              </w:rPr>
            </w:pPr>
            <w:r w:rsidRPr="00FE1823">
              <w:rPr>
                <w:color w:val="000000" w:themeColor="text1"/>
                <w:sz w:val="22"/>
                <w:szCs w:val="22"/>
              </w:rPr>
              <w:t>Tài sản tại: Phường Giáp Bát, Quận Hoàng Mai, Thành phố Hà Nội, đường Bùi Xương Trạch, độ rộng đường trước mặt tài sản 6m, mặt tiền 9m, 21.007871374468085, 105.80893684754638</w:t>
            </w:r>
          </w:p>
        </w:tc>
        <w:tc>
          <w:tcPr>
            <w:tcW w:w="1522" w:type="dxa"/>
            <w:shd w:val="clear" w:color="000000" w:fill="FFFFFF"/>
            <w:vAlign w:val="center"/>
            <w:hideMark/>
          </w:tcPr>
          <w:p w14:paraId="3326926C" w14:textId="3E6A2C65" w:rsidR="009F759E" w:rsidRPr="009F759E" w:rsidRDefault="008B47B5" w:rsidP="009F759E">
            <w:pPr>
              <w:jc w:val="center"/>
              <w:rPr>
                <w:b/>
                <w:bCs/>
                <w:color w:val="000000"/>
                <w:sz w:val="22"/>
                <w:szCs w:val="22"/>
              </w:rPr>
            </w:pPr>
            <w:r w:rsidRPr="00FE1823">
              <w:rPr>
                <w:color w:val="000000" w:themeColor="text1"/>
                <w:sz w:val="22"/>
                <w:szCs w:val="22"/>
              </w:rPr>
              <w:t>Tài sản tại: Phường Giáp Bát, Quận Hoàng Mai, Thành phố Hà Nội, đường Bùi Xương Trạch, độ rộng đường trước mặt tài sản 8m, mặt tiền 7m, 20.992045724614336, 105.83060909638671</w:t>
            </w:r>
          </w:p>
        </w:tc>
        <w:tc>
          <w:tcPr>
            <w:tcW w:w="1522" w:type="dxa"/>
            <w:shd w:val="clear" w:color="000000" w:fill="FFFFFF"/>
            <w:vAlign w:val="center"/>
            <w:hideMark/>
          </w:tcPr>
          <w:p w14:paraId="69CC15D8" w14:textId="3A7945FF" w:rsidR="009F759E" w:rsidRPr="009F759E" w:rsidRDefault="008B47B5" w:rsidP="009F759E">
            <w:pPr>
              <w:jc w:val="center"/>
              <w:rPr>
                <w:b/>
                <w:bCs/>
                <w:color w:val="000000"/>
                <w:sz w:val="22"/>
                <w:szCs w:val="22"/>
              </w:rPr>
            </w:pPr>
            <w:r w:rsidRPr="00FE1823">
              <w:rPr>
                <w:color w:val="000000" w:themeColor="text1"/>
                <w:sz w:val="22"/>
                <w:szCs w:val="22"/>
              </w:rPr>
              <w:t>${bdc_var4#4}</w:t>
            </w:r>
          </w:p>
        </w:tc>
      </w:tr>
      <w:tr w:rsidR="00913E51" w:rsidRPr="009F759E" w14:paraId="68794E79" w14:textId="77777777" w:rsidTr="00997D27">
        <w:trPr>
          <w:trHeight w:val="20"/>
        </w:trPr>
        <w:tc>
          <w:tcPr>
            <w:tcW w:w="632" w:type="dxa"/>
            <w:vMerge/>
            <w:vAlign w:val="center"/>
            <w:hideMark/>
          </w:tcPr>
          <w:p w14:paraId="1B7EDBC0" w14:textId="77777777" w:rsidR="009F759E" w:rsidRPr="009F759E" w:rsidRDefault="009F759E" w:rsidP="009F759E">
            <w:pPr>
              <w:rPr>
                <w:color w:val="000000"/>
                <w:sz w:val="22"/>
                <w:szCs w:val="22"/>
              </w:rPr>
            </w:pPr>
          </w:p>
        </w:tc>
        <w:tc>
          <w:tcPr>
            <w:tcW w:w="1765" w:type="dxa"/>
            <w:shd w:val="clear" w:color="000000" w:fill="FFFFFF"/>
            <w:vAlign w:val="center"/>
            <w:hideMark/>
          </w:tcPr>
          <w:p w14:paraId="6CC10A79" w14:textId="77777777" w:rsidR="009F759E" w:rsidRPr="009F759E" w:rsidRDefault="009F759E" w:rsidP="009F759E">
            <w:pPr>
              <w:rPr>
                <w:color w:val="000000"/>
                <w:sz w:val="22"/>
                <w:szCs w:val="22"/>
              </w:rPr>
            </w:pPr>
            <w:proofErr w:type="spellStart"/>
            <w:r w:rsidRPr="009F759E">
              <w:rPr>
                <w:color w:val="000000"/>
                <w:sz w:val="22"/>
                <w:szCs w:val="22"/>
              </w:rPr>
              <w:t>Tỷ</w:t>
            </w:r>
            <w:proofErr w:type="spellEnd"/>
            <w:r w:rsidRPr="009F759E">
              <w:rPr>
                <w:color w:val="000000"/>
                <w:sz w:val="22"/>
                <w:szCs w:val="22"/>
              </w:rPr>
              <w:t xml:space="preserve"> </w:t>
            </w:r>
            <w:proofErr w:type="spellStart"/>
            <w:r w:rsidRPr="009F759E">
              <w:rPr>
                <w:color w:val="000000"/>
                <w:sz w:val="22"/>
                <w:szCs w:val="22"/>
              </w:rPr>
              <w:t>lệ</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vAlign w:val="center"/>
            <w:hideMark/>
          </w:tcPr>
          <w:p w14:paraId="44BBA6DD" w14:textId="77777777" w:rsidR="009F759E" w:rsidRPr="009F759E" w:rsidRDefault="009F759E" w:rsidP="009F759E">
            <w:pPr>
              <w:jc w:val="center"/>
              <w:rPr>
                <w:color w:val="000000"/>
                <w:sz w:val="22"/>
                <w:szCs w:val="22"/>
              </w:rPr>
            </w:pPr>
            <w:r w:rsidRPr="009F759E">
              <w:rPr>
                <w:color w:val="000000"/>
                <w:sz w:val="22"/>
                <w:szCs w:val="22"/>
              </w:rPr>
              <w:t>%</w:t>
            </w:r>
          </w:p>
        </w:tc>
        <w:tc>
          <w:tcPr>
            <w:tcW w:w="1522" w:type="dxa"/>
            <w:shd w:val="clear" w:color="000000" w:fill="FFFFFF"/>
            <w:vAlign w:val="center"/>
            <w:hideMark/>
          </w:tcPr>
          <w:p w14:paraId="6DFD3D21"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vAlign w:val="center"/>
            <w:hideMark/>
          </w:tcPr>
          <w:p w14:paraId="271F1AD1" w14:textId="733271C4" w:rsidR="009F759E" w:rsidRPr="009F759E" w:rsidRDefault="008B47B5" w:rsidP="009F759E">
            <w:pPr>
              <w:jc w:val="center"/>
              <w:rPr>
                <w:color w:val="000000"/>
                <w:sz w:val="22"/>
                <w:szCs w:val="22"/>
              </w:rPr>
            </w:pPr>
            <w:r w:rsidRPr="00FE1823">
              <w:rPr>
                <w:color w:val="000000" w:themeColor="text1"/>
                <w:sz w:val="22"/>
                <w:szCs w:val="22"/>
              </w:rPr>
              <w:t>0%</w:t>
            </w:r>
            <w:proofErr w:type="gramEnd"/>
          </w:p>
        </w:tc>
        <w:tc>
          <w:tcPr>
            <w:tcW w:w="1522" w:type="dxa"/>
            <w:shd w:val="clear" w:color="000000" w:fill="FFFFFF"/>
            <w:vAlign w:val="center"/>
            <w:hideMark/>
          </w:tcPr>
          <w:p w14:paraId="6F549944" w14:textId="41B706AD" w:rsidR="009F759E" w:rsidRPr="009F759E" w:rsidRDefault="008B47B5" w:rsidP="009F759E">
            <w:pPr>
              <w:jc w:val="center"/>
              <w:rPr>
                <w:color w:val="000000"/>
                <w:sz w:val="22"/>
                <w:szCs w:val="22"/>
              </w:rPr>
            </w:pPr>
            <w:r w:rsidRPr="00FE1823">
              <w:rPr>
                <w:color w:val="000000" w:themeColor="text1"/>
                <w:sz w:val="22"/>
                <w:szCs w:val="22"/>
              </w:rPr>
              <w:t>0%</w:t>
            </w:r>
            <w:proofErr w:type="gramEnd"/>
          </w:p>
        </w:tc>
        <w:tc>
          <w:tcPr>
            <w:tcW w:w="1522" w:type="dxa"/>
            <w:shd w:val="clear" w:color="000000" w:fill="FFFFFF"/>
            <w:vAlign w:val="center"/>
            <w:hideMark/>
          </w:tcPr>
          <w:p w14:paraId="1B88C1A3" w14:textId="21170F80" w:rsidR="009F759E" w:rsidRPr="009F759E" w:rsidRDefault="008B47B5" w:rsidP="009F759E">
            <w:pPr>
              <w:jc w:val="center"/>
              <w:rPr>
                <w:color w:val="000000"/>
                <w:sz w:val="22"/>
                <w:szCs w:val="22"/>
              </w:rPr>
            </w:pPr>
            <w:r w:rsidRPr="00FE1823">
              <w:rPr>
                <w:color w:val="000000" w:themeColor="text1"/>
                <w:sz w:val="22"/>
                <w:szCs w:val="22"/>
              </w:rPr>
              <w:t>${bdc_tldc3#4}%</w:t>
            </w:r>
            <w:proofErr w:type="gramEnd"/>
          </w:p>
        </w:tc>
      </w:tr>
      <w:tr w:rsidR="00913E51" w:rsidRPr="009F759E" w14:paraId="2129FB75" w14:textId="77777777" w:rsidTr="00997D27">
        <w:trPr>
          <w:trHeight w:val="20"/>
        </w:trPr>
        <w:tc>
          <w:tcPr>
            <w:tcW w:w="632" w:type="dxa"/>
            <w:vMerge/>
            <w:vAlign w:val="center"/>
            <w:hideMark/>
          </w:tcPr>
          <w:p w14:paraId="10C46402" w14:textId="77777777" w:rsidR="009F759E" w:rsidRPr="009F759E" w:rsidRDefault="009F759E" w:rsidP="009F759E">
            <w:pPr>
              <w:rPr>
                <w:color w:val="000000"/>
                <w:sz w:val="22"/>
                <w:szCs w:val="22"/>
              </w:rPr>
            </w:pPr>
          </w:p>
        </w:tc>
        <w:tc>
          <w:tcPr>
            <w:tcW w:w="1765" w:type="dxa"/>
            <w:shd w:val="clear" w:color="000000" w:fill="FFFFFF"/>
            <w:vAlign w:val="center"/>
            <w:hideMark/>
          </w:tcPr>
          <w:p w14:paraId="593D515B" w14:textId="77777777" w:rsidR="009F759E" w:rsidRPr="009F759E" w:rsidRDefault="009F759E" w:rsidP="009F759E">
            <w:pPr>
              <w:rPr>
                <w:color w:val="000000"/>
                <w:sz w:val="22"/>
                <w:szCs w:val="22"/>
              </w:rPr>
            </w:pPr>
            <w:proofErr w:type="spellStart"/>
            <w:r w:rsidRPr="009F759E">
              <w:rPr>
                <w:color w:val="000000"/>
                <w:sz w:val="22"/>
                <w:szCs w:val="22"/>
              </w:rPr>
              <w:t>Mức</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noWrap/>
            <w:vAlign w:val="center"/>
            <w:hideMark/>
          </w:tcPr>
          <w:p w14:paraId="2066E57B" w14:textId="77777777" w:rsidR="009F759E" w:rsidRPr="009F759E" w:rsidRDefault="009F759E" w:rsidP="009F759E">
            <w:pPr>
              <w:jc w:val="center"/>
              <w:rPr>
                <w:color w:val="000000"/>
                <w:sz w:val="22"/>
                <w:szCs w:val="22"/>
              </w:rPr>
            </w:pPr>
            <w:proofErr w:type="spellStart"/>
            <w:r w:rsidRPr="009F759E">
              <w:rPr>
                <w:color w:val="000000"/>
                <w:sz w:val="22"/>
                <w:szCs w:val="22"/>
              </w:rPr>
              <w:t>Đồng</w:t>
            </w:r>
            <w:proofErr w:type="spellEnd"/>
            <w:r w:rsidRPr="009F759E">
              <w:rPr>
                <w:color w:val="000000"/>
                <w:sz w:val="22"/>
                <w:szCs w:val="22"/>
              </w:rPr>
              <w:t>/m²</w:t>
            </w:r>
          </w:p>
        </w:tc>
        <w:tc>
          <w:tcPr>
            <w:tcW w:w="1522" w:type="dxa"/>
            <w:shd w:val="clear" w:color="000000" w:fill="FFFFFF"/>
            <w:vAlign w:val="center"/>
            <w:hideMark/>
          </w:tcPr>
          <w:p w14:paraId="267E55DC"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noWrap/>
            <w:vAlign w:val="center"/>
            <w:hideMark/>
          </w:tcPr>
          <w:p w14:paraId="57B098E9" w14:textId="1526C2E6" w:rsidR="009F759E" w:rsidRPr="009F759E" w:rsidRDefault="009F0570" w:rsidP="009F759E">
            <w:pPr>
              <w:jc w:val="center"/>
              <w:rPr>
                <w:color w:val="000000"/>
                <w:sz w:val="22"/>
                <w:szCs w:val="22"/>
              </w:rPr>
            </w:pPr>
            <w:r w:rsidRPr="00FE1823">
              <w:rPr>
                <w:color w:val="000000" w:themeColor="text1"/>
                <w:sz w:val="22"/>
                <w:szCs w:val="22"/>
              </w:rPr>
              <w:t>0</w:t>
            </w:r>
          </w:p>
        </w:tc>
        <w:tc>
          <w:tcPr>
            <w:tcW w:w="1522" w:type="dxa"/>
            <w:shd w:val="clear" w:color="000000" w:fill="FFFFFF"/>
            <w:noWrap/>
            <w:vAlign w:val="center"/>
            <w:hideMark/>
          </w:tcPr>
          <w:p w14:paraId="2CE70121" w14:textId="6921559A" w:rsidR="009F759E" w:rsidRPr="009F759E" w:rsidRDefault="009F0570" w:rsidP="009F759E">
            <w:pPr>
              <w:jc w:val="center"/>
              <w:rPr>
                <w:color w:val="000000"/>
                <w:sz w:val="22"/>
                <w:szCs w:val="22"/>
              </w:rPr>
            </w:pPr>
            <w:r w:rsidRPr="00FE1823">
              <w:rPr>
                <w:color w:val="000000" w:themeColor="text1"/>
                <w:sz w:val="22"/>
                <w:szCs w:val="22"/>
              </w:rPr>
              <w:t>0</w:t>
            </w:r>
          </w:p>
        </w:tc>
        <w:tc>
          <w:tcPr>
            <w:tcW w:w="1522" w:type="dxa"/>
            <w:shd w:val="clear" w:color="000000" w:fill="FFFFFF"/>
            <w:noWrap/>
            <w:vAlign w:val="center"/>
            <w:hideMark/>
          </w:tcPr>
          <w:p w14:paraId="35232AB4" w14:textId="201B53B6" w:rsidR="009F759E" w:rsidRPr="009F759E" w:rsidRDefault="009F0570" w:rsidP="009F759E">
            <w:pPr>
              <w:jc w:val="center"/>
              <w:rPr>
                <w:color w:val="000000"/>
                <w:sz w:val="22"/>
                <w:szCs w:val="22"/>
              </w:rPr>
            </w:pPr>
            <w:r w:rsidRPr="00FE1823">
              <w:rPr>
                <w:color w:val="000000" w:themeColor="text1"/>
                <w:sz w:val="22"/>
                <w:szCs w:val="22"/>
              </w:rPr>
              <w:t>${bdc_price3#4}</w:t>
            </w:r>
          </w:p>
        </w:tc>
      </w:tr>
      <w:tr w:rsidR="00913E51" w:rsidRPr="009F759E" w14:paraId="151A1C14" w14:textId="77777777" w:rsidTr="00997D27">
        <w:trPr>
          <w:trHeight w:val="20"/>
        </w:trPr>
        <w:tc>
          <w:tcPr>
            <w:tcW w:w="632" w:type="dxa"/>
            <w:vMerge/>
            <w:vAlign w:val="center"/>
            <w:hideMark/>
          </w:tcPr>
          <w:p w14:paraId="62A07697" w14:textId="77777777" w:rsidR="009F759E" w:rsidRPr="009F759E" w:rsidRDefault="009F759E" w:rsidP="009F759E">
            <w:pPr>
              <w:rPr>
                <w:color w:val="000000"/>
                <w:sz w:val="22"/>
                <w:szCs w:val="22"/>
              </w:rPr>
            </w:pPr>
          </w:p>
        </w:tc>
        <w:tc>
          <w:tcPr>
            <w:tcW w:w="1765" w:type="dxa"/>
            <w:shd w:val="clear" w:color="000000" w:fill="FFFFFF"/>
            <w:vAlign w:val="center"/>
            <w:hideMark/>
          </w:tcPr>
          <w:p w14:paraId="40F27CCF" w14:textId="77777777" w:rsidR="009F759E" w:rsidRPr="009F759E" w:rsidRDefault="009F759E" w:rsidP="009F759E">
            <w:pPr>
              <w:rPr>
                <w:color w:val="000000"/>
                <w:sz w:val="22"/>
                <w:szCs w:val="22"/>
              </w:rPr>
            </w:pPr>
            <w:proofErr w:type="spellStart"/>
            <w:r w:rsidRPr="009F759E">
              <w:rPr>
                <w:color w:val="000000"/>
                <w:sz w:val="22"/>
                <w:szCs w:val="22"/>
              </w:rPr>
              <w:t>Giá</w:t>
            </w:r>
            <w:proofErr w:type="spellEnd"/>
            <w:r w:rsidRPr="009F759E">
              <w:rPr>
                <w:color w:val="000000"/>
                <w:sz w:val="22"/>
                <w:szCs w:val="22"/>
              </w:rPr>
              <w:t xml:space="preserve"> </w:t>
            </w:r>
            <w:proofErr w:type="spellStart"/>
            <w:r w:rsidRPr="009F759E">
              <w:rPr>
                <w:color w:val="000000"/>
                <w:sz w:val="22"/>
                <w:szCs w:val="22"/>
              </w:rPr>
              <w:t>sau</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noWrap/>
            <w:vAlign w:val="center"/>
            <w:hideMark/>
          </w:tcPr>
          <w:p w14:paraId="31AAF801" w14:textId="77777777" w:rsidR="009F759E" w:rsidRPr="009F759E" w:rsidRDefault="009F759E" w:rsidP="009F759E">
            <w:pPr>
              <w:jc w:val="center"/>
              <w:rPr>
                <w:color w:val="000000"/>
                <w:sz w:val="22"/>
                <w:szCs w:val="22"/>
              </w:rPr>
            </w:pPr>
            <w:proofErr w:type="spellStart"/>
            <w:r w:rsidRPr="009F759E">
              <w:rPr>
                <w:color w:val="000000"/>
                <w:sz w:val="22"/>
                <w:szCs w:val="22"/>
              </w:rPr>
              <w:t>Đồng</w:t>
            </w:r>
            <w:proofErr w:type="spellEnd"/>
            <w:r w:rsidRPr="009F759E">
              <w:rPr>
                <w:color w:val="000000"/>
                <w:sz w:val="22"/>
                <w:szCs w:val="22"/>
              </w:rPr>
              <w:t>/m²</w:t>
            </w:r>
          </w:p>
        </w:tc>
        <w:tc>
          <w:tcPr>
            <w:tcW w:w="1522" w:type="dxa"/>
            <w:shd w:val="clear" w:color="000000" w:fill="FFFFFF"/>
            <w:vAlign w:val="center"/>
            <w:hideMark/>
          </w:tcPr>
          <w:p w14:paraId="06F8F9EF"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noWrap/>
            <w:vAlign w:val="center"/>
            <w:hideMark/>
          </w:tcPr>
          <w:p w14:paraId="189908D0" w14:textId="62E37670" w:rsidR="009F759E" w:rsidRPr="009F759E" w:rsidRDefault="009F0570" w:rsidP="009F759E">
            <w:pPr>
              <w:jc w:val="center"/>
              <w:rPr>
                <w:color w:val="000000"/>
                <w:sz w:val="22"/>
                <w:szCs w:val="22"/>
              </w:rPr>
            </w:pPr>
            <w:r w:rsidRPr="00FE1823">
              <w:rPr>
                <w:color w:val="000000" w:themeColor="text1"/>
                <w:sz w:val="22"/>
                <w:szCs w:val="22"/>
              </w:rPr>
              <w:t>41.132.432</w:t>
            </w:r>
          </w:p>
        </w:tc>
        <w:tc>
          <w:tcPr>
            <w:tcW w:w="1522" w:type="dxa"/>
            <w:shd w:val="clear" w:color="000000" w:fill="FFFFFF"/>
            <w:noWrap/>
            <w:vAlign w:val="center"/>
            <w:hideMark/>
          </w:tcPr>
          <w:p w14:paraId="41F3D5E0" w14:textId="6D267ABB" w:rsidR="009F759E" w:rsidRPr="009F759E" w:rsidRDefault="009F0570" w:rsidP="009F759E">
            <w:pPr>
              <w:jc w:val="center"/>
              <w:rPr>
                <w:color w:val="000000"/>
                <w:sz w:val="22"/>
                <w:szCs w:val="22"/>
              </w:rPr>
            </w:pPr>
            <w:r w:rsidRPr="00FE1823">
              <w:rPr>
                <w:color w:val="000000" w:themeColor="text1"/>
                <w:sz w:val="22"/>
                <w:szCs w:val="22"/>
              </w:rPr>
              <w:t>44.224.138</w:t>
            </w:r>
          </w:p>
        </w:tc>
        <w:tc>
          <w:tcPr>
            <w:tcW w:w="1522" w:type="dxa"/>
            <w:shd w:val="clear" w:color="000000" w:fill="FFFFFF"/>
            <w:noWrap/>
            <w:vAlign w:val="center"/>
            <w:hideMark/>
          </w:tcPr>
          <w:p w14:paraId="4260C2B3" w14:textId="307E59DF" w:rsidR="009F759E" w:rsidRPr="009F759E" w:rsidRDefault="009F0570" w:rsidP="009F759E">
            <w:pPr>
              <w:jc w:val="center"/>
              <w:rPr>
                <w:color w:val="000000"/>
                <w:sz w:val="22"/>
                <w:szCs w:val="22"/>
              </w:rPr>
            </w:pPr>
            <w:r w:rsidRPr="00FE1823">
              <w:rPr>
                <w:color w:val="000000" w:themeColor="text1"/>
                <w:sz w:val="22"/>
                <w:szCs w:val="22"/>
              </w:rPr>
              <w:t>${bdc_price_v3#4}</w:t>
            </w:r>
          </w:p>
        </w:tc>
      </w:tr>
      <w:tr w:rsidR="00913E51" w:rsidRPr="009F759E" w14:paraId="556EECCA" w14:textId="77777777" w:rsidTr="00997D27">
        <w:trPr>
          <w:trHeight w:val="20"/>
        </w:trPr>
        <w:tc>
          <w:tcPr>
            <w:tcW w:w="632" w:type="dxa"/>
            <w:vMerge w:val="restart"/>
            <w:shd w:val="clear" w:color="000000" w:fill="FFFFFF"/>
            <w:vAlign w:val="center"/>
            <w:hideMark/>
          </w:tcPr>
          <w:p w14:paraId="373B3F31" w14:textId="67127058" w:rsidR="009F759E" w:rsidRPr="009F759E" w:rsidRDefault="008B47B5" w:rsidP="009F759E">
            <w:pPr>
              <w:jc w:val="center"/>
              <w:rPr>
                <w:color w:val="000000"/>
                <w:sz w:val="22"/>
                <w:szCs w:val="22"/>
              </w:rPr>
            </w:pPr>
            <w:r w:rsidRPr="00FE1823">
              <w:rPr>
                <w:color w:val="000000" w:themeColor="text1"/>
                <w:sz w:val="22"/>
                <w:szCs w:val="22"/>
              </w:rPr>
              <w:t>C.5</w:t>
            </w:r>
          </w:p>
        </w:tc>
        <w:tc>
          <w:tcPr>
            <w:tcW w:w="1765" w:type="dxa"/>
            <w:shd w:val="clear" w:color="000000" w:fill="FFFFFF"/>
            <w:vAlign w:val="center"/>
            <w:hideMark/>
          </w:tcPr>
          <w:p w14:paraId="76F40DBE" w14:textId="77214D3E" w:rsidR="009F759E" w:rsidRPr="009F759E" w:rsidRDefault="008B47B5" w:rsidP="009F759E">
            <w:pPr>
              <w:rPr>
                <w:b/>
                <w:bCs/>
                <w:color w:val="000000"/>
                <w:sz w:val="22"/>
                <w:szCs w:val="22"/>
              </w:rPr>
            </w:pPr>
            <w:r w:rsidRPr="00FE1823">
              <w:rPr>
                <w:b/>
                <w:bCs/>
                <w:color w:val="000000" w:themeColor="text1"/>
                <w:sz w:val="22"/>
                <w:szCs w:val="22"/>
              </w:rPr>
              <w:t>Giao thông</w:t>
            </w:r>
          </w:p>
        </w:tc>
        <w:tc>
          <w:tcPr>
            <w:tcW w:w="1030" w:type="dxa"/>
            <w:shd w:val="clear" w:color="000000" w:fill="FFFFFF"/>
            <w:vAlign w:val="center"/>
            <w:hideMark/>
          </w:tcPr>
          <w:p w14:paraId="0BC03527" w14:textId="2B3D5D49" w:rsidR="009F759E" w:rsidRPr="009F759E" w:rsidRDefault="009F0570" w:rsidP="009F759E">
            <w:pPr>
              <w:jc w:val="center"/>
              <w:rPr>
                <w:b/>
                <w:bCs/>
                <w:color w:val="000000"/>
                <w:sz w:val="22"/>
                <w:szCs w:val="22"/>
              </w:rPr>
            </w:pPr>
            <w:r w:rsidRPr="00FE1823">
              <w:rPr>
                <w:b/>
                <w:bCs/>
                <w:color w:val="000000" w:themeColor="text1"/>
                <w:sz w:val="22"/>
                <w:szCs w:val="22"/>
              </w:rPr>
              <w:t> </w:t>
            </w:r>
            <w:r w:rsidR="009F759E" w:rsidRPr="009F759E">
              <w:rPr>
                <w:b/>
                <w:bCs/>
                <w:color w:val="000000"/>
                <w:sz w:val="22"/>
                <w:szCs w:val="22"/>
              </w:rPr>
              <w:t> </w:t>
            </w:r>
          </w:p>
        </w:tc>
        <w:tc>
          <w:tcPr>
            <w:tcW w:w="1522" w:type="dxa"/>
            <w:shd w:val="clear" w:color="000000" w:fill="FFFFFF"/>
            <w:vAlign w:val="center"/>
            <w:hideMark/>
          </w:tcPr>
          <w:p w14:paraId="67C3C7D9" w14:textId="18B7B8B0" w:rsidR="009F759E" w:rsidRPr="009F759E" w:rsidRDefault="008B47B5" w:rsidP="009F759E">
            <w:pPr>
              <w:jc w:val="center"/>
              <w:rPr>
                <w:b/>
                <w:bCs/>
                <w:color w:val="000000"/>
                <w:sz w:val="22"/>
                <w:szCs w:val="22"/>
              </w:rPr>
            </w:pPr>
            <w:r w:rsidRPr="00FE1823">
              <w:rPr>
                <w:color w:val="000000" w:themeColor="text1"/>
                <w:sz w:val="22"/>
                <w:szCs w:val="22"/>
              </w:rPr>
              <w:t>Đường nhựa không có vỉa hè</w:t>
            </w:r>
          </w:p>
        </w:tc>
        <w:tc>
          <w:tcPr>
            <w:tcW w:w="1522" w:type="dxa"/>
            <w:shd w:val="clear" w:color="000000" w:fill="FFFFFF"/>
            <w:vAlign w:val="center"/>
            <w:hideMark/>
          </w:tcPr>
          <w:p w14:paraId="5CD6AFE3" w14:textId="06E3F30A" w:rsidR="009F759E" w:rsidRPr="009F759E" w:rsidRDefault="008B47B5" w:rsidP="009F759E">
            <w:pPr>
              <w:jc w:val="center"/>
              <w:rPr>
                <w:b/>
                <w:bCs/>
                <w:color w:val="000000"/>
                <w:sz w:val="22"/>
                <w:szCs w:val="22"/>
              </w:rPr>
            </w:pPr>
            <w:r w:rsidRPr="00FE1823">
              <w:rPr>
                <w:color w:val="000000" w:themeColor="text1"/>
                <w:sz w:val="22"/>
                <w:szCs w:val="22"/>
              </w:rPr>
              <w:t/>
            </w:r>
          </w:p>
        </w:tc>
        <w:tc>
          <w:tcPr>
            <w:tcW w:w="1522" w:type="dxa"/>
            <w:shd w:val="clear" w:color="000000" w:fill="FFFFFF"/>
            <w:vAlign w:val="center"/>
            <w:hideMark/>
          </w:tcPr>
          <w:p w14:paraId="3326926C" w14:textId="3E6A2C65" w:rsidR="009F759E" w:rsidRPr="009F759E" w:rsidRDefault="008B47B5" w:rsidP="009F759E">
            <w:pPr>
              <w:jc w:val="center"/>
              <w:rPr>
                <w:b/>
                <w:bCs/>
                <w:color w:val="000000"/>
                <w:sz w:val="22"/>
                <w:szCs w:val="22"/>
              </w:rPr>
            </w:pPr>
            <w:r w:rsidRPr="00FE1823">
              <w:rPr>
                <w:color w:val="000000" w:themeColor="text1"/>
                <w:sz w:val="22"/>
                <w:szCs w:val="22"/>
              </w:rPr>
              <w:t/>
            </w:r>
          </w:p>
        </w:tc>
        <w:tc>
          <w:tcPr>
            <w:tcW w:w="1522" w:type="dxa"/>
            <w:shd w:val="clear" w:color="000000" w:fill="FFFFFF"/>
            <w:vAlign w:val="center"/>
            <w:hideMark/>
          </w:tcPr>
          <w:p w14:paraId="69CC15D8" w14:textId="3A7945FF" w:rsidR="009F759E" w:rsidRPr="009F759E" w:rsidRDefault="008B47B5" w:rsidP="009F759E">
            <w:pPr>
              <w:jc w:val="center"/>
              <w:rPr>
                <w:b/>
                <w:bCs/>
                <w:color w:val="000000"/>
                <w:sz w:val="22"/>
                <w:szCs w:val="22"/>
              </w:rPr>
            </w:pPr>
            <w:r w:rsidRPr="00FE1823">
              <w:rPr>
                <w:color w:val="000000" w:themeColor="text1"/>
                <w:sz w:val="22"/>
                <w:szCs w:val="22"/>
              </w:rPr>
              <w:t>${bdc_var4#5}</w:t>
            </w:r>
          </w:p>
        </w:tc>
      </w:tr>
      <w:tr w:rsidR="00913E51" w:rsidRPr="009F759E" w14:paraId="68794E79" w14:textId="77777777" w:rsidTr="00997D27">
        <w:trPr>
          <w:trHeight w:val="20"/>
        </w:trPr>
        <w:tc>
          <w:tcPr>
            <w:tcW w:w="632" w:type="dxa"/>
            <w:vMerge/>
            <w:vAlign w:val="center"/>
            <w:hideMark/>
          </w:tcPr>
          <w:p w14:paraId="1B7EDBC0" w14:textId="77777777" w:rsidR="009F759E" w:rsidRPr="009F759E" w:rsidRDefault="009F759E" w:rsidP="009F759E">
            <w:pPr>
              <w:rPr>
                <w:color w:val="000000"/>
                <w:sz w:val="22"/>
                <w:szCs w:val="22"/>
              </w:rPr>
            </w:pPr>
          </w:p>
        </w:tc>
        <w:tc>
          <w:tcPr>
            <w:tcW w:w="1765" w:type="dxa"/>
            <w:shd w:val="clear" w:color="000000" w:fill="FFFFFF"/>
            <w:vAlign w:val="center"/>
            <w:hideMark/>
          </w:tcPr>
          <w:p w14:paraId="6CC10A79" w14:textId="77777777" w:rsidR="009F759E" w:rsidRPr="009F759E" w:rsidRDefault="009F759E" w:rsidP="009F759E">
            <w:pPr>
              <w:rPr>
                <w:color w:val="000000"/>
                <w:sz w:val="22"/>
                <w:szCs w:val="22"/>
              </w:rPr>
            </w:pPr>
            <w:proofErr w:type="spellStart"/>
            <w:r w:rsidRPr="009F759E">
              <w:rPr>
                <w:color w:val="000000"/>
                <w:sz w:val="22"/>
                <w:szCs w:val="22"/>
              </w:rPr>
              <w:t>Tỷ</w:t>
            </w:r>
            <w:proofErr w:type="spellEnd"/>
            <w:r w:rsidRPr="009F759E">
              <w:rPr>
                <w:color w:val="000000"/>
                <w:sz w:val="22"/>
                <w:szCs w:val="22"/>
              </w:rPr>
              <w:t xml:space="preserve"> </w:t>
            </w:r>
            <w:proofErr w:type="spellStart"/>
            <w:r w:rsidRPr="009F759E">
              <w:rPr>
                <w:color w:val="000000"/>
                <w:sz w:val="22"/>
                <w:szCs w:val="22"/>
              </w:rPr>
              <w:t>lệ</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vAlign w:val="center"/>
            <w:hideMark/>
          </w:tcPr>
          <w:p w14:paraId="44BBA6DD" w14:textId="77777777" w:rsidR="009F759E" w:rsidRPr="009F759E" w:rsidRDefault="009F759E" w:rsidP="009F759E">
            <w:pPr>
              <w:jc w:val="center"/>
              <w:rPr>
                <w:color w:val="000000"/>
                <w:sz w:val="22"/>
                <w:szCs w:val="22"/>
              </w:rPr>
            </w:pPr>
            <w:r w:rsidRPr="009F759E">
              <w:rPr>
                <w:color w:val="000000"/>
                <w:sz w:val="22"/>
                <w:szCs w:val="22"/>
              </w:rPr>
              <w:t>%</w:t>
            </w:r>
          </w:p>
        </w:tc>
        <w:tc>
          <w:tcPr>
            <w:tcW w:w="1522" w:type="dxa"/>
            <w:shd w:val="clear" w:color="000000" w:fill="FFFFFF"/>
            <w:vAlign w:val="center"/>
            <w:hideMark/>
          </w:tcPr>
          <w:p w14:paraId="6DFD3D21"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vAlign w:val="center"/>
            <w:hideMark/>
          </w:tcPr>
          <w:p w14:paraId="271F1AD1" w14:textId="733271C4" w:rsidR="009F759E" w:rsidRPr="009F759E" w:rsidRDefault="008B47B5" w:rsidP="009F759E">
            <w:pPr>
              <w:jc w:val="center"/>
              <w:rPr>
                <w:color w:val="000000"/>
                <w:sz w:val="22"/>
                <w:szCs w:val="22"/>
              </w:rPr>
            </w:pPr>
            <w:r w:rsidRPr="00FE1823">
              <w:rPr>
                <w:color w:val="000000" w:themeColor="text1"/>
                <w:sz w:val="22"/>
                <w:szCs w:val="22"/>
              </w:rPr>
              <w:t>0%</w:t>
            </w:r>
            <w:proofErr w:type="gramEnd"/>
          </w:p>
        </w:tc>
        <w:tc>
          <w:tcPr>
            <w:tcW w:w="1522" w:type="dxa"/>
            <w:shd w:val="clear" w:color="000000" w:fill="FFFFFF"/>
            <w:vAlign w:val="center"/>
            <w:hideMark/>
          </w:tcPr>
          <w:p w14:paraId="6F549944" w14:textId="41B706AD" w:rsidR="009F759E" w:rsidRPr="009F759E" w:rsidRDefault="008B47B5" w:rsidP="009F759E">
            <w:pPr>
              <w:jc w:val="center"/>
              <w:rPr>
                <w:color w:val="000000"/>
                <w:sz w:val="22"/>
                <w:szCs w:val="22"/>
              </w:rPr>
            </w:pPr>
            <w:r w:rsidRPr="00FE1823">
              <w:rPr>
                <w:color w:val="000000" w:themeColor="text1"/>
                <w:sz w:val="22"/>
                <w:szCs w:val="22"/>
              </w:rPr>
              <w:t>0%</w:t>
            </w:r>
            <w:proofErr w:type="gramEnd"/>
          </w:p>
        </w:tc>
        <w:tc>
          <w:tcPr>
            <w:tcW w:w="1522" w:type="dxa"/>
            <w:shd w:val="clear" w:color="000000" w:fill="FFFFFF"/>
            <w:vAlign w:val="center"/>
            <w:hideMark/>
          </w:tcPr>
          <w:p w14:paraId="1B88C1A3" w14:textId="21170F80" w:rsidR="009F759E" w:rsidRPr="009F759E" w:rsidRDefault="008B47B5" w:rsidP="009F759E">
            <w:pPr>
              <w:jc w:val="center"/>
              <w:rPr>
                <w:color w:val="000000"/>
                <w:sz w:val="22"/>
                <w:szCs w:val="22"/>
              </w:rPr>
            </w:pPr>
            <w:r w:rsidRPr="00FE1823">
              <w:rPr>
                <w:color w:val="000000" w:themeColor="text1"/>
                <w:sz w:val="22"/>
                <w:szCs w:val="22"/>
              </w:rPr>
              <w:t>${bdc_tldc3#5}%</w:t>
            </w:r>
            <w:proofErr w:type="gramEnd"/>
          </w:p>
        </w:tc>
      </w:tr>
      <w:tr w:rsidR="00913E51" w:rsidRPr="009F759E" w14:paraId="2129FB75" w14:textId="77777777" w:rsidTr="00997D27">
        <w:trPr>
          <w:trHeight w:val="20"/>
        </w:trPr>
        <w:tc>
          <w:tcPr>
            <w:tcW w:w="632" w:type="dxa"/>
            <w:vMerge/>
            <w:vAlign w:val="center"/>
            <w:hideMark/>
          </w:tcPr>
          <w:p w14:paraId="10C46402" w14:textId="77777777" w:rsidR="009F759E" w:rsidRPr="009F759E" w:rsidRDefault="009F759E" w:rsidP="009F759E">
            <w:pPr>
              <w:rPr>
                <w:color w:val="000000"/>
                <w:sz w:val="22"/>
                <w:szCs w:val="22"/>
              </w:rPr>
            </w:pPr>
          </w:p>
        </w:tc>
        <w:tc>
          <w:tcPr>
            <w:tcW w:w="1765" w:type="dxa"/>
            <w:shd w:val="clear" w:color="000000" w:fill="FFFFFF"/>
            <w:vAlign w:val="center"/>
            <w:hideMark/>
          </w:tcPr>
          <w:p w14:paraId="593D515B" w14:textId="77777777" w:rsidR="009F759E" w:rsidRPr="009F759E" w:rsidRDefault="009F759E" w:rsidP="009F759E">
            <w:pPr>
              <w:rPr>
                <w:color w:val="000000"/>
                <w:sz w:val="22"/>
                <w:szCs w:val="22"/>
              </w:rPr>
            </w:pPr>
            <w:proofErr w:type="spellStart"/>
            <w:r w:rsidRPr="009F759E">
              <w:rPr>
                <w:color w:val="000000"/>
                <w:sz w:val="22"/>
                <w:szCs w:val="22"/>
              </w:rPr>
              <w:t>Mức</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noWrap/>
            <w:vAlign w:val="center"/>
            <w:hideMark/>
          </w:tcPr>
          <w:p w14:paraId="2066E57B" w14:textId="77777777" w:rsidR="009F759E" w:rsidRPr="009F759E" w:rsidRDefault="009F759E" w:rsidP="009F759E">
            <w:pPr>
              <w:jc w:val="center"/>
              <w:rPr>
                <w:color w:val="000000"/>
                <w:sz w:val="22"/>
                <w:szCs w:val="22"/>
              </w:rPr>
            </w:pPr>
            <w:proofErr w:type="spellStart"/>
            <w:r w:rsidRPr="009F759E">
              <w:rPr>
                <w:color w:val="000000"/>
                <w:sz w:val="22"/>
                <w:szCs w:val="22"/>
              </w:rPr>
              <w:t>Đồng</w:t>
            </w:r>
            <w:proofErr w:type="spellEnd"/>
            <w:r w:rsidRPr="009F759E">
              <w:rPr>
                <w:color w:val="000000"/>
                <w:sz w:val="22"/>
                <w:szCs w:val="22"/>
              </w:rPr>
              <w:t>/m²</w:t>
            </w:r>
          </w:p>
        </w:tc>
        <w:tc>
          <w:tcPr>
            <w:tcW w:w="1522" w:type="dxa"/>
            <w:shd w:val="clear" w:color="000000" w:fill="FFFFFF"/>
            <w:vAlign w:val="center"/>
            <w:hideMark/>
          </w:tcPr>
          <w:p w14:paraId="267E55DC"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noWrap/>
            <w:vAlign w:val="center"/>
            <w:hideMark/>
          </w:tcPr>
          <w:p w14:paraId="57B098E9" w14:textId="1526C2E6" w:rsidR="009F759E" w:rsidRPr="009F759E" w:rsidRDefault="009F0570" w:rsidP="009F759E">
            <w:pPr>
              <w:jc w:val="center"/>
              <w:rPr>
                <w:color w:val="000000"/>
                <w:sz w:val="22"/>
                <w:szCs w:val="22"/>
              </w:rPr>
            </w:pPr>
            <w:r w:rsidRPr="00FE1823">
              <w:rPr>
                <w:color w:val="000000" w:themeColor="text1"/>
                <w:sz w:val="22"/>
                <w:szCs w:val="22"/>
              </w:rPr>
              <w:t>0</w:t>
            </w:r>
          </w:p>
        </w:tc>
        <w:tc>
          <w:tcPr>
            <w:tcW w:w="1522" w:type="dxa"/>
            <w:shd w:val="clear" w:color="000000" w:fill="FFFFFF"/>
            <w:noWrap/>
            <w:vAlign w:val="center"/>
            <w:hideMark/>
          </w:tcPr>
          <w:p w14:paraId="2CE70121" w14:textId="6921559A" w:rsidR="009F759E" w:rsidRPr="009F759E" w:rsidRDefault="009F0570" w:rsidP="009F759E">
            <w:pPr>
              <w:jc w:val="center"/>
              <w:rPr>
                <w:color w:val="000000"/>
                <w:sz w:val="22"/>
                <w:szCs w:val="22"/>
              </w:rPr>
            </w:pPr>
            <w:r w:rsidRPr="00FE1823">
              <w:rPr>
                <w:color w:val="000000" w:themeColor="text1"/>
                <w:sz w:val="22"/>
                <w:szCs w:val="22"/>
              </w:rPr>
              <w:t>0</w:t>
            </w:r>
          </w:p>
        </w:tc>
        <w:tc>
          <w:tcPr>
            <w:tcW w:w="1522" w:type="dxa"/>
            <w:shd w:val="clear" w:color="000000" w:fill="FFFFFF"/>
            <w:noWrap/>
            <w:vAlign w:val="center"/>
            <w:hideMark/>
          </w:tcPr>
          <w:p w14:paraId="35232AB4" w14:textId="201B53B6" w:rsidR="009F759E" w:rsidRPr="009F759E" w:rsidRDefault="009F0570" w:rsidP="009F759E">
            <w:pPr>
              <w:jc w:val="center"/>
              <w:rPr>
                <w:color w:val="000000"/>
                <w:sz w:val="22"/>
                <w:szCs w:val="22"/>
              </w:rPr>
            </w:pPr>
            <w:r w:rsidRPr="00FE1823">
              <w:rPr>
                <w:color w:val="000000" w:themeColor="text1"/>
                <w:sz w:val="22"/>
                <w:szCs w:val="22"/>
              </w:rPr>
              <w:t>${bdc_price3#5}</w:t>
            </w:r>
          </w:p>
        </w:tc>
      </w:tr>
      <w:tr w:rsidR="00913E51" w:rsidRPr="009F759E" w14:paraId="151A1C14" w14:textId="77777777" w:rsidTr="00997D27">
        <w:trPr>
          <w:trHeight w:val="20"/>
        </w:trPr>
        <w:tc>
          <w:tcPr>
            <w:tcW w:w="632" w:type="dxa"/>
            <w:vMerge/>
            <w:vAlign w:val="center"/>
            <w:hideMark/>
          </w:tcPr>
          <w:p w14:paraId="62A07697" w14:textId="77777777" w:rsidR="009F759E" w:rsidRPr="009F759E" w:rsidRDefault="009F759E" w:rsidP="009F759E">
            <w:pPr>
              <w:rPr>
                <w:color w:val="000000"/>
                <w:sz w:val="22"/>
                <w:szCs w:val="22"/>
              </w:rPr>
            </w:pPr>
          </w:p>
        </w:tc>
        <w:tc>
          <w:tcPr>
            <w:tcW w:w="1765" w:type="dxa"/>
            <w:shd w:val="clear" w:color="000000" w:fill="FFFFFF"/>
            <w:vAlign w:val="center"/>
            <w:hideMark/>
          </w:tcPr>
          <w:p w14:paraId="40F27CCF" w14:textId="77777777" w:rsidR="009F759E" w:rsidRPr="009F759E" w:rsidRDefault="009F759E" w:rsidP="009F759E">
            <w:pPr>
              <w:rPr>
                <w:color w:val="000000"/>
                <w:sz w:val="22"/>
                <w:szCs w:val="22"/>
              </w:rPr>
            </w:pPr>
            <w:proofErr w:type="spellStart"/>
            <w:r w:rsidRPr="009F759E">
              <w:rPr>
                <w:color w:val="000000"/>
                <w:sz w:val="22"/>
                <w:szCs w:val="22"/>
              </w:rPr>
              <w:t>Giá</w:t>
            </w:r>
            <w:proofErr w:type="spellEnd"/>
            <w:r w:rsidRPr="009F759E">
              <w:rPr>
                <w:color w:val="000000"/>
                <w:sz w:val="22"/>
                <w:szCs w:val="22"/>
              </w:rPr>
              <w:t xml:space="preserve"> </w:t>
            </w:r>
            <w:proofErr w:type="spellStart"/>
            <w:r w:rsidRPr="009F759E">
              <w:rPr>
                <w:color w:val="000000"/>
                <w:sz w:val="22"/>
                <w:szCs w:val="22"/>
              </w:rPr>
              <w:t>sau</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noWrap/>
            <w:vAlign w:val="center"/>
            <w:hideMark/>
          </w:tcPr>
          <w:p w14:paraId="31AAF801" w14:textId="77777777" w:rsidR="009F759E" w:rsidRPr="009F759E" w:rsidRDefault="009F759E" w:rsidP="009F759E">
            <w:pPr>
              <w:jc w:val="center"/>
              <w:rPr>
                <w:color w:val="000000"/>
                <w:sz w:val="22"/>
                <w:szCs w:val="22"/>
              </w:rPr>
            </w:pPr>
            <w:proofErr w:type="spellStart"/>
            <w:r w:rsidRPr="009F759E">
              <w:rPr>
                <w:color w:val="000000"/>
                <w:sz w:val="22"/>
                <w:szCs w:val="22"/>
              </w:rPr>
              <w:t>Đồng</w:t>
            </w:r>
            <w:proofErr w:type="spellEnd"/>
            <w:r w:rsidRPr="009F759E">
              <w:rPr>
                <w:color w:val="000000"/>
                <w:sz w:val="22"/>
                <w:szCs w:val="22"/>
              </w:rPr>
              <w:t>/m²</w:t>
            </w:r>
          </w:p>
        </w:tc>
        <w:tc>
          <w:tcPr>
            <w:tcW w:w="1522" w:type="dxa"/>
            <w:shd w:val="clear" w:color="000000" w:fill="FFFFFF"/>
            <w:vAlign w:val="center"/>
            <w:hideMark/>
          </w:tcPr>
          <w:p w14:paraId="06F8F9EF"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noWrap/>
            <w:vAlign w:val="center"/>
            <w:hideMark/>
          </w:tcPr>
          <w:p w14:paraId="189908D0" w14:textId="62E37670" w:rsidR="009F759E" w:rsidRPr="009F759E" w:rsidRDefault="009F0570" w:rsidP="009F759E">
            <w:pPr>
              <w:jc w:val="center"/>
              <w:rPr>
                <w:color w:val="000000"/>
                <w:sz w:val="22"/>
                <w:szCs w:val="22"/>
              </w:rPr>
            </w:pPr>
            <w:r w:rsidRPr="00FE1823">
              <w:rPr>
                <w:color w:val="000000" w:themeColor="text1"/>
                <w:sz w:val="22"/>
                <w:szCs w:val="22"/>
              </w:rPr>
              <w:t>41.132.432</w:t>
            </w:r>
          </w:p>
        </w:tc>
        <w:tc>
          <w:tcPr>
            <w:tcW w:w="1522" w:type="dxa"/>
            <w:shd w:val="clear" w:color="000000" w:fill="FFFFFF"/>
            <w:noWrap/>
            <w:vAlign w:val="center"/>
            <w:hideMark/>
          </w:tcPr>
          <w:p w14:paraId="41F3D5E0" w14:textId="6D267ABB" w:rsidR="009F759E" w:rsidRPr="009F759E" w:rsidRDefault="009F0570" w:rsidP="009F759E">
            <w:pPr>
              <w:jc w:val="center"/>
              <w:rPr>
                <w:color w:val="000000"/>
                <w:sz w:val="22"/>
                <w:szCs w:val="22"/>
              </w:rPr>
            </w:pPr>
            <w:r w:rsidRPr="00FE1823">
              <w:rPr>
                <w:color w:val="000000" w:themeColor="text1"/>
                <w:sz w:val="22"/>
                <w:szCs w:val="22"/>
              </w:rPr>
              <w:t>44.224.138</w:t>
            </w:r>
          </w:p>
        </w:tc>
        <w:tc>
          <w:tcPr>
            <w:tcW w:w="1522" w:type="dxa"/>
            <w:shd w:val="clear" w:color="000000" w:fill="FFFFFF"/>
            <w:noWrap/>
            <w:vAlign w:val="center"/>
            <w:hideMark/>
          </w:tcPr>
          <w:p w14:paraId="4260C2B3" w14:textId="307E59DF" w:rsidR="009F759E" w:rsidRPr="009F759E" w:rsidRDefault="009F0570" w:rsidP="009F759E">
            <w:pPr>
              <w:jc w:val="center"/>
              <w:rPr>
                <w:color w:val="000000"/>
                <w:sz w:val="22"/>
                <w:szCs w:val="22"/>
              </w:rPr>
            </w:pPr>
            <w:r w:rsidRPr="00FE1823">
              <w:rPr>
                <w:color w:val="000000" w:themeColor="text1"/>
                <w:sz w:val="22"/>
                <w:szCs w:val="22"/>
              </w:rPr>
              <w:t>${bdc_price_v3#5}</w:t>
            </w:r>
          </w:p>
        </w:tc>
      </w:tr>
      <w:tr w:rsidR="00913E51" w:rsidRPr="009F759E" w14:paraId="556EECCA" w14:textId="77777777" w:rsidTr="00997D27">
        <w:trPr>
          <w:trHeight w:val="20"/>
        </w:trPr>
        <w:tc>
          <w:tcPr>
            <w:tcW w:w="632" w:type="dxa"/>
            <w:vMerge w:val="restart"/>
            <w:shd w:val="clear" w:color="000000" w:fill="FFFFFF"/>
            <w:vAlign w:val="center"/>
            <w:hideMark/>
          </w:tcPr>
          <w:p w14:paraId="373B3F31" w14:textId="67127058" w:rsidR="009F759E" w:rsidRPr="009F759E" w:rsidRDefault="008B47B5" w:rsidP="009F759E">
            <w:pPr>
              <w:jc w:val="center"/>
              <w:rPr>
                <w:color w:val="000000"/>
                <w:sz w:val="22"/>
                <w:szCs w:val="22"/>
              </w:rPr>
            </w:pPr>
            <w:r w:rsidRPr="00FE1823">
              <w:rPr>
                <w:color w:val="000000" w:themeColor="text1"/>
                <w:sz w:val="22"/>
                <w:szCs w:val="22"/>
              </w:rPr>
              <w:t>C.6</w:t>
            </w:r>
          </w:p>
        </w:tc>
        <w:tc>
          <w:tcPr>
            <w:tcW w:w="1765" w:type="dxa"/>
            <w:shd w:val="clear" w:color="000000" w:fill="FFFFFF"/>
            <w:vAlign w:val="center"/>
            <w:hideMark/>
          </w:tcPr>
          <w:p w14:paraId="76F40DBE" w14:textId="77214D3E" w:rsidR="009F759E" w:rsidRPr="009F759E" w:rsidRDefault="008B47B5" w:rsidP="009F759E">
            <w:pPr>
              <w:rPr>
                <w:b/>
                <w:bCs/>
                <w:color w:val="000000"/>
                <w:sz w:val="22"/>
                <w:szCs w:val="22"/>
              </w:rPr>
            </w:pPr>
            <w:r w:rsidRPr="00FE1823">
              <w:rPr>
                <w:b/>
                <w:bCs/>
                <w:color w:val="000000" w:themeColor="text1"/>
                <w:sz w:val="22"/>
                <w:szCs w:val="22"/>
              </w:rPr>
              <w:t>Độ rộng đường trước tài sản (m)</w:t>
            </w:r>
          </w:p>
        </w:tc>
        <w:tc>
          <w:tcPr>
            <w:tcW w:w="1030" w:type="dxa"/>
            <w:shd w:val="clear" w:color="000000" w:fill="FFFFFF"/>
            <w:vAlign w:val="center"/>
            <w:hideMark/>
          </w:tcPr>
          <w:p w14:paraId="0BC03527" w14:textId="2B3D5D49" w:rsidR="009F759E" w:rsidRPr="009F759E" w:rsidRDefault="009F0570" w:rsidP="009F759E">
            <w:pPr>
              <w:jc w:val="center"/>
              <w:rPr>
                <w:b/>
                <w:bCs/>
                <w:color w:val="000000"/>
                <w:sz w:val="22"/>
                <w:szCs w:val="22"/>
              </w:rPr>
            </w:pPr>
            <w:r w:rsidRPr="00FE1823">
              <w:rPr>
                <w:b/>
                <w:bCs/>
                <w:color w:val="000000" w:themeColor="text1"/>
                <w:sz w:val="22"/>
                <w:szCs w:val="22"/>
              </w:rPr>
              <w:t> </w:t>
            </w:r>
            <w:r w:rsidR="009F759E" w:rsidRPr="009F759E">
              <w:rPr>
                <w:b/>
                <w:bCs/>
                <w:color w:val="000000"/>
                <w:sz w:val="22"/>
                <w:szCs w:val="22"/>
              </w:rPr>
              <w:t> </w:t>
            </w:r>
          </w:p>
        </w:tc>
        <w:tc>
          <w:tcPr>
            <w:tcW w:w="1522" w:type="dxa"/>
            <w:shd w:val="clear" w:color="000000" w:fill="FFFFFF"/>
            <w:vAlign w:val="center"/>
            <w:hideMark/>
          </w:tcPr>
          <w:p w14:paraId="67C3C7D9" w14:textId="18B7B8B0" w:rsidR="009F759E" w:rsidRPr="009F759E" w:rsidRDefault="008B47B5" w:rsidP="009F759E">
            <w:pPr>
              <w:jc w:val="center"/>
              <w:rPr>
                <w:b/>
                <w:bCs/>
                <w:color w:val="000000"/>
                <w:sz w:val="22"/>
                <w:szCs w:val="22"/>
              </w:rPr>
            </w:pPr>
            <w:r w:rsidRPr="00FE1823">
              <w:rPr>
                <w:color w:val="000000" w:themeColor="text1"/>
                <w:sz w:val="22"/>
                <w:szCs w:val="22"/>
              </w:rPr>
              <w:t>7</w:t>
            </w:r>
          </w:p>
        </w:tc>
        <w:tc>
          <w:tcPr>
            <w:tcW w:w="1522" w:type="dxa"/>
            <w:shd w:val="clear" w:color="000000" w:fill="FFFFFF"/>
            <w:vAlign w:val="center"/>
            <w:hideMark/>
          </w:tcPr>
          <w:p w14:paraId="5CD6AFE3" w14:textId="06E3F30A" w:rsidR="009F759E" w:rsidRPr="009F759E" w:rsidRDefault="008B47B5" w:rsidP="009F759E">
            <w:pPr>
              <w:jc w:val="center"/>
              <w:rPr>
                <w:b/>
                <w:bCs/>
                <w:color w:val="000000"/>
                <w:sz w:val="22"/>
                <w:szCs w:val="22"/>
              </w:rPr>
            </w:pPr>
            <w:r w:rsidRPr="00FE1823">
              <w:rPr>
                <w:color w:val="000000" w:themeColor="text1"/>
                <w:sz w:val="22"/>
                <w:szCs w:val="22"/>
              </w:rPr>
              <w:t>6</w:t>
            </w:r>
          </w:p>
        </w:tc>
        <w:tc>
          <w:tcPr>
            <w:tcW w:w="1522" w:type="dxa"/>
            <w:shd w:val="clear" w:color="000000" w:fill="FFFFFF"/>
            <w:vAlign w:val="center"/>
            <w:hideMark/>
          </w:tcPr>
          <w:p w14:paraId="3326926C" w14:textId="3E6A2C65" w:rsidR="009F759E" w:rsidRPr="009F759E" w:rsidRDefault="008B47B5" w:rsidP="009F759E">
            <w:pPr>
              <w:jc w:val="center"/>
              <w:rPr>
                <w:b/>
                <w:bCs/>
                <w:color w:val="000000"/>
                <w:sz w:val="22"/>
                <w:szCs w:val="22"/>
              </w:rPr>
            </w:pPr>
            <w:r w:rsidRPr="00FE1823">
              <w:rPr>
                <w:color w:val="000000" w:themeColor="text1"/>
                <w:sz w:val="22"/>
                <w:szCs w:val="22"/>
              </w:rPr>
              <w:t>8</w:t>
            </w:r>
          </w:p>
        </w:tc>
        <w:tc>
          <w:tcPr>
            <w:tcW w:w="1522" w:type="dxa"/>
            <w:shd w:val="clear" w:color="000000" w:fill="FFFFFF"/>
            <w:vAlign w:val="center"/>
            <w:hideMark/>
          </w:tcPr>
          <w:p w14:paraId="69CC15D8" w14:textId="3A7945FF" w:rsidR="009F759E" w:rsidRPr="009F759E" w:rsidRDefault="008B47B5" w:rsidP="009F759E">
            <w:pPr>
              <w:jc w:val="center"/>
              <w:rPr>
                <w:b/>
                <w:bCs/>
                <w:color w:val="000000"/>
                <w:sz w:val="22"/>
                <w:szCs w:val="22"/>
              </w:rPr>
            </w:pPr>
            <w:r w:rsidRPr="00FE1823">
              <w:rPr>
                <w:color w:val="000000" w:themeColor="text1"/>
                <w:sz w:val="22"/>
                <w:szCs w:val="22"/>
              </w:rPr>
              <w:t>${bdc_var4#6}</w:t>
            </w:r>
          </w:p>
        </w:tc>
      </w:tr>
      <w:tr w:rsidR="00913E51" w:rsidRPr="009F759E" w14:paraId="68794E79" w14:textId="77777777" w:rsidTr="00997D27">
        <w:trPr>
          <w:trHeight w:val="20"/>
        </w:trPr>
        <w:tc>
          <w:tcPr>
            <w:tcW w:w="632" w:type="dxa"/>
            <w:vMerge/>
            <w:vAlign w:val="center"/>
            <w:hideMark/>
          </w:tcPr>
          <w:p w14:paraId="1B7EDBC0" w14:textId="77777777" w:rsidR="009F759E" w:rsidRPr="009F759E" w:rsidRDefault="009F759E" w:rsidP="009F759E">
            <w:pPr>
              <w:rPr>
                <w:color w:val="000000"/>
                <w:sz w:val="22"/>
                <w:szCs w:val="22"/>
              </w:rPr>
            </w:pPr>
          </w:p>
        </w:tc>
        <w:tc>
          <w:tcPr>
            <w:tcW w:w="1765" w:type="dxa"/>
            <w:shd w:val="clear" w:color="000000" w:fill="FFFFFF"/>
            <w:vAlign w:val="center"/>
            <w:hideMark/>
          </w:tcPr>
          <w:p w14:paraId="6CC10A79" w14:textId="77777777" w:rsidR="009F759E" w:rsidRPr="009F759E" w:rsidRDefault="009F759E" w:rsidP="009F759E">
            <w:pPr>
              <w:rPr>
                <w:color w:val="000000"/>
                <w:sz w:val="22"/>
                <w:szCs w:val="22"/>
              </w:rPr>
            </w:pPr>
            <w:proofErr w:type="spellStart"/>
            <w:r w:rsidRPr="009F759E">
              <w:rPr>
                <w:color w:val="000000"/>
                <w:sz w:val="22"/>
                <w:szCs w:val="22"/>
              </w:rPr>
              <w:t>Tỷ</w:t>
            </w:r>
            <w:proofErr w:type="spellEnd"/>
            <w:r w:rsidRPr="009F759E">
              <w:rPr>
                <w:color w:val="000000"/>
                <w:sz w:val="22"/>
                <w:szCs w:val="22"/>
              </w:rPr>
              <w:t xml:space="preserve"> </w:t>
            </w:r>
            <w:proofErr w:type="spellStart"/>
            <w:r w:rsidRPr="009F759E">
              <w:rPr>
                <w:color w:val="000000"/>
                <w:sz w:val="22"/>
                <w:szCs w:val="22"/>
              </w:rPr>
              <w:t>lệ</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vAlign w:val="center"/>
            <w:hideMark/>
          </w:tcPr>
          <w:p w14:paraId="44BBA6DD" w14:textId="77777777" w:rsidR="009F759E" w:rsidRPr="009F759E" w:rsidRDefault="009F759E" w:rsidP="009F759E">
            <w:pPr>
              <w:jc w:val="center"/>
              <w:rPr>
                <w:color w:val="000000"/>
                <w:sz w:val="22"/>
                <w:szCs w:val="22"/>
              </w:rPr>
            </w:pPr>
            <w:r w:rsidRPr="009F759E">
              <w:rPr>
                <w:color w:val="000000"/>
                <w:sz w:val="22"/>
                <w:szCs w:val="22"/>
              </w:rPr>
              <w:t>%</w:t>
            </w:r>
          </w:p>
        </w:tc>
        <w:tc>
          <w:tcPr>
            <w:tcW w:w="1522" w:type="dxa"/>
            <w:shd w:val="clear" w:color="000000" w:fill="FFFFFF"/>
            <w:vAlign w:val="center"/>
            <w:hideMark/>
          </w:tcPr>
          <w:p w14:paraId="6DFD3D21"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vAlign w:val="center"/>
            <w:hideMark/>
          </w:tcPr>
          <w:p w14:paraId="271F1AD1" w14:textId="733271C4" w:rsidR="009F759E" w:rsidRPr="009F759E" w:rsidRDefault="008B47B5" w:rsidP="009F759E">
            <w:pPr>
              <w:jc w:val="center"/>
              <w:rPr>
                <w:color w:val="000000"/>
                <w:sz w:val="22"/>
                <w:szCs w:val="22"/>
              </w:rPr>
            </w:pPr>
            <w:r w:rsidRPr="00FE1823">
              <w:rPr>
                <w:color w:val="000000" w:themeColor="text1"/>
                <w:sz w:val="22"/>
                <w:szCs w:val="22"/>
              </w:rPr>
              <w:t>0%</w:t>
            </w:r>
            <w:proofErr w:type="gramEnd"/>
          </w:p>
        </w:tc>
        <w:tc>
          <w:tcPr>
            <w:tcW w:w="1522" w:type="dxa"/>
            <w:shd w:val="clear" w:color="000000" w:fill="FFFFFF"/>
            <w:vAlign w:val="center"/>
            <w:hideMark/>
          </w:tcPr>
          <w:p w14:paraId="6F549944" w14:textId="41B706AD" w:rsidR="009F759E" w:rsidRPr="009F759E" w:rsidRDefault="008B47B5" w:rsidP="009F759E">
            <w:pPr>
              <w:jc w:val="center"/>
              <w:rPr>
                <w:color w:val="000000"/>
                <w:sz w:val="22"/>
                <w:szCs w:val="22"/>
              </w:rPr>
            </w:pPr>
            <w:r w:rsidRPr="00FE1823">
              <w:rPr>
                <w:color w:val="000000" w:themeColor="text1"/>
                <w:sz w:val="22"/>
                <w:szCs w:val="22"/>
              </w:rPr>
              <w:t>0%</w:t>
            </w:r>
            <w:proofErr w:type="gramEnd"/>
          </w:p>
        </w:tc>
        <w:tc>
          <w:tcPr>
            <w:tcW w:w="1522" w:type="dxa"/>
            <w:shd w:val="clear" w:color="000000" w:fill="FFFFFF"/>
            <w:vAlign w:val="center"/>
            <w:hideMark/>
          </w:tcPr>
          <w:p w14:paraId="1B88C1A3" w14:textId="21170F80" w:rsidR="009F759E" w:rsidRPr="009F759E" w:rsidRDefault="008B47B5" w:rsidP="009F759E">
            <w:pPr>
              <w:jc w:val="center"/>
              <w:rPr>
                <w:color w:val="000000"/>
                <w:sz w:val="22"/>
                <w:szCs w:val="22"/>
              </w:rPr>
            </w:pPr>
            <w:r w:rsidRPr="00FE1823">
              <w:rPr>
                <w:color w:val="000000" w:themeColor="text1"/>
                <w:sz w:val="22"/>
                <w:szCs w:val="22"/>
              </w:rPr>
              <w:t>${bdc_tldc3#6}%</w:t>
            </w:r>
            <w:proofErr w:type="gramEnd"/>
          </w:p>
        </w:tc>
      </w:tr>
      <w:tr w:rsidR="00913E51" w:rsidRPr="009F759E" w14:paraId="2129FB75" w14:textId="77777777" w:rsidTr="00997D27">
        <w:trPr>
          <w:trHeight w:val="20"/>
        </w:trPr>
        <w:tc>
          <w:tcPr>
            <w:tcW w:w="632" w:type="dxa"/>
            <w:vMerge/>
            <w:vAlign w:val="center"/>
            <w:hideMark/>
          </w:tcPr>
          <w:p w14:paraId="10C46402" w14:textId="77777777" w:rsidR="009F759E" w:rsidRPr="009F759E" w:rsidRDefault="009F759E" w:rsidP="009F759E">
            <w:pPr>
              <w:rPr>
                <w:color w:val="000000"/>
                <w:sz w:val="22"/>
                <w:szCs w:val="22"/>
              </w:rPr>
            </w:pPr>
          </w:p>
        </w:tc>
        <w:tc>
          <w:tcPr>
            <w:tcW w:w="1765" w:type="dxa"/>
            <w:shd w:val="clear" w:color="000000" w:fill="FFFFFF"/>
            <w:vAlign w:val="center"/>
            <w:hideMark/>
          </w:tcPr>
          <w:p w14:paraId="593D515B" w14:textId="77777777" w:rsidR="009F759E" w:rsidRPr="009F759E" w:rsidRDefault="009F759E" w:rsidP="009F759E">
            <w:pPr>
              <w:rPr>
                <w:color w:val="000000"/>
                <w:sz w:val="22"/>
                <w:szCs w:val="22"/>
              </w:rPr>
            </w:pPr>
            <w:proofErr w:type="spellStart"/>
            <w:r w:rsidRPr="009F759E">
              <w:rPr>
                <w:color w:val="000000"/>
                <w:sz w:val="22"/>
                <w:szCs w:val="22"/>
              </w:rPr>
              <w:t>Mức</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noWrap/>
            <w:vAlign w:val="center"/>
            <w:hideMark/>
          </w:tcPr>
          <w:p w14:paraId="2066E57B" w14:textId="77777777" w:rsidR="009F759E" w:rsidRPr="009F759E" w:rsidRDefault="009F759E" w:rsidP="009F759E">
            <w:pPr>
              <w:jc w:val="center"/>
              <w:rPr>
                <w:color w:val="000000"/>
                <w:sz w:val="22"/>
                <w:szCs w:val="22"/>
              </w:rPr>
            </w:pPr>
            <w:proofErr w:type="spellStart"/>
            <w:r w:rsidRPr="009F759E">
              <w:rPr>
                <w:color w:val="000000"/>
                <w:sz w:val="22"/>
                <w:szCs w:val="22"/>
              </w:rPr>
              <w:t>Đồng</w:t>
            </w:r>
            <w:proofErr w:type="spellEnd"/>
            <w:r w:rsidRPr="009F759E">
              <w:rPr>
                <w:color w:val="000000"/>
                <w:sz w:val="22"/>
                <w:szCs w:val="22"/>
              </w:rPr>
              <w:t>/m²</w:t>
            </w:r>
          </w:p>
        </w:tc>
        <w:tc>
          <w:tcPr>
            <w:tcW w:w="1522" w:type="dxa"/>
            <w:shd w:val="clear" w:color="000000" w:fill="FFFFFF"/>
            <w:vAlign w:val="center"/>
            <w:hideMark/>
          </w:tcPr>
          <w:p w14:paraId="267E55DC"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noWrap/>
            <w:vAlign w:val="center"/>
            <w:hideMark/>
          </w:tcPr>
          <w:p w14:paraId="57B098E9" w14:textId="1526C2E6" w:rsidR="009F759E" w:rsidRPr="009F759E" w:rsidRDefault="009F0570" w:rsidP="009F759E">
            <w:pPr>
              <w:jc w:val="center"/>
              <w:rPr>
                <w:color w:val="000000"/>
                <w:sz w:val="22"/>
                <w:szCs w:val="22"/>
              </w:rPr>
            </w:pPr>
            <w:r w:rsidRPr="00FE1823">
              <w:rPr>
                <w:color w:val="000000" w:themeColor="text1"/>
                <w:sz w:val="22"/>
                <w:szCs w:val="22"/>
              </w:rPr>
              <w:t>0</w:t>
            </w:r>
          </w:p>
        </w:tc>
        <w:tc>
          <w:tcPr>
            <w:tcW w:w="1522" w:type="dxa"/>
            <w:shd w:val="clear" w:color="000000" w:fill="FFFFFF"/>
            <w:noWrap/>
            <w:vAlign w:val="center"/>
            <w:hideMark/>
          </w:tcPr>
          <w:p w14:paraId="2CE70121" w14:textId="6921559A" w:rsidR="009F759E" w:rsidRPr="009F759E" w:rsidRDefault="009F0570" w:rsidP="009F759E">
            <w:pPr>
              <w:jc w:val="center"/>
              <w:rPr>
                <w:color w:val="000000"/>
                <w:sz w:val="22"/>
                <w:szCs w:val="22"/>
              </w:rPr>
            </w:pPr>
            <w:r w:rsidRPr="00FE1823">
              <w:rPr>
                <w:color w:val="000000" w:themeColor="text1"/>
                <w:sz w:val="22"/>
                <w:szCs w:val="22"/>
              </w:rPr>
              <w:t>0</w:t>
            </w:r>
          </w:p>
        </w:tc>
        <w:tc>
          <w:tcPr>
            <w:tcW w:w="1522" w:type="dxa"/>
            <w:shd w:val="clear" w:color="000000" w:fill="FFFFFF"/>
            <w:noWrap/>
            <w:vAlign w:val="center"/>
            <w:hideMark/>
          </w:tcPr>
          <w:p w14:paraId="35232AB4" w14:textId="201B53B6" w:rsidR="009F759E" w:rsidRPr="009F759E" w:rsidRDefault="009F0570" w:rsidP="009F759E">
            <w:pPr>
              <w:jc w:val="center"/>
              <w:rPr>
                <w:color w:val="000000"/>
                <w:sz w:val="22"/>
                <w:szCs w:val="22"/>
              </w:rPr>
            </w:pPr>
            <w:r w:rsidRPr="00FE1823">
              <w:rPr>
                <w:color w:val="000000" w:themeColor="text1"/>
                <w:sz w:val="22"/>
                <w:szCs w:val="22"/>
              </w:rPr>
              <w:t>${bdc_price3#6}</w:t>
            </w:r>
          </w:p>
        </w:tc>
      </w:tr>
      <w:tr w:rsidR="00913E51" w:rsidRPr="009F759E" w14:paraId="151A1C14" w14:textId="77777777" w:rsidTr="00997D27">
        <w:trPr>
          <w:trHeight w:val="20"/>
        </w:trPr>
        <w:tc>
          <w:tcPr>
            <w:tcW w:w="632" w:type="dxa"/>
            <w:vMerge/>
            <w:vAlign w:val="center"/>
            <w:hideMark/>
          </w:tcPr>
          <w:p w14:paraId="62A07697" w14:textId="77777777" w:rsidR="009F759E" w:rsidRPr="009F759E" w:rsidRDefault="009F759E" w:rsidP="009F759E">
            <w:pPr>
              <w:rPr>
                <w:color w:val="000000"/>
                <w:sz w:val="22"/>
                <w:szCs w:val="22"/>
              </w:rPr>
            </w:pPr>
          </w:p>
        </w:tc>
        <w:tc>
          <w:tcPr>
            <w:tcW w:w="1765" w:type="dxa"/>
            <w:shd w:val="clear" w:color="000000" w:fill="FFFFFF"/>
            <w:vAlign w:val="center"/>
            <w:hideMark/>
          </w:tcPr>
          <w:p w14:paraId="40F27CCF" w14:textId="77777777" w:rsidR="009F759E" w:rsidRPr="009F759E" w:rsidRDefault="009F759E" w:rsidP="009F759E">
            <w:pPr>
              <w:rPr>
                <w:color w:val="000000"/>
                <w:sz w:val="22"/>
                <w:szCs w:val="22"/>
              </w:rPr>
            </w:pPr>
            <w:proofErr w:type="spellStart"/>
            <w:r w:rsidRPr="009F759E">
              <w:rPr>
                <w:color w:val="000000"/>
                <w:sz w:val="22"/>
                <w:szCs w:val="22"/>
              </w:rPr>
              <w:t>Giá</w:t>
            </w:r>
            <w:proofErr w:type="spellEnd"/>
            <w:r w:rsidRPr="009F759E">
              <w:rPr>
                <w:color w:val="000000"/>
                <w:sz w:val="22"/>
                <w:szCs w:val="22"/>
              </w:rPr>
              <w:t xml:space="preserve"> </w:t>
            </w:r>
            <w:proofErr w:type="spellStart"/>
            <w:r w:rsidRPr="009F759E">
              <w:rPr>
                <w:color w:val="000000"/>
                <w:sz w:val="22"/>
                <w:szCs w:val="22"/>
              </w:rPr>
              <w:t>sau</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noWrap/>
            <w:vAlign w:val="center"/>
            <w:hideMark/>
          </w:tcPr>
          <w:p w14:paraId="31AAF801" w14:textId="77777777" w:rsidR="009F759E" w:rsidRPr="009F759E" w:rsidRDefault="009F759E" w:rsidP="009F759E">
            <w:pPr>
              <w:jc w:val="center"/>
              <w:rPr>
                <w:color w:val="000000"/>
                <w:sz w:val="22"/>
                <w:szCs w:val="22"/>
              </w:rPr>
            </w:pPr>
            <w:proofErr w:type="spellStart"/>
            <w:r w:rsidRPr="009F759E">
              <w:rPr>
                <w:color w:val="000000"/>
                <w:sz w:val="22"/>
                <w:szCs w:val="22"/>
              </w:rPr>
              <w:t>Đồng</w:t>
            </w:r>
            <w:proofErr w:type="spellEnd"/>
            <w:r w:rsidRPr="009F759E">
              <w:rPr>
                <w:color w:val="000000"/>
                <w:sz w:val="22"/>
                <w:szCs w:val="22"/>
              </w:rPr>
              <w:t>/m²</w:t>
            </w:r>
          </w:p>
        </w:tc>
        <w:tc>
          <w:tcPr>
            <w:tcW w:w="1522" w:type="dxa"/>
            <w:shd w:val="clear" w:color="000000" w:fill="FFFFFF"/>
            <w:vAlign w:val="center"/>
            <w:hideMark/>
          </w:tcPr>
          <w:p w14:paraId="06F8F9EF"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noWrap/>
            <w:vAlign w:val="center"/>
            <w:hideMark/>
          </w:tcPr>
          <w:p w14:paraId="189908D0" w14:textId="62E37670" w:rsidR="009F759E" w:rsidRPr="009F759E" w:rsidRDefault="009F0570" w:rsidP="009F759E">
            <w:pPr>
              <w:jc w:val="center"/>
              <w:rPr>
                <w:color w:val="000000"/>
                <w:sz w:val="22"/>
                <w:szCs w:val="22"/>
              </w:rPr>
            </w:pPr>
            <w:r w:rsidRPr="00FE1823">
              <w:rPr>
                <w:color w:val="000000" w:themeColor="text1"/>
                <w:sz w:val="22"/>
                <w:szCs w:val="22"/>
              </w:rPr>
              <w:t>41.132.432</w:t>
            </w:r>
          </w:p>
        </w:tc>
        <w:tc>
          <w:tcPr>
            <w:tcW w:w="1522" w:type="dxa"/>
            <w:shd w:val="clear" w:color="000000" w:fill="FFFFFF"/>
            <w:noWrap/>
            <w:vAlign w:val="center"/>
            <w:hideMark/>
          </w:tcPr>
          <w:p w14:paraId="41F3D5E0" w14:textId="6D267ABB" w:rsidR="009F759E" w:rsidRPr="009F759E" w:rsidRDefault="009F0570" w:rsidP="009F759E">
            <w:pPr>
              <w:jc w:val="center"/>
              <w:rPr>
                <w:color w:val="000000"/>
                <w:sz w:val="22"/>
                <w:szCs w:val="22"/>
              </w:rPr>
            </w:pPr>
            <w:r w:rsidRPr="00FE1823">
              <w:rPr>
                <w:color w:val="000000" w:themeColor="text1"/>
                <w:sz w:val="22"/>
                <w:szCs w:val="22"/>
              </w:rPr>
              <w:t>44.224.138</w:t>
            </w:r>
          </w:p>
        </w:tc>
        <w:tc>
          <w:tcPr>
            <w:tcW w:w="1522" w:type="dxa"/>
            <w:shd w:val="clear" w:color="000000" w:fill="FFFFFF"/>
            <w:noWrap/>
            <w:vAlign w:val="center"/>
            <w:hideMark/>
          </w:tcPr>
          <w:p w14:paraId="4260C2B3" w14:textId="307E59DF" w:rsidR="009F759E" w:rsidRPr="009F759E" w:rsidRDefault="009F0570" w:rsidP="009F759E">
            <w:pPr>
              <w:jc w:val="center"/>
              <w:rPr>
                <w:color w:val="000000"/>
                <w:sz w:val="22"/>
                <w:szCs w:val="22"/>
              </w:rPr>
            </w:pPr>
            <w:r w:rsidRPr="00FE1823">
              <w:rPr>
                <w:color w:val="000000" w:themeColor="text1"/>
                <w:sz w:val="22"/>
                <w:szCs w:val="22"/>
              </w:rPr>
              <w:t>${bdc_price_v3#6}</w:t>
            </w:r>
          </w:p>
        </w:tc>
      </w:tr>
      <w:tr w:rsidR="00913E51" w:rsidRPr="009F759E" w14:paraId="556EECCA" w14:textId="77777777" w:rsidTr="00997D27">
        <w:trPr>
          <w:trHeight w:val="20"/>
        </w:trPr>
        <w:tc>
          <w:tcPr>
            <w:tcW w:w="632" w:type="dxa"/>
            <w:vMerge w:val="restart"/>
            <w:shd w:val="clear" w:color="000000" w:fill="FFFFFF"/>
            <w:vAlign w:val="center"/>
            <w:hideMark/>
          </w:tcPr>
          <w:p w14:paraId="373B3F31" w14:textId="67127058" w:rsidR="009F759E" w:rsidRPr="009F759E" w:rsidRDefault="008B47B5" w:rsidP="009F759E">
            <w:pPr>
              <w:jc w:val="center"/>
              <w:rPr>
                <w:color w:val="000000"/>
                <w:sz w:val="22"/>
                <w:szCs w:val="22"/>
              </w:rPr>
            </w:pPr>
            <w:r w:rsidRPr="00FE1823">
              <w:rPr>
                <w:color w:val="000000" w:themeColor="text1"/>
                <w:sz w:val="22"/>
                <w:szCs w:val="22"/>
              </w:rPr>
              <w:t>C.7</w:t>
            </w:r>
          </w:p>
        </w:tc>
        <w:tc>
          <w:tcPr>
            <w:tcW w:w="1765" w:type="dxa"/>
            <w:shd w:val="clear" w:color="000000" w:fill="FFFFFF"/>
            <w:vAlign w:val="center"/>
            <w:hideMark/>
          </w:tcPr>
          <w:p w14:paraId="76F40DBE" w14:textId="77214D3E" w:rsidR="009F759E" w:rsidRPr="009F759E" w:rsidRDefault="008B47B5" w:rsidP="009F759E">
            <w:pPr>
              <w:rPr>
                <w:b/>
                <w:bCs/>
                <w:color w:val="000000"/>
                <w:sz w:val="22"/>
                <w:szCs w:val="22"/>
              </w:rPr>
            </w:pPr>
            <w:r w:rsidRPr="00FE1823">
              <w:rPr>
                <w:b/>
                <w:bCs/>
                <w:color w:val="000000" w:themeColor="text1"/>
                <w:sz w:val="22"/>
                <w:szCs w:val="22"/>
              </w:rPr>
              <w:t>Độ rộng nhỏ nhất từ đường chính vào tài sản (m)</w:t>
            </w:r>
          </w:p>
        </w:tc>
        <w:tc>
          <w:tcPr>
            <w:tcW w:w="1030" w:type="dxa"/>
            <w:shd w:val="clear" w:color="000000" w:fill="FFFFFF"/>
            <w:vAlign w:val="center"/>
            <w:hideMark/>
          </w:tcPr>
          <w:p w14:paraId="0BC03527" w14:textId="2B3D5D49" w:rsidR="009F759E" w:rsidRPr="009F759E" w:rsidRDefault="009F0570" w:rsidP="009F759E">
            <w:pPr>
              <w:jc w:val="center"/>
              <w:rPr>
                <w:b/>
                <w:bCs/>
                <w:color w:val="000000"/>
                <w:sz w:val="22"/>
                <w:szCs w:val="22"/>
              </w:rPr>
            </w:pPr>
            <w:r w:rsidRPr="00FE1823">
              <w:rPr>
                <w:b/>
                <w:bCs/>
                <w:color w:val="000000" w:themeColor="text1"/>
                <w:sz w:val="22"/>
                <w:szCs w:val="22"/>
              </w:rPr>
              <w:t> </w:t>
            </w:r>
            <w:r w:rsidR="009F759E" w:rsidRPr="009F759E">
              <w:rPr>
                <w:b/>
                <w:bCs/>
                <w:color w:val="000000"/>
                <w:sz w:val="22"/>
                <w:szCs w:val="22"/>
              </w:rPr>
              <w:t> </w:t>
            </w:r>
          </w:p>
        </w:tc>
        <w:tc>
          <w:tcPr>
            <w:tcW w:w="1522" w:type="dxa"/>
            <w:shd w:val="clear" w:color="000000" w:fill="FFFFFF"/>
            <w:vAlign w:val="center"/>
            <w:hideMark/>
          </w:tcPr>
          <w:p w14:paraId="67C3C7D9" w14:textId="18B7B8B0" w:rsidR="009F759E" w:rsidRPr="009F759E" w:rsidRDefault="008B47B5" w:rsidP="009F759E">
            <w:pPr>
              <w:jc w:val="center"/>
              <w:rPr>
                <w:b/>
                <w:bCs/>
                <w:color w:val="000000"/>
                <w:sz w:val="22"/>
                <w:szCs w:val="22"/>
              </w:rPr>
            </w:pPr>
            <w:r w:rsidRPr="00FE1823">
              <w:rPr>
                <w:color w:val="000000" w:themeColor="text1"/>
                <w:sz w:val="22"/>
                <w:szCs w:val="22"/>
              </w:rPr>
              <w:t>5</w:t>
            </w:r>
          </w:p>
        </w:tc>
        <w:tc>
          <w:tcPr>
            <w:tcW w:w="1522" w:type="dxa"/>
            <w:shd w:val="clear" w:color="000000" w:fill="FFFFFF"/>
            <w:vAlign w:val="center"/>
            <w:hideMark/>
          </w:tcPr>
          <w:p w14:paraId="5CD6AFE3" w14:textId="06E3F30A" w:rsidR="009F759E" w:rsidRPr="009F759E" w:rsidRDefault="008B47B5" w:rsidP="009F759E">
            <w:pPr>
              <w:jc w:val="center"/>
              <w:rPr>
                <w:b/>
                <w:bCs/>
                <w:color w:val="000000"/>
                <w:sz w:val="22"/>
                <w:szCs w:val="22"/>
              </w:rPr>
            </w:pPr>
            <w:r w:rsidRPr="00FE1823">
              <w:rPr>
                <w:color w:val="000000" w:themeColor="text1"/>
                <w:sz w:val="22"/>
                <w:szCs w:val="22"/>
              </w:rPr>
              <w:t/>
            </w:r>
          </w:p>
        </w:tc>
        <w:tc>
          <w:tcPr>
            <w:tcW w:w="1522" w:type="dxa"/>
            <w:shd w:val="clear" w:color="000000" w:fill="FFFFFF"/>
            <w:vAlign w:val="center"/>
            <w:hideMark/>
          </w:tcPr>
          <w:p w14:paraId="3326926C" w14:textId="3E6A2C65" w:rsidR="009F759E" w:rsidRPr="009F759E" w:rsidRDefault="008B47B5" w:rsidP="009F759E">
            <w:pPr>
              <w:jc w:val="center"/>
              <w:rPr>
                <w:b/>
                <w:bCs/>
                <w:color w:val="000000"/>
                <w:sz w:val="22"/>
                <w:szCs w:val="22"/>
              </w:rPr>
            </w:pPr>
            <w:r w:rsidRPr="00FE1823">
              <w:rPr>
                <w:color w:val="000000" w:themeColor="text1"/>
                <w:sz w:val="22"/>
                <w:szCs w:val="22"/>
              </w:rPr>
              <w:t/>
            </w:r>
          </w:p>
        </w:tc>
        <w:tc>
          <w:tcPr>
            <w:tcW w:w="1522" w:type="dxa"/>
            <w:shd w:val="clear" w:color="000000" w:fill="FFFFFF"/>
            <w:vAlign w:val="center"/>
            <w:hideMark/>
          </w:tcPr>
          <w:p w14:paraId="69CC15D8" w14:textId="3A7945FF" w:rsidR="009F759E" w:rsidRPr="009F759E" w:rsidRDefault="008B47B5" w:rsidP="009F759E">
            <w:pPr>
              <w:jc w:val="center"/>
              <w:rPr>
                <w:b/>
                <w:bCs/>
                <w:color w:val="000000"/>
                <w:sz w:val="22"/>
                <w:szCs w:val="22"/>
              </w:rPr>
            </w:pPr>
            <w:r w:rsidRPr="00FE1823">
              <w:rPr>
                <w:color w:val="000000" w:themeColor="text1"/>
                <w:sz w:val="22"/>
                <w:szCs w:val="22"/>
              </w:rPr>
              <w:t>${bdc_var4#7}</w:t>
            </w:r>
          </w:p>
        </w:tc>
      </w:tr>
      <w:tr w:rsidR="00913E51" w:rsidRPr="009F759E" w14:paraId="68794E79" w14:textId="77777777" w:rsidTr="00997D27">
        <w:trPr>
          <w:trHeight w:val="20"/>
        </w:trPr>
        <w:tc>
          <w:tcPr>
            <w:tcW w:w="632" w:type="dxa"/>
            <w:vMerge/>
            <w:vAlign w:val="center"/>
            <w:hideMark/>
          </w:tcPr>
          <w:p w14:paraId="1B7EDBC0" w14:textId="77777777" w:rsidR="009F759E" w:rsidRPr="009F759E" w:rsidRDefault="009F759E" w:rsidP="009F759E">
            <w:pPr>
              <w:rPr>
                <w:color w:val="000000"/>
                <w:sz w:val="22"/>
                <w:szCs w:val="22"/>
              </w:rPr>
            </w:pPr>
          </w:p>
        </w:tc>
        <w:tc>
          <w:tcPr>
            <w:tcW w:w="1765" w:type="dxa"/>
            <w:shd w:val="clear" w:color="000000" w:fill="FFFFFF"/>
            <w:vAlign w:val="center"/>
            <w:hideMark/>
          </w:tcPr>
          <w:p w14:paraId="6CC10A79" w14:textId="77777777" w:rsidR="009F759E" w:rsidRPr="009F759E" w:rsidRDefault="009F759E" w:rsidP="009F759E">
            <w:pPr>
              <w:rPr>
                <w:color w:val="000000"/>
                <w:sz w:val="22"/>
                <w:szCs w:val="22"/>
              </w:rPr>
            </w:pPr>
            <w:proofErr w:type="spellStart"/>
            <w:r w:rsidRPr="009F759E">
              <w:rPr>
                <w:color w:val="000000"/>
                <w:sz w:val="22"/>
                <w:szCs w:val="22"/>
              </w:rPr>
              <w:t>Tỷ</w:t>
            </w:r>
            <w:proofErr w:type="spellEnd"/>
            <w:r w:rsidRPr="009F759E">
              <w:rPr>
                <w:color w:val="000000"/>
                <w:sz w:val="22"/>
                <w:szCs w:val="22"/>
              </w:rPr>
              <w:t xml:space="preserve"> </w:t>
            </w:r>
            <w:proofErr w:type="spellStart"/>
            <w:r w:rsidRPr="009F759E">
              <w:rPr>
                <w:color w:val="000000"/>
                <w:sz w:val="22"/>
                <w:szCs w:val="22"/>
              </w:rPr>
              <w:t>lệ</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vAlign w:val="center"/>
            <w:hideMark/>
          </w:tcPr>
          <w:p w14:paraId="44BBA6DD" w14:textId="77777777" w:rsidR="009F759E" w:rsidRPr="009F759E" w:rsidRDefault="009F759E" w:rsidP="009F759E">
            <w:pPr>
              <w:jc w:val="center"/>
              <w:rPr>
                <w:color w:val="000000"/>
                <w:sz w:val="22"/>
                <w:szCs w:val="22"/>
              </w:rPr>
            </w:pPr>
            <w:r w:rsidRPr="009F759E">
              <w:rPr>
                <w:color w:val="000000"/>
                <w:sz w:val="22"/>
                <w:szCs w:val="22"/>
              </w:rPr>
              <w:t>%</w:t>
            </w:r>
          </w:p>
        </w:tc>
        <w:tc>
          <w:tcPr>
            <w:tcW w:w="1522" w:type="dxa"/>
            <w:shd w:val="clear" w:color="000000" w:fill="FFFFFF"/>
            <w:vAlign w:val="center"/>
            <w:hideMark/>
          </w:tcPr>
          <w:p w14:paraId="6DFD3D21"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vAlign w:val="center"/>
            <w:hideMark/>
          </w:tcPr>
          <w:p w14:paraId="271F1AD1" w14:textId="733271C4" w:rsidR="009F759E" w:rsidRPr="009F759E" w:rsidRDefault="008B47B5" w:rsidP="009F759E">
            <w:pPr>
              <w:jc w:val="center"/>
              <w:rPr>
                <w:color w:val="000000"/>
                <w:sz w:val="22"/>
                <w:szCs w:val="22"/>
              </w:rPr>
            </w:pPr>
            <w:r w:rsidRPr="00FE1823">
              <w:rPr>
                <w:color w:val="000000" w:themeColor="text1"/>
                <w:sz w:val="22"/>
                <w:szCs w:val="22"/>
              </w:rPr>
              <w:t>0%</w:t>
            </w:r>
            <w:proofErr w:type="gramEnd"/>
          </w:p>
        </w:tc>
        <w:tc>
          <w:tcPr>
            <w:tcW w:w="1522" w:type="dxa"/>
            <w:shd w:val="clear" w:color="000000" w:fill="FFFFFF"/>
            <w:vAlign w:val="center"/>
            <w:hideMark/>
          </w:tcPr>
          <w:p w14:paraId="6F549944" w14:textId="41B706AD" w:rsidR="009F759E" w:rsidRPr="009F759E" w:rsidRDefault="008B47B5" w:rsidP="009F759E">
            <w:pPr>
              <w:jc w:val="center"/>
              <w:rPr>
                <w:color w:val="000000"/>
                <w:sz w:val="22"/>
                <w:szCs w:val="22"/>
              </w:rPr>
            </w:pPr>
            <w:r w:rsidRPr="00FE1823">
              <w:rPr>
                <w:color w:val="000000" w:themeColor="text1"/>
                <w:sz w:val="22"/>
                <w:szCs w:val="22"/>
              </w:rPr>
              <w:t>0%</w:t>
            </w:r>
            <w:proofErr w:type="gramEnd"/>
          </w:p>
        </w:tc>
        <w:tc>
          <w:tcPr>
            <w:tcW w:w="1522" w:type="dxa"/>
            <w:shd w:val="clear" w:color="000000" w:fill="FFFFFF"/>
            <w:vAlign w:val="center"/>
            <w:hideMark/>
          </w:tcPr>
          <w:p w14:paraId="1B88C1A3" w14:textId="21170F80" w:rsidR="009F759E" w:rsidRPr="009F759E" w:rsidRDefault="008B47B5" w:rsidP="009F759E">
            <w:pPr>
              <w:jc w:val="center"/>
              <w:rPr>
                <w:color w:val="000000"/>
                <w:sz w:val="22"/>
                <w:szCs w:val="22"/>
              </w:rPr>
            </w:pPr>
            <w:r w:rsidRPr="00FE1823">
              <w:rPr>
                <w:color w:val="000000" w:themeColor="text1"/>
                <w:sz w:val="22"/>
                <w:szCs w:val="22"/>
              </w:rPr>
              <w:t>${bdc_tldc3#7}%</w:t>
            </w:r>
            <w:proofErr w:type="gramEnd"/>
          </w:p>
        </w:tc>
      </w:tr>
      <w:tr w:rsidR="00913E51" w:rsidRPr="009F759E" w14:paraId="2129FB75" w14:textId="77777777" w:rsidTr="00997D27">
        <w:trPr>
          <w:trHeight w:val="20"/>
        </w:trPr>
        <w:tc>
          <w:tcPr>
            <w:tcW w:w="632" w:type="dxa"/>
            <w:vMerge/>
            <w:vAlign w:val="center"/>
            <w:hideMark/>
          </w:tcPr>
          <w:p w14:paraId="10C46402" w14:textId="77777777" w:rsidR="009F759E" w:rsidRPr="009F759E" w:rsidRDefault="009F759E" w:rsidP="009F759E">
            <w:pPr>
              <w:rPr>
                <w:color w:val="000000"/>
                <w:sz w:val="22"/>
                <w:szCs w:val="22"/>
              </w:rPr>
            </w:pPr>
          </w:p>
        </w:tc>
        <w:tc>
          <w:tcPr>
            <w:tcW w:w="1765" w:type="dxa"/>
            <w:shd w:val="clear" w:color="000000" w:fill="FFFFFF"/>
            <w:vAlign w:val="center"/>
            <w:hideMark/>
          </w:tcPr>
          <w:p w14:paraId="593D515B" w14:textId="77777777" w:rsidR="009F759E" w:rsidRPr="009F759E" w:rsidRDefault="009F759E" w:rsidP="009F759E">
            <w:pPr>
              <w:rPr>
                <w:color w:val="000000"/>
                <w:sz w:val="22"/>
                <w:szCs w:val="22"/>
              </w:rPr>
            </w:pPr>
            <w:proofErr w:type="spellStart"/>
            <w:r w:rsidRPr="009F759E">
              <w:rPr>
                <w:color w:val="000000"/>
                <w:sz w:val="22"/>
                <w:szCs w:val="22"/>
              </w:rPr>
              <w:t>Mức</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noWrap/>
            <w:vAlign w:val="center"/>
            <w:hideMark/>
          </w:tcPr>
          <w:p w14:paraId="2066E57B" w14:textId="77777777" w:rsidR="009F759E" w:rsidRPr="009F759E" w:rsidRDefault="009F759E" w:rsidP="009F759E">
            <w:pPr>
              <w:jc w:val="center"/>
              <w:rPr>
                <w:color w:val="000000"/>
                <w:sz w:val="22"/>
                <w:szCs w:val="22"/>
              </w:rPr>
            </w:pPr>
            <w:proofErr w:type="spellStart"/>
            <w:r w:rsidRPr="009F759E">
              <w:rPr>
                <w:color w:val="000000"/>
                <w:sz w:val="22"/>
                <w:szCs w:val="22"/>
              </w:rPr>
              <w:t>Đồng</w:t>
            </w:r>
            <w:proofErr w:type="spellEnd"/>
            <w:r w:rsidRPr="009F759E">
              <w:rPr>
                <w:color w:val="000000"/>
                <w:sz w:val="22"/>
                <w:szCs w:val="22"/>
              </w:rPr>
              <w:t>/m²</w:t>
            </w:r>
          </w:p>
        </w:tc>
        <w:tc>
          <w:tcPr>
            <w:tcW w:w="1522" w:type="dxa"/>
            <w:shd w:val="clear" w:color="000000" w:fill="FFFFFF"/>
            <w:vAlign w:val="center"/>
            <w:hideMark/>
          </w:tcPr>
          <w:p w14:paraId="267E55DC"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noWrap/>
            <w:vAlign w:val="center"/>
            <w:hideMark/>
          </w:tcPr>
          <w:p w14:paraId="57B098E9" w14:textId="1526C2E6" w:rsidR="009F759E" w:rsidRPr="009F759E" w:rsidRDefault="009F0570" w:rsidP="009F759E">
            <w:pPr>
              <w:jc w:val="center"/>
              <w:rPr>
                <w:color w:val="000000"/>
                <w:sz w:val="22"/>
                <w:szCs w:val="22"/>
              </w:rPr>
            </w:pPr>
            <w:r w:rsidRPr="00FE1823">
              <w:rPr>
                <w:color w:val="000000" w:themeColor="text1"/>
                <w:sz w:val="22"/>
                <w:szCs w:val="22"/>
              </w:rPr>
              <w:t>0</w:t>
            </w:r>
          </w:p>
        </w:tc>
        <w:tc>
          <w:tcPr>
            <w:tcW w:w="1522" w:type="dxa"/>
            <w:shd w:val="clear" w:color="000000" w:fill="FFFFFF"/>
            <w:noWrap/>
            <w:vAlign w:val="center"/>
            <w:hideMark/>
          </w:tcPr>
          <w:p w14:paraId="2CE70121" w14:textId="6921559A" w:rsidR="009F759E" w:rsidRPr="009F759E" w:rsidRDefault="009F0570" w:rsidP="009F759E">
            <w:pPr>
              <w:jc w:val="center"/>
              <w:rPr>
                <w:color w:val="000000"/>
                <w:sz w:val="22"/>
                <w:szCs w:val="22"/>
              </w:rPr>
            </w:pPr>
            <w:r w:rsidRPr="00FE1823">
              <w:rPr>
                <w:color w:val="000000" w:themeColor="text1"/>
                <w:sz w:val="22"/>
                <w:szCs w:val="22"/>
              </w:rPr>
              <w:t>0</w:t>
            </w:r>
          </w:p>
        </w:tc>
        <w:tc>
          <w:tcPr>
            <w:tcW w:w="1522" w:type="dxa"/>
            <w:shd w:val="clear" w:color="000000" w:fill="FFFFFF"/>
            <w:noWrap/>
            <w:vAlign w:val="center"/>
            <w:hideMark/>
          </w:tcPr>
          <w:p w14:paraId="35232AB4" w14:textId="201B53B6" w:rsidR="009F759E" w:rsidRPr="009F759E" w:rsidRDefault="009F0570" w:rsidP="009F759E">
            <w:pPr>
              <w:jc w:val="center"/>
              <w:rPr>
                <w:color w:val="000000"/>
                <w:sz w:val="22"/>
                <w:szCs w:val="22"/>
              </w:rPr>
            </w:pPr>
            <w:r w:rsidRPr="00FE1823">
              <w:rPr>
                <w:color w:val="000000" w:themeColor="text1"/>
                <w:sz w:val="22"/>
                <w:szCs w:val="22"/>
              </w:rPr>
              <w:t>${bdc_price3#7}</w:t>
            </w:r>
          </w:p>
        </w:tc>
      </w:tr>
      <w:tr w:rsidR="00913E51" w:rsidRPr="009F759E" w14:paraId="151A1C14" w14:textId="77777777" w:rsidTr="00997D27">
        <w:trPr>
          <w:trHeight w:val="20"/>
        </w:trPr>
        <w:tc>
          <w:tcPr>
            <w:tcW w:w="632" w:type="dxa"/>
            <w:vMerge/>
            <w:vAlign w:val="center"/>
            <w:hideMark/>
          </w:tcPr>
          <w:p w14:paraId="62A07697" w14:textId="77777777" w:rsidR="009F759E" w:rsidRPr="009F759E" w:rsidRDefault="009F759E" w:rsidP="009F759E">
            <w:pPr>
              <w:rPr>
                <w:color w:val="000000"/>
                <w:sz w:val="22"/>
                <w:szCs w:val="22"/>
              </w:rPr>
            </w:pPr>
          </w:p>
        </w:tc>
        <w:tc>
          <w:tcPr>
            <w:tcW w:w="1765" w:type="dxa"/>
            <w:shd w:val="clear" w:color="000000" w:fill="FFFFFF"/>
            <w:vAlign w:val="center"/>
            <w:hideMark/>
          </w:tcPr>
          <w:p w14:paraId="40F27CCF" w14:textId="77777777" w:rsidR="009F759E" w:rsidRPr="009F759E" w:rsidRDefault="009F759E" w:rsidP="009F759E">
            <w:pPr>
              <w:rPr>
                <w:color w:val="000000"/>
                <w:sz w:val="22"/>
                <w:szCs w:val="22"/>
              </w:rPr>
            </w:pPr>
            <w:proofErr w:type="spellStart"/>
            <w:r w:rsidRPr="009F759E">
              <w:rPr>
                <w:color w:val="000000"/>
                <w:sz w:val="22"/>
                <w:szCs w:val="22"/>
              </w:rPr>
              <w:t>Giá</w:t>
            </w:r>
            <w:proofErr w:type="spellEnd"/>
            <w:r w:rsidRPr="009F759E">
              <w:rPr>
                <w:color w:val="000000"/>
                <w:sz w:val="22"/>
                <w:szCs w:val="22"/>
              </w:rPr>
              <w:t xml:space="preserve"> </w:t>
            </w:r>
            <w:proofErr w:type="spellStart"/>
            <w:r w:rsidRPr="009F759E">
              <w:rPr>
                <w:color w:val="000000"/>
                <w:sz w:val="22"/>
                <w:szCs w:val="22"/>
              </w:rPr>
              <w:t>sau</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noWrap/>
            <w:vAlign w:val="center"/>
            <w:hideMark/>
          </w:tcPr>
          <w:p w14:paraId="31AAF801" w14:textId="77777777" w:rsidR="009F759E" w:rsidRPr="009F759E" w:rsidRDefault="009F759E" w:rsidP="009F759E">
            <w:pPr>
              <w:jc w:val="center"/>
              <w:rPr>
                <w:color w:val="000000"/>
                <w:sz w:val="22"/>
                <w:szCs w:val="22"/>
              </w:rPr>
            </w:pPr>
            <w:proofErr w:type="spellStart"/>
            <w:r w:rsidRPr="009F759E">
              <w:rPr>
                <w:color w:val="000000"/>
                <w:sz w:val="22"/>
                <w:szCs w:val="22"/>
              </w:rPr>
              <w:t>Đồng</w:t>
            </w:r>
            <w:proofErr w:type="spellEnd"/>
            <w:r w:rsidRPr="009F759E">
              <w:rPr>
                <w:color w:val="000000"/>
                <w:sz w:val="22"/>
                <w:szCs w:val="22"/>
              </w:rPr>
              <w:t>/m²</w:t>
            </w:r>
          </w:p>
        </w:tc>
        <w:tc>
          <w:tcPr>
            <w:tcW w:w="1522" w:type="dxa"/>
            <w:shd w:val="clear" w:color="000000" w:fill="FFFFFF"/>
            <w:vAlign w:val="center"/>
            <w:hideMark/>
          </w:tcPr>
          <w:p w14:paraId="06F8F9EF"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noWrap/>
            <w:vAlign w:val="center"/>
            <w:hideMark/>
          </w:tcPr>
          <w:p w14:paraId="189908D0" w14:textId="62E37670" w:rsidR="009F759E" w:rsidRPr="009F759E" w:rsidRDefault="009F0570" w:rsidP="009F759E">
            <w:pPr>
              <w:jc w:val="center"/>
              <w:rPr>
                <w:color w:val="000000"/>
                <w:sz w:val="22"/>
                <w:szCs w:val="22"/>
              </w:rPr>
            </w:pPr>
            <w:r w:rsidRPr="00FE1823">
              <w:rPr>
                <w:color w:val="000000" w:themeColor="text1"/>
                <w:sz w:val="22"/>
                <w:szCs w:val="22"/>
              </w:rPr>
              <w:t>41.132.432</w:t>
            </w:r>
          </w:p>
        </w:tc>
        <w:tc>
          <w:tcPr>
            <w:tcW w:w="1522" w:type="dxa"/>
            <w:shd w:val="clear" w:color="000000" w:fill="FFFFFF"/>
            <w:noWrap/>
            <w:vAlign w:val="center"/>
            <w:hideMark/>
          </w:tcPr>
          <w:p w14:paraId="41F3D5E0" w14:textId="6D267ABB" w:rsidR="009F759E" w:rsidRPr="009F759E" w:rsidRDefault="009F0570" w:rsidP="009F759E">
            <w:pPr>
              <w:jc w:val="center"/>
              <w:rPr>
                <w:color w:val="000000"/>
                <w:sz w:val="22"/>
                <w:szCs w:val="22"/>
              </w:rPr>
            </w:pPr>
            <w:r w:rsidRPr="00FE1823">
              <w:rPr>
                <w:color w:val="000000" w:themeColor="text1"/>
                <w:sz w:val="22"/>
                <w:szCs w:val="22"/>
              </w:rPr>
              <w:t>44.224.138</w:t>
            </w:r>
          </w:p>
        </w:tc>
        <w:tc>
          <w:tcPr>
            <w:tcW w:w="1522" w:type="dxa"/>
            <w:shd w:val="clear" w:color="000000" w:fill="FFFFFF"/>
            <w:noWrap/>
            <w:vAlign w:val="center"/>
            <w:hideMark/>
          </w:tcPr>
          <w:p w14:paraId="4260C2B3" w14:textId="307E59DF" w:rsidR="009F759E" w:rsidRPr="009F759E" w:rsidRDefault="009F0570" w:rsidP="009F759E">
            <w:pPr>
              <w:jc w:val="center"/>
              <w:rPr>
                <w:color w:val="000000"/>
                <w:sz w:val="22"/>
                <w:szCs w:val="22"/>
              </w:rPr>
            </w:pPr>
            <w:r w:rsidRPr="00FE1823">
              <w:rPr>
                <w:color w:val="000000" w:themeColor="text1"/>
                <w:sz w:val="22"/>
                <w:szCs w:val="22"/>
              </w:rPr>
              <w:t>${bdc_price_v3#7}</w:t>
            </w:r>
          </w:p>
        </w:tc>
      </w:tr>
      <w:tr w:rsidR="00913E51" w:rsidRPr="009F759E" w14:paraId="556EECCA" w14:textId="77777777" w:rsidTr="00997D27">
        <w:trPr>
          <w:trHeight w:val="20"/>
        </w:trPr>
        <w:tc>
          <w:tcPr>
            <w:tcW w:w="632" w:type="dxa"/>
            <w:vMerge w:val="restart"/>
            <w:shd w:val="clear" w:color="000000" w:fill="FFFFFF"/>
            <w:vAlign w:val="center"/>
            <w:hideMark/>
          </w:tcPr>
          <w:p w14:paraId="373B3F31" w14:textId="67127058" w:rsidR="009F759E" w:rsidRPr="009F759E" w:rsidRDefault="008B47B5" w:rsidP="009F759E">
            <w:pPr>
              <w:jc w:val="center"/>
              <w:rPr>
                <w:color w:val="000000"/>
                <w:sz w:val="22"/>
                <w:szCs w:val="22"/>
              </w:rPr>
            </w:pPr>
            <w:r w:rsidRPr="00FE1823">
              <w:rPr>
                <w:color w:val="000000" w:themeColor="text1"/>
                <w:sz w:val="22"/>
                <w:szCs w:val="22"/>
              </w:rPr>
              <w:t>C.8</w:t>
            </w:r>
          </w:p>
        </w:tc>
        <w:tc>
          <w:tcPr>
            <w:tcW w:w="1765" w:type="dxa"/>
            <w:shd w:val="clear" w:color="000000" w:fill="FFFFFF"/>
            <w:vAlign w:val="center"/>
            <w:hideMark/>
          </w:tcPr>
          <w:p w14:paraId="76F40DBE" w14:textId="77214D3E" w:rsidR="009F759E" w:rsidRPr="009F759E" w:rsidRDefault="008B47B5" w:rsidP="009F759E">
            <w:pPr>
              <w:rPr>
                <w:b/>
                <w:bCs/>
                <w:color w:val="000000"/>
                <w:sz w:val="22"/>
                <w:szCs w:val="22"/>
              </w:rPr>
            </w:pPr>
            <w:r w:rsidRPr="00FE1823">
              <w:rPr>
                <w:b/>
                <w:bCs/>
                <w:color w:val="000000" w:themeColor="text1"/>
                <w:sz w:val="22"/>
                <w:szCs w:val="22"/>
              </w:rPr>
              <w:t>Cơ sở hạ tầng kỹ thuật</w:t>
            </w:r>
          </w:p>
        </w:tc>
        <w:tc>
          <w:tcPr>
            <w:tcW w:w="1030" w:type="dxa"/>
            <w:shd w:val="clear" w:color="000000" w:fill="FFFFFF"/>
            <w:vAlign w:val="center"/>
            <w:hideMark/>
          </w:tcPr>
          <w:p w14:paraId="0BC03527" w14:textId="2B3D5D49" w:rsidR="009F759E" w:rsidRPr="009F759E" w:rsidRDefault="009F0570" w:rsidP="009F759E">
            <w:pPr>
              <w:jc w:val="center"/>
              <w:rPr>
                <w:b/>
                <w:bCs/>
                <w:color w:val="000000"/>
                <w:sz w:val="22"/>
                <w:szCs w:val="22"/>
              </w:rPr>
            </w:pPr>
            <w:r w:rsidRPr="00FE1823">
              <w:rPr>
                <w:b/>
                <w:bCs/>
                <w:color w:val="000000" w:themeColor="text1"/>
                <w:sz w:val="22"/>
                <w:szCs w:val="22"/>
              </w:rPr>
              <w:t> </w:t>
            </w:r>
            <w:r w:rsidR="009F759E" w:rsidRPr="009F759E">
              <w:rPr>
                <w:b/>
                <w:bCs/>
                <w:color w:val="000000"/>
                <w:sz w:val="22"/>
                <w:szCs w:val="22"/>
              </w:rPr>
              <w:t> </w:t>
            </w:r>
          </w:p>
        </w:tc>
        <w:tc>
          <w:tcPr>
            <w:tcW w:w="1522" w:type="dxa"/>
            <w:shd w:val="clear" w:color="000000" w:fill="FFFFFF"/>
            <w:vAlign w:val="center"/>
            <w:hideMark/>
          </w:tcPr>
          <w:p w14:paraId="67C3C7D9" w14:textId="18B7B8B0" w:rsidR="009F759E" w:rsidRPr="009F759E" w:rsidRDefault="008B47B5" w:rsidP="009F759E">
            <w:pPr>
              <w:jc w:val="center"/>
              <w:rPr>
                <w:b/>
                <w:bCs/>
                <w:color w:val="000000"/>
                <w:sz w:val="22"/>
                <w:szCs w:val="22"/>
              </w:rPr>
            </w:pPr>
            <w:r w:rsidRPr="00FE1823">
              <w:rPr>
                <w:color w:val="000000" w:themeColor="text1"/>
                <w:sz w:val="22"/>
                <w:szCs w:val="22"/>
              </w:rPr>
              <w:t>Hạ tầng khu dân cư thông thường</w:t>
            </w:r>
          </w:p>
        </w:tc>
        <w:tc>
          <w:tcPr>
            <w:tcW w:w="1522" w:type="dxa"/>
            <w:shd w:val="clear" w:color="000000" w:fill="FFFFFF"/>
            <w:vAlign w:val="center"/>
            <w:hideMark/>
          </w:tcPr>
          <w:p w14:paraId="5CD6AFE3" w14:textId="06E3F30A" w:rsidR="009F759E" w:rsidRPr="009F759E" w:rsidRDefault="008B47B5" w:rsidP="009F759E">
            <w:pPr>
              <w:jc w:val="center"/>
              <w:rPr>
                <w:b/>
                <w:bCs/>
                <w:color w:val="000000"/>
                <w:sz w:val="22"/>
                <w:szCs w:val="22"/>
              </w:rPr>
            </w:pPr>
            <w:r w:rsidRPr="00FE1823">
              <w:rPr>
                <w:color w:val="000000" w:themeColor="text1"/>
                <w:sz w:val="22"/>
                <w:szCs w:val="22"/>
              </w:rPr>
              <w:t/>
            </w:r>
          </w:p>
        </w:tc>
        <w:tc>
          <w:tcPr>
            <w:tcW w:w="1522" w:type="dxa"/>
            <w:shd w:val="clear" w:color="000000" w:fill="FFFFFF"/>
            <w:vAlign w:val="center"/>
            <w:hideMark/>
          </w:tcPr>
          <w:p w14:paraId="3326926C" w14:textId="3E6A2C65" w:rsidR="009F759E" w:rsidRPr="009F759E" w:rsidRDefault="008B47B5" w:rsidP="009F759E">
            <w:pPr>
              <w:jc w:val="center"/>
              <w:rPr>
                <w:b/>
                <w:bCs/>
                <w:color w:val="000000"/>
                <w:sz w:val="22"/>
                <w:szCs w:val="22"/>
              </w:rPr>
            </w:pPr>
            <w:r w:rsidRPr="00FE1823">
              <w:rPr>
                <w:color w:val="000000" w:themeColor="text1"/>
                <w:sz w:val="22"/>
                <w:szCs w:val="22"/>
              </w:rPr>
              <w:t/>
            </w:r>
          </w:p>
        </w:tc>
        <w:tc>
          <w:tcPr>
            <w:tcW w:w="1522" w:type="dxa"/>
            <w:shd w:val="clear" w:color="000000" w:fill="FFFFFF"/>
            <w:vAlign w:val="center"/>
            <w:hideMark/>
          </w:tcPr>
          <w:p w14:paraId="69CC15D8" w14:textId="3A7945FF" w:rsidR="009F759E" w:rsidRPr="009F759E" w:rsidRDefault="008B47B5" w:rsidP="009F759E">
            <w:pPr>
              <w:jc w:val="center"/>
              <w:rPr>
                <w:b/>
                <w:bCs/>
                <w:color w:val="000000"/>
                <w:sz w:val="22"/>
                <w:szCs w:val="22"/>
              </w:rPr>
            </w:pPr>
            <w:r w:rsidRPr="00FE1823">
              <w:rPr>
                <w:color w:val="000000" w:themeColor="text1"/>
                <w:sz w:val="22"/>
                <w:szCs w:val="22"/>
              </w:rPr>
              <w:t>${bdc_var4#8}</w:t>
            </w:r>
          </w:p>
        </w:tc>
      </w:tr>
      <w:tr w:rsidR="00913E51" w:rsidRPr="009F759E" w14:paraId="68794E79" w14:textId="77777777" w:rsidTr="00997D27">
        <w:trPr>
          <w:trHeight w:val="20"/>
        </w:trPr>
        <w:tc>
          <w:tcPr>
            <w:tcW w:w="632" w:type="dxa"/>
            <w:vMerge/>
            <w:vAlign w:val="center"/>
            <w:hideMark/>
          </w:tcPr>
          <w:p w14:paraId="1B7EDBC0" w14:textId="77777777" w:rsidR="009F759E" w:rsidRPr="009F759E" w:rsidRDefault="009F759E" w:rsidP="009F759E">
            <w:pPr>
              <w:rPr>
                <w:color w:val="000000"/>
                <w:sz w:val="22"/>
                <w:szCs w:val="22"/>
              </w:rPr>
            </w:pPr>
          </w:p>
        </w:tc>
        <w:tc>
          <w:tcPr>
            <w:tcW w:w="1765" w:type="dxa"/>
            <w:shd w:val="clear" w:color="000000" w:fill="FFFFFF"/>
            <w:vAlign w:val="center"/>
            <w:hideMark/>
          </w:tcPr>
          <w:p w14:paraId="6CC10A79" w14:textId="77777777" w:rsidR="009F759E" w:rsidRPr="009F759E" w:rsidRDefault="009F759E" w:rsidP="009F759E">
            <w:pPr>
              <w:rPr>
                <w:color w:val="000000"/>
                <w:sz w:val="22"/>
                <w:szCs w:val="22"/>
              </w:rPr>
            </w:pPr>
            <w:proofErr w:type="spellStart"/>
            <w:r w:rsidRPr="009F759E">
              <w:rPr>
                <w:color w:val="000000"/>
                <w:sz w:val="22"/>
                <w:szCs w:val="22"/>
              </w:rPr>
              <w:t>Tỷ</w:t>
            </w:r>
            <w:proofErr w:type="spellEnd"/>
            <w:r w:rsidRPr="009F759E">
              <w:rPr>
                <w:color w:val="000000"/>
                <w:sz w:val="22"/>
                <w:szCs w:val="22"/>
              </w:rPr>
              <w:t xml:space="preserve"> </w:t>
            </w:r>
            <w:proofErr w:type="spellStart"/>
            <w:r w:rsidRPr="009F759E">
              <w:rPr>
                <w:color w:val="000000"/>
                <w:sz w:val="22"/>
                <w:szCs w:val="22"/>
              </w:rPr>
              <w:t>lệ</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vAlign w:val="center"/>
            <w:hideMark/>
          </w:tcPr>
          <w:p w14:paraId="44BBA6DD" w14:textId="77777777" w:rsidR="009F759E" w:rsidRPr="009F759E" w:rsidRDefault="009F759E" w:rsidP="009F759E">
            <w:pPr>
              <w:jc w:val="center"/>
              <w:rPr>
                <w:color w:val="000000"/>
                <w:sz w:val="22"/>
                <w:szCs w:val="22"/>
              </w:rPr>
            </w:pPr>
            <w:r w:rsidRPr="009F759E">
              <w:rPr>
                <w:color w:val="000000"/>
                <w:sz w:val="22"/>
                <w:szCs w:val="22"/>
              </w:rPr>
              <w:t>%</w:t>
            </w:r>
          </w:p>
        </w:tc>
        <w:tc>
          <w:tcPr>
            <w:tcW w:w="1522" w:type="dxa"/>
            <w:shd w:val="clear" w:color="000000" w:fill="FFFFFF"/>
            <w:vAlign w:val="center"/>
            <w:hideMark/>
          </w:tcPr>
          <w:p w14:paraId="6DFD3D21"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vAlign w:val="center"/>
            <w:hideMark/>
          </w:tcPr>
          <w:p w14:paraId="271F1AD1" w14:textId="733271C4" w:rsidR="009F759E" w:rsidRPr="009F759E" w:rsidRDefault="008B47B5" w:rsidP="009F759E">
            <w:pPr>
              <w:jc w:val="center"/>
              <w:rPr>
                <w:color w:val="000000"/>
                <w:sz w:val="22"/>
                <w:szCs w:val="22"/>
              </w:rPr>
            </w:pPr>
            <w:r w:rsidRPr="00FE1823">
              <w:rPr>
                <w:color w:val="000000" w:themeColor="text1"/>
                <w:sz w:val="22"/>
                <w:szCs w:val="22"/>
              </w:rPr>
              <w:t>0%</w:t>
            </w:r>
            <w:proofErr w:type="gramEnd"/>
          </w:p>
        </w:tc>
        <w:tc>
          <w:tcPr>
            <w:tcW w:w="1522" w:type="dxa"/>
            <w:shd w:val="clear" w:color="000000" w:fill="FFFFFF"/>
            <w:vAlign w:val="center"/>
            <w:hideMark/>
          </w:tcPr>
          <w:p w14:paraId="6F549944" w14:textId="41B706AD" w:rsidR="009F759E" w:rsidRPr="009F759E" w:rsidRDefault="008B47B5" w:rsidP="009F759E">
            <w:pPr>
              <w:jc w:val="center"/>
              <w:rPr>
                <w:color w:val="000000"/>
                <w:sz w:val="22"/>
                <w:szCs w:val="22"/>
              </w:rPr>
            </w:pPr>
            <w:r w:rsidRPr="00FE1823">
              <w:rPr>
                <w:color w:val="000000" w:themeColor="text1"/>
                <w:sz w:val="22"/>
                <w:szCs w:val="22"/>
              </w:rPr>
              <w:t>0%</w:t>
            </w:r>
            <w:proofErr w:type="gramEnd"/>
          </w:p>
        </w:tc>
        <w:tc>
          <w:tcPr>
            <w:tcW w:w="1522" w:type="dxa"/>
            <w:shd w:val="clear" w:color="000000" w:fill="FFFFFF"/>
            <w:vAlign w:val="center"/>
            <w:hideMark/>
          </w:tcPr>
          <w:p w14:paraId="1B88C1A3" w14:textId="21170F80" w:rsidR="009F759E" w:rsidRPr="009F759E" w:rsidRDefault="008B47B5" w:rsidP="009F759E">
            <w:pPr>
              <w:jc w:val="center"/>
              <w:rPr>
                <w:color w:val="000000"/>
                <w:sz w:val="22"/>
                <w:szCs w:val="22"/>
              </w:rPr>
            </w:pPr>
            <w:r w:rsidRPr="00FE1823">
              <w:rPr>
                <w:color w:val="000000" w:themeColor="text1"/>
                <w:sz w:val="22"/>
                <w:szCs w:val="22"/>
              </w:rPr>
              <w:t>${bdc_tldc3#8}%</w:t>
            </w:r>
            <w:proofErr w:type="gramEnd"/>
          </w:p>
        </w:tc>
      </w:tr>
      <w:tr w:rsidR="00913E51" w:rsidRPr="009F759E" w14:paraId="2129FB75" w14:textId="77777777" w:rsidTr="00997D27">
        <w:trPr>
          <w:trHeight w:val="20"/>
        </w:trPr>
        <w:tc>
          <w:tcPr>
            <w:tcW w:w="632" w:type="dxa"/>
            <w:vMerge/>
            <w:vAlign w:val="center"/>
            <w:hideMark/>
          </w:tcPr>
          <w:p w14:paraId="10C46402" w14:textId="77777777" w:rsidR="009F759E" w:rsidRPr="009F759E" w:rsidRDefault="009F759E" w:rsidP="009F759E">
            <w:pPr>
              <w:rPr>
                <w:color w:val="000000"/>
                <w:sz w:val="22"/>
                <w:szCs w:val="22"/>
              </w:rPr>
            </w:pPr>
          </w:p>
        </w:tc>
        <w:tc>
          <w:tcPr>
            <w:tcW w:w="1765" w:type="dxa"/>
            <w:shd w:val="clear" w:color="000000" w:fill="FFFFFF"/>
            <w:vAlign w:val="center"/>
            <w:hideMark/>
          </w:tcPr>
          <w:p w14:paraId="593D515B" w14:textId="77777777" w:rsidR="009F759E" w:rsidRPr="009F759E" w:rsidRDefault="009F759E" w:rsidP="009F759E">
            <w:pPr>
              <w:rPr>
                <w:color w:val="000000"/>
                <w:sz w:val="22"/>
                <w:szCs w:val="22"/>
              </w:rPr>
            </w:pPr>
            <w:proofErr w:type="spellStart"/>
            <w:r w:rsidRPr="009F759E">
              <w:rPr>
                <w:color w:val="000000"/>
                <w:sz w:val="22"/>
                <w:szCs w:val="22"/>
              </w:rPr>
              <w:t>Mức</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noWrap/>
            <w:vAlign w:val="center"/>
            <w:hideMark/>
          </w:tcPr>
          <w:p w14:paraId="2066E57B" w14:textId="77777777" w:rsidR="009F759E" w:rsidRPr="009F759E" w:rsidRDefault="009F759E" w:rsidP="009F759E">
            <w:pPr>
              <w:jc w:val="center"/>
              <w:rPr>
                <w:color w:val="000000"/>
                <w:sz w:val="22"/>
                <w:szCs w:val="22"/>
              </w:rPr>
            </w:pPr>
            <w:proofErr w:type="spellStart"/>
            <w:r w:rsidRPr="009F759E">
              <w:rPr>
                <w:color w:val="000000"/>
                <w:sz w:val="22"/>
                <w:szCs w:val="22"/>
              </w:rPr>
              <w:t>Đồng</w:t>
            </w:r>
            <w:proofErr w:type="spellEnd"/>
            <w:r w:rsidRPr="009F759E">
              <w:rPr>
                <w:color w:val="000000"/>
                <w:sz w:val="22"/>
                <w:szCs w:val="22"/>
              </w:rPr>
              <w:t>/m²</w:t>
            </w:r>
          </w:p>
        </w:tc>
        <w:tc>
          <w:tcPr>
            <w:tcW w:w="1522" w:type="dxa"/>
            <w:shd w:val="clear" w:color="000000" w:fill="FFFFFF"/>
            <w:vAlign w:val="center"/>
            <w:hideMark/>
          </w:tcPr>
          <w:p w14:paraId="267E55DC"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noWrap/>
            <w:vAlign w:val="center"/>
            <w:hideMark/>
          </w:tcPr>
          <w:p w14:paraId="57B098E9" w14:textId="1526C2E6" w:rsidR="009F759E" w:rsidRPr="009F759E" w:rsidRDefault="009F0570" w:rsidP="009F759E">
            <w:pPr>
              <w:jc w:val="center"/>
              <w:rPr>
                <w:color w:val="000000"/>
                <w:sz w:val="22"/>
                <w:szCs w:val="22"/>
              </w:rPr>
            </w:pPr>
            <w:r w:rsidRPr="00FE1823">
              <w:rPr>
                <w:color w:val="000000" w:themeColor="text1"/>
                <w:sz w:val="22"/>
                <w:szCs w:val="22"/>
              </w:rPr>
              <w:t>0</w:t>
            </w:r>
          </w:p>
        </w:tc>
        <w:tc>
          <w:tcPr>
            <w:tcW w:w="1522" w:type="dxa"/>
            <w:shd w:val="clear" w:color="000000" w:fill="FFFFFF"/>
            <w:noWrap/>
            <w:vAlign w:val="center"/>
            <w:hideMark/>
          </w:tcPr>
          <w:p w14:paraId="2CE70121" w14:textId="6921559A" w:rsidR="009F759E" w:rsidRPr="009F759E" w:rsidRDefault="009F0570" w:rsidP="009F759E">
            <w:pPr>
              <w:jc w:val="center"/>
              <w:rPr>
                <w:color w:val="000000"/>
                <w:sz w:val="22"/>
                <w:szCs w:val="22"/>
              </w:rPr>
            </w:pPr>
            <w:r w:rsidRPr="00FE1823">
              <w:rPr>
                <w:color w:val="000000" w:themeColor="text1"/>
                <w:sz w:val="22"/>
                <w:szCs w:val="22"/>
              </w:rPr>
              <w:t>0</w:t>
            </w:r>
          </w:p>
        </w:tc>
        <w:tc>
          <w:tcPr>
            <w:tcW w:w="1522" w:type="dxa"/>
            <w:shd w:val="clear" w:color="000000" w:fill="FFFFFF"/>
            <w:noWrap/>
            <w:vAlign w:val="center"/>
            <w:hideMark/>
          </w:tcPr>
          <w:p w14:paraId="35232AB4" w14:textId="201B53B6" w:rsidR="009F759E" w:rsidRPr="009F759E" w:rsidRDefault="009F0570" w:rsidP="009F759E">
            <w:pPr>
              <w:jc w:val="center"/>
              <w:rPr>
                <w:color w:val="000000"/>
                <w:sz w:val="22"/>
                <w:szCs w:val="22"/>
              </w:rPr>
            </w:pPr>
            <w:r w:rsidRPr="00FE1823">
              <w:rPr>
                <w:color w:val="000000" w:themeColor="text1"/>
                <w:sz w:val="22"/>
                <w:szCs w:val="22"/>
              </w:rPr>
              <w:t>${bdc_price3#8}</w:t>
            </w:r>
          </w:p>
        </w:tc>
      </w:tr>
      <w:tr w:rsidR="00913E51" w:rsidRPr="009F759E" w14:paraId="151A1C14" w14:textId="77777777" w:rsidTr="00997D27">
        <w:trPr>
          <w:trHeight w:val="20"/>
        </w:trPr>
        <w:tc>
          <w:tcPr>
            <w:tcW w:w="632" w:type="dxa"/>
            <w:vMerge/>
            <w:vAlign w:val="center"/>
            <w:hideMark/>
          </w:tcPr>
          <w:p w14:paraId="62A07697" w14:textId="77777777" w:rsidR="009F759E" w:rsidRPr="009F759E" w:rsidRDefault="009F759E" w:rsidP="009F759E">
            <w:pPr>
              <w:rPr>
                <w:color w:val="000000"/>
                <w:sz w:val="22"/>
                <w:szCs w:val="22"/>
              </w:rPr>
            </w:pPr>
          </w:p>
        </w:tc>
        <w:tc>
          <w:tcPr>
            <w:tcW w:w="1765" w:type="dxa"/>
            <w:shd w:val="clear" w:color="000000" w:fill="FFFFFF"/>
            <w:vAlign w:val="center"/>
            <w:hideMark/>
          </w:tcPr>
          <w:p w14:paraId="40F27CCF" w14:textId="77777777" w:rsidR="009F759E" w:rsidRPr="009F759E" w:rsidRDefault="009F759E" w:rsidP="009F759E">
            <w:pPr>
              <w:rPr>
                <w:color w:val="000000"/>
                <w:sz w:val="22"/>
                <w:szCs w:val="22"/>
              </w:rPr>
            </w:pPr>
            <w:proofErr w:type="spellStart"/>
            <w:r w:rsidRPr="009F759E">
              <w:rPr>
                <w:color w:val="000000"/>
                <w:sz w:val="22"/>
                <w:szCs w:val="22"/>
              </w:rPr>
              <w:t>Giá</w:t>
            </w:r>
            <w:proofErr w:type="spellEnd"/>
            <w:r w:rsidRPr="009F759E">
              <w:rPr>
                <w:color w:val="000000"/>
                <w:sz w:val="22"/>
                <w:szCs w:val="22"/>
              </w:rPr>
              <w:t xml:space="preserve"> </w:t>
            </w:r>
            <w:proofErr w:type="spellStart"/>
            <w:r w:rsidRPr="009F759E">
              <w:rPr>
                <w:color w:val="000000"/>
                <w:sz w:val="22"/>
                <w:szCs w:val="22"/>
              </w:rPr>
              <w:t>sau</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noWrap/>
            <w:vAlign w:val="center"/>
            <w:hideMark/>
          </w:tcPr>
          <w:p w14:paraId="31AAF801" w14:textId="77777777" w:rsidR="009F759E" w:rsidRPr="009F759E" w:rsidRDefault="009F759E" w:rsidP="009F759E">
            <w:pPr>
              <w:jc w:val="center"/>
              <w:rPr>
                <w:color w:val="000000"/>
                <w:sz w:val="22"/>
                <w:szCs w:val="22"/>
              </w:rPr>
            </w:pPr>
            <w:proofErr w:type="spellStart"/>
            <w:r w:rsidRPr="009F759E">
              <w:rPr>
                <w:color w:val="000000"/>
                <w:sz w:val="22"/>
                <w:szCs w:val="22"/>
              </w:rPr>
              <w:t>Đồng</w:t>
            </w:r>
            <w:proofErr w:type="spellEnd"/>
            <w:r w:rsidRPr="009F759E">
              <w:rPr>
                <w:color w:val="000000"/>
                <w:sz w:val="22"/>
                <w:szCs w:val="22"/>
              </w:rPr>
              <w:t>/m²</w:t>
            </w:r>
          </w:p>
        </w:tc>
        <w:tc>
          <w:tcPr>
            <w:tcW w:w="1522" w:type="dxa"/>
            <w:shd w:val="clear" w:color="000000" w:fill="FFFFFF"/>
            <w:vAlign w:val="center"/>
            <w:hideMark/>
          </w:tcPr>
          <w:p w14:paraId="06F8F9EF"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noWrap/>
            <w:vAlign w:val="center"/>
            <w:hideMark/>
          </w:tcPr>
          <w:p w14:paraId="189908D0" w14:textId="62E37670" w:rsidR="009F759E" w:rsidRPr="009F759E" w:rsidRDefault="009F0570" w:rsidP="009F759E">
            <w:pPr>
              <w:jc w:val="center"/>
              <w:rPr>
                <w:color w:val="000000"/>
                <w:sz w:val="22"/>
                <w:szCs w:val="22"/>
              </w:rPr>
            </w:pPr>
            <w:r w:rsidRPr="00FE1823">
              <w:rPr>
                <w:color w:val="000000" w:themeColor="text1"/>
                <w:sz w:val="22"/>
                <w:szCs w:val="22"/>
              </w:rPr>
              <w:t>41.132.432</w:t>
            </w:r>
          </w:p>
        </w:tc>
        <w:tc>
          <w:tcPr>
            <w:tcW w:w="1522" w:type="dxa"/>
            <w:shd w:val="clear" w:color="000000" w:fill="FFFFFF"/>
            <w:noWrap/>
            <w:vAlign w:val="center"/>
            <w:hideMark/>
          </w:tcPr>
          <w:p w14:paraId="41F3D5E0" w14:textId="6D267ABB" w:rsidR="009F759E" w:rsidRPr="009F759E" w:rsidRDefault="009F0570" w:rsidP="009F759E">
            <w:pPr>
              <w:jc w:val="center"/>
              <w:rPr>
                <w:color w:val="000000"/>
                <w:sz w:val="22"/>
                <w:szCs w:val="22"/>
              </w:rPr>
            </w:pPr>
            <w:r w:rsidRPr="00FE1823">
              <w:rPr>
                <w:color w:val="000000" w:themeColor="text1"/>
                <w:sz w:val="22"/>
                <w:szCs w:val="22"/>
              </w:rPr>
              <w:t>44.224.138</w:t>
            </w:r>
          </w:p>
        </w:tc>
        <w:tc>
          <w:tcPr>
            <w:tcW w:w="1522" w:type="dxa"/>
            <w:shd w:val="clear" w:color="000000" w:fill="FFFFFF"/>
            <w:noWrap/>
            <w:vAlign w:val="center"/>
            <w:hideMark/>
          </w:tcPr>
          <w:p w14:paraId="4260C2B3" w14:textId="307E59DF" w:rsidR="009F759E" w:rsidRPr="009F759E" w:rsidRDefault="009F0570" w:rsidP="009F759E">
            <w:pPr>
              <w:jc w:val="center"/>
              <w:rPr>
                <w:color w:val="000000"/>
                <w:sz w:val="22"/>
                <w:szCs w:val="22"/>
              </w:rPr>
            </w:pPr>
            <w:r w:rsidRPr="00FE1823">
              <w:rPr>
                <w:color w:val="000000" w:themeColor="text1"/>
                <w:sz w:val="22"/>
                <w:szCs w:val="22"/>
              </w:rPr>
              <w:t>${bdc_price_v3#8}</w:t>
            </w:r>
          </w:p>
        </w:tc>
      </w:tr>
      <w:tr w:rsidR="00913E51" w:rsidRPr="009F759E" w14:paraId="556EECCA" w14:textId="77777777" w:rsidTr="00997D27">
        <w:trPr>
          <w:trHeight w:val="20"/>
        </w:trPr>
        <w:tc>
          <w:tcPr>
            <w:tcW w:w="632" w:type="dxa"/>
            <w:vMerge w:val="restart"/>
            <w:shd w:val="clear" w:color="000000" w:fill="FFFFFF"/>
            <w:vAlign w:val="center"/>
            <w:hideMark/>
          </w:tcPr>
          <w:p w14:paraId="373B3F31" w14:textId="67127058" w:rsidR="009F759E" w:rsidRPr="009F759E" w:rsidRDefault="008B47B5" w:rsidP="009F759E">
            <w:pPr>
              <w:jc w:val="center"/>
              <w:rPr>
                <w:color w:val="000000"/>
                <w:sz w:val="22"/>
                <w:szCs w:val="22"/>
              </w:rPr>
            </w:pPr>
            <w:r w:rsidRPr="00FE1823">
              <w:rPr>
                <w:color w:val="000000" w:themeColor="text1"/>
                <w:sz w:val="22"/>
                <w:szCs w:val="22"/>
              </w:rPr>
              <w:t>C.9</w:t>
            </w:r>
          </w:p>
        </w:tc>
        <w:tc>
          <w:tcPr>
            <w:tcW w:w="1765" w:type="dxa"/>
            <w:shd w:val="clear" w:color="000000" w:fill="FFFFFF"/>
            <w:vAlign w:val="center"/>
            <w:hideMark/>
          </w:tcPr>
          <w:p w14:paraId="76F40DBE" w14:textId="77214D3E" w:rsidR="009F759E" w:rsidRPr="009F759E" w:rsidRDefault="008B47B5" w:rsidP="009F759E">
            <w:pPr>
              <w:rPr>
                <w:b/>
                <w:bCs/>
                <w:color w:val="000000"/>
                <w:sz w:val="22"/>
                <w:szCs w:val="22"/>
              </w:rPr>
            </w:pPr>
            <w:r w:rsidRPr="00FE1823">
              <w:rPr>
                <w:b/>
                <w:bCs/>
                <w:color w:val="000000" w:themeColor="text1"/>
                <w:sz w:val="22"/>
                <w:szCs w:val="22"/>
              </w:rPr>
              <w:t>Điều kiện môi trường an ninh</w:t>
            </w:r>
          </w:p>
        </w:tc>
        <w:tc>
          <w:tcPr>
            <w:tcW w:w="1030" w:type="dxa"/>
            <w:shd w:val="clear" w:color="000000" w:fill="FFFFFF"/>
            <w:vAlign w:val="center"/>
            <w:hideMark/>
          </w:tcPr>
          <w:p w14:paraId="0BC03527" w14:textId="2B3D5D49" w:rsidR="009F759E" w:rsidRPr="009F759E" w:rsidRDefault="009F0570" w:rsidP="009F759E">
            <w:pPr>
              <w:jc w:val="center"/>
              <w:rPr>
                <w:b/>
                <w:bCs/>
                <w:color w:val="000000"/>
                <w:sz w:val="22"/>
                <w:szCs w:val="22"/>
              </w:rPr>
            </w:pPr>
            <w:r w:rsidRPr="00FE1823">
              <w:rPr>
                <w:b/>
                <w:bCs/>
                <w:color w:val="000000" w:themeColor="text1"/>
                <w:sz w:val="22"/>
                <w:szCs w:val="22"/>
              </w:rPr>
              <w:t> </w:t>
            </w:r>
            <w:r w:rsidR="009F759E" w:rsidRPr="009F759E">
              <w:rPr>
                <w:b/>
                <w:bCs/>
                <w:color w:val="000000"/>
                <w:sz w:val="22"/>
                <w:szCs w:val="22"/>
              </w:rPr>
              <w:t> </w:t>
            </w:r>
          </w:p>
        </w:tc>
        <w:tc>
          <w:tcPr>
            <w:tcW w:w="1522" w:type="dxa"/>
            <w:shd w:val="clear" w:color="000000" w:fill="FFFFFF"/>
            <w:vAlign w:val="center"/>
            <w:hideMark/>
          </w:tcPr>
          <w:p w14:paraId="67C3C7D9" w14:textId="18B7B8B0" w:rsidR="009F759E" w:rsidRPr="009F759E" w:rsidRDefault="008B47B5" w:rsidP="009F759E">
            <w:pPr>
              <w:jc w:val="center"/>
              <w:rPr>
                <w:b/>
                <w:bCs/>
                <w:color w:val="000000"/>
                <w:sz w:val="22"/>
                <w:szCs w:val="22"/>
              </w:rPr>
            </w:pPr>
            <w:r w:rsidRPr="00FE1823">
              <w:rPr>
                <w:color w:val="000000" w:themeColor="text1"/>
                <w:sz w:val="22"/>
                <w:szCs w:val="22"/>
              </w:rPr>
              <w:t>Tốt</w:t>
            </w:r>
          </w:p>
        </w:tc>
        <w:tc>
          <w:tcPr>
            <w:tcW w:w="1522" w:type="dxa"/>
            <w:shd w:val="clear" w:color="000000" w:fill="FFFFFF"/>
            <w:vAlign w:val="center"/>
            <w:hideMark/>
          </w:tcPr>
          <w:p w14:paraId="5CD6AFE3" w14:textId="06E3F30A" w:rsidR="009F759E" w:rsidRPr="009F759E" w:rsidRDefault="008B47B5" w:rsidP="009F759E">
            <w:pPr>
              <w:jc w:val="center"/>
              <w:rPr>
                <w:b/>
                <w:bCs/>
                <w:color w:val="000000"/>
                <w:sz w:val="22"/>
                <w:szCs w:val="22"/>
              </w:rPr>
            </w:pPr>
            <w:r w:rsidRPr="00FE1823">
              <w:rPr>
                <w:color w:val="000000" w:themeColor="text1"/>
                <w:sz w:val="22"/>
                <w:szCs w:val="22"/>
              </w:rPr>
              <w:t/>
            </w:r>
          </w:p>
        </w:tc>
        <w:tc>
          <w:tcPr>
            <w:tcW w:w="1522" w:type="dxa"/>
            <w:shd w:val="clear" w:color="000000" w:fill="FFFFFF"/>
            <w:vAlign w:val="center"/>
            <w:hideMark/>
          </w:tcPr>
          <w:p w14:paraId="3326926C" w14:textId="3E6A2C65" w:rsidR="009F759E" w:rsidRPr="009F759E" w:rsidRDefault="008B47B5" w:rsidP="009F759E">
            <w:pPr>
              <w:jc w:val="center"/>
              <w:rPr>
                <w:b/>
                <w:bCs/>
                <w:color w:val="000000"/>
                <w:sz w:val="22"/>
                <w:szCs w:val="22"/>
              </w:rPr>
            </w:pPr>
            <w:r w:rsidRPr="00FE1823">
              <w:rPr>
                <w:color w:val="000000" w:themeColor="text1"/>
                <w:sz w:val="22"/>
                <w:szCs w:val="22"/>
              </w:rPr>
              <w:t/>
            </w:r>
          </w:p>
        </w:tc>
        <w:tc>
          <w:tcPr>
            <w:tcW w:w="1522" w:type="dxa"/>
            <w:shd w:val="clear" w:color="000000" w:fill="FFFFFF"/>
            <w:vAlign w:val="center"/>
            <w:hideMark/>
          </w:tcPr>
          <w:p w14:paraId="69CC15D8" w14:textId="3A7945FF" w:rsidR="009F759E" w:rsidRPr="009F759E" w:rsidRDefault="008B47B5" w:rsidP="009F759E">
            <w:pPr>
              <w:jc w:val="center"/>
              <w:rPr>
                <w:b/>
                <w:bCs/>
                <w:color w:val="000000"/>
                <w:sz w:val="22"/>
                <w:szCs w:val="22"/>
              </w:rPr>
            </w:pPr>
            <w:r w:rsidRPr="00FE1823">
              <w:rPr>
                <w:color w:val="000000" w:themeColor="text1"/>
                <w:sz w:val="22"/>
                <w:szCs w:val="22"/>
              </w:rPr>
              <w:t>${bdc_var4#9}</w:t>
            </w:r>
          </w:p>
        </w:tc>
      </w:tr>
      <w:tr w:rsidR="00913E51" w:rsidRPr="009F759E" w14:paraId="68794E79" w14:textId="77777777" w:rsidTr="00997D27">
        <w:trPr>
          <w:trHeight w:val="20"/>
        </w:trPr>
        <w:tc>
          <w:tcPr>
            <w:tcW w:w="632" w:type="dxa"/>
            <w:vMerge/>
            <w:vAlign w:val="center"/>
            <w:hideMark/>
          </w:tcPr>
          <w:p w14:paraId="1B7EDBC0" w14:textId="77777777" w:rsidR="009F759E" w:rsidRPr="009F759E" w:rsidRDefault="009F759E" w:rsidP="009F759E">
            <w:pPr>
              <w:rPr>
                <w:color w:val="000000"/>
                <w:sz w:val="22"/>
                <w:szCs w:val="22"/>
              </w:rPr>
            </w:pPr>
          </w:p>
        </w:tc>
        <w:tc>
          <w:tcPr>
            <w:tcW w:w="1765" w:type="dxa"/>
            <w:shd w:val="clear" w:color="000000" w:fill="FFFFFF"/>
            <w:vAlign w:val="center"/>
            <w:hideMark/>
          </w:tcPr>
          <w:p w14:paraId="6CC10A79" w14:textId="77777777" w:rsidR="009F759E" w:rsidRPr="009F759E" w:rsidRDefault="009F759E" w:rsidP="009F759E">
            <w:pPr>
              <w:rPr>
                <w:color w:val="000000"/>
                <w:sz w:val="22"/>
                <w:szCs w:val="22"/>
              </w:rPr>
            </w:pPr>
            <w:proofErr w:type="spellStart"/>
            <w:r w:rsidRPr="009F759E">
              <w:rPr>
                <w:color w:val="000000"/>
                <w:sz w:val="22"/>
                <w:szCs w:val="22"/>
              </w:rPr>
              <w:t>Tỷ</w:t>
            </w:r>
            <w:proofErr w:type="spellEnd"/>
            <w:r w:rsidRPr="009F759E">
              <w:rPr>
                <w:color w:val="000000"/>
                <w:sz w:val="22"/>
                <w:szCs w:val="22"/>
              </w:rPr>
              <w:t xml:space="preserve"> </w:t>
            </w:r>
            <w:proofErr w:type="spellStart"/>
            <w:r w:rsidRPr="009F759E">
              <w:rPr>
                <w:color w:val="000000"/>
                <w:sz w:val="22"/>
                <w:szCs w:val="22"/>
              </w:rPr>
              <w:t>lệ</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vAlign w:val="center"/>
            <w:hideMark/>
          </w:tcPr>
          <w:p w14:paraId="44BBA6DD" w14:textId="77777777" w:rsidR="009F759E" w:rsidRPr="009F759E" w:rsidRDefault="009F759E" w:rsidP="009F759E">
            <w:pPr>
              <w:jc w:val="center"/>
              <w:rPr>
                <w:color w:val="000000"/>
                <w:sz w:val="22"/>
                <w:szCs w:val="22"/>
              </w:rPr>
            </w:pPr>
            <w:r w:rsidRPr="009F759E">
              <w:rPr>
                <w:color w:val="000000"/>
                <w:sz w:val="22"/>
                <w:szCs w:val="22"/>
              </w:rPr>
              <w:t>%</w:t>
            </w:r>
          </w:p>
        </w:tc>
        <w:tc>
          <w:tcPr>
            <w:tcW w:w="1522" w:type="dxa"/>
            <w:shd w:val="clear" w:color="000000" w:fill="FFFFFF"/>
            <w:vAlign w:val="center"/>
            <w:hideMark/>
          </w:tcPr>
          <w:p w14:paraId="6DFD3D21"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vAlign w:val="center"/>
            <w:hideMark/>
          </w:tcPr>
          <w:p w14:paraId="271F1AD1" w14:textId="733271C4" w:rsidR="009F759E" w:rsidRPr="009F759E" w:rsidRDefault="008B47B5" w:rsidP="009F759E">
            <w:pPr>
              <w:jc w:val="center"/>
              <w:rPr>
                <w:color w:val="000000"/>
                <w:sz w:val="22"/>
                <w:szCs w:val="22"/>
              </w:rPr>
            </w:pPr>
            <w:r w:rsidRPr="00FE1823">
              <w:rPr>
                <w:color w:val="000000" w:themeColor="text1"/>
                <w:sz w:val="22"/>
                <w:szCs w:val="22"/>
              </w:rPr>
              <w:t>0%</w:t>
            </w:r>
            <w:proofErr w:type="gramEnd"/>
          </w:p>
        </w:tc>
        <w:tc>
          <w:tcPr>
            <w:tcW w:w="1522" w:type="dxa"/>
            <w:shd w:val="clear" w:color="000000" w:fill="FFFFFF"/>
            <w:vAlign w:val="center"/>
            <w:hideMark/>
          </w:tcPr>
          <w:p w14:paraId="6F549944" w14:textId="41B706AD" w:rsidR="009F759E" w:rsidRPr="009F759E" w:rsidRDefault="008B47B5" w:rsidP="009F759E">
            <w:pPr>
              <w:jc w:val="center"/>
              <w:rPr>
                <w:color w:val="000000"/>
                <w:sz w:val="22"/>
                <w:szCs w:val="22"/>
              </w:rPr>
            </w:pPr>
            <w:r w:rsidRPr="00FE1823">
              <w:rPr>
                <w:color w:val="000000" w:themeColor="text1"/>
                <w:sz w:val="22"/>
                <w:szCs w:val="22"/>
              </w:rPr>
              <w:t>0%</w:t>
            </w:r>
            <w:proofErr w:type="gramEnd"/>
          </w:p>
        </w:tc>
        <w:tc>
          <w:tcPr>
            <w:tcW w:w="1522" w:type="dxa"/>
            <w:shd w:val="clear" w:color="000000" w:fill="FFFFFF"/>
            <w:vAlign w:val="center"/>
            <w:hideMark/>
          </w:tcPr>
          <w:p w14:paraId="1B88C1A3" w14:textId="21170F80" w:rsidR="009F759E" w:rsidRPr="009F759E" w:rsidRDefault="008B47B5" w:rsidP="009F759E">
            <w:pPr>
              <w:jc w:val="center"/>
              <w:rPr>
                <w:color w:val="000000"/>
                <w:sz w:val="22"/>
                <w:szCs w:val="22"/>
              </w:rPr>
            </w:pPr>
            <w:r w:rsidRPr="00FE1823">
              <w:rPr>
                <w:color w:val="000000" w:themeColor="text1"/>
                <w:sz w:val="22"/>
                <w:szCs w:val="22"/>
              </w:rPr>
              <w:t>${bdc_tldc3#9}%</w:t>
            </w:r>
            <w:proofErr w:type="gramEnd"/>
          </w:p>
        </w:tc>
      </w:tr>
      <w:tr w:rsidR="00913E51" w:rsidRPr="009F759E" w14:paraId="2129FB75" w14:textId="77777777" w:rsidTr="00997D27">
        <w:trPr>
          <w:trHeight w:val="20"/>
        </w:trPr>
        <w:tc>
          <w:tcPr>
            <w:tcW w:w="632" w:type="dxa"/>
            <w:vMerge/>
            <w:vAlign w:val="center"/>
            <w:hideMark/>
          </w:tcPr>
          <w:p w14:paraId="10C46402" w14:textId="77777777" w:rsidR="009F759E" w:rsidRPr="009F759E" w:rsidRDefault="009F759E" w:rsidP="009F759E">
            <w:pPr>
              <w:rPr>
                <w:color w:val="000000"/>
                <w:sz w:val="22"/>
                <w:szCs w:val="22"/>
              </w:rPr>
            </w:pPr>
          </w:p>
        </w:tc>
        <w:tc>
          <w:tcPr>
            <w:tcW w:w="1765" w:type="dxa"/>
            <w:shd w:val="clear" w:color="000000" w:fill="FFFFFF"/>
            <w:vAlign w:val="center"/>
            <w:hideMark/>
          </w:tcPr>
          <w:p w14:paraId="593D515B" w14:textId="77777777" w:rsidR="009F759E" w:rsidRPr="009F759E" w:rsidRDefault="009F759E" w:rsidP="009F759E">
            <w:pPr>
              <w:rPr>
                <w:color w:val="000000"/>
                <w:sz w:val="22"/>
                <w:szCs w:val="22"/>
              </w:rPr>
            </w:pPr>
            <w:proofErr w:type="spellStart"/>
            <w:r w:rsidRPr="009F759E">
              <w:rPr>
                <w:color w:val="000000"/>
                <w:sz w:val="22"/>
                <w:szCs w:val="22"/>
              </w:rPr>
              <w:t>Mức</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noWrap/>
            <w:vAlign w:val="center"/>
            <w:hideMark/>
          </w:tcPr>
          <w:p w14:paraId="2066E57B" w14:textId="77777777" w:rsidR="009F759E" w:rsidRPr="009F759E" w:rsidRDefault="009F759E" w:rsidP="009F759E">
            <w:pPr>
              <w:jc w:val="center"/>
              <w:rPr>
                <w:color w:val="000000"/>
                <w:sz w:val="22"/>
                <w:szCs w:val="22"/>
              </w:rPr>
            </w:pPr>
            <w:proofErr w:type="spellStart"/>
            <w:r w:rsidRPr="009F759E">
              <w:rPr>
                <w:color w:val="000000"/>
                <w:sz w:val="22"/>
                <w:szCs w:val="22"/>
              </w:rPr>
              <w:t>Đồng</w:t>
            </w:r>
            <w:proofErr w:type="spellEnd"/>
            <w:r w:rsidRPr="009F759E">
              <w:rPr>
                <w:color w:val="000000"/>
                <w:sz w:val="22"/>
                <w:szCs w:val="22"/>
              </w:rPr>
              <w:t>/m²</w:t>
            </w:r>
          </w:p>
        </w:tc>
        <w:tc>
          <w:tcPr>
            <w:tcW w:w="1522" w:type="dxa"/>
            <w:shd w:val="clear" w:color="000000" w:fill="FFFFFF"/>
            <w:vAlign w:val="center"/>
            <w:hideMark/>
          </w:tcPr>
          <w:p w14:paraId="267E55DC"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noWrap/>
            <w:vAlign w:val="center"/>
            <w:hideMark/>
          </w:tcPr>
          <w:p w14:paraId="57B098E9" w14:textId="1526C2E6" w:rsidR="009F759E" w:rsidRPr="009F759E" w:rsidRDefault="009F0570" w:rsidP="009F759E">
            <w:pPr>
              <w:jc w:val="center"/>
              <w:rPr>
                <w:color w:val="000000"/>
                <w:sz w:val="22"/>
                <w:szCs w:val="22"/>
              </w:rPr>
            </w:pPr>
            <w:r w:rsidRPr="00FE1823">
              <w:rPr>
                <w:color w:val="000000" w:themeColor="text1"/>
                <w:sz w:val="22"/>
                <w:szCs w:val="22"/>
              </w:rPr>
              <w:t>0</w:t>
            </w:r>
          </w:p>
        </w:tc>
        <w:tc>
          <w:tcPr>
            <w:tcW w:w="1522" w:type="dxa"/>
            <w:shd w:val="clear" w:color="000000" w:fill="FFFFFF"/>
            <w:noWrap/>
            <w:vAlign w:val="center"/>
            <w:hideMark/>
          </w:tcPr>
          <w:p w14:paraId="2CE70121" w14:textId="6921559A" w:rsidR="009F759E" w:rsidRPr="009F759E" w:rsidRDefault="009F0570" w:rsidP="009F759E">
            <w:pPr>
              <w:jc w:val="center"/>
              <w:rPr>
                <w:color w:val="000000"/>
                <w:sz w:val="22"/>
                <w:szCs w:val="22"/>
              </w:rPr>
            </w:pPr>
            <w:r w:rsidRPr="00FE1823">
              <w:rPr>
                <w:color w:val="000000" w:themeColor="text1"/>
                <w:sz w:val="22"/>
                <w:szCs w:val="22"/>
              </w:rPr>
              <w:t>0</w:t>
            </w:r>
          </w:p>
        </w:tc>
        <w:tc>
          <w:tcPr>
            <w:tcW w:w="1522" w:type="dxa"/>
            <w:shd w:val="clear" w:color="000000" w:fill="FFFFFF"/>
            <w:noWrap/>
            <w:vAlign w:val="center"/>
            <w:hideMark/>
          </w:tcPr>
          <w:p w14:paraId="35232AB4" w14:textId="201B53B6" w:rsidR="009F759E" w:rsidRPr="009F759E" w:rsidRDefault="009F0570" w:rsidP="009F759E">
            <w:pPr>
              <w:jc w:val="center"/>
              <w:rPr>
                <w:color w:val="000000"/>
                <w:sz w:val="22"/>
                <w:szCs w:val="22"/>
              </w:rPr>
            </w:pPr>
            <w:r w:rsidRPr="00FE1823">
              <w:rPr>
                <w:color w:val="000000" w:themeColor="text1"/>
                <w:sz w:val="22"/>
                <w:szCs w:val="22"/>
              </w:rPr>
              <w:t>${bdc_price3#9}</w:t>
            </w:r>
          </w:p>
        </w:tc>
      </w:tr>
      <w:tr w:rsidR="00913E51" w:rsidRPr="009F759E" w14:paraId="151A1C14" w14:textId="77777777" w:rsidTr="00997D27">
        <w:trPr>
          <w:trHeight w:val="20"/>
        </w:trPr>
        <w:tc>
          <w:tcPr>
            <w:tcW w:w="632" w:type="dxa"/>
            <w:vMerge/>
            <w:vAlign w:val="center"/>
            <w:hideMark/>
          </w:tcPr>
          <w:p w14:paraId="62A07697" w14:textId="77777777" w:rsidR="009F759E" w:rsidRPr="009F759E" w:rsidRDefault="009F759E" w:rsidP="009F759E">
            <w:pPr>
              <w:rPr>
                <w:color w:val="000000"/>
                <w:sz w:val="22"/>
                <w:szCs w:val="22"/>
              </w:rPr>
            </w:pPr>
          </w:p>
        </w:tc>
        <w:tc>
          <w:tcPr>
            <w:tcW w:w="1765" w:type="dxa"/>
            <w:shd w:val="clear" w:color="000000" w:fill="FFFFFF"/>
            <w:vAlign w:val="center"/>
            <w:hideMark/>
          </w:tcPr>
          <w:p w14:paraId="40F27CCF" w14:textId="77777777" w:rsidR="009F759E" w:rsidRPr="009F759E" w:rsidRDefault="009F759E" w:rsidP="009F759E">
            <w:pPr>
              <w:rPr>
                <w:color w:val="000000"/>
                <w:sz w:val="22"/>
                <w:szCs w:val="22"/>
              </w:rPr>
            </w:pPr>
            <w:proofErr w:type="spellStart"/>
            <w:r w:rsidRPr="009F759E">
              <w:rPr>
                <w:color w:val="000000"/>
                <w:sz w:val="22"/>
                <w:szCs w:val="22"/>
              </w:rPr>
              <w:t>Giá</w:t>
            </w:r>
            <w:proofErr w:type="spellEnd"/>
            <w:r w:rsidRPr="009F759E">
              <w:rPr>
                <w:color w:val="000000"/>
                <w:sz w:val="22"/>
                <w:szCs w:val="22"/>
              </w:rPr>
              <w:t xml:space="preserve"> </w:t>
            </w:r>
            <w:proofErr w:type="spellStart"/>
            <w:r w:rsidRPr="009F759E">
              <w:rPr>
                <w:color w:val="000000"/>
                <w:sz w:val="22"/>
                <w:szCs w:val="22"/>
              </w:rPr>
              <w:t>sau</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noWrap/>
            <w:vAlign w:val="center"/>
            <w:hideMark/>
          </w:tcPr>
          <w:p w14:paraId="31AAF801" w14:textId="77777777" w:rsidR="009F759E" w:rsidRPr="009F759E" w:rsidRDefault="009F759E" w:rsidP="009F759E">
            <w:pPr>
              <w:jc w:val="center"/>
              <w:rPr>
                <w:color w:val="000000"/>
                <w:sz w:val="22"/>
                <w:szCs w:val="22"/>
              </w:rPr>
            </w:pPr>
            <w:proofErr w:type="spellStart"/>
            <w:r w:rsidRPr="009F759E">
              <w:rPr>
                <w:color w:val="000000"/>
                <w:sz w:val="22"/>
                <w:szCs w:val="22"/>
              </w:rPr>
              <w:t>Đồng</w:t>
            </w:r>
            <w:proofErr w:type="spellEnd"/>
            <w:r w:rsidRPr="009F759E">
              <w:rPr>
                <w:color w:val="000000"/>
                <w:sz w:val="22"/>
                <w:szCs w:val="22"/>
              </w:rPr>
              <w:t>/m²</w:t>
            </w:r>
          </w:p>
        </w:tc>
        <w:tc>
          <w:tcPr>
            <w:tcW w:w="1522" w:type="dxa"/>
            <w:shd w:val="clear" w:color="000000" w:fill="FFFFFF"/>
            <w:vAlign w:val="center"/>
            <w:hideMark/>
          </w:tcPr>
          <w:p w14:paraId="06F8F9EF"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noWrap/>
            <w:vAlign w:val="center"/>
            <w:hideMark/>
          </w:tcPr>
          <w:p w14:paraId="189908D0" w14:textId="62E37670" w:rsidR="009F759E" w:rsidRPr="009F759E" w:rsidRDefault="009F0570" w:rsidP="009F759E">
            <w:pPr>
              <w:jc w:val="center"/>
              <w:rPr>
                <w:color w:val="000000"/>
                <w:sz w:val="22"/>
                <w:szCs w:val="22"/>
              </w:rPr>
            </w:pPr>
            <w:r w:rsidRPr="00FE1823">
              <w:rPr>
                <w:color w:val="000000" w:themeColor="text1"/>
                <w:sz w:val="22"/>
                <w:szCs w:val="22"/>
              </w:rPr>
              <w:t>41.132.432</w:t>
            </w:r>
          </w:p>
        </w:tc>
        <w:tc>
          <w:tcPr>
            <w:tcW w:w="1522" w:type="dxa"/>
            <w:shd w:val="clear" w:color="000000" w:fill="FFFFFF"/>
            <w:noWrap/>
            <w:vAlign w:val="center"/>
            <w:hideMark/>
          </w:tcPr>
          <w:p w14:paraId="41F3D5E0" w14:textId="6D267ABB" w:rsidR="009F759E" w:rsidRPr="009F759E" w:rsidRDefault="009F0570" w:rsidP="009F759E">
            <w:pPr>
              <w:jc w:val="center"/>
              <w:rPr>
                <w:color w:val="000000"/>
                <w:sz w:val="22"/>
                <w:szCs w:val="22"/>
              </w:rPr>
            </w:pPr>
            <w:r w:rsidRPr="00FE1823">
              <w:rPr>
                <w:color w:val="000000" w:themeColor="text1"/>
                <w:sz w:val="22"/>
                <w:szCs w:val="22"/>
              </w:rPr>
              <w:t>44.224.138</w:t>
            </w:r>
          </w:p>
        </w:tc>
        <w:tc>
          <w:tcPr>
            <w:tcW w:w="1522" w:type="dxa"/>
            <w:shd w:val="clear" w:color="000000" w:fill="FFFFFF"/>
            <w:noWrap/>
            <w:vAlign w:val="center"/>
            <w:hideMark/>
          </w:tcPr>
          <w:p w14:paraId="4260C2B3" w14:textId="307E59DF" w:rsidR="009F759E" w:rsidRPr="009F759E" w:rsidRDefault="009F0570" w:rsidP="009F759E">
            <w:pPr>
              <w:jc w:val="center"/>
              <w:rPr>
                <w:color w:val="000000"/>
                <w:sz w:val="22"/>
                <w:szCs w:val="22"/>
              </w:rPr>
            </w:pPr>
            <w:r w:rsidRPr="00FE1823">
              <w:rPr>
                <w:color w:val="000000" w:themeColor="text1"/>
                <w:sz w:val="22"/>
                <w:szCs w:val="22"/>
              </w:rPr>
              <w:t>${bdc_price_v3#9}</w:t>
            </w:r>
          </w:p>
        </w:tc>
      </w:tr>
      <w:tr w:rsidR="00913E51" w:rsidRPr="009F759E" w14:paraId="556EECCA" w14:textId="77777777" w:rsidTr="00997D27">
        <w:trPr>
          <w:trHeight w:val="20"/>
        </w:trPr>
        <w:tc>
          <w:tcPr>
            <w:tcW w:w="632" w:type="dxa"/>
            <w:vMerge w:val="restart"/>
            <w:shd w:val="clear" w:color="000000" w:fill="FFFFFF"/>
            <w:vAlign w:val="center"/>
            <w:hideMark/>
          </w:tcPr>
          <w:p w14:paraId="373B3F31" w14:textId="67127058" w:rsidR="009F759E" w:rsidRPr="009F759E" w:rsidRDefault="008B47B5" w:rsidP="009F759E">
            <w:pPr>
              <w:jc w:val="center"/>
              <w:rPr>
                <w:color w:val="000000"/>
                <w:sz w:val="22"/>
                <w:szCs w:val="22"/>
              </w:rPr>
            </w:pPr>
            <w:r w:rsidRPr="00FE1823">
              <w:rPr>
                <w:color w:val="000000" w:themeColor="text1"/>
                <w:sz w:val="22"/>
                <w:szCs w:val="22"/>
              </w:rPr>
              <w:t>C.10</w:t>
            </w:r>
          </w:p>
        </w:tc>
        <w:tc>
          <w:tcPr>
            <w:tcW w:w="1765" w:type="dxa"/>
            <w:shd w:val="clear" w:color="000000" w:fill="FFFFFF"/>
            <w:vAlign w:val="center"/>
            <w:hideMark/>
          </w:tcPr>
          <w:p w14:paraId="76F40DBE" w14:textId="77214D3E" w:rsidR="009F759E" w:rsidRPr="009F759E" w:rsidRDefault="008B47B5" w:rsidP="009F759E">
            <w:pPr>
              <w:rPr>
                <w:b/>
                <w:bCs/>
                <w:color w:val="000000"/>
                <w:sz w:val="22"/>
                <w:szCs w:val="22"/>
              </w:rPr>
            </w:pPr>
            <w:r w:rsidRPr="00FE1823">
              <w:rPr>
                <w:b/>
                <w:bCs/>
                <w:color w:val="000000" w:themeColor="text1"/>
                <w:sz w:val="22"/>
                <w:szCs w:val="22"/>
              </w:rPr>
              <w:t>Diện tích đất (m²)</w:t>
            </w:r>
          </w:p>
        </w:tc>
        <w:tc>
          <w:tcPr>
            <w:tcW w:w="1030" w:type="dxa"/>
            <w:shd w:val="clear" w:color="000000" w:fill="FFFFFF"/>
            <w:vAlign w:val="center"/>
            <w:hideMark/>
          </w:tcPr>
          <w:p w14:paraId="0BC03527" w14:textId="2B3D5D49" w:rsidR="009F759E" w:rsidRPr="009F759E" w:rsidRDefault="009F0570" w:rsidP="009F759E">
            <w:pPr>
              <w:jc w:val="center"/>
              <w:rPr>
                <w:b/>
                <w:bCs/>
                <w:color w:val="000000"/>
                <w:sz w:val="22"/>
                <w:szCs w:val="22"/>
              </w:rPr>
            </w:pPr>
            <w:r w:rsidRPr="00FE1823">
              <w:rPr>
                <w:b/>
                <w:bCs/>
                <w:color w:val="000000" w:themeColor="text1"/>
                <w:sz w:val="22"/>
                <w:szCs w:val="22"/>
              </w:rPr>
              <w:t>(m2) </w:t>
            </w:r>
            <w:r w:rsidR="009F759E" w:rsidRPr="009F759E">
              <w:rPr>
                <w:b/>
                <w:bCs/>
                <w:color w:val="000000"/>
                <w:sz w:val="22"/>
                <w:szCs w:val="22"/>
              </w:rPr>
              <w:t> </w:t>
            </w:r>
          </w:p>
        </w:tc>
        <w:tc>
          <w:tcPr>
            <w:tcW w:w="1522" w:type="dxa"/>
            <w:shd w:val="clear" w:color="000000" w:fill="FFFFFF"/>
            <w:vAlign w:val="center"/>
            <w:hideMark/>
          </w:tcPr>
          <w:p w14:paraId="67C3C7D9" w14:textId="18B7B8B0" w:rsidR="009F759E" w:rsidRPr="009F759E" w:rsidRDefault="008B47B5" w:rsidP="009F759E">
            <w:pPr>
              <w:jc w:val="center"/>
              <w:rPr>
                <w:b/>
                <w:bCs/>
                <w:color w:val="000000"/>
                <w:sz w:val="22"/>
                <w:szCs w:val="22"/>
              </w:rPr>
            </w:pPr>
            <w:r w:rsidRPr="00FE1823">
              <w:rPr>
                <w:color w:val="000000" w:themeColor="text1"/>
                <w:sz w:val="22"/>
                <w:szCs w:val="22"/>
              </w:rPr>
              <w:t>210</w:t>
              <w:br/>
              <w:t>(QH: 60)</w:t>
            </w:r>
          </w:p>
        </w:tc>
        <w:tc>
          <w:tcPr>
            <w:tcW w:w="1522" w:type="dxa"/>
            <w:shd w:val="clear" w:color="000000" w:fill="FFFFFF"/>
            <w:vAlign w:val="center"/>
            <w:hideMark/>
          </w:tcPr>
          <w:p w14:paraId="5CD6AFE3" w14:textId="06E3F30A" w:rsidR="009F759E" w:rsidRPr="009F759E" w:rsidRDefault="008B47B5" w:rsidP="009F759E">
            <w:pPr>
              <w:jc w:val="center"/>
              <w:rPr>
                <w:b/>
                <w:bCs/>
                <w:color w:val="000000"/>
                <w:sz w:val="22"/>
                <w:szCs w:val="22"/>
              </w:rPr>
            </w:pPr>
            <w:r w:rsidRPr="00FE1823">
              <w:rPr>
                <w:color w:val="000000" w:themeColor="text1"/>
                <w:sz w:val="22"/>
                <w:szCs w:val="22"/>
              </w:rPr>
              <w:t>185 (QH: 85)</w:t>
            </w:r>
          </w:p>
        </w:tc>
        <w:tc>
          <w:tcPr>
            <w:tcW w:w="1522" w:type="dxa"/>
            <w:shd w:val="clear" w:color="000000" w:fill="FFFFFF"/>
            <w:vAlign w:val="center"/>
            <w:hideMark/>
          </w:tcPr>
          <w:p w14:paraId="3326926C" w14:textId="3E6A2C65" w:rsidR="009F759E" w:rsidRPr="009F759E" w:rsidRDefault="008B47B5" w:rsidP="009F759E">
            <w:pPr>
              <w:jc w:val="center"/>
              <w:rPr>
                <w:b/>
                <w:bCs/>
                <w:color w:val="000000"/>
                <w:sz w:val="22"/>
                <w:szCs w:val="22"/>
              </w:rPr>
            </w:pPr>
            <w:r w:rsidRPr="00FE1823">
              <w:rPr>
                <w:color w:val="000000" w:themeColor="text1"/>
                <w:sz w:val="22"/>
                <w:szCs w:val="22"/>
              </w:rPr>
              <w:t>174</w:t>
            </w:r>
          </w:p>
        </w:tc>
        <w:tc>
          <w:tcPr>
            <w:tcW w:w="1522" w:type="dxa"/>
            <w:shd w:val="clear" w:color="000000" w:fill="FFFFFF"/>
            <w:vAlign w:val="center"/>
            <w:hideMark/>
          </w:tcPr>
          <w:p w14:paraId="69CC15D8" w14:textId="3A7945FF" w:rsidR="009F759E" w:rsidRPr="009F759E" w:rsidRDefault="008B47B5" w:rsidP="009F759E">
            <w:pPr>
              <w:jc w:val="center"/>
              <w:rPr>
                <w:b/>
                <w:bCs/>
                <w:color w:val="000000"/>
                <w:sz w:val="22"/>
                <w:szCs w:val="22"/>
              </w:rPr>
            </w:pPr>
            <w:r w:rsidRPr="00FE1823">
              <w:rPr>
                <w:color w:val="000000" w:themeColor="text1"/>
                <w:sz w:val="22"/>
                <w:szCs w:val="22"/>
              </w:rPr>
              <w:t>${bdc_var4#10}</w:t>
            </w:r>
          </w:p>
        </w:tc>
      </w:tr>
      <w:tr w:rsidR="00913E51" w:rsidRPr="009F759E" w14:paraId="68794E79" w14:textId="77777777" w:rsidTr="00997D27">
        <w:trPr>
          <w:trHeight w:val="20"/>
        </w:trPr>
        <w:tc>
          <w:tcPr>
            <w:tcW w:w="632" w:type="dxa"/>
            <w:vMerge/>
            <w:vAlign w:val="center"/>
            <w:hideMark/>
          </w:tcPr>
          <w:p w14:paraId="1B7EDBC0" w14:textId="77777777" w:rsidR="009F759E" w:rsidRPr="009F759E" w:rsidRDefault="009F759E" w:rsidP="009F759E">
            <w:pPr>
              <w:rPr>
                <w:color w:val="000000"/>
                <w:sz w:val="22"/>
                <w:szCs w:val="22"/>
              </w:rPr>
            </w:pPr>
          </w:p>
        </w:tc>
        <w:tc>
          <w:tcPr>
            <w:tcW w:w="1765" w:type="dxa"/>
            <w:shd w:val="clear" w:color="000000" w:fill="FFFFFF"/>
            <w:vAlign w:val="center"/>
            <w:hideMark/>
          </w:tcPr>
          <w:p w14:paraId="6CC10A79" w14:textId="77777777" w:rsidR="009F759E" w:rsidRPr="009F759E" w:rsidRDefault="009F759E" w:rsidP="009F759E">
            <w:pPr>
              <w:rPr>
                <w:color w:val="000000"/>
                <w:sz w:val="22"/>
                <w:szCs w:val="22"/>
              </w:rPr>
            </w:pPr>
            <w:proofErr w:type="spellStart"/>
            <w:r w:rsidRPr="009F759E">
              <w:rPr>
                <w:color w:val="000000"/>
                <w:sz w:val="22"/>
                <w:szCs w:val="22"/>
              </w:rPr>
              <w:t>Tỷ</w:t>
            </w:r>
            <w:proofErr w:type="spellEnd"/>
            <w:r w:rsidRPr="009F759E">
              <w:rPr>
                <w:color w:val="000000"/>
                <w:sz w:val="22"/>
                <w:szCs w:val="22"/>
              </w:rPr>
              <w:t xml:space="preserve"> </w:t>
            </w:r>
            <w:proofErr w:type="spellStart"/>
            <w:r w:rsidRPr="009F759E">
              <w:rPr>
                <w:color w:val="000000"/>
                <w:sz w:val="22"/>
                <w:szCs w:val="22"/>
              </w:rPr>
              <w:t>lệ</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vAlign w:val="center"/>
            <w:hideMark/>
          </w:tcPr>
          <w:p w14:paraId="44BBA6DD" w14:textId="77777777" w:rsidR="009F759E" w:rsidRPr="009F759E" w:rsidRDefault="009F759E" w:rsidP="009F759E">
            <w:pPr>
              <w:jc w:val="center"/>
              <w:rPr>
                <w:color w:val="000000"/>
                <w:sz w:val="22"/>
                <w:szCs w:val="22"/>
              </w:rPr>
            </w:pPr>
            <w:r w:rsidRPr="009F759E">
              <w:rPr>
                <w:color w:val="000000"/>
                <w:sz w:val="22"/>
                <w:szCs w:val="22"/>
              </w:rPr>
              <w:t>%</w:t>
            </w:r>
          </w:p>
        </w:tc>
        <w:tc>
          <w:tcPr>
            <w:tcW w:w="1522" w:type="dxa"/>
            <w:shd w:val="clear" w:color="000000" w:fill="FFFFFF"/>
            <w:vAlign w:val="center"/>
            <w:hideMark/>
          </w:tcPr>
          <w:p w14:paraId="6DFD3D21"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vAlign w:val="center"/>
            <w:hideMark/>
          </w:tcPr>
          <w:p w14:paraId="271F1AD1" w14:textId="733271C4" w:rsidR="009F759E" w:rsidRPr="009F759E" w:rsidRDefault="008B47B5" w:rsidP="009F759E">
            <w:pPr>
              <w:jc w:val="center"/>
              <w:rPr>
                <w:color w:val="000000"/>
                <w:sz w:val="22"/>
                <w:szCs w:val="22"/>
              </w:rPr>
            </w:pPr>
            <w:r w:rsidRPr="00FE1823">
              <w:rPr>
                <w:color w:val="000000" w:themeColor="text1"/>
                <w:sz w:val="22"/>
                <w:szCs w:val="22"/>
              </w:rPr>
              <w:t>0%</w:t>
            </w:r>
            <w:proofErr w:type="gramEnd"/>
          </w:p>
        </w:tc>
        <w:tc>
          <w:tcPr>
            <w:tcW w:w="1522" w:type="dxa"/>
            <w:shd w:val="clear" w:color="000000" w:fill="FFFFFF"/>
            <w:vAlign w:val="center"/>
            <w:hideMark/>
          </w:tcPr>
          <w:p w14:paraId="6F549944" w14:textId="41B706AD" w:rsidR="009F759E" w:rsidRPr="009F759E" w:rsidRDefault="008B47B5" w:rsidP="009F759E">
            <w:pPr>
              <w:jc w:val="center"/>
              <w:rPr>
                <w:color w:val="000000"/>
                <w:sz w:val="22"/>
                <w:szCs w:val="22"/>
              </w:rPr>
            </w:pPr>
            <w:r w:rsidRPr="00FE1823">
              <w:rPr>
                <w:color w:val="000000" w:themeColor="text1"/>
                <w:sz w:val="22"/>
                <w:szCs w:val="22"/>
              </w:rPr>
              <w:t>0%</w:t>
            </w:r>
            <w:proofErr w:type="gramEnd"/>
          </w:p>
        </w:tc>
        <w:tc>
          <w:tcPr>
            <w:tcW w:w="1522" w:type="dxa"/>
            <w:shd w:val="clear" w:color="000000" w:fill="FFFFFF"/>
            <w:vAlign w:val="center"/>
            <w:hideMark/>
          </w:tcPr>
          <w:p w14:paraId="1B88C1A3" w14:textId="21170F80" w:rsidR="009F759E" w:rsidRPr="009F759E" w:rsidRDefault="008B47B5" w:rsidP="009F759E">
            <w:pPr>
              <w:jc w:val="center"/>
              <w:rPr>
                <w:color w:val="000000"/>
                <w:sz w:val="22"/>
                <w:szCs w:val="22"/>
              </w:rPr>
            </w:pPr>
            <w:r w:rsidRPr="00FE1823">
              <w:rPr>
                <w:color w:val="000000" w:themeColor="text1"/>
                <w:sz w:val="22"/>
                <w:szCs w:val="22"/>
              </w:rPr>
              <w:t>${bdc_tldc3#10}%</w:t>
            </w:r>
            <w:proofErr w:type="gramEnd"/>
          </w:p>
        </w:tc>
      </w:tr>
      <w:tr w:rsidR="00913E51" w:rsidRPr="009F759E" w14:paraId="2129FB75" w14:textId="77777777" w:rsidTr="00997D27">
        <w:trPr>
          <w:trHeight w:val="20"/>
        </w:trPr>
        <w:tc>
          <w:tcPr>
            <w:tcW w:w="632" w:type="dxa"/>
            <w:vMerge/>
            <w:vAlign w:val="center"/>
            <w:hideMark/>
          </w:tcPr>
          <w:p w14:paraId="10C46402" w14:textId="77777777" w:rsidR="009F759E" w:rsidRPr="009F759E" w:rsidRDefault="009F759E" w:rsidP="009F759E">
            <w:pPr>
              <w:rPr>
                <w:color w:val="000000"/>
                <w:sz w:val="22"/>
                <w:szCs w:val="22"/>
              </w:rPr>
            </w:pPr>
          </w:p>
        </w:tc>
        <w:tc>
          <w:tcPr>
            <w:tcW w:w="1765" w:type="dxa"/>
            <w:shd w:val="clear" w:color="000000" w:fill="FFFFFF"/>
            <w:vAlign w:val="center"/>
            <w:hideMark/>
          </w:tcPr>
          <w:p w14:paraId="593D515B" w14:textId="77777777" w:rsidR="009F759E" w:rsidRPr="009F759E" w:rsidRDefault="009F759E" w:rsidP="009F759E">
            <w:pPr>
              <w:rPr>
                <w:color w:val="000000"/>
                <w:sz w:val="22"/>
                <w:szCs w:val="22"/>
              </w:rPr>
            </w:pPr>
            <w:proofErr w:type="spellStart"/>
            <w:r w:rsidRPr="009F759E">
              <w:rPr>
                <w:color w:val="000000"/>
                <w:sz w:val="22"/>
                <w:szCs w:val="22"/>
              </w:rPr>
              <w:t>Mức</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noWrap/>
            <w:vAlign w:val="center"/>
            <w:hideMark/>
          </w:tcPr>
          <w:p w14:paraId="2066E57B" w14:textId="77777777" w:rsidR="009F759E" w:rsidRPr="009F759E" w:rsidRDefault="009F759E" w:rsidP="009F759E">
            <w:pPr>
              <w:jc w:val="center"/>
              <w:rPr>
                <w:color w:val="000000"/>
                <w:sz w:val="22"/>
                <w:szCs w:val="22"/>
              </w:rPr>
            </w:pPr>
            <w:proofErr w:type="spellStart"/>
            <w:r w:rsidRPr="009F759E">
              <w:rPr>
                <w:color w:val="000000"/>
                <w:sz w:val="22"/>
                <w:szCs w:val="22"/>
              </w:rPr>
              <w:t>Đồng</w:t>
            </w:r>
            <w:proofErr w:type="spellEnd"/>
            <w:r w:rsidRPr="009F759E">
              <w:rPr>
                <w:color w:val="000000"/>
                <w:sz w:val="22"/>
                <w:szCs w:val="22"/>
              </w:rPr>
              <w:t>/m²</w:t>
            </w:r>
          </w:p>
        </w:tc>
        <w:tc>
          <w:tcPr>
            <w:tcW w:w="1522" w:type="dxa"/>
            <w:shd w:val="clear" w:color="000000" w:fill="FFFFFF"/>
            <w:vAlign w:val="center"/>
            <w:hideMark/>
          </w:tcPr>
          <w:p w14:paraId="267E55DC"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noWrap/>
            <w:vAlign w:val="center"/>
            <w:hideMark/>
          </w:tcPr>
          <w:p w14:paraId="57B098E9" w14:textId="1526C2E6" w:rsidR="009F759E" w:rsidRPr="009F759E" w:rsidRDefault="009F0570" w:rsidP="009F759E">
            <w:pPr>
              <w:jc w:val="center"/>
              <w:rPr>
                <w:color w:val="000000"/>
                <w:sz w:val="22"/>
                <w:szCs w:val="22"/>
              </w:rPr>
            </w:pPr>
            <w:r w:rsidRPr="00FE1823">
              <w:rPr>
                <w:color w:val="000000" w:themeColor="text1"/>
                <w:sz w:val="22"/>
                <w:szCs w:val="22"/>
              </w:rPr>
              <w:t>0</w:t>
            </w:r>
          </w:p>
        </w:tc>
        <w:tc>
          <w:tcPr>
            <w:tcW w:w="1522" w:type="dxa"/>
            <w:shd w:val="clear" w:color="000000" w:fill="FFFFFF"/>
            <w:noWrap/>
            <w:vAlign w:val="center"/>
            <w:hideMark/>
          </w:tcPr>
          <w:p w14:paraId="2CE70121" w14:textId="6921559A" w:rsidR="009F759E" w:rsidRPr="009F759E" w:rsidRDefault="009F0570" w:rsidP="009F759E">
            <w:pPr>
              <w:jc w:val="center"/>
              <w:rPr>
                <w:color w:val="000000"/>
                <w:sz w:val="22"/>
                <w:szCs w:val="22"/>
              </w:rPr>
            </w:pPr>
            <w:r w:rsidRPr="00FE1823">
              <w:rPr>
                <w:color w:val="000000" w:themeColor="text1"/>
                <w:sz w:val="22"/>
                <w:szCs w:val="22"/>
              </w:rPr>
              <w:t>0</w:t>
            </w:r>
          </w:p>
        </w:tc>
        <w:tc>
          <w:tcPr>
            <w:tcW w:w="1522" w:type="dxa"/>
            <w:shd w:val="clear" w:color="000000" w:fill="FFFFFF"/>
            <w:noWrap/>
            <w:vAlign w:val="center"/>
            <w:hideMark/>
          </w:tcPr>
          <w:p w14:paraId="35232AB4" w14:textId="201B53B6" w:rsidR="009F759E" w:rsidRPr="009F759E" w:rsidRDefault="009F0570" w:rsidP="009F759E">
            <w:pPr>
              <w:jc w:val="center"/>
              <w:rPr>
                <w:color w:val="000000"/>
                <w:sz w:val="22"/>
                <w:szCs w:val="22"/>
              </w:rPr>
            </w:pPr>
            <w:r w:rsidRPr="00FE1823">
              <w:rPr>
                <w:color w:val="000000" w:themeColor="text1"/>
                <w:sz w:val="22"/>
                <w:szCs w:val="22"/>
              </w:rPr>
              <w:t>${bdc_price3#10}</w:t>
            </w:r>
          </w:p>
        </w:tc>
      </w:tr>
      <w:tr w:rsidR="00913E51" w:rsidRPr="009F759E" w14:paraId="151A1C14" w14:textId="77777777" w:rsidTr="00997D27">
        <w:trPr>
          <w:trHeight w:val="20"/>
        </w:trPr>
        <w:tc>
          <w:tcPr>
            <w:tcW w:w="632" w:type="dxa"/>
            <w:vMerge/>
            <w:vAlign w:val="center"/>
            <w:hideMark/>
          </w:tcPr>
          <w:p w14:paraId="62A07697" w14:textId="77777777" w:rsidR="009F759E" w:rsidRPr="009F759E" w:rsidRDefault="009F759E" w:rsidP="009F759E">
            <w:pPr>
              <w:rPr>
                <w:color w:val="000000"/>
                <w:sz w:val="22"/>
                <w:szCs w:val="22"/>
              </w:rPr>
            </w:pPr>
          </w:p>
        </w:tc>
        <w:tc>
          <w:tcPr>
            <w:tcW w:w="1765" w:type="dxa"/>
            <w:shd w:val="clear" w:color="000000" w:fill="FFFFFF"/>
            <w:vAlign w:val="center"/>
            <w:hideMark/>
          </w:tcPr>
          <w:p w14:paraId="40F27CCF" w14:textId="77777777" w:rsidR="009F759E" w:rsidRPr="009F759E" w:rsidRDefault="009F759E" w:rsidP="009F759E">
            <w:pPr>
              <w:rPr>
                <w:color w:val="000000"/>
                <w:sz w:val="22"/>
                <w:szCs w:val="22"/>
              </w:rPr>
            </w:pPr>
            <w:proofErr w:type="spellStart"/>
            <w:r w:rsidRPr="009F759E">
              <w:rPr>
                <w:color w:val="000000"/>
                <w:sz w:val="22"/>
                <w:szCs w:val="22"/>
              </w:rPr>
              <w:t>Giá</w:t>
            </w:r>
            <w:proofErr w:type="spellEnd"/>
            <w:r w:rsidRPr="009F759E">
              <w:rPr>
                <w:color w:val="000000"/>
                <w:sz w:val="22"/>
                <w:szCs w:val="22"/>
              </w:rPr>
              <w:t xml:space="preserve"> </w:t>
            </w:r>
            <w:proofErr w:type="spellStart"/>
            <w:r w:rsidRPr="009F759E">
              <w:rPr>
                <w:color w:val="000000"/>
                <w:sz w:val="22"/>
                <w:szCs w:val="22"/>
              </w:rPr>
              <w:t>sau</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noWrap/>
            <w:vAlign w:val="center"/>
            <w:hideMark/>
          </w:tcPr>
          <w:p w14:paraId="31AAF801" w14:textId="77777777" w:rsidR="009F759E" w:rsidRPr="009F759E" w:rsidRDefault="009F759E" w:rsidP="009F759E">
            <w:pPr>
              <w:jc w:val="center"/>
              <w:rPr>
                <w:color w:val="000000"/>
                <w:sz w:val="22"/>
                <w:szCs w:val="22"/>
              </w:rPr>
            </w:pPr>
            <w:proofErr w:type="spellStart"/>
            <w:r w:rsidRPr="009F759E">
              <w:rPr>
                <w:color w:val="000000"/>
                <w:sz w:val="22"/>
                <w:szCs w:val="22"/>
              </w:rPr>
              <w:t>Đồng</w:t>
            </w:r>
            <w:proofErr w:type="spellEnd"/>
            <w:r w:rsidRPr="009F759E">
              <w:rPr>
                <w:color w:val="000000"/>
                <w:sz w:val="22"/>
                <w:szCs w:val="22"/>
              </w:rPr>
              <w:t>/m²</w:t>
            </w:r>
          </w:p>
        </w:tc>
        <w:tc>
          <w:tcPr>
            <w:tcW w:w="1522" w:type="dxa"/>
            <w:shd w:val="clear" w:color="000000" w:fill="FFFFFF"/>
            <w:vAlign w:val="center"/>
            <w:hideMark/>
          </w:tcPr>
          <w:p w14:paraId="06F8F9EF"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noWrap/>
            <w:vAlign w:val="center"/>
            <w:hideMark/>
          </w:tcPr>
          <w:p w14:paraId="189908D0" w14:textId="62E37670" w:rsidR="009F759E" w:rsidRPr="009F759E" w:rsidRDefault="009F0570" w:rsidP="009F759E">
            <w:pPr>
              <w:jc w:val="center"/>
              <w:rPr>
                <w:color w:val="000000"/>
                <w:sz w:val="22"/>
                <w:szCs w:val="22"/>
              </w:rPr>
            </w:pPr>
            <w:r w:rsidRPr="00FE1823">
              <w:rPr>
                <w:color w:val="000000" w:themeColor="text1"/>
                <w:sz w:val="22"/>
                <w:szCs w:val="22"/>
              </w:rPr>
              <w:t>41.132.432</w:t>
            </w:r>
          </w:p>
        </w:tc>
        <w:tc>
          <w:tcPr>
            <w:tcW w:w="1522" w:type="dxa"/>
            <w:shd w:val="clear" w:color="000000" w:fill="FFFFFF"/>
            <w:noWrap/>
            <w:vAlign w:val="center"/>
            <w:hideMark/>
          </w:tcPr>
          <w:p w14:paraId="41F3D5E0" w14:textId="6D267ABB" w:rsidR="009F759E" w:rsidRPr="009F759E" w:rsidRDefault="009F0570" w:rsidP="009F759E">
            <w:pPr>
              <w:jc w:val="center"/>
              <w:rPr>
                <w:color w:val="000000"/>
                <w:sz w:val="22"/>
                <w:szCs w:val="22"/>
              </w:rPr>
            </w:pPr>
            <w:r w:rsidRPr="00FE1823">
              <w:rPr>
                <w:color w:val="000000" w:themeColor="text1"/>
                <w:sz w:val="22"/>
                <w:szCs w:val="22"/>
              </w:rPr>
              <w:t>44.224.138</w:t>
            </w:r>
          </w:p>
        </w:tc>
        <w:tc>
          <w:tcPr>
            <w:tcW w:w="1522" w:type="dxa"/>
            <w:shd w:val="clear" w:color="000000" w:fill="FFFFFF"/>
            <w:noWrap/>
            <w:vAlign w:val="center"/>
            <w:hideMark/>
          </w:tcPr>
          <w:p w14:paraId="4260C2B3" w14:textId="307E59DF" w:rsidR="009F759E" w:rsidRPr="009F759E" w:rsidRDefault="009F0570" w:rsidP="009F759E">
            <w:pPr>
              <w:jc w:val="center"/>
              <w:rPr>
                <w:color w:val="000000"/>
                <w:sz w:val="22"/>
                <w:szCs w:val="22"/>
              </w:rPr>
            </w:pPr>
            <w:r w:rsidRPr="00FE1823">
              <w:rPr>
                <w:color w:val="000000" w:themeColor="text1"/>
                <w:sz w:val="22"/>
                <w:szCs w:val="22"/>
              </w:rPr>
              <w:t>${bdc_price_v3#10}</w:t>
            </w:r>
          </w:p>
        </w:tc>
      </w:tr>
      <w:tr w:rsidR="00913E51" w:rsidRPr="009F759E" w14:paraId="556EECCA" w14:textId="77777777" w:rsidTr="00997D27">
        <w:trPr>
          <w:trHeight w:val="20"/>
        </w:trPr>
        <w:tc>
          <w:tcPr>
            <w:tcW w:w="632" w:type="dxa"/>
            <w:vMerge w:val="restart"/>
            <w:shd w:val="clear" w:color="000000" w:fill="FFFFFF"/>
            <w:vAlign w:val="center"/>
            <w:hideMark/>
          </w:tcPr>
          <w:p w14:paraId="373B3F31" w14:textId="67127058" w:rsidR="009F759E" w:rsidRPr="009F759E" w:rsidRDefault="008B47B5" w:rsidP="009F759E">
            <w:pPr>
              <w:jc w:val="center"/>
              <w:rPr>
                <w:color w:val="000000"/>
                <w:sz w:val="22"/>
                <w:szCs w:val="22"/>
              </w:rPr>
            </w:pPr>
            <w:r w:rsidRPr="00FE1823">
              <w:rPr>
                <w:color w:val="000000" w:themeColor="text1"/>
                <w:sz w:val="22"/>
                <w:szCs w:val="22"/>
              </w:rPr>
              <w:t>C.11</w:t>
            </w:r>
          </w:p>
        </w:tc>
        <w:tc>
          <w:tcPr>
            <w:tcW w:w="1765" w:type="dxa"/>
            <w:shd w:val="clear" w:color="000000" w:fill="FFFFFF"/>
            <w:vAlign w:val="center"/>
            <w:hideMark/>
          </w:tcPr>
          <w:p w14:paraId="76F40DBE" w14:textId="77214D3E" w:rsidR="009F759E" w:rsidRPr="009F759E" w:rsidRDefault="008B47B5" w:rsidP="009F759E">
            <w:pPr>
              <w:rPr>
                <w:b/>
                <w:bCs/>
                <w:color w:val="000000"/>
                <w:sz w:val="22"/>
                <w:szCs w:val="22"/>
              </w:rPr>
            </w:pPr>
            <w:r w:rsidRPr="00FE1823">
              <w:rPr>
                <w:b/>
                <w:bCs/>
                <w:color w:val="000000" w:themeColor="text1"/>
                <w:sz w:val="22"/>
                <w:szCs w:val="22"/>
              </w:rPr>
              <w:t>Mặt tiền (m)</w:t>
            </w:r>
          </w:p>
        </w:tc>
        <w:tc>
          <w:tcPr>
            <w:tcW w:w="1030" w:type="dxa"/>
            <w:shd w:val="clear" w:color="000000" w:fill="FFFFFF"/>
            <w:vAlign w:val="center"/>
            <w:hideMark/>
          </w:tcPr>
          <w:p w14:paraId="0BC03527" w14:textId="2B3D5D49" w:rsidR="009F759E" w:rsidRPr="009F759E" w:rsidRDefault="009F0570" w:rsidP="009F759E">
            <w:pPr>
              <w:jc w:val="center"/>
              <w:rPr>
                <w:b/>
                <w:bCs/>
                <w:color w:val="000000"/>
                <w:sz w:val="22"/>
                <w:szCs w:val="22"/>
              </w:rPr>
            </w:pPr>
            <w:r w:rsidRPr="00FE1823">
              <w:rPr>
                <w:b/>
                <w:bCs/>
                <w:color w:val="000000" w:themeColor="text1"/>
                <w:sz w:val="22"/>
                <w:szCs w:val="22"/>
              </w:rPr>
              <w:t> </w:t>
            </w:r>
            <w:r w:rsidR="009F759E" w:rsidRPr="009F759E">
              <w:rPr>
                <w:b/>
                <w:bCs/>
                <w:color w:val="000000"/>
                <w:sz w:val="22"/>
                <w:szCs w:val="22"/>
              </w:rPr>
              <w:t> </w:t>
            </w:r>
          </w:p>
        </w:tc>
        <w:tc>
          <w:tcPr>
            <w:tcW w:w="1522" w:type="dxa"/>
            <w:shd w:val="clear" w:color="000000" w:fill="FFFFFF"/>
            <w:vAlign w:val="center"/>
            <w:hideMark/>
          </w:tcPr>
          <w:p w14:paraId="67C3C7D9" w14:textId="18B7B8B0" w:rsidR="009F759E" w:rsidRPr="009F759E" w:rsidRDefault="008B47B5" w:rsidP="009F759E">
            <w:pPr>
              <w:jc w:val="center"/>
              <w:rPr>
                <w:b/>
                <w:bCs/>
                <w:color w:val="000000"/>
                <w:sz w:val="22"/>
                <w:szCs w:val="22"/>
              </w:rPr>
            </w:pPr>
            <w:r w:rsidRPr="00FE1823">
              <w:rPr>
                <w:color w:val="000000" w:themeColor="text1"/>
                <w:sz w:val="22"/>
                <w:szCs w:val="22"/>
              </w:rPr>
              <w:t>8</w:t>
            </w:r>
          </w:p>
        </w:tc>
        <w:tc>
          <w:tcPr>
            <w:tcW w:w="1522" w:type="dxa"/>
            <w:shd w:val="clear" w:color="000000" w:fill="FFFFFF"/>
            <w:vAlign w:val="center"/>
            <w:hideMark/>
          </w:tcPr>
          <w:p w14:paraId="5CD6AFE3" w14:textId="06E3F30A" w:rsidR="009F759E" w:rsidRPr="009F759E" w:rsidRDefault="008B47B5" w:rsidP="009F759E">
            <w:pPr>
              <w:jc w:val="center"/>
              <w:rPr>
                <w:b/>
                <w:bCs/>
                <w:color w:val="000000"/>
                <w:sz w:val="22"/>
                <w:szCs w:val="22"/>
              </w:rPr>
            </w:pPr>
            <w:r w:rsidRPr="00FE1823">
              <w:rPr>
                <w:color w:val="000000" w:themeColor="text1"/>
                <w:sz w:val="22"/>
                <w:szCs w:val="22"/>
              </w:rPr>
              <w:t>9</w:t>
            </w:r>
          </w:p>
        </w:tc>
        <w:tc>
          <w:tcPr>
            <w:tcW w:w="1522" w:type="dxa"/>
            <w:shd w:val="clear" w:color="000000" w:fill="FFFFFF"/>
            <w:vAlign w:val="center"/>
            <w:hideMark/>
          </w:tcPr>
          <w:p w14:paraId="3326926C" w14:textId="3E6A2C65" w:rsidR="009F759E" w:rsidRPr="009F759E" w:rsidRDefault="008B47B5" w:rsidP="009F759E">
            <w:pPr>
              <w:jc w:val="center"/>
              <w:rPr>
                <w:b/>
                <w:bCs/>
                <w:color w:val="000000"/>
                <w:sz w:val="22"/>
                <w:szCs w:val="22"/>
              </w:rPr>
            </w:pPr>
            <w:r w:rsidRPr="00FE1823">
              <w:rPr>
                <w:color w:val="000000" w:themeColor="text1"/>
                <w:sz w:val="22"/>
                <w:szCs w:val="22"/>
              </w:rPr>
              <w:t>7</w:t>
            </w:r>
          </w:p>
        </w:tc>
        <w:tc>
          <w:tcPr>
            <w:tcW w:w="1522" w:type="dxa"/>
            <w:shd w:val="clear" w:color="000000" w:fill="FFFFFF"/>
            <w:vAlign w:val="center"/>
            <w:hideMark/>
          </w:tcPr>
          <w:p w14:paraId="69CC15D8" w14:textId="3A7945FF" w:rsidR="009F759E" w:rsidRPr="009F759E" w:rsidRDefault="008B47B5" w:rsidP="009F759E">
            <w:pPr>
              <w:jc w:val="center"/>
              <w:rPr>
                <w:b/>
                <w:bCs/>
                <w:color w:val="000000"/>
                <w:sz w:val="22"/>
                <w:szCs w:val="22"/>
              </w:rPr>
            </w:pPr>
            <w:r w:rsidRPr="00FE1823">
              <w:rPr>
                <w:color w:val="000000" w:themeColor="text1"/>
                <w:sz w:val="22"/>
                <w:szCs w:val="22"/>
              </w:rPr>
              <w:t>${bdc_var4#11}</w:t>
            </w:r>
          </w:p>
        </w:tc>
      </w:tr>
      <w:tr w:rsidR="00913E51" w:rsidRPr="009F759E" w14:paraId="68794E79" w14:textId="77777777" w:rsidTr="00997D27">
        <w:trPr>
          <w:trHeight w:val="20"/>
        </w:trPr>
        <w:tc>
          <w:tcPr>
            <w:tcW w:w="632" w:type="dxa"/>
            <w:vMerge/>
            <w:vAlign w:val="center"/>
            <w:hideMark/>
          </w:tcPr>
          <w:p w14:paraId="1B7EDBC0" w14:textId="77777777" w:rsidR="009F759E" w:rsidRPr="009F759E" w:rsidRDefault="009F759E" w:rsidP="009F759E">
            <w:pPr>
              <w:rPr>
                <w:color w:val="000000"/>
                <w:sz w:val="22"/>
                <w:szCs w:val="22"/>
              </w:rPr>
            </w:pPr>
          </w:p>
        </w:tc>
        <w:tc>
          <w:tcPr>
            <w:tcW w:w="1765" w:type="dxa"/>
            <w:shd w:val="clear" w:color="000000" w:fill="FFFFFF"/>
            <w:vAlign w:val="center"/>
            <w:hideMark/>
          </w:tcPr>
          <w:p w14:paraId="6CC10A79" w14:textId="77777777" w:rsidR="009F759E" w:rsidRPr="009F759E" w:rsidRDefault="009F759E" w:rsidP="009F759E">
            <w:pPr>
              <w:rPr>
                <w:color w:val="000000"/>
                <w:sz w:val="22"/>
                <w:szCs w:val="22"/>
              </w:rPr>
            </w:pPr>
            <w:proofErr w:type="spellStart"/>
            <w:r w:rsidRPr="009F759E">
              <w:rPr>
                <w:color w:val="000000"/>
                <w:sz w:val="22"/>
                <w:szCs w:val="22"/>
              </w:rPr>
              <w:t>Tỷ</w:t>
            </w:r>
            <w:proofErr w:type="spellEnd"/>
            <w:r w:rsidRPr="009F759E">
              <w:rPr>
                <w:color w:val="000000"/>
                <w:sz w:val="22"/>
                <w:szCs w:val="22"/>
              </w:rPr>
              <w:t xml:space="preserve"> </w:t>
            </w:r>
            <w:proofErr w:type="spellStart"/>
            <w:r w:rsidRPr="009F759E">
              <w:rPr>
                <w:color w:val="000000"/>
                <w:sz w:val="22"/>
                <w:szCs w:val="22"/>
              </w:rPr>
              <w:t>lệ</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vAlign w:val="center"/>
            <w:hideMark/>
          </w:tcPr>
          <w:p w14:paraId="44BBA6DD" w14:textId="77777777" w:rsidR="009F759E" w:rsidRPr="009F759E" w:rsidRDefault="009F759E" w:rsidP="009F759E">
            <w:pPr>
              <w:jc w:val="center"/>
              <w:rPr>
                <w:color w:val="000000"/>
                <w:sz w:val="22"/>
                <w:szCs w:val="22"/>
              </w:rPr>
            </w:pPr>
            <w:r w:rsidRPr="009F759E">
              <w:rPr>
                <w:color w:val="000000"/>
                <w:sz w:val="22"/>
                <w:szCs w:val="22"/>
              </w:rPr>
              <w:t>%</w:t>
            </w:r>
          </w:p>
        </w:tc>
        <w:tc>
          <w:tcPr>
            <w:tcW w:w="1522" w:type="dxa"/>
            <w:shd w:val="clear" w:color="000000" w:fill="FFFFFF"/>
            <w:vAlign w:val="center"/>
            <w:hideMark/>
          </w:tcPr>
          <w:p w14:paraId="6DFD3D21"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vAlign w:val="center"/>
            <w:hideMark/>
          </w:tcPr>
          <w:p w14:paraId="271F1AD1" w14:textId="733271C4" w:rsidR="009F759E" w:rsidRPr="009F759E" w:rsidRDefault="008B47B5" w:rsidP="009F759E">
            <w:pPr>
              <w:jc w:val="center"/>
              <w:rPr>
                <w:color w:val="000000"/>
                <w:sz w:val="22"/>
                <w:szCs w:val="22"/>
              </w:rPr>
            </w:pPr>
            <w:r w:rsidRPr="00FE1823">
              <w:rPr>
                <w:color w:val="000000" w:themeColor="text1"/>
                <w:sz w:val="22"/>
                <w:szCs w:val="22"/>
              </w:rPr>
              <w:t>0%</w:t>
            </w:r>
            <w:proofErr w:type="gramEnd"/>
          </w:p>
        </w:tc>
        <w:tc>
          <w:tcPr>
            <w:tcW w:w="1522" w:type="dxa"/>
            <w:shd w:val="clear" w:color="000000" w:fill="FFFFFF"/>
            <w:vAlign w:val="center"/>
            <w:hideMark/>
          </w:tcPr>
          <w:p w14:paraId="6F549944" w14:textId="41B706AD" w:rsidR="009F759E" w:rsidRPr="009F759E" w:rsidRDefault="008B47B5" w:rsidP="009F759E">
            <w:pPr>
              <w:jc w:val="center"/>
              <w:rPr>
                <w:color w:val="000000"/>
                <w:sz w:val="22"/>
                <w:szCs w:val="22"/>
              </w:rPr>
            </w:pPr>
            <w:r w:rsidRPr="00FE1823">
              <w:rPr>
                <w:color w:val="000000" w:themeColor="text1"/>
                <w:sz w:val="22"/>
                <w:szCs w:val="22"/>
              </w:rPr>
              <w:t>0%</w:t>
            </w:r>
            <w:proofErr w:type="gramEnd"/>
          </w:p>
        </w:tc>
        <w:tc>
          <w:tcPr>
            <w:tcW w:w="1522" w:type="dxa"/>
            <w:shd w:val="clear" w:color="000000" w:fill="FFFFFF"/>
            <w:vAlign w:val="center"/>
            <w:hideMark/>
          </w:tcPr>
          <w:p w14:paraId="1B88C1A3" w14:textId="21170F80" w:rsidR="009F759E" w:rsidRPr="009F759E" w:rsidRDefault="008B47B5" w:rsidP="009F759E">
            <w:pPr>
              <w:jc w:val="center"/>
              <w:rPr>
                <w:color w:val="000000"/>
                <w:sz w:val="22"/>
                <w:szCs w:val="22"/>
              </w:rPr>
            </w:pPr>
            <w:r w:rsidRPr="00FE1823">
              <w:rPr>
                <w:color w:val="000000" w:themeColor="text1"/>
                <w:sz w:val="22"/>
                <w:szCs w:val="22"/>
              </w:rPr>
              <w:t>${bdc_tldc3#11}%</w:t>
            </w:r>
            <w:proofErr w:type="gramEnd"/>
          </w:p>
        </w:tc>
      </w:tr>
      <w:tr w:rsidR="00913E51" w:rsidRPr="009F759E" w14:paraId="2129FB75" w14:textId="77777777" w:rsidTr="00997D27">
        <w:trPr>
          <w:trHeight w:val="20"/>
        </w:trPr>
        <w:tc>
          <w:tcPr>
            <w:tcW w:w="632" w:type="dxa"/>
            <w:vMerge/>
            <w:vAlign w:val="center"/>
            <w:hideMark/>
          </w:tcPr>
          <w:p w14:paraId="10C46402" w14:textId="77777777" w:rsidR="009F759E" w:rsidRPr="009F759E" w:rsidRDefault="009F759E" w:rsidP="009F759E">
            <w:pPr>
              <w:rPr>
                <w:color w:val="000000"/>
                <w:sz w:val="22"/>
                <w:szCs w:val="22"/>
              </w:rPr>
            </w:pPr>
          </w:p>
        </w:tc>
        <w:tc>
          <w:tcPr>
            <w:tcW w:w="1765" w:type="dxa"/>
            <w:shd w:val="clear" w:color="000000" w:fill="FFFFFF"/>
            <w:vAlign w:val="center"/>
            <w:hideMark/>
          </w:tcPr>
          <w:p w14:paraId="593D515B" w14:textId="77777777" w:rsidR="009F759E" w:rsidRPr="009F759E" w:rsidRDefault="009F759E" w:rsidP="009F759E">
            <w:pPr>
              <w:rPr>
                <w:color w:val="000000"/>
                <w:sz w:val="22"/>
                <w:szCs w:val="22"/>
              </w:rPr>
            </w:pPr>
            <w:proofErr w:type="spellStart"/>
            <w:r w:rsidRPr="009F759E">
              <w:rPr>
                <w:color w:val="000000"/>
                <w:sz w:val="22"/>
                <w:szCs w:val="22"/>
              </w:rPr>
              <w:t>Mức</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noWrap/>
            <w:vAlign w:val="center"/>
            <w:hideMark/>
          </w:tcPr>
          <w:p w14:paraId="2066E57B" w14:textId="77777777" w:rsidR="009F759E" w:rsidRPr="009F759E" w:rsidRDefault="009F759E" w:rsidP="009F759E">
            <w:pPr>
              <w:jc w:val="center"/>
              <w:rPr>
                <w:color w:val="000000"/>
                <w:sz w:val="22"/>
                <w:szCs w:val="22"/>
              </w:rPr>
            </w:pPr>
            <w:proofErr w:type="spellStart"/>
            <w:r w:rsidRPr="009F759E">
              <w:rPr>
                <w:color w:val="000000"/>
                <w:sz w:val="22"/>
                <w:szCs w:val="22"/>
              </w:rPr>
              <w:t>Đồng</w:t>
            </w:r>
            <w:proofErr w:type="spellEnd"/>
            <w:r w:rsidRPr="009F759E">
              <w:rPr>
                <w:color w:val="000000"/>
                <w:sz w:val="22"/>
                <w:szCs w:val="22"/>
              </w:rPr>
              <w:t>/m²</w:t>
            </w:r>
          </w:p>
        </w:tc>
        <w:tc>
          <w:tcPr>
            <w:tcW w:w="1522" w:type="dxa"/>
            <w:shd w:val="clear" w:color="000000" w:fill="FFFFFF"/>
            <w:vAlign w:val="center"/>
            <w:hideMark/>
          </w:tcPr>
          <w:p w14:paraId="267E55DC"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noWrap/>
            <w:vAlign w:val="center"/>
            <w:hideMark/>
          </w:tcPr>
          <w:p w14:paraId="57B098E9" w14:textId="1526C2E6" w:rsidR="009F759E" w:rsidRPr="009F759E" w:rsidRDefault="009F0570" w:rsidP="009F759E">
            <w:pPr>
              <w:jc w:val="center"/>
              <w:rPr>
                <w:color w:val="000000"/>
                <w:sz w:val="22"/>
                <w:szCs w:val="22"/>
              </w:rPr>
            </w:pPr>
            <w:r w:rsidRPr="00FE1823">
              <w:rPr>
                <w:color w:val="000000" w:themeColor="text1"/>
                <w:sz w:val="22"/>
                <w:szCs w:val="22"/>
              </w:rPr>
              <w:t>0</w:t>
            </w:r>
          </w:p>
        </w:tc>
        <w:tc>
          <w:tcPr>
            <w:tcW w:w="1522" w:type="dxa"/>
            <w:shd w:val="clear" w:color="000000" w:fill="FFFFFF"/>
            <w:noWrap/>
            <w:vAlign w:val="center"/>
            <w:hideMark/>
          </w:tcPr>
          <w:p w14:paraId="2CE70121" w14:textId="6921559A" w:rsidR="009F759E" w:rsidRPr="009F759E" w:rsidRDefault="009F0570" w:rsidP="009F759E">
            <w:pPr>
              <w:jc w:val="center"/>
              <w:rPr>
                <w:color w:val="000000"/>
                <w:sz w:val="22"/>
                <w:szCs w:val="22"/>
              </w:rPr>
            </w:pPr>
            <w:r w:rsidRPr="00FE1823">
              <w:rPr>
                <w:color w:val="000000" w:themeColor="text1"/>
                <w:sz w:val="22"/>
                <w:szCs w:val="22"/>
              </w:rPr>
              <w:t>0</w:t>
            </w:r>
          </w:p>
        </w:tc>
        <w:tc>
          <w:tcPr>
            <w:tcW w:w="1522" w:type="dxa"/>
            <w:shd w:val="clear" w:color="000000" w:fill="FFFFFF"/>
            <w:noWrap/>
            <w:vAlign w:val="center"/>
            <w:hideMark/>
          </w:tcPr>
          <w:p w14:paraId="35232AB4" w14:textId="201B53B6" w:rsidR="009F759E" w:rsidRPr="009F759E" w:rsidRDefault="009F0570" w:rsidP="009F759E">
            <w:pPr>
              <w:jc w:val="center"/>
              <w:rPr>
                <w:color w:val="000000"/>
                <w:sz w:val="22"/>
                <w:szCs w:val="22"/>
              </w:rPr>
            </w:pPr>
            <w:r w:rsidRPr="00FE1823">
              <w:rPr>
                <w:color w:val="000000" w:themeColor="text1"/>
                <w:sz w:val="22"/>
                <w:szCs w:val="22"/>
              </w:rPr>
              <w:t>${bdc_price3#11}</w:t>
            </w:r>
          </w:p>
        </w:tc>
      </w:tr>
      <w:tr w:rsidR="00913E51" w:rsidRPr="009F759E" w14:paraId="151A1C14" w14:textId="77777777" w:rsidTr="00997D27">
        <w:trPr>
          <w:trHeight w:val="20"/>
        </w:trPr>
        <w:tc>
          <w:tcPr>
            <w:tcW w:w="632" w:type="dxa"/>
            <w:vMerge/>
            <w:vAlign w:val="center"/>
            <w:hideMark/>
          </w:tcPr>
          <w:p w14:paraId="62A07697" w14:textId="77777777" w:rsidR="009F759E" w:rsidRPr="009F759E" w:rsidRDefault="009F759E" w:rsidP="009F759E">
            <w:pPr>
              <w:rPr>
                <w:color w:val="000000"/>
                <w:sz w:val="22"/>
                <w:szCs w:val="22"/>
              </w:rPr>
            </w:pPr>
          </w:p>
        </w:tc>
        <w:tc>
          <w:tcPr>
            <w:tcW w:w="1765" w:type="dxa"/>
            <w:shd w:val="clear" w:color="000000" w:fill="FFFFFF"/>
            <w:vAlign w:val="center"/>
            <w:hideMark/>
          </w:tcPr>
          <w:p w14:paraId="40F27CCF" w14:textId="77777777" w:rsidR="009F759E" w:rsidRPr="009F759E" w:rsidRDefault="009F759E" w:rsidP="009F759E">
            <w:pPr>
              <w:rPr>
                <w:color w:val="000000"/>
                <w:sz w:val="22"/>
                <w:szCs w:val="22"/>
              </w:rPr>
            </w:pPr>
            <w:proofErr w:type="spellStart"/>
            <w:r w:rsidRPr="009F759E">
              <w:rPr>
                <w:color w:val="000000"/>
                <w:sz w:val="22"/>
                <w:szCs w:val="22"/>
              </w:rPr>
              <w:t>Giá</w:t>
            </w:r>
            <w:proofErr w:type="spellEnd"/>
            <w:r w:rsidRPr="009F759E">
              <w:rPr>
                <w:color w:val="000000"/>
                <w:sz w:val="22"/>
                <w:szCs w:val="22"/>
              </w:rPr>
              <w:t xml:space="preserve"> </w:t>
            </w:r>
            <w:proofErr w:type="spellStart"/>
            <w:r w:rsidRPr="009F759E">
              <w:rPr>
                <w:color w:val="000000"/>
                <w:sz w:val="22"/>
                <w:szCs w:val="22"/>
              </w:rPr>
              <w:t>sau</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noWrap/>
            <w:vAlign w:val="center"/>
            <w:hideMark/>
          </w:tcPr>
          <w:p w14:paraId="31AAF801" w14:textId="77777777" w:rsidR="009F759E" w:rsidRPr="009F759E" w:rsidRDefault="009F759E" w:rsidP="009F759E">
            <w:pPr>
              <w:jc w:val="center"/>
              <w:rPr>
                <w:color w:val="000000"/>
                <w:sz w:val="22"/>
                <w:szCs w:val="22"/>
              </w:rPr>
            </w:pPr>
            <w:proofErr w:type="spellStart"/>
            <w:r w:rsidRPr="009F759E">
              <w:rPr>
                <w:color w:val="000000"/>
                <w:sz w:val="22"/>
                <w:szCs w:val="22"/>
              </w:rPr>
              <w:t>Đồng</w:t>
            </w:r>
            <w:proofErr w:type="spellEnd"/>
            <w:r w:rsidRPr="009F759E">
              <w:rPr>
                <w:color w:val="000000"/>
                <w:sz w:val="22"/>
                <w:szCs w:val="22"/>
              </w:rPr>
              <w:t>/m²</w:t>
            </w:r>
          </w:p>
        </w:tc>
        <w:tc>
          <w:tcPr>
            <w:tcW w:w="1522" w:type="dxa"/>
            <w:shd w:val="clear" w:color="000000" w:fill="FFFFFF"/>
            <w:vAlign w:val="center"/>
            <w:hideMark/>
          </w:tcPr>
          <w:p w14:paraId="06F8F9EF"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noWrap/>
            <w:vAlign w:val="center"/>
            <w:hideMark/>
          </w:tcPr>
          <w:p w14:paraId="189908D0" w14:textId="62E37670" w:rsidR="009F759E" w:rsidRPr="009F759E" w:rsidRDefault="009F0570" w:rsidP="009F759E">
            <w:pPr>
              <w:jc w:val="center"/>
              <w:rPr>
                <w:color w:val="000000"/>
                <w:sz w:val="22"/>
                <w:szCs w:val="22"/>
              </w:rPr>
            </w:pPr>
            <w:r w:rsidRPr="00FE1823">
              <w:rPr>
                <w:color w:val="000000" w:themeColor="text1"/>
                <w:sz w:val="22"/>
                <w:szCs w:val="22"/>
              </w:rPr>
              <w:t>41.132.432</w:t>
            </w:r>
          </w:p>
        </w:tc>
        <w:tc>
          <w:tcPr>
            <w:tcW w:w="1522" w:type="dxa"/>
            <w:shd w:val="clear" w:color="000000" w:fill="FFFFFF"/>
            <w:noWrap/>
            <w:vAlign w:val="center"/>
            <w:hideMark/>
          </w:tcPr>
          <w:p w14:paraId="41F3D5E0" w14:textId="6D267ABB" w:rsidR="009F759E" w:rsidRPr="009F759E" w:rsidRDefault="009F0570" w:rsidP="009F759E">
            <w:pPr>
              <w:jc w:val="center"/>
              <w:rPr>
                <w:color w:val="000000"/>
                <w:sz w:val="22"/>
                <w:szCs w:val="22"/>
              </w:rPr>
            </w:pPr>
            <w:r w:rsidRPr="00FE1823">
              <w:rPr>
                <w:color w:val="000000" w:themeColor="text1"/>
                <w:sz w:val="22"/>
                <w:szCs w:val="22"/>
              </w:rPr>
              <w:t>44.224.138</w:t>
            </w:r>
          </w:p>
        </w:tc>
        <w:tc>
          <w:tcPr>
            <w:tcW w:w="1522" w:type="dxa"/>
            <w:shd w:val="clear" w:color="000000" w:fill="FFFFFF"/>
            <w:noWrap/>
            <w:vAlign w:val="center"/>
            <w:hideMark/>
          </w:tcPr>
          <w:p w14:paraId="4260C2B3" w14:textId="307E59DF" w:rsidR="009F759E" w:rsidRPr="009F759E" w:rsidRDefault="009F0570" w:rsidP="009F759E">
            <w:pPr>
              <w:jc w:val="center"/>
              <w:rPr>
                <w:color w:val="000000"/>
                <w:sz w:val="22"/>
                <w:szCs w:val="22"/>
              </w:rPr>
            </w:pPr>
            <w:r w:rsidRPr="00FE1823">
              <w:rPr>
                <w:color w:val="000000" w:themeColor="text1"/>
                <w:sz w:val="22"/>
                <w:szCs w:val="22"/>
              </w:rPr>
              <w:t>${bdc_price_v3#11}</w:t>
            </w:r>
          </w:p>
        </w:tc>
      </w:tr>
      <w:tr w:rsidR="00913E51" w:rsidRPr="009F759E" w14:paraId="556EECCA" w14:textId="77777777" w:rsidTr="00997D27">
        <w:trPr>
          <w:trHeight w:val="20"/>
        </w:trPr>
        <w:tc>
          <w:tcPr>
            <w:tcW w:w="632" w:type="dxa"/>
            <w:vMerge w:val="restart"/>
            <w:shd w:val="clear" w:color="000000" w:fill="FFFFFF"/>
            <w:vAlign w:val="center"/>
            <w:hideMark/>
          </w:tcPr>
          <w:p w14:paraId="373B3F31" w14:textId="67127058" w:rsidR="009F759E" w:rsidRPr="009F759E" w:rsidRDefault="008B47B5" w:rsidP="009F759E">
            <w:pPr>
              <w:jc w:val="center"/>
              <w:rPr>
                <w:color w:val="000000"/>
                <w:sz w:val="22"/>
                <w:szCs w:val="22"/>
              </w:rPr>
            </w:pPr>
            <w:r w:rsidRPr="00FE1823">
              <w:rPr>
                <w:color w:val="000000" w:themeColor="text1"/>
                <w:sz w:val="22"/>
                <w:szCs w:val="22"/>
              </w:rPr>
              <w:t>C.12</w:t>
            </w:r>
          </w:p>
        </w:tc>
        <w:tc>
          <w:tcPr>
            <w:tcW w:w="1765" w:type="dxa"/>
            <w:shd w:val="clear" w:color="000000" w:fill="FFFFFF"/>
            <w:vAlign w:val="center"/>
            <w:hideMark/>
          </w:tcPr>
          <w:p w14:paraId="76F40DBE" w14:textId="77214D3E" w:rsidR="009F759E" w:rsidRPr="009F759E" w:rsidRDefault="008B47B5" w:rsidP="009F759E">
            <w:pPr>
              <w:rPr>
                <w:b/>
                <w:bCs/>
                <w:color w:val="000000"/>
                <w:sz w:val="22"/>
                <w:szCs w:val="22"/>
              </w:rPr>
            </w:pPr>
            <w:r w:rsidRPr="00FE1823">
              <w:rPr>
                <w:b/>
                <w:bCs/>
                <w:color w:val="000000" w:themeColor="text1"/>
                <w:sz w:val="22"/>
                <w:szCs w:val="22"/>
              </w:rPr>
              <w:t>Chiều sâu (m)</w:t>
            </w:r>
          </w:p>
        </w:tc>
        <w:tc>
          <w:tcPr>
            <w:tcW w:w="1030" w:type="dxa"/>
            <w:shd w:val="clear" w:color="000000" w:fill="FFFFFF"/>
            <w:vAlign w:val="center"/>
            <w:hideMark/>
          </w:tcPr>
          <w:p w14:paraId="0BC03527" w14:textId="2B3D5D49" w:rsidR="009F759E" w:rsidRPr="009F759E" w:rsidRDefault="009F0570" w:rsidP="009F759E">
            <w:pPr>
              <w:jc w:val="center"/>
              <w:rPr>
                <w:b/>
                <w:bCs/>
                <w:color w:val="000000"/>
                <w:sz w:val="22"/>
                <w:szCs w:val="22"/>
              </w:rPr>
            </w:pPr>
            <w:r w:rsidRPr="00FE1823">
              <w:rPr>
                <w:b/>
                <w:bCs/>
                <w:color w:val="000000" w:themeColor="text1"/>
                <w:sz w:val="22"/>
                <w:szCs w:val="22"/>
              </w:rPr>
              <w:t> </w:t>
            </w:r>
            <w:r w:rsidR="009F759E" w:rsidRPr="009F759E">
              <w:rPr>
                <w:b/>
                <w:bCs/>
                <w:color w:val="000000"/>
                <w:sz w:val="22"/>
                <w:szCs w:val="22"/>
              </w:rPr>
              <w:t> </w:t>
            </w:r>
          </w:p>
        </w:tc>
        <w:tc>
          <w:tcPr>
            <w:tcW w:w="1522" w:type="dxa"/>
            <w:shd w:val="clear" w:color="000000" w:fill="FFFFFF"/>
            <w:vAlign w:val="center"/>
            <w:hideMark/>
          </w:tcPr>
          <w:p w14:paraId="67C3C7D9" w14:textId="18B7B8B0" w:rsidR="009F759E" w:rsidRPr="009F759E" w:rsidRDefault="008B47B5" w:rsidP="009F759E">
            <w:pPr>
              <w:jc w:val="center"/>
              <w:rPr>
                <w:b/>
                <w:bCs/>
                <w:color w:val="000000"/>
                <w:sz w:val="22"/>
                <w:szCs w:val="22"/>
              </w:rPr>
            </w:pPr>
            <w:r w:rsidRPr="00FE1823">
              <w:rPr>
                <w:color w:val="000000" w:themeColor="text1"/>
                <w:sz w:val="22"/>
                <w:szCs w:val="22"/>
              </w:rPr>
              <w:t>21.88</w:t>
            </w:r>
          </w:p>
        </w:tc>
        <w:tc>
          <w:tcPr>
            <w:tcW w:w="1522" w:type="dxa"/>
            <w:shd w:val="clear" w:color="000000" w:fill="FFFFFF"/>
            <w:vAlign w:val="center"/>
            <w:hideMark/>
          </w:tcPr>
          <w:p w14:paraId="5CD6AFE3" w14:textId="06E3F30A" w:rsidR="009F759E" w:rsidRPr="009F759E" w:rsidRDefault="008B47B5" w:rsidP="009F759E">
            <w:pPr>
              <w:jc w:val="center"/>
              <w:rPr>
                <w:b/>
                <w:bCs/>
                <w:color w:val="000000"/>
                <w:sz w:val="22"/>
                <w:szCs w:val="22"/>
              </w:rPr>
            </w:pPr>
            <w:r w:rsidRPr="00FE1823">
              <w:rPr>
                <w:color w:val="000000" w:themeColor="text1"/>
                <w:sz w:val="22"/>
                <w:szCs w:val="22"/>
              </w:rPr>
              <w:t>20.56</w:t>
            </w:r>
          </w:p>
        </w:tc>
        <w:tc>
          <w:tcPr>
            <w:tcW w:w="1522" w:type="dxa"/>
            <w:shd w:val="clear" w:color="000000" w:fill="FFFFFF"/>
            <w:vAlign w:val="center"/>
            <w:hideMark/>
          </w:tcPr>
          <w:p w14:paraId="3326926C" w14:textId="3E6A2C65" w:rsidR="009F759E" w:rsidRPr="009F759E" w:rsidRDefault="008B47B5" w:rsidP="009F759E">
            <w:pPr>
              <w:jc w:val="center"/>
              <w:rPr>
                <w:b/>
                <w:bCs/>
                <w:color w:val="000000"/>
                <w:sz w:val="22"/>
                <w:szCs w:val="22"/>
              </w:rPr>
            </w:pPr>
            <w:r w:rsidRPr="00FE1823">
              <w:rPr>
                <w:color w:val="000000" w:themeColor="text1"/>
                <w:sz w:val="22"/>
                <w:szCs w:val="22"/>
              </w:rPr>
              <w:t>24.86</w:t>
            </w:r>
          </w:p>
        </w:tc>
        <w:tc>
          <w:tcPr>
            <w:tcW w:w="1522" w:type="dxa"/>
            <w:shd w:val="clear" w:color="000000" w:fill="FFFFFF"/>
            <w:vAlign w:val="center"/>
            <w:hideMark/>
          </w:tcPr>
          <w:p w14:paraId="69CC15D8" w14:textId="3A7945FF" w:rsidR="009F759E" w:rsidRPr="009F759E" w:rsidRDefault="008B47B5" w:rsidP="009F759E">
            <w:pPr>
              <w:jc w:val="center"/>
              <w:rPr>
                <w:b/>
                <w:bCs/>
                <w:color w:val="000000"/>
                <w:sz w:val="22"/>
                <w:szCs w:val="22"/>
              </w:rPr>
            </w:pPr>
            <w:r w:rsidRPr="00FE1823">
              <w:rPr>
                <w:color w:val="000000" w:themeColor="text1"/>
                <w:sz w:val="22"/>
                <w:szCs w:val="22"/>
              </w:rPr>
              <w:t>${bdc_var4#12}</w:t>
            </w:r>
          </w:p>
        </w:tc>
      </w:tr>
      <w:tr w:rsidR="00913E51" w:rsidRPr="009F759E" w14:paraId="68794E79" w14:textId="77777777" w:rsidTr="00997D27">
        <w:trPr>
          <w:trHeight w:val="20"/>
        </w:trPr>
        <w:tc>
          <w:tcPr>
            <w:tcW w:w="632" w:type="dxa"/>
            <w:vMerge/>
            <w:vAlign w:val="center"/>
            <w:hideMark/>
          </w:tcPr>
          <w:p w14:paraId="1B7EDBC0" w14:textId="77777777" w:rsidR="009F759E" w:rsidRPr="009F759E" w:rsidRDefault="009F759E" w:rsidP="009F759E">
            <w:pPr>
              <w:rPr>
                <w:color w:val="000000"/>
                <w:sz w:val="22"/>
                <w:szCs w:val="22"/>
              </w:rPr>
            </w:pPr>
          </w:p>
        </w:tc>
        <w:tc>
          <w:tcPr>
            <w:tcW w:w="1765" w:type="dxa"/>
            <w:shd w:val="clear" w:color="000000" w:fill="FFFFFF"/>
            <w:vAlign w:val="center"/>
            <w:hideMark/>
          </w:tcPr>
          <w:p w14:paraId="6CC10A79" w14:textId="77777777" w:rsidR="009F759E" w:rsidRPr="009F759E" w:rsidRDefault="009F759E" w:rsidP="009F759E">
            <w:pPr>
              <w:rPr>
                <w:color w:val="000000"/>
                <w:sz w:val="22"/>
                <w:szCs w:val="22"/>
              </w:rPr>
            </w:pPr>
            <w:proofErr w:type="spellStart"/>
            <w:r w:rsidRPr="009F759E">
              <w:rPr>
                <w:color w:val="000000"/>
                <w:sz w:val="22"/>
                <w:szCs w:val="22"/>
              </w:rPr>
              <w:t>Tỷ</w:t>
            </w:r>
            <w:proofErr w:type="spellEnd"/>
            <w:r w:rsidRPr="009F759E">
              <w:rPr>
                <w:color w:val="000000"/>
                <w:sz w:val="22"/>
                <w:szCs w:val="22"/>
              </w:rPr>
              <w:t xml:space="preserve"> </w:t>
            </w:r>
            <w:proofErr w:type="spellStart"/>
            <w:r w:rsidRPr="009F759E">
              <w:rPr>
                <w:color w:val="000000"/>
                <w:sz w:val="22"/>
                <w:szCs w:val="22"/>
              </w:rPr>
              <w:t>lệ</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vAlign w:val="center"/>
            <w:hideMark/>
          </w:tcPr>
          <w:p w14:paraId="44BBA6DD" w14:textId="77777777" w:rsidR="009F759E" w:rsidRPr="009F759E" w:rsidRDefault="009F759E" w:rsidP="009F759E">
            <w:pPr>
              <w:jc w:val="center"/>
              <w:rPr>
                <w:color w:val="000000"/>
                <w:sz w:val="22"/>
                <w:szCs w:val="22"/>
              </w:rPr>
            </w:pPr>
            <w:r w:rsidRPr="009F759E">
              <w:rPr>
                <w:color w:val="000000"/>
                <w:sz w:val="22"/>
                <w:szCs w:val="22"/>
              </w:rPr>
              <w:t>%</w:t>
            </w:r>
          </w:p>
        </w:tc>
        <w:tc>
          <w:tcPr>
            <w:tcW w:w="1522" w:type="dxa"/>
            <w:shd w:val="clear" w:color="000000" w:fill="FFFFFF"/>
            <w:vAlign w:val="center"/>
            <w:hideMark/>
          </w:tcPr>
          <w:p w14:paraId="6DFD3D21"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vAlign w:val="center"/>
            <w:hideMark/>
          </w:tcPr>
          <w:p w14:paraId="271F1AD1" w14:textId="733271C4" w:rsidR="009F759E" w:rsidRPr="009F759E" w:rsidRDefault="008B47B5" w:rsidP="009F759E">
            <w:pPr>
              <w:jc w:val="center"/>
              <w:rPr>
                <w:color w:val="000000"/>
                <w:sz w:val="22"/>
                <w:szCs w:val="22"/>
              </w:rPr>
            </w:pPr>
            <w:r w:rsidRPr="00FE1823">
              <w:rPr>
                <w:color w:val="000000" w:themeColor="text1"/>
                <w:sz w:val="22"/>
                <w:szCs w:val="22"/>
              </w:rPr>
              <w:t>0%</w:t>
            </w:r>
            <w:proofErr w:type="gramEnd"/>
          </w:p>
        </w:tc>
        <w:tc>
          <w:tcPr>
            <w:tcW w:w="1522" w:type="dxa"/>
            <w:shd w:val="clear" w:color="000000" w:fill="FFFFFF"/>
            <w:vAlign w:val="center"/>
            <w:hideMark/>
          </w:tcPr>
          <w:p w14:paraId="6F549944" w14:textId="41B706AD" w:rsidR="009F759E" w:rsidRPr="009F759E" w:rsidRDefault="008B47B5" w:rsidP="009F759E">
            <w:pPr>
              <w:jc w:val="center"/>
              <w:rPr>
                <w:color w:val="000000"/>
                <w:sz w:val="22"/>
                <w:szCs w:val="22"/>
              </w:rPr>
            </w:pPr>
            <w:r w:rsidRPr="00FE1823">
              <w:rPr>
                <w:color w:val="000000" w:themeColor="text1"/>
                <w:sz w:val="22"/>
                <w:szCs w:val="22"/>
              </w:rPr>
              <w:t>0%</w:t>
            </w:r>
            <w:proofErr w:type="gramEnd"/>
          </w:p>
        </w:tc>
        <w:tc>
          <w:tcPr>
            <w:tcW w:w="1522" w:type="dxa"/>
            <w:shd w:val="clear" w:color="000000" w:fill="FFFFFF"/>
            <w:vAlign w:val="center"/>
            <w:hideMark/>
          </w:tcPr>
          <w:p w14:paraId="1B88C1A3" w14:textId="21170F80" w:rsidR="009F759E" w:rsidRPr="009F759E" w:rsidRDefault="008B47B5" w:rsidP="009F759E">
            <w:pPr>
              <w:jc w:val="center"/>
              <w:rPr>
                <w:color w:val="000000"/>
                <w:sz w:val="22"/>
                <w:szCs w:val="22"/>
              </w:rPr>
            </w:pPr>
            <w:r w:rsidRPr="00FE1823">
              <w:rPr>
                <w:color w:val="000000" w:themeColor="text1"/>
                <w:sz w:val="22"/>
                <w:szCs w:val="22"/>
              </w:rPr>
              <w:t>${bdc_tldc3#12}%</w:t>
            </w:r>
            <w:proofErr w:type="gramEnd"/>
          </w:p>
        </w:tc>
      </w:tr>
      <w:tr w:rsidR="00913E51" w:rsidRPr="009F759E" w14:paraId="2129FB75" w14:textId="77777777" w:rsidTr="00997D27">
        <w:trPr>
          <w:trHeight w:val="20"/>
        </w:trPr>
        <w:tc>
          <w:tcPr>
            <w:tcW w:w="632" w:type="dxa"/>
            <w:vMerge/>
            <w:vAlign w:val="center"/>
            <w:hideMark/>
          </w:tcPr>
          <w:p w14:paraId="10C46402" w14:textId="77777777" w:rsidR="009F759E" w:rsidRPr="009F759E" w:rsidRDefault="009F759E" w:rsidP="009F759E">
            <w:pPr>
              <w:rPr>
                <w:color w:val="000000"/>
                <w:sz w:val="22"/>
                <w:szCs w:val="22"/>
              </w:rPr>
            </w:pPr>
          </w:p>
        </w:tc>
        <w:tc>
          <w:tcPr>
            <w:tcW w:w="1765" w:type="dxa"/>
            <w:shd w:val="clear" w:color="000000" w:fill="FFFFFF"/>
            <w:vAlign w:val="center"/>
            <w:hideMark/>
          </w:tcPr>
          <w:p w14:paraId="593D515B" w14:textId="77777777" w:rsidR="009F759E" w:rsidRPr="009F759E" w:rsidRDefault="009F759E" w:rsidP="009F759E">
            <w:pPr>
              <w:rPr>
                <w:color w:val="000000"/>
                <w:sz w:val="22"/>
                <w:szCs w:val="22"/>
              </w:rPr>
            </w:pPr>
            <w:proofErr w:type="spellStart"/>
            <w:r w:rsidRPr="009F759E">
              <w:rPr>
                <w:color w:val="000000"/>
                <w:sz w:val="22"/>
                <w:szCs w:val="22"/>
              </w:rPr>
              <w:t>Mức</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noWrap/>
            <w:vAlign w:val="center"/>
            <w:hideMark/>
          </w:tcPr>
          <w:p w14:paraId="2066E57B" w14:textId="77777777" w:rsidR="009F759E" w:rsidRPr="009F759E" w:rsidRDefault="009F759E" w:rsidP="009F759E">
            <w:pPr>
              <w:jc w:val="center"/>
              <w:rPr>
                <w:color w:val="000000"/>
                <w:sz w:val="22"/>
                <w:szCs w:val="22"/>
              </w:rPr>
            </w:pPr>
            <w:proofErr w:type="spellStart"/>
            <w:r w:rsidRPr="009F759E">
              <w:rPr>
                <w:color w:val="000000"/>
                <w:sz w:val="22"/>
                <w:szCs w:val="22"/>
              </w:rPr>
              <w:t>Đồng</w:t>
            </w:r>
            <w:proofErr w:type="spellEnd"/>
            <w:r w:rsidRPr="009F759E">
              <w:rPr>
                <w:color w:val="000000"/>
                <w:sz w:val="22"/>
                <w:szCs w:val="22"/>
              </w:rPr>
              <w:t>/m²</w:t>
            </w:r>
          </w:p>
        </w:tc>
        <w:tc>
          <w:tcPr>
            <w:tcW w:w="1522" w:type="dxa"/>
            <w:shd w:val="clear" w:color="000000" w:fill="FFFFFF"/>
            <w:vAlign w:val="center"/>
            <w:hideMark/>
          </w:tcPr>
          <w:p w14:paraId="267E55DC"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noWrap/>
            <w:vAlign w:val="center"/>
            <w:hideMark/>
          </w:tcPr>
          <w:p w14:paraId="57B098E9" w14:textId="1526C2E6" w:rsidR="009F759E" w:rsidRPr="009F759E" w:rsidRDefault="009F0570" w:rsidP="009F759E">
            <w:pPr>
              <w:jc w:val="center"/>
              <w:rPr>
                <w:color w:val="000000"/>
                <w:sz w:val="22"/>
                <w:szCs w:val="22"/>
              </w:rPr>
            </w:pPr>
            <w:r w:rsidRPr="00FE1823">
              <w:rPr>
                <w:color w:val="000000" w:themeColor="text1"/>
                <w:sz w:val="22"/>
                <w:szCs w:val="22"/>
              </w:rPr>
              <w:t>0</w:t>
            </w:r>
          </w:p>
        </w:tc>
        <w:tc>
          <w:tcPr>
            <w:tcW w:w="1522" w:type="dxa"/>
            <w:shd w:val="clear" w:color="000000" w:fill="FFFFFF"/>
            <w:noWrap/>
            <w:vAlign w:val="center"/>
            <w:hideMark/>
          </w:tcPr>
          <w:p w14:paraId="2CE70121" w14:textId="6921559A" w:rsidR="009F759E" w:rsidRPr="009F759E" w:rsidRDefault="009F0570" w:rsidP="009F759E">
            <w:pPr>
              <w:jc w:val="center"/>
              <w:rPr>
                <w:color w:val="000000"/>
                <w:sz w:val="22"/>
                <w:szCs w:val="22"/>
              </w:rPr>
            </w:pPr>
            <w:r w:rsidRPr="00FE1823">
              <w:rPr>
                <w:color w:val="000000" w:themeColor="text1"/>
                <w:sz w:val="22"/>
                <w:szCs w:val="22"/>
              </w:rPr>
              <w:t>0</w:t>
            </w:r>
          </w:p>
        </w:tc>
        <w:tc>
          <w:tcPr>
            <w:tcW w:w="1522" w:type="dxa"/>
            <w:shd w:val="clear" w:color="000000" w:fill="FFFFFF"/>
            <w:noWrap/>
            <w:vAlign w:val="center"/>
            <w:hideMark/>
          </w:tcPr>
          <w:p w14:paraId="35232AB4" w14:textId="201B53B6" w:rsidR="009F759E" w:rsidRPr="009F759E" w:rsidRDefault="009F0570" w:rsidP="009F759E">
            <w:pPr>
              <w:jc w:val="center"/>
              <w:rPr>
                <w:color w:val="000000"/>
                <w:sz w:val="22"/>
                <w:szCs w:val="22"/>
              </w:rPr>
            </w:pPr>
            <w:r w:rsidRPr="00FE1823">
              <w:rPr>
                <w:color w:val="000000" w:themeColor="text1"/>
                <w:sz w:val="22"/>
                <w:szCs w:val="22"/>
              </w:rPr>
              <w:t>${bdc_price3#12}</w:t>
            </w:r>
          </w:p>
        </w:tc>
      </w:tr>
      <w:tr w:rsidR="00913E51" w:rsidRPr="009F759E" w14:paraId="151A1C14" w14:textId="77777777" w:rsidTr="00997D27">
        <w:trPr>
          <w:trHeight w:val="20"/>
        </w:trPr>
        <w:tc>
          <w:tcPr>
            <w:tcW w:w="632" w:type="dxa"/>
            <w:vMerge/>
            <w:vAlign w:val="center"/>
            <w:hideMark/>
          </w:tcPr>
          <w:p w14:paraId="62A07697" w14:textId="77777777" w:rsidR="009F759E" w:rsidRPr="009F759E" w:rsidRDefault="009F759E" w:rsidP="009F759E">
            <w:pPr>
              <w:rPr>
                <w:color w:val="000000"/>
                <w:sz w:val="22"/>
                <w:szCs w:val="22"/>
              </w:rPr>
            </w:pPr>
          </w:p>
        </w:tc>
        <w:tc>
          <w:tcPr>
            <w:tcW w:w="1765" w:type="dxa"/>
            <w:shd w:val="clear" w:color="000000" w:fill="FFFFFF"/>
            <w:vAlign w:val="center"/>
            <w:hideMark/>
          </w:tcPr>
          <w:p w14:paraId="40F27CCF" w14:textId="77777777" w:rsidR="009F759E" w:rsidRPr="009F759E" w:rsidRDefault="009F759E" w:rsidP="009F759E">
            <w:pPr>
              <w:rPr>
                <w:color w:val="000000"/>
                <w:sz w:val="22"/>
                <w:szCs w:val="22"/>
              </w:rPr>
            </w:pPr>
            <w:proofErr w:type="spellStart"/>
            <w:r w:rsidRPr="009F759E">
              <w:rPr>
                <w:color w:val="000000"/>
                <w:sz w:val="22"/>
                <w:szCs w:val="22"/>
              </w:rPr>
              <w:t>Giá</w:t>
            </w:r>
            <w:proofErr w:type="spellEnd"/>
            <w:r w:rsidRPr="009F759E">
              <w:rPr>
                <w:color w:val="000000"/>
                <w:sz w:val="22"/>
                <w:szCs w:val="22"/>
              </w:rPr>
              <w:t xml:space="preserve"> </w:t>
            </w:r>
            <w:proofErr w:type="spellStart"/>
            <w:r w:rsidRPr="009F759E">
              <w:rPr>
                <w:color w:val="000000"/>
                <w:sz w:val="22"/>
                <w:szCs w:val="22"/>
              </w:rPr>
              <w:t>sau</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noWrap/>
            <w:vAlign w:val="center"/>
            <w:hideMark/>
          </w:tcPr>
          <w:p w14:paraId="31AAF801" w14:textId="77777777" w:rsidR="009F759E" w:rsidRPr="009F759E" w:rsidRDefault="009F759E" w:rsidP="009F759E">
            <w:pPr>
              <w:jc w:val="center"/>
              <w:rPr>
                <w:color w:val="000000"/>
                <w:sz w:val="22"/>
                <w:szCs w:val="22"/>
              </w:rPr>
            </w:pPr>
            <w:proofErr w:type="spellStart"/>
            <w:r w:rsidRPr="009F759E">
              <w:rPr>
                <w:color w:val="000000"/>
                <w:sz w:val="22"/>
                <w:szCs w:val="22"/>
              </w:rPr>
              <w:t>Đồng</w:t>
            </w:r>
            <w:proofErr w:type="spellEnd"/>
            <w:r w:rsidRPr="009F759E">
              <w:rPr>
                <w:color w:val="000000"/>
                <w:sz w:val="22"/>
                <w:szCs w:val="22"/>
              </w:rPr>
              <w:t>/m²</w:t>
            </w:r>
          </w:p>
        </w:tc>
        <w:tc>
          <w:tcPr>
            <w:tcW w:w="1522" w:type="dxa"/>
            <w:shd w:val="clear" w:color="000000" w:fill="FFFFFF"/>
            <w:vAlign w:val="center"/>
            <w:hideMark/>
          </w:tcPr>
          <w:p w14:paraId="06F8F9EF"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noWrap/>
            <w:vAlign w:val="center"/>
            <w:hideMark/>
          </w:tcPr>
          <w:p w14:paraId="189908D0" w14:textId="62E37670" w:rsidR="009F759E" w:rsidRPr="009F759E" w:rsidRDefault="009F0570" w:rsidP="009F759E">
            <w:pPr>
              <w:jc w:val="center"/>
              <w:rPr>
                <w:color w:val="000000"/>
                <w:sz w:val="22"/>
                <w:szCs w:val="22"/>
              </w:rPr>
            </w:pPr>
            <w:r w:rsidRPr="00FE1823">
              <w:rPr>
                <w:color w:val="000000" w:themeColor="text1"/>
                <w:sz w:val="22"/>
                <w:szCs w:val="22"/>
              </w:rPr>
              <w:t>41.132.432</w:t>
            </w:r>
          </w:p>
        </w:tc>
        <w:tc>
          <w:tcPr>
            <w:tcW w:w="1522" w:type="dxa"/>
            <w:shd w:val="clear" w:color="000000" w:fill="FFFFFF"/>
            <w:noWrap/>
            <w:vAlign w:val="center"/>
            <w:hideMark/>
          </w:tcPr>
          <w:p w14:paraId="41F3D5E0" w14:textId="6D267ABB" w:rsidR="009F759E" w:rsidRPr="009F759E" w:rsidRDefault="009F0570" w:rsidP="009F759E">
            <w:pPr>
              <w:jc w:val="center"/>
              <w:rPr>
                <w:color w:val="000000"/>
                <w:sz w:val="22"/>
                <w:szCs w:val="22"/>
              </w:rPr>
            </w:pPr>
            <w:r w:rsidRPr="00FE1823">
              <w:rPr>
                <w:color w:val="000000" w:themeColor="text1"/>
                <w:sz w:val="22"/>
                <w:szCs w:val="22"/>
              </w:rPr>
              <w:t>44.224.138</w:t>
            </w:r>
          </w:p>
        </w:tc>
        <w:tc>
          <w:tcPr>
            <w:tcW w:w="1522" w:type="dxa"/>
            <w:shd w:val="clear" w:color="000000" w:fill="FFFFFF"/>
            <w:noWrap/>
            <w:vAlign w:val="center"/>
            <w:hideMark/>
          </w:tcPr>
          <w:p w14:paraId="4260C2B3" w14:textId="307E59DF" w:rsidR="009F759E" w:rsidRPr="009F759E" w:rsidRDefault="009F0570" w:rsidP="009F759E">
            <w:pPr>
              <w:jc w:val="center"/>
              <w:rPr>
                <w:color w:val="000000"/>
                <w:sz w:val="22"/>
                <w:szCs w:val="22"/>
              </w:rPr>
            </w:pPr>
            <w:r w:rsidRPr="00FE1823">
              <w:rPr>
                <w:color w:val="000000" w:themeColor="text1"/>
                <w:sz w:val="22"/>
                <w:szCs w:val="22"/>
              </w:rPr>
              <w:t>${bdc_price_v3#12}</w:t>
            </w:r>
          </w:p>
        </w:tc>
      </w:tr>
      <w:tr w:rsidR="00913E51" w:rsidRPr="009F759E" w14:paraId="556EECCA" w14:textId="77777777" w:rsidTr="00997D27">
        <w:trPr>
          <w:trHeight w:val="20"/>
        </w:trPr>
        <w:tc>
          <w:tcPr>
            <w:tcW w:w="632" w:type="dxa"/>
            <w:vMerge w:val="restart"/>
            <w:shd w:val="clear" w:color="000000" w:fill="FFFFFF"/>
            <w:vAlign w:val="center"/>
            <w:hideMark/>
          </w:tcPr>
          <w:p w14:paraId="373B3F31" w14:textId="67127058" w:rsidR="009F759E" w:rsidRPr="009F759E" w:rsidRDefault="008B47B5" w:rsidP="009F759E">
            <w:pPr>
              <w:jc w:val="center"/>
              <w:rPr>
                <w:color w:val="000000"/>
                <w:sz w:val="22"/>
                <w:szCs w:val="22"/>
              </w:rPr>
            </w:pPr>
            <w:r w:rsidRPr="00FE1823">
              <w:rPr>
                <w:color w:val="000000" w:themeColor="text1"/>
                <w:sz w:val="22"/>
                <w:szCs w:val="22"/>
              </w:rPr>
              <w:t>C.13</w:t>
            </w:r>
          </w:p>
        </w:tc>
        <w:tc>
          <w:tcPr>
            <w:tcW w:w="1765" w:type="dxa"/>
            <w:shd w:val="clear" w:color="000000" w:fill="FFFFFF"/>
            <w:vAlign w:val="center"/>
            <w:hideMark/>
          </w:tcPr>
          <w:p w14:paraId="76F40DBE" w14:textId="77214D3E" w:rsidR="009F759E" w:rsidRPr="009F759E" w:rsidRDefault="008B47B5" w:rsidP="009F759E">
            <w:pPr>
              <w:rPr>
                <w:b/>
                <w:bCs/>
                <w:color w:val="000000"/>
                <w:sz w:val="22"/>
                <w:szCs w:val="22"/>
              </w:rPr>
            </w:pPr>
            <w:r w:rsidRPr="00FE1823">
              <w:rPr>
                <w:b/>
                <w:bCs/>
                <w:color w:val="000000" w:themeColor="text1"/>
                <w:sz w:val="22"/>
                <w:szCs w:val="22"/>
              </w:rPr>
              <w:t>Mặt hậu (m)</w:t>
            </w:r>
          </w:p>
        </w:tc>
        <w:tc>
          <w:tcPr>
            <w:tcW w:w="1030" w:type="dxa"/>
            <w:shd w:val="clear" w:color="000000" w:fill="FFFFFF"/>
            <w:vAlign w:val="center"/>
            <w:hideMark/>
          </w:tcPr>
          <w:p w14:paraId="0BC03527" w14:textId="2B3D5D49" w:rsidR="009F759E" w:rsidRPr="009F759E" w:rsidRDefault="009F0570" w:rsidP="009F759E">
            <w:pPr>
              <w:jc w:val="center"/>
              <w:rPr>
                <w:b/>
                <w:bCs/>
                <w:color w:val="000000"/>
                <w:sz w:val="22"/>
                <w:szCs w:val="22"/>
              </w:rPr>
            </w:pPr>
            <w:r w:rsidRPr="00FE1823">
              <w:rPr>
                <w:b/>
                <w:bCs/>
                <w:color w:val="000000" w:themeColor="text1"/>
                <w:sz w:val="22"/>
                <w:szCs w:val="22"/>
              </w:rPr>
              <w:t> </w:t>
            </w:r>
            <w:r w:rsidR="009F759E" w:rsidRPr="009F759E">
              <w:rPr>
                <w:b/>
                <w:bCs/>
                <w:color w:val="000000"/>
                <w:sz w:val="22"/>
                <w:szCs w:val="22"/>
              </w:rPr>
              <w:t> </w:t>
            </w:r>
          </w:p>
        </w:tc>
        <w:tc>
          <w:tcPr>
            <w:tcW w:w="1522" w:type="dxa"/>
            <w:shd w:val="clear" w:color="000000" w:fill="FFFFFF"/>
            <w:vAlign w:val="center"/>
            <w:hideMark/>
          </w:tcPr>
          <w:p w14:paraId="67C3C7D9" w14:textId="18B7B8B0" w:rsidR="009F759E" w:rsidRPr="009F759E" w:rsidRDefault="008B47B5" w:rsidP="009F759E">
            <w:pPr>
              <w:jc w:val="center"/>
              <w:rPr>
                <w:b/>
                <w:bCs/>
                <w:color w:val="000000"/>
                <w:sz w:val="22"/>
                <w:szCs w:val="22"/>
              </w:rPr>
            </w:pPr>
            <w:r w:rsidRPr="00FE1823">
              <w:rPr>
                <w:color w:val="000000" w:themeColor="text1"/>
                <w:sz w:val="22"/>
                <w:szCs w:val="22"/>
              </w:rPr>
              <w:t>8</w:t>
            </w:r>
          </w:p>
        </w:tc>
        <w:tc>
          <w:tcPr>
            <w:tcW w:w="1522" w:type="dxa"/>
            <w:shd w:val="clear" w:color="000000" w:fill="FFFFFF"/>
            <w:vAlign w:val="center"/>
            <w:hideMark/>
          </w:tcPr>
          <w:p w14:paraId="5CD6AFE3" w14:textId="06E3F30A" w:rsidR="009F759E" w:rsidRPr="009F759E" w:rsidRDefault="008B47B5" w:rsidP="009F759E">
            <w:pPr>
              <w:jc w:val="center"/>
              <w:rPr>
                <w:b/>
                <w:bCs/>
                <w:color w:val="000000"/>
                <w:sz w:val="22"/>
                <w:szCs w:val="22"/>
              </w:rPr>
            </w:pPr>
            <w:r w:rsidRPr="00FE1823">
              <w:rPr>
                <w:color w:val="000000" w:themeColor="text1"/>
                <w:sz w:val="22"/>
                <w:szCs w:val="22"/>
              </w:rPr>
              <w:t/>
            </w:r>
          </w:p>
        </w:tc>
        <w:tc>
          <w:tcPr>
            <w:tcW w:w="1522" w:type="dxa"/>
            <w:shd w:val="clear" w:color="000000" w:fill="FFFFFF"/>
            <w:vAlign w:val="center"/>
            <w:hideMark/>
          </w:tcPr>
          <w:p w14:paraId="3326926C" w14:textId="3E6A2C65" w:rsidR="009F759E" w:rsidRPr="009F759E" w:rsidRDefault="008B47B5" w:rsidP="009F759E">
            <w:pPr>
              <w:jc w:val="center"/>
              <w:rPr>
                <w:b/>
                <w:bCs/>
                <w:color w:val="000000"/>
                <w:sz w:val="22"/>
                <w:szCs w:val="22"/>
              </w:rPr>
            </w:pPr>
            <w:r w:rsidRPr="00FE1823">
              <w:rPr>
                <w:color w:val="000000" w:themeColor="text1"/>
                <w:sz w:val="22"/>
                <w:szCs w:val="22"/>
              </w:rPr>
              <w:t/>
            </w:r>
          </w:p>
        </w:tc>
        <w:tc>
          <w:tcPr>
            <w:tcW w:w="1522" w:type="dxa"/>
            <w:shd w:val="clear" w:color="000000" w:fill="FFFFFF"/>
            <w:vAlign w:val="center"/>
            <w:hideMark/>
          </w:tcPr>
          <w:p w14:paraId="69CC15D8" w14:textId="3A7945FF" w:rsidR="009F759E" w:rsidRPr="009F759E" w:rsidRDefault="008B47B5" w:rsidP="009F759E">
            <w:pPr>
              <w:jc w:val="center"/>
              <w:rPr>
                <w:b/>
                <w:bCs/>
                <w:color w:val="000000"/>
                <w:sz w:val="22"/>
                <w:szCs w:val="22"/>
              </w:rPr>
            </w:pPr>
            <w:r w:rsidRPr="00FE1823">
              <w:rPr>
                <w:color w:val="000000" w:themeColor="text1"/>
                <w:sz w:val="22"/>
                <w:szCs w:val="22"/>
              </w:rPr>
              <w:t>${bdc_var4#13}</w:t>
            </w:r>
          </w:p>
        </w:tc>
      </w:tr>
      <w:tr w:rsidR="00913E51" w:rsidRPr="009F759E" w14:paraId="68794E79" w14:textId="77777777" w:rsidTr="00997D27">
        <w:trPr>
          <w:trHeight w:val="20"/>
        </w:trPr>
        <w:tc>
          <w:tcPr>
            <w:tcW w:w="632" w:type="dxa"/>
            <w:vMerge/>
            <w:vAlign w:val="center"/>
            <w:hideMark/>
          </w:tcPr>
          <w:p w14:paraId="1B7EDBC0" w14:textId="77777777" w:rsidR="009F759E" w:rsidRPr="009F759E" w:rsidRDefault="009F759E" w:rsidP="009F759E">
            <w:pPr>
              <w:rPr>
                <w:color w:val="000000"/>
                <w:sz w:val="22"/>
                <w:szCs w:val="22"/>
              </w:rPr>
            </w:pPr>
          </w:p>
        </w:tc>
        <w:tc>
          <w:tcPr>
            <w:tcW w:w="1765" w:type="dxa"/>
            <w:shd w:val="clear" w:color="000000" w:fill="FFFFFF"/>
            <w:vAlign w:val="center"/>
            <w:hideMark/>
          </w:tcPr>
          <w:p w14:paraId="6CC10A79" w14:textId="77777777" w:rsidR="009F759E" w:rsidRPr="009F759E" w:rsidRDefault="009F759E" w:rsidP="009F759E">
            <w:pPr>
              <w:rPr>
                <w:color w:val="000000"/>
                <w:sz w:val="22"/>
                <w:szCs w:val="22"/>
              </w:rPr>
            </w:pPr>
            <w:proofErr w:type="spellStart"/>
            <w:r w:rsidRPr="009F759E">
              <w:rPr>
                <w:color w:val="000000"/>
                <w:sz w:val="22"/>
                <w:szCs w:val="22"/>
              </w:rPr>
              <w:t>Tỷ</w:t>
            </w:r>
            <w:proofErr w:type="spellEnd"/>
            <w:r w:rsidRPr="009F759E">
              <w:rPr>
                <w:color w:val="000000"/>
                <w:sz w:val="22"/>
                <w:szCs w:val="22"/>
              </w:rPr>
              <w:t xml:space="preserve"> </w:t>
            </w:r>
            <w:proofErr w:type="spellStart"/>
            <w:r w:rsidRPr="009F759E">
              <w:rPr>
                <w:color w:val="000000"/>
                <w:sz w:val="22"/>
                <w:szCs w:val="22"/>
              </w:rPr>
              <w:t>lệ</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vAlign w:val="center"/>
            <w:hideMark/>
          </w:tcPr>
          <w:p w14:paraId="44BBA6DD" w14:textId="77777777" w:rsidR="009F759E" w:rsidRPr="009F759E" w:rsidRDefault="009F759E" w:rsidP="009F759E">
            <w:pPr>
              <w:jc w:val="center"/>
              <w:rPr>
                <w:color w:val="000000"/>
                <w:sz w:val="22"/>
                <w:szCs w:val="22"/>
              </w:rPr>
            </w:pPr>
            <w:r w:rsidRPr="009F759E">
              <w:rPr>
                <w:color w:val="000000"/>
                <w:sz w:val="22"/>
                <w:szCs w:val="22"/>
              </w:rPr>
              <w:t>%</w:t>
            </w:r>
          </w:p>
        </w:tc>
        <w:tc>
          <w:tcPr>
            <w:tcW w:w="1522" w:type="dxa"/>
            <w:shd w:val="clear" w:color="000000" w:fill="FFFFFF"/>
            <w:vAlign w:val="center"/>
            <w:hideMark/>
          </w:tcPr>
          <w:p w14:paraId="6DFD3D21"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vAlign w:val="center"/>
            <w:hideMark/>
          </w:tcPr>
          <w:p w14:paraId="271F1AD1" w14:textId="733271C4" w:rsidR="009F759E" w:rsidRPr="009F759E" w:rsidRDefault="008B47B5" w:rsidP="009F759E">
            <w:pPr>
              <w:jc w:val="center"/>
              <w:rPr>
                <w:color w:val="000000"/>
                <w:sz w:val="22"/>
                <w:szCs w:val="22"/>
              </w:rPr>
            </w:pPr>
            <w:r w:rsidRPr="00FE1823">
              <w:rPr>
                <w:color w:val="000000" w:themeColor="text1"/>
                <w:sz w:val="22"/>
                <w:szCs w:val="22"/>
              </w:rPr>
              <w:t>0%</w:t>
            </w:r>
            <w:proofErr w:type="gramEnd"/>
          </w:p>
        </w:tc>
        <w:tc>
          <w:tcPr>
            <w:tcW w:w="1522" w:type="dxa"/>
            <w:shd w:val="clear" w:color="000000" w:fill="FFFFFF"/>
            <w:vAlign w:val="center"/>
            <w:hideMark/>
          </w:tcPr>
          <w:p w14:paraId="6F549944" w14:textId="41B706AD" w:rsidR="009F759E" w:rsidRPr="009F759E" w:rsidRDefault="008B47B5" w:rsidP="009F759E">
            <w:pPr>
              <w:jc w:val="center"/>
              <w:rPr>
                <w:color w:val="000000"/>
                <w:sz w:val="22"/>
                <w:szCs w:val="22"/>
              </w:rPr>
            </w:pPr>
            <w:r w:rsidRPr="00FE1823">
              <w:rPr>
                <w:color w:val="000000" w:themeColor="text1"/>
                <w:sz w:val="22"/>
                <w:szCs w:val="22"/>
              </w:rPr>
              <w:t>0%</w:t>
            </w:r>
            <w:proofErr w:type="gramEnd"/>
          </w:p>
        </w:tc>
        <w:tc>
          <w:tcPr>
            <w:tcW w:w="1522" w:type="dxa"/>
            <w:shd w:val="clear" w:color="000000" w:fill="FFFFFF"/>
            <w:vAlign w:val="center"/>
            <w:hideMark/>
          </w:tcPr>
          <w:p w14:paraId="1B88C1A3" w14:textId="21170F80" w:rsidR="009F759E" w:rsidRPr="009F759E" w:rsidRDefault="008B47B5" w:rsidP="009F759E">
            <w:pPr>
              <w:jc w:val="center"/>
              <w:rPr>
                <w:color w:val="000000"/>
                <w:sz w:val="22"/>
                <w:szCs w:val="22"/>
              </w:rPr>
            </w:pPr>
            <w:r w:rsidRPr="00FE1823">
              <w:rPr>
                <w:color w:val="000000" w:themeColor="text1"/>
                <w:sz w:val="22"/>
                <w:szCs w:val="22"/>
              </w:rPr>
              <w:t>${bdc_tldc3#13}%</w:t>
            </w:r>
            <w:proofErr w:type="gramEnd"/>
          </w:p>
        </w:tc>
      </w:tr>
      <w:tr w:rsidR="00913E51" w:rsidRPr="009F759E" w14:paraId="2129FB75" w14:textId="77777777" w:rsidTr="00997D27">
        <w:trPr>
          <w:trHeight w:val="20"/>
        </w:trPr>
        <w:tc>
          <w:tcPr>
            <w:tcW w:w="632" w:type="dxa"/>
            <w:vMerge/>
            <w:vAlign w:val="center"/>
            <w:hideMark/>
          </w:tcPr>
          <w:p w14:paraId="10C46402" w14:textId="77777777" w:rsidR="009F759E" w:rsidRPr="009F759E" w:rsidRDefault="009F759E" w:rsidP="009F759E">
            <w:pPr>
              <w:rPr>
                <w:color w:val="000000"/>
                <w:sz w:val="22"/>
                <w:szCs w:val="22"/>
              </w:rPr>
            </w:pPr>
          </w:p>
        </w:tc>
        <w:tc>
          <w:tcPr>
            <w:tcW w:w="1765" w:type="dxa"/>
            <w:shd w:val="clear" w:color="000000" w:fill="FFFFFF"/>
            <w:vAlign w:val="center"/>
            <w:hideMark/>
          </w:tcPr>
          <w:p w14:paraId="593D515B" w14:textId="77777777" w:rsidR="009F759E" w:rsidRPr="009F759E" w:rsidRDefault="009F759E" w:rsidP="009F759E">
            <w:pPr>
              <w:rPr>
                <w:color w:val="000000"/>
                <w:sz w:val="22"/>
                <w:szCs w:val="22"/>
              </w:rPr>
            </w:pPr>
            <w:proofErr w:type="spellStart"/>
            <w:r w:rsidRPr="009F759E">
              <w:rPr>
                <w:color w:val="000000"/>
                <w:sz w:val="22"/>
                <w:szCs w:val="22"/>
              </w:rPr>
              <w:t>Mức</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noWrap/>
            <w:vAlign w:val="center"/>
            <w:hideMark/>
          </w:tcPr>
          <w:p w14:paraId="2066E57B" w14:textId="77777777" w:rsidR="009F759E" w:rsidRPr="009F759E" w:rsidRDefault="009F759E" w:rsidP="009F759E">
            <w:pPr>
              <w:jc w:val="center"/>
              <w:rPr>
                <w:color w:val="000000"/>
                <w:sz w:val="22"/>
                <w:szCs w:val="22"/>
              </w:rPr>
            </w:pPr>
            <w:proofErr w:type="spellStart"/>
            <w:r w:rsidRPr="009F759E">
              <w:rPr>
                <w:color w:val="000000"/>
                <w:sz w:val="22"/>
                <w:szCs w:val="22"/>
              </w:rPr>
              <w:t>Đồng</w:t>
            </w:r>
            <w:proofErr w:type="spellEnd"/>
            <w:r w:rsidRPr="009F759E">
              <w:rPr>
                <w:color w:val="000000"/>
                <w:sz w:val="22"/>
                <w:szCs w:val="22"/>
              </w:rPr>
              <w:t>/m²</w:t>
            </w:r>
          </w:p>
        </w:tc>
        <w:tc>
          <w:tcPr>
            <w:tcW w:w="1522" w:type="dxa"/>
            <w:shd w:val="clear" w:color="000000" w:fill="FFFFFF"/>
            <w:vAlign w:val="center"/>
            <w:hideMark/>
          </w:tcPr>
          <w:p w14:paraId="267E55DC"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noWrap/>
            <w:vAlign w:val="center"/>
            <w:hideMark/>
          </w:tcPr>
          <w:p w14:paraId="57B098E9" w14:textId="1526C2E6" w:rsidR="009F759E" w:rsidRPr="009F759E" w:rsidRDefault="009F0570" w:rsidP="009F759E">
            <w:pPr>
              <w:jc w:val="center"/>
              <w:rPr>
                <w:color w:val="000000"/>
                <w:sz w:val="22"/>
                <w:szCs w:val="22"/>
              </w:rPr>
            </w:pPr>
            <w:r w:rsidRPr="00FE1823">
              <w:rPr>
                <w:color w:val="000000" w:themeColor="text1"/>
                <w:sz w:val="22"/>
                <w:szCs w:val="22"/>
              </w:rPr>
              <w:t>0</w:t>
            </w:r>
          </w:p>
        </w:tc>
        <w:tc>
          <w:tcPr>
            <w:tcW w:w="1522" w:type="dxa"/>
            <w:shd w:val="clear" w:color="000000" w:fill="FFFFFF"/>
            <w:noWrap/>
            <w:vAlign w:val="center"/>
            <w:hideMark/>
          </w:tcPr>
          <w:p w14:paraId="2CE70121" w14:textId="6921559A" w:rsidR="009F759E" w:rsidRPr="009F759E" w:rsidRDefault="009F0570" w:rsidP="009F759E">
            <w:pPr>
              <w:jc w:val="center"/>
              <w:rPr>
                <w:color w:val="000000"/>
                <w:sz w:val="22"/>
                <w:szCs w:val="22"/>
              </w:rPr>
            </w:pPr>
            <w:r w:rsidRPr="00FE1823">
              <w:rPr>
                <w:color w:val="000000" w:themeColor="text1"/>
                <w:sz w:val="22"/>
                <w:szCs w:val="22"/>
              </w:rPr>
              <w:t>0</w:t>
            </w:r>
          </w:p>
        </w:tc>
        <w:tc>
          <w:tcPr>
            <w:tcW w:w="1522" w:type="dxa"/>
            <w:shd w:val="clear" w:color="000000" w:fill="FFFFFF"/>
            <w:noWrap/>
            <w:vAlign w:val="center"/>
            <w:hideMark/>
          </w:tcPr>
          <w:p w14:paraId="35232AB4" w14:textId="201B53B6" w:rsidR="009F759E" w:rsidRPr="009F759E" w:rsidRDefault="009F0570" w:rsidP="009F759E">
            <w:pPr>
              <w:jc w:val="center"/>
              <w:rPr>
                <w:color w:val="000000"/>
                <w:sz w:val="22"/>
                <w:szCs w:val="22"/>
              </w:rPr>
            </w:pPr>
            <w:r w:rsidRPr="00FE1823">
              <w:rPr>
                <w:color w:val="000000" w:themeColor="text1"/>
                <w:sz w:val="22"/>
                <w:szCs w:val="22"/>
              </w:rPr>
              <w:t>${bdc_price3#13}</w:t>
            </w:r>
          </w:p>
        </w:tc>
      </w:tr>
      <w:tr w:rsidR="00913E51" w:rsidRPr="009F759E" w14:paraId="151A1C14" w14:textId="77777777" w:rsidTr="00997D27">
        <w:trPr>
          <w:trHeight w:val="20"/>
        </w:trPr>
        <w:tc>
          <w:tcPr>
            <w:tcW w:w="632" w:type="dxa"/>
            <w:vMerge/>
            <w:vAlign w:val="center"/>
            <w:hideMark/>
          </w:tcPr>
          <w:p w14:paraId="62A07697" w14:textId="77777777" w:rsidR="009F759E" w:rsidRPr="009F759E" w:rsidRDefault="009F759E" w:rsidP="009F759E">
            <w:pPr>
              <w:rPr>
                <w:color w:val="000000"/>
                <w:sz w:val="22"/>
                <w:szCs w:val="22"/>
              </w:rPr>
            </w:pPr>
          </w:p>
        </w:tc>
        <w:tc>
          <w:tcPr>
            <w:tcW w:w="1765" w:type="dxa"/>
            <w:shd w:val="clear" w:color="000000" w:fill="FFFFFF"/>
            <w:vAlign w:val="center"/>
            <w:hideMark/>
          </w:tcPr>
          <w:p w14:paraId="40F27CCF" w14:textId="77777777" w:rsidR="009F759E" w:rsidRPr="009F759E" w:rsidRDefault="009F759E" w:rsidP="009F759E">
            <w:pPr>
              <w:rPr>
                <w:color w:val="000000"/>
                <w:sz w:val="22"/>
                <w:szCs w:val="22"/>
              </w:rPr>
            </w:pPr>
            <w:proofErr w:type="spellStart"/>
            <w:r w:rsidRPr="009F759E">
              <w:rPr>
                <w:color w:val="000000"/>
                <w:sz w:val="22"/>
                <w:szCs w:val="22"/>
              </w:rPr>
              <w:t>Giá</w:t>
            </w:r>
            <w:proofErr w:type="spellEnd"/>
            <w:r w:rsidRPr="009F759E">
              <w:rPr>
                <w:color w:val="000000"/>
                <w:sz w:val="22"/>
                <w:szCs w:val="22"/>
              </w:rPr>
              <w:t xml:space="preserve"> </w:t>
            </w:r>
            <w:proofErr w:type="spellStart"/>
            <w:r w:rsidRPr="009F759E">
              <w:rPr>
                <w:color w:val="000000"/>
                <w:sz w:val="22"/>
                <w:szCs w:val="22"/>
              </w:rPr>
              <w:t>sau</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noWrap/>
            <w:vAlign w:val="center"/>
            <w:hideMark/>
          </w:tcPr>
          <w:p w14:paraId="31AAF801" w14:textId="77777777" w:rsidR="009F759E" w:rsidRPr="009F759E" w:rsidRDefault="009F759E" w:rsidP="009F759E">
            <w:pPr>
              <w:jc w:val="center"/>
              <w:rPr>
                <w:color w:val="000000"/>
                <w:sz w:val="22"/>
                <w:szCs w:val="22"/>
              </w:rPr>
            </w:pPr>
            <w:proofErr w:type="spellStart"/>
            <w:r w:rsidRPr="009F759E">
              <w:rPr>
                <w:color w:val="000000"/>
                <w:sz w:val="22"/>
                <w:szCs w:val="22"/>
              </w:rPr>
              <w:t>Đồng</w:t>
            </w:r>
            <w:proofErr w:type="spellEnd"/>
            <w:r w:rsidRPr="009F759E">
              <w:rPr>
                <w:color w:val="000000"/>
                <w:sz w:val="22"/>
                <w:szCs w:val="22"/>
              </w:rPr>
              <w:t>/m²</w:t>
            </w:r>
          </w:p>
        </w:tc>
        <w:tc>
          <w:tcPr>
            <w:tcW w:w="1522" w:type="dxa"/>
            <w:shd w:val="clear" w:color="000000" w:fill="FFFFFF"/>
            <w:vAlign w:val="center"/>
            <w:hideMark/>
          </w:tcPr>
          <w:p w14:paraId="06F8F9EF"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noWrap/>
            <w:vAlign w:val="center"/>
            <w:hideMark/>
          </w:tcPr>
          <w:p w14:paraId="189908D0" w14:textId="62E37670" w:rsidR="009F759E" w:rsidRPr="009F759E" w:rsidRDefault="009F0570" w:rsidP="009F759E">
            <w:pPr>
              <w:jc w:val="center"/>
              <w:rPr>
                <w:color w:val="000000"/>
                <w:sz w:val="22"/>
                <w:szCs w:val="22"/>
              </w:rPr>
            </w:pPr>
            <w:r w:rsidRPr="00FE1823">
              <w:rPr>
                <w:color w:val="000000" w:themeColor="text1"/>
                <w:sz w:val="22"/>
                <w:szCs w:val="22"/>
              </w:rPr>
              <w:t>41.132.432</w:t>
            </w:r>
          </w:p>
        </w:tc>
        <w:tc>
          <w:tcPr>
            <w:tcW w:w="1522" w:type="dxa"/>
            <w:shd w:val="clear" w:color="000000" w:fill="FFFFFF"/>
            <w:noWrap/>
            <w:vAlign w:val="center"/>
            <w:hideMark/>
          </w:tcPr>
          <w:p w14:paraId="41F3D5E0" w14:textId="6D267ABB" w:rsidR="009F759E" w:rsidRPr="009F759E" w:rsidRDefault="009F0570" w:rsidP="009F759E">
            <w:pPr>
              <w:jc w:val="center"/>
              <w:rPr>
                <w:color w:val="000000"/>
                <w:sz w:val="22"/>
                <w:szCs w:val="22"/>
              </w:rPr>
            </w:pPr>
            <w:r w:rsidRPr="00FE1823">
              <w:rPr>
                <w:color w:val="000000" w:themeColor="text1"/>
                <w:sz w:val="22"/>
                <w:szCs w:val="22"/>
              </w:rPr>
              <w:t>44.224.138</w:t>
            </w:r>
          </w:p>
        </w:tc>
        <w:tc>
          <w:tcPr>
            <w:tcW w:w="1522" w:type="dxa"/>
            <w:shd w:val="clear" w:color="000000" w:fill="FFFFFF"/>
            <w:noWrap/>
            <w:vAlign w:val="center"/>
            <w:hideMark/>
          </w:tcPr>
          <w:p w14:paraId="4260C2B3" w14:textId="307E59DF" w:rsidR="009F759E" w:rsidRPr="009F759E" w:rsidRDefault="009F0570" w:rsidP="009F759E">
            <w:pPr>
              <w:jc w:val="center"/>
              <w:rPr>
                <w:color w:val="000000"/>
                <w:sz w:val="22"/>
                <w:szCs w:val="22"/>
              </w:rPr>
            </w:pPr>
            <w:r w:rsidRPr="00FE1823">
              <w:rPr>
                <w:color w:val="000000" w:themeColor="text1"/>
                <w:sz w:val="22"/>
                <w:szCs w:val="22"/>
              </w:rPr>
              <w:t>${bdc_price_v3#13}</w:t>
            </w:r>
          </w:p>
        </w:tc>
      </w:tr>
      <w:tr w:rsidR="00913E51" w:rsidRPr="009F759E" w14:paraId="556EECCA" w14:textId="77777777" w:rsidTr="00997D27">
        <w:trPr>
          <w:trHeight w:val="20"/>
        </w:trPr>
        <w:tc>
          <w:tcPr>
            <w:tcW w:w="632" w:type="dxa"/>
            <w:vMerge w:val="restart"/>
            <w:shd w:val="clear" w:color="000000" w:fill="FFFFFF"/>
            <w:vAlign w:val="center"/>
            <w:hideMark/>
          </w:tcPr>
          <w:p w14:paraId="373B3F31" w14:textId="67127058" w:rsidR="009F759E" w:rsidRPr="009F759E" w:rsidRDefault="008B47B5" w:rsidP="009F759E">
            <w:pPr>
              <w:jc w:val="center"/>
              <w:rPr>
                <w:color w:val="000000"/>
                <w:sz w:val="22"/>
                <w:szCs w:val="22"/>
              </w:rPr>
            </w:pPr>
            <w:r w:rsidRPr="00FE1823">
              <w:rPr>
                <w:color w:val="000000" w:themeColor="text1"/>
                <w:sz w:val="22"/>
                <w:szCs w:val="22"/>
              </w:rPr>
              <w:t>C.14</w:t>
            </w:r>
          </w:p>
        </w:tc>
        <w:tc>
          <w:tcPr>
            <w:tcW w:w="1765" w:type="dxa"/>
            <w:shd w:val="clear" w:color="000000" w:fill="FFFFFF"/>
            <w:vAlign w:val="center"/>
            <w:hideMark/>
          </w:tcPr>
          <w:p w14:paraId="76F40DBE" w14:textId="77214D3E" w:rsidR="009F759E" w:rsidRPr="009F759E" w:rsidRDefault="008B47B5" w:rsidP="009F759E">
            <w:pPr>
              <w:rPr>
                <w:b/>
                <w:bCs/>
                <w:color w:val="000000"/>
                <w:sz w:val="22"/>
                <w:szCs w:val="22"/>
              </w:rPr>
            </w:pPr>
            <w:r w:rsidRPr="00FE1823">
              <w:rPr>
                <w:b/>
                <w:bCs/>
                <w:color w:val="000000" w:themeColor="text1"/>
                <w:sz w:val="22"/>
                <w:szCs w:val="22"/>
              </w:rPr>
              <w:t>Số lượng mặt tiếp giáp</w:t>
            </w:r>
          </w:p>
        </w:tc>
        <w:tc>
          <w:tcPr>
            <w:tcW w:w="1030" w:type="dxa"/>
            <w:shd w:val="clear" w:color="000000" w:fill="FFFFFF"/>
            <w:vAlign w:val="center"/>
            <w:hideMark/>
          </w:tcPr>
          <w:p w14:paraId="0BC03527" w14:textId="2B3D5D49" w:rsidR="009F759E" w:rsidRPr="009F759E" w:rsidRDefault="009F0570" w:rsidP="009F759E">
            <w:pPr>
              <w:jc w:val="center"/>
              <w:rPr>
                <w:b/>
                <w:bCs/>
                <w:color w:val="000000"/>
                <w:sz w:val="22"/>
                <w:szCs w:val="22"/>
              </w:rPr>
            </w:pPr>
            <w:r w:rsidRPr="00FE1823">
              <w:rPr>
                <w:b/>
                <w:bCs/>
                <w:color w:val="000000" w:themeColor="text1"/>
                <w:sz w:val="22"/>
                <w:szCs w:val="22"/>
              </w:rPr>
              <w:t> </w:t>
            </w:r>
            <w:r w:rsidR="009F759E" w:rsidRPr="009F759E">
              <w:rPr>
                <w:b/>
                <w:bCs/>
                <w:color w:val="000000"/>
                <w:sz w:val="22"/>
                <w:szCs w:val="22"/>
              </w:rPr>
              <w:t> </w:t>
            </w:r>
          </w:p>
        </w:tc>
        <w:tc>
          <w:tcPr>
            <w:tcW w:w="1522" w:type="dxa"/>
            <w:shd w:val="clear" w:color="000000" w:fill="FFFFFF"/>
            <w:vAlign w:val="center"/>
            <w:hideMark/>
          </w:tcPr>
          <w:p w14:paraId="67C3C7D9" w14:textId="18B7B8B0" w:rsidR="009F759E" w:rsidRPr="009F759E" w:rsidRDefault="008B47B5" w:rsidP="009F759E">
            <w:pPr>
              <w:jc w:val="center"/>
              <w:rPr>
                <w:b/>
                <w:bCs/>
                <w:color w:val="000000"/>
                <w:sz w:val="22"/>
                <w:szCs w:val="22"/>
              </w:rPr>
            </w:pPr>
            <w:r w:rsidRPr="00FE1823">
              <w:rPr>
                <w:color w:val="000000" w:themeColor="text1"/>
                <w:sz w:val="22"/>
                <w:szCs w:val="22"/>
              </w:rPr>
              <w:t>Tiếp giáp 1 mặt tiền</w:t>
            </w:r>
          </w:p>
        </w:tc>
        <w:tc>
          <w:tcPr>
            <w:tcW w:w="1522" w:type="dxa"/>
            <w:shd w:val="clear" w:color="000000" w:fill="FFFFFF"/>
            <w:vAlign w:val="center"/>
            <w:hideMark/>
          </w:tcPr>
          <w:p w14:paraId="5CD6AFE3" w14:textId="06E3F30A" w:rsidR="009F759E" w:rsidRPr="009F759E" w:rsidRDefault="008B47B5" w:rsidP="009F759E">
            <w:pPr>
              <w:jc w:val="center"/>
              <w:rPr>
                <w:b/>
                <w:bCs/>
                <w:color w:val="000000"/>
                <w:sz w:val="22"/>
                <w:szCs w:val="22"/>
              </w:rPr>
            </w:pPr>
            <w:r w:rsidRPr="00FE1823">
              <w:rPr>
                <w:color w:val="000000" w:themeColor="text1"/>
                <w:sz w:val="22"/>
                <w:szCs w:val="22"/>
              </w:rPr>
              <w:t/>
            </w:r>
          </w:p>
        </w:tc>
        <w:tc>
          <w:tcPr>
            <w:tcW w:w="1522" w:type="dxa"/>
            <w:shd w:val="clear" w:color="000000" w:fill="FFFFFF"/>
            <w:vAlign w:val="center"/>
            <w:hideMark/>
          </w:tcPr>
          <w:p w14:paraId="3326926C" w14:textId="3E6A2C65" w:rsidR="009F759E" w:rsidRPr="009F759E" w:rsidRDefault="008B47B5" w:rsidP="009F759E">
            <w:pPr>
              <w:jc w:val="center"/>
              <w:rPr>
                <w:b/>
                <w:bCs/>
                <w:color w:val="000000"/>
                <w:sz w:val="22"/>
                <w:szCs w:val="22"/>
              </w:rPr>
            </w:pPr>
            <w:r w:rsidRPr="00FE1823">
              <w:rPr>
                <w:color w:val="000000" w:themeColor="text1"/>
                <w:sz w:val="22"/>
                <w:szCs w:val="22"/>
              </w:rPr>
              <w:t/>
            </w:r>
          </w:p>
        </w:tc>
        <w:tc>
          <w:tcPr>
            <w:tcW w:w="1522" w:type="dxa"/>
            <w:shd w:val="clear" w:color="000000" w:fill="FFFFFF"/>
            <w:vAlign w:val="center"/>
            <w:hideMark/>
          </w:tcPr>
          <w:p w14:paraId="69CC15D8" w14:textId="3A7945FF" w:rsidR="009F759E" w:rsidRPr="009F759E" w:rsidRDefault="008B47B5" w:rsidP="009F759E">
            <w:pPr>
              <w:jc w:val="center"/>
              <w:rPr>
                <w:b/>
                <w:bCs/>
                <w:color w:val="000000"/>
                <w:sz w:val="22"/>
                <w:szCs w:val="22"/>
              </w:rPr>
            </w:pPr>
            <w:r w:rsidRPr="00FE1823">
              <w:rPr>
                <w:color w:val="000000" w:themeColor="text1"/>
                <w:sz w:val="22"/>
                <w:szCs w:val="22"/>
              </w:rPr>
              <w:t>${bdc_var4#14}</w:t>
            </w:r>
          </w:p>
        </w:tc>
      </w:tr>
      <w:tr w:rsidR="00913E51" w:rsidRPr="009F759E" w14:paraId="68794E79" w14:textId="77777777" w:rsidTr="00997D27">
        <w:trPr>
          <w:trHeight w:val="20"/>
        </w:trPr>
        <w:tc>
          <w:tcPr>
            <w:tcW w:w="632" w:type="dxa"/>
            <w:vMerge/>
            <w:vAlign w:val="center"/>
            <w:hideMark/>
          </w:tcPr>
          <w:p w14:paraId="1B7EDBC0" w14:textId="77777777" w:rsidR="009F759E" w:rsidRPr="009F759E" w:rsidRDefault="009F759E" w:rsidP="009F759E">
            <w:pPr>
              <w:rPr>
                <w:color w:val="000000"/>
                <w:sz w:val="22"/>
                <w:szCs w:val="22"/>
              </w:rPr>
            </w:pPr>
          </w:p>
        </w:tc>
        <w:tc>
          <w:tcPr>
            <w:tcW w:w="1765" w:type="dxa"/>
            <w:shd w:val="clear" w:color="000000" w:fill="FFFFFF"/>
            <w:vAlign w:val="center"/>
            <w:hideMark/>
          </w:tcPr>
          <w:p w14:paraId="6CC10A79" w14:textId="77777777" w:rsidR="009F759E" w:rsidRPr="009F759E" w:rsidRDefault="009F759E" w:rsidP="009F759E">
            <w:pPr>
              <w:rPr>
                <w:color w:val="000000"/>
                <w:sz w:val="22"/>
                <w:szCs w:val="22"/>
              </w:rPr>
            </w:pPr>
            <w:proofErr w:type="spellStart"/>
            <w:r w:rsidRPr="009F759E">
              <w:rPr>
                <w:color w:val="000000"/>
                <w:sz w:val="22"/>
                <w:szCs w:val="22"/>
              </w:rPr>
              <w:t>Tỷ</w:t>
            </w:r>
            <w:proofErr w:type="spellEnd"/>
            <w:r w:rsidRPr="009F759E">
              <w:rPr>
                <w:color w:val="000000"/>
                <w:sz w:val="22"/>
                <w:szCs w:val="22"/>
              </w:rPr>
              <w:t xml:space="preserve"> </w:t>
            </w:r>
            <w:proofErr w:type="spellStart"/>
            <w:r w:rsidRPr="009F759E">
              <w:rPr>
                <w:color w:val="000000"/>
                <w:sz w:val="22"/>
                <w:szCs w:val="22"/>
              </w:rPr>
              <w:t>lệ</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vAlign w:val="center"/>
            <w:hideMark/>
          </w:tcPr>
          <w:p w14:paraId="44BBA6DD" w14:textId="77777777" w:rsidR="009F759E" w:rsidRPr="009F759E" w:rsidRDefault="009F759E" w:rsidP="009F759E">
            <w:pPr>
              <w:jc w:val="center"/>
              <w:rPr>
                <w:color w:val="000000"/>
                <w:sz w:val="22"/>
                <w:szCs w:val="22"/>
              </w:rPr>
            </w:pPr>
            <w:r w:rsidRPr="009F759E">
              <w:rPr>
                <w:color w:val="000000"/>
                <w:sz w:val="22"/>
                <w:szCs w:val="22"/>
              </w:rPr>
              <w:t>%</w:t>
            </w:r>
          </w:p>
        </w:tc>
        <w:tc>
          <w:tcPr>
            <w:tcW w:w="1522" w:type="dxa"/>
            <w:shd w:val="clear" w:color="000000" w:fill="FFFFFF"/>
            <w:vAlign w:val="center"/>
            <w:hideMark/>
          </w:tcPr>
          <w:p w14:paraId="6DFD3D21"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vAlign w:val="center"/>
            <w:hideMark/>
          </w:tcPr>
          <w:p w14:paraId="271F1AD1" w14:textId="733271C4" w:rsidR="009F759E" w:rsidRPr="009F759E" w:rsidRDefault="008B47B5" w:rsidP="009F759E">
            <w:pPr>
              <w:jc w:val="center"/>
              <w:rPr>
                <w:color w:val="000000"/>
                <w:sz w:val="22"/>
                <w:szCs w:val="22"/>
              </w:rPr>
            </w:pPr>
            <w:r w:rsidRPr="00FE1823">
              <w:rPr>
                <w:color w:val="000000" w:themeColor="text1"/>
                <w:sz w:val="22"/>
                <w:szCs w:val="22"/>
              </w:rPr>
              <w:t>0%</w:t>
            </w:r>
            <w:proofErr w:type="gramEnd"/>
          </w:p>
        </w:tc>
        <w:tc>
          <w:tcPr>
            <w:tcW w:w="1522" w:type="dxa"/>
            <w:shd w:val="clear" w:color="000000" w:fill="FFFFFF"/>
            <w:vAlign w:val="center"/>
            <w:hideMark/>
          </w:tcPr>
          <w:p w14:paraId="6F549944" w14:textId="41B706AD" w:rsidR="009F759E" w:rsidRPr="009F759E" w:rsidRDefault="008B47B5" w:rsidP="009F759E">
            <w:pPr>
              <w:jc w:val="center"/>
              <w:rPr>
                <w:color w:val="000000"/>
                <w:sz w:val="22"/>
                <w:szCs w:val="22"/>
              </w:rPr>
            </w:pPr>
            <w:r w:rsidRPr="00FE1823">
              <w:rPr>
                <w:color w:val="000000" w:themeColor="text1"/>
                <w:sz w:val="22"/>
                <w:szCs w:val="22"/>
              </w:rPr>
              <w:t>0%</w:t>
            </w:r>
            <w:proofErr w:type="gramEnd"/>
          </w:p>
        </w:tc>
        <w:tc>
          <w:tcPr>
            <w:tcW w:w="1522" w:type="dxa"/>
            <w:shd w:val="clear" w:color="000000" w:fill="FFFFFF"/>
            <w:vAlign w:val="center"/>
            <w:hideMark/>
          </w:tcPr>
          <w:p w14:paraId="1B88C1A3" w14:textId="21170F80" w:rsidR="009F759E" w:rsidRPr="009F759E" w:rsidRDefault="008B47B5" w:rsidP="009F759E">
            <w:pPr>
              <w:jc w:val="center"/>
              <w:rPr>
                <w:color w:val="000000"/>
                <w:sz w:val="22"/>
                <w:szCs w:val="22"/>
              </w:rPr>
            </w:pPr>
            <w:r w:rsidRPr="00FE1823">
              <w:rPr>
                <w:color w:val="000000" w:themeColor="text1"/>
                <w:sz w:val="22"/>
                <w:szCs w:val="22"/>
              </w:rPr>
              <w:t>${bdc_tldc3#14}%</w:t>
            </w:r>
            <w:proofErr w:type="gramEnd"/>
          </w:p>
        </w:tc>
      </w:tr>
      <w:tr w:rsidR="00913E51" w:rsidRPr="009F759E" w14:paraId="2129FB75" w14:textId="77777777" w:rsidTr="00997D27">
        <w:trPr>
          <w:trHeight w:val="20"/>
        </w:trPr>
        <w:tc>
          <w:tcPr>
            <w:tcW w:w="632" w:type="dxa"/>
            <w:vMerge/>
            <w:vAlign w:val="center"/>
            <w:hideMark/>
          </w:tcPr>
          <w:p w14:paraId="10C46402" w14:textId="77777777" w:rsidR="009F759E" w:rsidRPr="009F759E" w:rsidRDefault="009F759E" w:rsidP="009F759E">
            <w:pPr>
              <w:rPr>
                <w:color w:val="000000"/>
                <w:sz w:val="22"/>
                <w:szCs w:val="22"/>
              </w:rPr>
            </w:pPr>
          </w:p>
        </w:tc>
        <w:tc>
          <w:tcPr>
            <w:tcW w:w="1765" w:type="dxa"/>
            <w:shd w:val="clear" w:color="000000" w:fill="FFFFFF"/>
            <w:vAlign w:val="center"/>
            <w:hideMark/>
          </w:tcPr>
          <w:p w14:paraId="593D515B" w14:textId="77777777" w:rsidR="009F759E" w:rsidRPr="009F759E" w:rsidRDefault="009F759E" w:rsidP="009F759E">
            <w:pPr>
              <w:rPr>
                <w:color w:val="000000"/>
                <w:sz w:val="22"/>
                <w:szCs w:val="22"/>
              </w:rPr>
            </w:pPr>
            <w:proofErr w:type="spellStart"/>
            <w:r w:rsidRPr="009F759E">
              <w:rPr>
                <w:color w:val="000000"/>
                <w:sz w:val="22"/>
                <w:szCs w:val="22"/>
              </w:rPr>
              <w:t>Mức</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noWrap/>
            <w:vAlign w:val="center"/>
            <w:hideMark/>
          </w:tcPr>
          <w:p w14:paraId="2066E57B" w14:textId="77777777" w:rsidR="009F759E" w:rsidRPr="009F759E" w:rsidRDefault="009F759E" w:rsidP="009F759E">
            <w:pPr>
              <w:jc w:val="center"/>
              <w:rPr>
                <w:color w:val="000000"/>
                <w:sz w:val="22"/>
                <w:szCs w:val="22"/>
              </w:rPr>
            </w:pPr>
            <w:proofErr w:type="spellStart"/>
            <w:r w:rsidRPr="009F759E">
              <w:rPr>
                <w:color w:val="000000"/>
                <w:sz w:val="22"/>
                <w:szCs w:val="22"/>
              </w:rPr>
              <w:t>Đồng</w:t>
            </w:r>
            <w:proofErr w:type="spellEnd"/>
            <w:r w:rsidRPr="009F759E">
              <w:rPr>
                <w:color w:val="000000"/>
                <w:sz w:val="22"/>
                <w:szCs w:val="22"/>
              </w:rPr>
              <w:t>/m²</w:t>
            </w:r>
          </w:p>
        </w:tc>
        <w:tc>
          <w:tcPr>
            <w:tcW w:w="1522" w:type="dxa"/>
            <w:shd w:val="clear" w:color="000000" w:fill="FFFFFF"/>
            <w:vAlign w:val="center"/>
            <w:hideMark/>
          </w:tcPr>
          <w:p w14:paraId="267E55DC"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noWrap/>
            <w:vAlign w:val="center"/>
            <w:hideMark/>
          </w:tcPr>
          <w:p w14:paraId="57B098E9" w14:textId="1526C2E6" w:rsidR="009F759E" w:rsidRPr="009F759E" w:rsidRDefault="009F0570" w:rsidP="009F759E">
            <w:pPr>
              <w:jc w:val="center"/>
              <w:rPr>
                <w:color w:val="000000"/>
                <w:sz w:val="22"/>
                <w:szCs w:val="22"/>
              </w:rPr>
            </w:pPr>
            <w:r w:rsidRPr="00FE1823">
              <w:rPr>
                <w:color w:val="000000" w:themeColor="text1"/>
                <w:sz w:val="22"/>
                <w:szCs w:val="22"/>
              </w:rPr>
              <w:t>0</w:t>
            </w:r>
          </w:p>
        </w:tc>
        <w:tc>
          <w:tcPr>
            <w:tcW w:w="1522" w:type="dxa"/>
            <w:shd w:val="clear" w:color="000000" w:fill="FFFFFF"/>
            <w:noWrap/>
            <w:vAlign w:val="center"/>
            <w:hideMark/>
          </w:tcPr>
          <w:p w14:paraId="2CE70121" w14:textId="6921559A" w:rsidR="009F759E" w:rsidRPr="009F759E" w:rsidRDefault="009F0570" w:rsidP="009F759E">
            <w:pPr>
              <w:jc w:val="center"/>
              <w:rPr>
                <w:color w:val="000000"/>
                <w:sz w:val="22"/>
                <w:szCs w:val="22"/>
              </w:rPr>
            </w:pPr>
            <w:r w:rsidRPr="00FE1823">
              <w:rPr>
                <w:color w:val="000000" w:themeColor="text1"/>
                <w:sz w:val="22"/>
                <w:szCs w:val="22"/>
              </w:rPr>
              <w:t>0</w:t>
            </w:r>
          </w:p>
        </w:tc>
        <w:tc>
          <w:tcPr>
            <w:tcW w:w="1522" w:type="dxa"/>
            <w:shd w:val="clear" w:color="000000" w:fill="FFFFFF"/>
            <w:noWrap/>
            <w:vAlign w:val="center"/>
            <w:hideMark/>
          </w:tcPr>
          <w:p w14:paraId="35232AB4" w14:textId="201B53B6" w:rsidR="009F759E" w:rsidRPr="009F759E" w:rsidRDefault="009F0570" w:rsidP="009F759E">
            <w:pPr>
              <w:jc w:val="center"/>
              <w:rPr>
                <w:color w:val="000000"/>
                <w:sz w:val="22"/>
                <w:szCs w:val="22"/>
              </w:rPr>
            </w:pPr>
            <w:r w:rsidRPr="00FE1823">
              <w:rPr>
                <w:color w:val="000000" w:themeColor="text1"/>
                <w:sz w:val="22"/>
                <w:szCs w:val="22"/>
              </w:rPr>
              <w:t>${bdc_price3#14}</w:t>
            </w:r>
          </w:p>
        </w:tc>
      </w:tr>
      <w:tr w:rsidR="00913E51" w:rsidRPr="009F759E" w14:paraId="151A1C14" w14:textId="77777777" w:rsidTr="00997D27">
        <w:trPr>
          <w:trHeight w:val="20"/>
        </w:trPr>
        <w:tc>
          <w:tcPr>
            <w:tcW w:w="632" w:type="dxa"/>
            <w:vMerge/>
            <w:vAlign w:val="center"/>
            <w:hideMark/>
          </w:tcPr>
          <w:p w14:paraId="62A07697" w14:textId="77777777" w:rsidR="009F759E" w:rsidRPr="009F759E" w:rsidRDefault="009F759E" w:rsidP="009F759E">
            <w:pPr>
              <w:rPr>
                <w:color w:val="000000"/>
                <w:sz w:val="22"/>
                <w:szCs w:val="22"/>
              </w:rPr>
            </w:pPr>
          </w:p>
        </w:tc>
        <w:tc>
          <w:tcPr>
            <w:tcW w:w="1765" w:type="dxa"/>
            <w:shd w:val="clear" w:color="000000" w:fill="FFFFFF"/>
            <w:vAlign w:val="center"/>
            <w:hideMark/>
          </w:tcPr>
          <w:p w14:paraId="40F27CCF" w14:textId="77777777" w:rsidR="009F759E" w:rsidRPr="009F759E" w:rsidRDefault="009F759E" w:rsidP="009F759E">
            <w:pPr>
              <w:rPr>
                <w:color w:val="000000"/>
                <w:sz w:val="22"/>
                <w:szCs w:val="22"/>
              </w:rPr>
            </w:pPr>
            <w:proofErr w:type="spellStart"/>
            <w:r w:rsidRPr="009F759E">
              <w:rPr>
                <w:color w:val="000000"/>
                <w:sz w:val="22"/>
                <w:szCs w:val="22"/>
              </w:rPr>
              <w:t>Giá</w:t>
            </w:r>
            <w:proofErr w:type="spellEnd"/>
            <w:r w:rsidRPr="009F759E">
              <w:rPr>
                <w:color w:val="000000"/>
                <w:sz w:val="22"/>
                <w:szCs w:val="22"/>
              </w:rPr>
              <w:t xml:space="preserve"> </w:t>
            </w:r>
            <w:proofErr w:type="spellStart"/>
            <w:r w:rsidRPr="009F759E">
              <w:rPr>
                <w:color w:val="000000"/>
                <w:sz w:val="22"/>
                <w:szCs w:val="22"/>
              </w:rPr>
              <w:t>sau</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noWrap/>
            <w:vAlign w:val="center"/>
            <w:hideMark/>
          </w:tcPr>
          <w:p w14:paraId="31AAF801" w14:textId="77777777" w:rsidR="009F759E" w:rsidRPr="009F759E" w:rsidRDefault="009F759E" w:rsidP="009F759E">
            <w:pPr>
              <w:jc w:val="center"/>
              <w:rPr>
                <w:color w:val="000000"/>
                <w:sz w:val="22"/>
                <w:szCs w:val="22"/>
              </w:rPr>
            </w:pPr>
            <w:proofErr w:type="spellStart"/>
            <w:r w:rsidRPr="009F759E">
              <w:rPr>
                <w:color w:val="000000"/>
                <w:sz w:val="22"/>
                <w:szCs w:val="22"/>
              </w:rPr>
              <w:t>Đồng</w:t>
            </w:r>
            <w:proofErr w:type="spellEnd"/>
            <w:r w:rsidRPr="009F759E">
              <w:rPr>
                <w:color w:val="000000"/>
                <w:sz w:val="22"/>
                <w:szCs w:val="22"/>
              </w:rPr>
              <w:t>/m²</w:t>
            </w:r>
          </w:p>
        </w:tc>
        <w:tc>
          <w:tcPr>
            <w:tcW w:w="1522" w:type="dxa"/>
            <w:shd w:val="clear" w:color="000000" w:fill="FFFFFF"/>
            <w:vAlign w:val="center"/>
            <w:hideMark/>
          </w:tcPr>
          <w:p w14:paraId="06F8F9EF"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noWrap/>
            <w:vAlign w:val="center"/>
            <w:hideMark/>
          </w:tcPr>
          <w:p w14:paraId="189908D0" w14:textId="62E37670" w:rsidR="009F759E" w:rsidRPr="009F759E" w:rsidRDefault="009F0570" w:rsidP="009F759E">
            <w:pPr>
              <w:jc w:val="center"/>
              <w:rPr>
                <w:color w:val="000000"/>
                <w:sz w:val="22"/>
                <w:szCs w:val="22"/>
              </w:rPr>
            </w:pPr>
            <w:r w:rsidRPr="00FE1823">
              <w:rPr>
                <w:color w:val="000000" w:themeColor="text1"/>
                <w:sz w:val="22"/>
                <w:szCs w:val="22"/>
              </w:rPr>
              <w:t>41.132.432</w:t>
            </w:r>
          </w:p>
        </w:tc>
        <w:tc>
          <w:tcPr>
            <w:tcW w:w="1522" w:type="dxa"/>
            <w:shd w:val="clear" w:color="000000" w:fill="FFFFFF"/>
            <w:noWrap/>
            <w:vAlign w:val="center"/>
            <w:hideMark/>
          </w:tcPr>
          <w:p w14:paraId="41F3D5E0" w14:textId="6D267ABB" w:rsidR="009F759E" w:rsidRPr="009F759E" w:rsidRDefault="009F0570" w:rsidP="009F759E">
            <w:pPr>
              <w:jc w:val="center"/>
              <w:rPr>
                <w:color w:val="000000"/>
                <w:sz w:val="22"/>
                <w:szCs w:val="22"/>
              </w:rPr>
            </w:pPr>
            <w:r w:rsidRPr="00FE1823">
              <w:rPr>
                <w:color w:val="000000" w:themeColor="text1"/>
                <w:sz w:val="22"/>
                <w:szCs w:val="22"/>
              </w:rPr>
              <w:t>44.224.138</w:t>
            </w:r>
          </w:p>
        </w:tc>
        <w:tc>
          <w:tcPr>
            <w:tcW w:w="1522" w:type="dxa"/>
            <w:shd w:val="clear" w:color="000000" w:fill="FFFFFF"/>
            <w:noWrap/>
            <w:vAlign w:val="center"/>
            <w:hideMark/>
          </w:tcPr>
          <w:p w14:paraId="4260C2B3" w14:textId="307E59DF" w:rsidR="009F759E" w:rsidRPr="009F759E" w:rsidRDefault="009F0570" w:rsidP="009F759E">
            <w:pPr>
              <w:jc w:val="center"/>
              <w:rPr>
                <w:color w:val="000000"/>
                <w:sz w:val="22"/>
                <w:szCs w:val="22"/>
              </w:rPr>
            </w:pPr>
            <w:r w:rsidRPr="00FE1823">
              <w:rPr>
                <w:color w:val="000000" w:themeColor="text1"/>
                <w:sz w:val="22"/>
                <w:szCs w:val="22"/>
              </w:rPr>
              <w:t>${bdc_price_v3#14}</w:t>
            </w:r>
          </w:p>
        </w:tc>
      </w:tr>
      <w:tr w:rsidR="00913E51" w:rsidRPr="009F759E" w14:paraId="556EECCA" w14:textId="77777777" w:rsidTr="00997D27">
        <w:trPr>
          <w:trHeight w:val="20"/>
        </w:trPr>
        <w:tc>
          <w:tcPr>
            <w:tcW w:w="632" w:type="dxa"/>
            <w:vMerge w:val="restart"/>
            <w:shd w:val="clear" w:color="000000" w:fill="FFFFFF"/>
            <w:vAlign w:val="center"/>
            <w:hideMark/>
          </w:tcPr>
          <w:p w14:paraId="373B3F31" w14:textId="67127058" w:rsidR="009F759E" w:rsidRPr="009F759E" w:rsidRDefault="008B47B5" w:rsidP="009F759E">
            <w:pPr>
              <w:jc w:val="center"/>
              <w:rPr>
                <w:color w:val="000000"/>
                <w:sz w:val="22"/>
                <w:szCs w:val="22"/>
              </w:rPr>
            </w:pPr>
            <w:r w:rsidRPr="00FE1823">
              <w:rPr>
                <w:color w:val="000000" w:themeColor="text1"/>
                <w:sz w:val="22"/>
                <w:szCs w:val="22"/>
              </w:rPr>
              <w:t>C.15</w:t>
            </w:r>
          </w:p>
        </w:tc>
        <w:tc>
          <w:tcPr>
            <w:tcW w:w="1765" w:type="dxa"/>
            <w:shd w:val="clear" w:color="000000" w:fill="FFFFFF"/>
            <w:vAlign w:val="center"/>
            <w:hideMark/>
          </w:tcPr>
          <w:p w14:paraId="76F40DBE" w14:textId="77214D3E" w:rsidR="009F759E" w:rsidRPr="009F759E" w:rsidRDefault="008B47B5" w:rsidP="009F759E">
            <w:pPr>
              <w:rPr>
                <w:b/>
                <w:bCs/>
                <w:color w:val="000000"/>
                <w:sz w:val="22"/>
                <w:szCs w:val="22"/>
              </w:rPr>
            </w:pPr>
            <w:r w:rsidRPr="00FE1823">
              <w:rPr>
                <w:b/>
                <w:bCs/>
                <w:color w:val="000000" w:themeColor="text1"/>
                <w:sz w:val="22"/>
                <w:szCs w:val="22"/>
              </w:rPr>
              <w:t>Hình dáng thửa đất</w:t>
            </w:r>
          </w:p>
        </w:tc>
        <w:tc>
          <w:tcPr>
            <w:tcW w:w="1030" w:type="dxa"/>
            <w:shd w:val="clear" w:color="000000" w:fill="FFFFFF"/>
            <w:vAlign w:val="center"/>
            <w:hideMark/>
          </w:tcPr>
          <w:p w14:paraId="0BC03527" w14:textId="2B3D5D49" w:rsidR="009F759E" w:rsidRPr="009F759E" w:rsidRDefault="009F0570" w:rsidP="009F759E">
            <w:pPr>
              <w:jc w:val="center"/>
              <w:rPr>
                <w:b/>
                <w:bCs/>
                <w:color w:val="000000"/>
                <w:sz w:val="22"/>
                <w:szCs w:val="22"/>
              </w:rPr>
            </w:pPr>
            <w:r w:rsidRPr="00FE1823">
              <w:rPr>
                <w:b/>
                <w:bCs/>
                <w:color w:val="000000" w:themeColor="text1"/>
                <w:sz w:val="22"/>
                <w:szCs w:val="22"/>
              </w:rPr>
              <w:t> </w:t>
            </w:r>
            <w:r w:rsidR="009F759E" w:rsidRPr="009F759E">
              <w:rPr>
                <w:b/>
                <w:bCs/>
                <w:color w:val="000000"/>
                <w:sz w:val="22"/>
                <w:szCs w:val="22"/>
              </w:rPr>
              <w:t> </w:t>
            </w:r>
          </w:p>
        </w:tc>
        <w:tc>
          <w:tcPr>
            <w:tcW w:w="1522" w:type="dxa"/>
            <w:shd w:val="clear" w:color="000000" w:fill="FFFFFF"/>
            <w:vAlign w:val="center"/>
            <w:hideMark/>
          </w:tcPr>
          <w:p w14:paraId="67C3C7D9" w14:textId="18B7B8B0" w:rsidR="009F759E" w:rsidRPr="009F759E" w:rsidRDefault="008B47B5" w:rsidP="009F759E">
            <w:pPr>
              <w:jc w:val="center"/>
              <w:rPr>
                <w:b/>
                <w:bCs/>
                <w:color w:val="000000"/>
                <w:sz w:val="22"/>
                <w:szCs w:val="22"/>
              </w:rPr>
            </w:pPr>
            <w:r w:rsidRPr="00FE1823">
              <w:rPr>
                <w:color w:val="000000" w:themeColor="text1"/>
                <w:sz w:val="22"/>
                <w:szCs w:val="22"/>
              </w:rPr>
              <w:t>Tương đối vuông vức</w:t>
            </w:r>
          </w:p>
        </w:tc>
        <w:tc>
          <w:tcPr>
            <w:tcW w:w="1522" w:type="dxa"/>
            <w:shd w:val="clear" w:color="000000" w:fill="FFFFFF"/>
            <w:vAlign w:val="center"/>
            <w:hideMark/>
          </w:tcPr>
          <w:p w14:paraId="5CD6AFE3" w14:textId="06E3F30A" w:rsidR="009F759E" w:rsidRPr="009F759E" w:rsidRDefault="008B47B5" w:rsidP="009F759E">
            <w:pPr>
              <w:jc w:val="center"/>
              <w:rPr>
                <w:b/>
                <w:bCs/>
                <w:color w:val="000000"/>
                <w:sz w:val="22"/>
                <w:szCs w:val="22"/>
              </w:rPr>
            </w:pPr>
            <w:r w:rsidRPr="00FE1823">
              <w:rPr>
                <w:color w:val="000000" w:themeColor="text1"/>
                <w:sz w:val="22"/>
                <w:szCs w:val="22"/>
              </w:rPr>
              <w:t/>
            </w:r>
          </w:p>
        </w:tc>
        <w:tc>
          <w:tcPr>
            <w:tcW w:w="1522" w:type="dxa"/>
            <w:shd w:val="clear" w:color="000000" w:fill="FFFFFF"/>
            <w:vAlign w:val="center"/>
            <w:hideMark/>
          </w:tcPr>
          <w:p w14:paraId="3326926C" w14:textId="3E6A2C65" w:rsidR="009F759E" w:rsidRPr="009F759E" w:rsidRDefault="008B47B5" w:rsidP="009F759E">
            <w:pPr>
              <w:jc w:val="center"/>
              <w:rPr>
                <w:b/>
                <w:bCs/>
                <w:color w:val="000000"/>
                <w:sz w:val="22"/>
                <w:szCs w:val="22"/>
              </w:rPr>
            </w:pPr>
            <w:r w:rsidRPr="00FE1823">
              <w:rPr>
                <w:color w:val="000000" w:themeColor="text1"/>
                <w:sz w:val="22"/>
                <w:szCs w:val="22"/>
              </w:rPr>
              <w:t/>
            </w:r>
          </w:p>
        </w:tc>
        <w:tc>
          <w:tcPr>
            <w:tcW w:w="1522" w:type="dxa"/>
            <w:shd w:val="clear" w:color="000000" w:fill="FFFFFF"/>
            <w:vAlign w:val="center"/>
            <w:hideMark/>
          </w:tcPr>
          <w:p w14:paraId="69CC15D8" w14:textId="3A7945FF" w:rsidR="009F759E" w:rsidRPr="009F759E" w:rsidRDefault="008B47B5" w:rsidP="009F759E">
            <w:pPr>
              <w:jc w:val="center"/>
              <w:rPr>
                <w:b/>
                <w:bCs/>
                <w:color w:val="000000"/>
                <w:sz w:val="22"/>
                <w:szCs w:val="22"/>
              </w:rPr>
            </w:pPr>
            <w:r w:rsidRPr="00FE1823">
              <w:rPr>
                <w:color w:val="000000" w:themeColor="text1"/>
                <w:sz w:val="22"/>
                <w:szCs w:val="22"/>
              </w:rPr>
              <w:t>${bdc_var4#15}</w:t>
            </w:r>
          </w:p>
        </w:tc>
      </w:tr>
      <w:tr w:rsidR="00913E51" w:rsidRPr="009F759E" w14:paraId="68794E79" w14:textId="77777777" w:rsidTr="00997D27">
        <w:trPr>
          <w:trHeight w:val="20"/>
        </w:trPr>
        <w:tc>
          <w:tcPr>
            <w:tcW w:w="632" w:type="dxa"/>
            <w:vMerge/>
            <w:vAlign w:val="center"/>
            <w:hideMark/>
          </w:tcPr>
          <w:p w14:paraId="1B7EDBC0" w14:textId="77777777" w:rsidR="009F759E" w:rsidRPr="009F759E" w:rsidRDefault="009F759E" w:rsidP="009F759E">
            <w:pPr>
              <w:rPr>
                <w:color w:val="000000"/>
                <w:sz w:val="22"/>
                <w:szCs w:val="22"/>
              </w:rPr>
            </w:pPr>
          </w:p>
        </w:tc>
        <w:tc>
          <w:tcPr>
            <w:tcW w:w="1765" w:type="dxa"/>
            <w:shd w:val="clear" w:color="000000" w:fill="FFFFFF"/>
            <w:vAlign w:val="center"/>
            <w:hideMark/>
          </w:tcPr>
          <w:p w14:paraId="6CC10A79" w14:textId="77777777" w:rsidR="009F759E" w:rsidRPr="009F759E" w:rsidRDefault="009F759E" w:rsidP="009F759E">
            <w:pPr>
              <w:rPr>
                <w:color w:val="000000"/>
                <w:sz w:val="22"/>
                <w:szCs w:val="22"/>
              </w:rPr>
            </w:pPr>
            <w:proofErr w:type="spellStart"/>
            <w:r w:rsidRPr="009F759E">
              <w:rPr>
                <w:color w:val="000000"/>
                <w:sz w:val="22"/>
                <w:szCs w:val="22"/>
              </w:rPr>
              <w:t>Tỷ</w:t>
            </w:r>
            <w:proofErr w:type="spellEnd"/>
            <w:r w:rsidRPr="009F759E">
              <w:rPr>
                <w:color w:val="000000"/>
                <w:sz w:val="22"/>
                <w:szCs w:val="22"/>
              </w:rPr>
              <w:t xml:space="preserve"> </w:t>
            </w:r>
            <w:proofErr w:type="spellStart"/>
            <w:r w:rsidRPr="009F759E">
              <w:rPr>
                <w:color w:val="000000"/>
                <w:sz w:val="22"/>
                <w:szCs w:val="22"/>
              </w:rPr>
              <w:t>lệ</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vAlign w:val="center"/>
            <w:hideMark/>
          </w:tcPr>
          <w:p w14:paraId="44BBA6DD" w14:textId="77777777" w:rsidR="009F759E" w:rsidRPr="009F759E" w:rsidRDefault="009F759E" w:rsidP="009F759E">
            <w:pPr>
              <w:jc w:val="center"/>
              <w:rPr>
                <w:color w:val="000000"/>
                <w:sz w:val="22"/>
                <w:szCs w:val="22"/>
              </w:rPr>
            </w:pPr>
            <w:r w:rsidRPr="009F759E">
              <w:rPr>
                <w:color w:val="000000"/>
                <w:sz w:val="22"/>
                <w:szCs w:val="22"/>
              </w:rPr>
              <w:t>%</w:t>
            </w:r>
          </w:p>
        </w:tc>
        <w:tc>
          <w:tcPr>
            <w:tcW w:w="1522" w:type="dxa"/>
            <w:shd w:val="clear" w:color="000000" w:fill="FFFFFF"/>
            <w:vAlign w:val="center"/>
            <w:hideMark/>
          </w:tcPr>
          <w:p w14:paraId="6DFD3D21"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vAlign w:val="center"/>
            <w:hideMark/>
          </w:tcPr>
          <w:p w14:paraId="271F1AD1" w14:textId="733271C4" w:rsidR="009F759E" w:rsidRPr="009F759E" w:rsidRDefault="008B47B5" w:rsidP="009F759E">
            <w:pPr>
              <w:jc w:val="center"/>
              <w:rPr>
                <w:color w:val="000000"/>
                <w:sz w:val="22"/>
                <w:szCs w:val="22"/>
              </w:rPr>
            </w:pPr>
            <w:r w:rsidRPr="00FE1823">
              <w:rPr>
                <w:color w:val="000000" w:themeColor="text1"/>
                <w:sz w:val="22"/>
                <w:szCs w:val="22"/>
              </w:rPr>
              <w:t>0%</w:t>
            </w:r>
            <w:proofErr w:type="gramEnd"/>
          </w:p>
        </w:tc>
        <w:tc>
          <w:tcPr>
            <w:tcW w:w="1522" w:type="dxa"/>
            <w:shd w:val="clear" w:color="000000" w:fill="FFFFFF"/>
            <w:vAlign w:val="center"/>
            <w:hideMark/>
          </w:tcPr>
          <w:p w14:paraId="6F549944" w14:textId="41B706AD" w:rsidR="009F759E" w:rsidRPr="009F759E" w:rsidRDefault="008B47B5" w:rsidP="009F759E">
            <w:pPr>
              <w:jc w:val="center"/>
              <w:rPr>
                <w:color w:val="000000"/>
                <w:sz w:val="22"/>
                <w:szCs w:val="22"/>
              </w:rPr>
            </w:pPr>
            <w:r w:rsidRPr="00FE1823">
              <w:rPr>
                <w:color w:val="000000" w:themeColor="text1"/>
                <w:sz w:val="22"/>
                <w:szCs w:val="22"/>
              </w:rPr>
              <w:t>0%</w:t>
            </w:r>
            <w:proofErr w:type="gramEnd"/>
          </w:p>
        </w:tc>
        <w:tc>
          <w:tcPr>
            <w:tcW w:w="1522" w:type="dxa"/>
            <w:shd w:val="clear" w:color="000000" w:fill="FFFFFF"/>
            <w:vAlign w:val="center"/>
            <w:hideMark/>
          </w:tcPr>
          <w:p w14:paraId="1B88C1A3" w14:textId="21170F80" w:rsidR="009F759E" w:rsidRPr="009F759E" w:rsidRDefault="008B47B5" w:rsidP="009F759E">
            <w:pPr>
              <w:jc w:val="center"/>
              <w:rPr>
                <w:color w:val="000000"/>
                <w:sz w:val="22"/>
                <w:szCs w:val="22"/>
              </w:rPr>
            </w:pPr>
            <w:r w:rsidRPr="00FE1823">
              <w:rPr>
                <w:color w:val="000000" w:themeColor="text1"/>
                <w:sz w:val="22"/>
                <w:szCs w:val="22"/>
              </w:rPr>
              <w:t>${bdc_tldc3#15}%</w:t>
            </w:r>
            <w:proofErr w:type="gramEnd"/>
          </w:p>
        </w:tc>
      </w:tr>
      <w:tr w:rsidR="00913E51" w:rsidRPr="009F759E" w14:paraId="2129FB75" w14:textId="77777777" w:rsidTr="00997D27">
        <w:trPr>
          <w:trHeight w:val="20"/>
        </w:trPr>
        <w:tc>
          <w:tcPr>
            <w:tcW w:w="632" w:type="dxa"/>
            <w:vMerge/>
            <w:vAlign w:val="center"/>
            <w:hideMark/>
          </w:tcPr>
          <w:p w14:paraId="10C46402" w14:textId="77777777" w:rsidR="009F759E" w:rsidRPr="009F759E" w:rsidRDefault="009F759E" w:rsidP="009F759E">
            <w:pPr>
              <w:rPr>
                <w:color w:val="000000"/>
                <w:sz w:val="22"/>
                <w:szCs w:val="22"/>
              </w:rPr>
            </w:pPr>
          </w:p>
        </w:tc>
        <w:tc>
          <w:tcPr>
            <w:tcW w:w="1765" w:type="dxa"/>
            <w:shd w:val="clear" w:color="000000" w:fill="FFFFFF"/>
            <w:vAlign w:val="center"/>
            <w:hideMark/>
          </w:tcPr>
          <w:p w14:paraId="593D515B" w14:textId="77777777" w:rsidR="009F759E" w:rsidRPr="009F759E" w:rsidRDefault="009F759E" w:rsidP="009F759E">
            <w:pPr>
              <w:rPr>
                <w:color w:val="000000"/>
                <w:sz w:val="22"/>
                <w:szCs w:val="22"/>
              </w:rPr>
            </w:pPr>
            <w:proofErr w:type="spellStart"/>
            <w:r w:rsidRPr="009F759E">
              <w:rPr>
                <w:color w:val="000000"/>
                <w:sz w:val="22"/>
                <w:szCs w:val="22"/>
              </w:rPr>
              <w:t>Mức</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noWrap/>
            <w:vAlign w:val="center"/>
            <w:hideMark/>
          </w:tcPr>
          <w:p w14:paraId="2066E57B" w14:textId="77777777" w:rsidR="009F759E" w:rsidRPr="009F759E" w:rsidRDefault="009F759E" w:rsidP="009F759E">
            <w:pPr>
              <w:jc w:val="center"/>
              <w:rPr>
                <w:color w:val="000000"/>
                <w:sz w:val="22"/>
                <w:szCs w:val="22"/>
              </w:rPr>
            </w:pPr>
            <w:proofErr w:type="spellStart"/>
            <w:r w:rsidRPr="009F759E">
              <w:rPr>
                <w:color w:val="000000"/>
                <w:sz w:val="22"/>
                <w:szCs w:val="22"/>
              </w:rPr>
              <w:t>Đồng</w:t>
            </w:r>
            <w:proofErr w:type="spellEnd"/>
            <w:r w:rsidRPr="009F759E">
              <w:rPr>
                <w:color w:val="000000"/>
                <w:sz w:val="22"/>
                <w:szCs w:val="22"/>
              </w:rPr>
              <w:t>/m²</w:t>
            </w:r>
          </w:p>
        </w:tc>
        <w:tc>
          <w:tcPr>
            <w:tcW w:w="1522" w:type="dxa"/>
            <w:shd w:val="clear" w:color="000000" w:fill="FFFFFF"/>
            <w:vAlign w:val="center"/>
            <w:hideMark/>
          </w:tcPr>
          <w:p w14:paraId="267E55DC"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noWrap/>
            <w:vAlign w:val="center"/>
            <w:hideMark/>
          </w:tcPr>
          <w:p w14:paraId="57B098E9" w14:textId="1526C2E6" w:rsidR="009F759E" w:rsidRPr="009F759E" w:rsidRDefault="009F0570" w:rsidP="009F759E">
            <w:pPr>
              <w:jc w:val="center"/>
              <w:rPr>
                <w:color w:val="000000"/>
                <w:sz w:val="22"/>
                <w:szCs w:val="22"/>
              </w:rPr>
            </w:pPr>
            <w:r w:rsidRPr="00FE1823">
              <w:rPr>
                <w:color w:val="000000" w:themeColor="text1"/>
                <w:sz w:val="22"/>
                <w:szCs w:val="22"/>
              </w:rPr>
              <w:t>0</w:t>
            </w:r>
          </w:p>
        </w:tc>
        <w:tc>
          <w:tcPr>
            <w:tcW w:w="1522" w:type="dxa"/>
            <w:shd w:val="clear" w:color="000000" w:fill="FFFFFF"/>
            <w:noWrap/>
            <w:vAlign w:val="center"/>
            <w:hideMark/>
          </w:tcPr>
          <w:p w14:paraId="2CE70121" w14:textId="6921559A" w:rsidR="009F759E" w:rsidRPr="009F759E" w:rsidRDefault="009F0570" w:rsidP="009F759E">
            <w:pPr>
              <w:jc w:val="center"/>
              <w:rPr>
                <w:color w:val="000000"/>
                <w:sz w:val="22"/>
                <w:szCs w:val="22"/>
              </w:rPr>
            </w:pPr>
            <w:r w:rsidRPr="00FE1823">
              <w:rPr>
                <w:color w:val="000000" w:themeColor="text1"/>
                <w:sz w:val="22"/>
                <w:szCs w:val="22"/>
              </w:rPr>
              <w:t>0</w:t>
            </w:r>
          </w:p>
        </w:tc>
        <w:tc>
          <w:tcPr>
            <w:tcW w:w="1522" w:type="dxa"/>
            <w:shd w:val="clear" w:color="000000" w:fill="FFFFFF"/>
            <w:noWrap/>
            <w:vAlign w:val="center"/>
            <w:hideMark/>
          </w:tcPr>
          <w:p w14:paraId="35232AB4" w14:textId="201B53B6" w:rsidR="009F759E" w:rsidRPr="009F759E" w:rsidRDefault="009F0570" w:rsidP="009F759E">
            <w:pPr>
              <w:jc w:val="center"/>
              <w:rPr>
                <w:color w:val="000000"/>
                <w:sz w:val="22"/>
                <w:szCs w:val="22"/>
              </w:rPr>
            </w:pPr>
            <w:r w:rsidRPr="00FE1823">
              <w:rPr>
                <w:color w:val="000000" w:themeColor="text1"/>
                <w:sz w:val="22"/>
                <w:szCs w:val="22"/>
              </w:rPr>
              <w:t>${bdc_price3#15}</w:t>
            </w:r>
          </w:p>
        </w:tc>
      </w:tr>
      <w:tr w:rsidR="00913E51" w:rsidRPr="009F759E" w14:paraId="151A1C14" w14:textId="77777777" w:rsidTr="00997D27">
        <w:trPr>
          <w:trHeight w:val="20"/>
        </w:trPr>
        <w:tc>
          <w:tcPr>
            <w:tcW w:w="632" w:type="dxa"/>
            <w:vMerge/>
            <w:vAlign w:val="center"/>
            <w:hideMark/>
          </w:tcPr>
          <w:p w14:paraId="62A07697" w14:textId="77777777" w:rsidR="009F759E" w:rsidRPr="009F759E" w:rsidRDefault="009F759E" w:rsidP="009F759E">
            <w:pPr>
              <w:rPr>
                <w:color w:val="000000"/>
                <w:sz w:val="22"/>
                <w:szCs w:val="22"/>
              </w:rPr>
            </w:pPr>
          </w:p>
        </w:tc>
        <w:tc>
          <w:tcPr>
            <w:tcW w:w="1765" w:type="dxa"/>
            <w:shd w:val="clear" w:color="000000" w:fill="FFFFFF"/>
            <w:vAlign w:val="center"/>
            <w:hideMark/>
          </w:tcPr>
          <w:p w14:paraId="40F27CCF" w14:textId="77777777" w:rsidR="009F759E" w:rsidRPr="009F759E" w:rsidRDefault="009F759E" w:rsidP="009F759E">
            <w:pPr>
              <w:rPr>
                <w:color w:val="000000"/>
                <w:sz w:val="22"/>
                <w:szCs w:val="22"/>
              </w:rPr>
            </w:pPr>
            <w:proofErr w:type="spellStart"/>
            <w:r w:rsidRPr="009F759E">
              <w:rPr>
                <w:color w:val="000000"/>
                <w:sz w:val="22"/>
                <w:szCs w:val="22"/>
              </w:rPr>
              <w:t>Giá</w:t>
            </w:r>
            <w:proofErr w:type="spellEnd"/>
            <w:r w:rsidRPr="009F759E">
              <w:rPr>
                <w:color w:val="000000"/>
                <w:sz w:val="22"/>
                <w:szCs w:val="22"/>
              </w:rPr>
              <w:t xml:space="preserve"> </w:t>
            </w:r>
            <w:proofErr w:type="spellStart"/>
            <w:r w:rsidRPr="009F759E">
              <w:rPr>
                <w:color w:val="000000"/>
                <w:sz w:val="22"/>
                <w:szCs w:val="22"/>
              </w:rPr>
              <w:t>sau</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noWrap/>
            <w:vAlign w:val="center"/>
            <w:hideMark/>
          </w:tcPr>
          <w:p w14:paraId="31AAF801" w14:textId="77777777" w:rsidR="009F759E" w:rsidRPr="009F759E" w:rsidRDefault="009F759E" w:rsidP="009F759E">
            <w:pPr>
              <w:jc w:val="center"/>
              <w:rPr>
                <w:color w:val="000000"/>
                <w:sz w:val="22"/>
                <w:szCs w:val="22"/>
              </w:rPr>
            </w:pPr>
            <w:proofErr w:type="spellStart"/>
            <w:r w:rsidRPr="009F759E">
              <w:rPr>
                <w:color w:val="000000"/>
                <w:sz w:val="22"/>
                <w:szCs w:val="22"/>
              </w:rPr>
              <w:t>Đồng</w:t>
            </w:r>
            <w:proofErr w:type="spellEnd"/>
            <w:r w:rsidRPr="009F759E">
              <w:rPr>
                <w:color w:val="000000"/>
                <w:sz w:val="22"/>
                <w:szCs w:val="22"/>
              </w:rPr>
              <w:t>/m²</w:t>
            </w:r>
          </w:p>
        </w:tc>
        <w:tc>
          <w:tcPr>
            <w:tcW w:w="1522" w:type="dxa"/>
            <w:shd w:val="clear" w:color="000000" w:fill="FFFFFF"/>
            <w:vAlign w:val="center"/>
            <w:hideMark/>
          </w:tcPr>
          <w:p w14:paraId="06F8F9EF"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noWrap/>
            <w:vAlign w:val="center"/>
            <w:hideMark/>
          </w:tcPr>
          <w:p w14:paraId="189908D0" w14:textId="62E37670" w:rsidR="009F759E" w:rsidRPr="009F759E" w:rsidRDefault="009F0570" w:rsidP="009F759E">
            <w:pPr>
              <w:jc w:val="center"/>
              <w:rPr>
                <w:color w:val="000000"/>
                <w:sz w:val="22"/>
                <w:szCs w:val="22"/>
              </w:rPr>
            </w:pPr>
            <w:r w:rsidRPr="00FE1823">
              <w:rPr>
                <w:color w:val="000000" w:themeColor="text1"/>
                <w:sz w:val="22"/>
                <w:szCs w:val="22"/>
              </w:rPr>
              <w:t>41.132.432</w:t>
            </w:r>
          </w:p>
        </w:tc>
        <w:tc>
          <w:tcPr>
            <w:tcW w:w="1522" w:type="dxa"/>
            <w:shd w:val="clear" w:color="000000" w:fill="FFFFFF"/>
            <w:noWrap/>
            <w:vAlign w:val="center"/>
            <w:hideMark/>
          </w:tcPr>
          <w:p w14:paraId="41F3D5E0" w14:textId="6D267ABB" w:rsidR="009F759E" w:rsidRPr="009F759E" w:rsidRDefault="009F0570" w:rsidP="009F759E">
            <w:pPr>
              <w:jc w:val="center"/>
              <w:rPr>
                <w:color w:val="000000"/>
                <w:sz w:val="22"/>
                <w:szCs w:val="22"/>
              </w:rPr>
            </w:pPr>
            <w:r w:rsidRPr="00FE1823">
              <w:rPr>
                <w:color w:val="000000" w:themeColor="text1"/>
                <w:sz w:val="22"/>
                <w:szCs w:val="22"/>
              </w:rPr>
              <w:t>44.224.138</w:t>
            </w:r>
          </w:p>
        </w:tc>
        <w:tc>
          <w:tcPr>
            <w:tcW w:w="1522" w:type="dxa"/>
            <w:shd w:val="clear" w:color="000000" w:fill="FFFFFF"/>
            <w:noWrap/>
            <w:vAlign w:val="center"/>
            <w:hideMark/>
          </w:tcPr>
          <w:p w14:paraId="4260C2B3" w14:textId="307E59DF" w:rsidR="009F759E" w:rsidRPr="009F759E" w:rsidRDefault="009F0570" w:rsidP="009F759E">
            <w:pPr>
              <w:jc w:val="center"/>
              <w:rPr>
                <w:color w:val="000000"/>
                <w:sz w:val="22"/>
                <w:szCs w:val="22"/>
              </w:rPr>
            </w:pPr>
            <w:r w:rsidRPr="00FE1823">
              <w:rPr>
                <w:color w:val="000000" w:themeColor="text1"/>
                <w:sz w:val="22"/>
                <w:szCs w:val="22"/>
              </w:rPr>
              <w:t>${bdc_price_v3#15}</w:t>
            </w:r>
          </w:p>
        </w:tc>
      </w:tr>
      <w:tr w:rsidR="00913E51" w:rsidRPr="009F759E" w14:paraId="556EECCA" w14:textId="77777777" w:rsidTr="00997D27">
        <w:trPr>
          <w:trHeight w:val="20"/>
        </w:trPr>
        <w:tc>
          <w:tcPr>
            <w:tcW w:w="632" w:type="dxa"/>
            <w:vMerge w:val="restart"/>
            <w:shd w:val="clear" w:color="000000" w:fill="FFFFFF"/>
            <w:vAlign w:val="center"/>
            <w:hideMark/>
          </w:tcPr>
          <w:p w14:paraId="373B3F31" w14:textId="67127058" w:rsidR="009F759E" w:rsidRPr="009F759E" w:rsidRDefault="008B47B5" w:rsidP="009F759E">
            <w:pPr>
              <w:jc w:val="center"/>
              <w:rPr>
                <w:color w:val="000000"/>
                <w:sz w:val="22"/>
                <w:szCs w:val="22"/>
              </w:rPr>
            </w:pPr>
            <w:r w:rsidRPr="00FE1823">
              <w:rPr>
                <w:color w:val="000000" w:themeColor="text1"/>
                <w:sz w:val="22"/>
                <w:szCs w:val="22"/>
              </w:rPr>
              <w:t>C.16</w:t>
            </w:r>
          </w:p>
        </w:tc>
        <w:tc>
          <w:tcPr>
            <w:tcW w:w="1765" w:type="dxa"/>
            <w:shd w:val="clear" w:color="000000" w:fill="FFFFFF"/>
            <w:vAlign w:val="center"/>
            <w:hideMark/>
          </w:tcPr>
          <w:p w14:paraId="76F40DBE" w14:textId="77214D3E" w:rsidR="009F759E" w:rsidRPr="009F759E" w:rsidRDefault="008B47B5" w:rsidP="009F759E">
            <w:pPr>
              <w:rPr>
                <w:b/>
                <w:bCs/>
                <w:color w:val="000000"/>
                <w:sz w:val="22"/>
                <w:szCs w:val="22"/>
              </w:rPr>
            </w:pPr>
            <w:r w:rsidRPr="00FE1823">
              <w:rPr>
                <w:b/>
                <w:bCs/>
                <w:color w:val="000000" w:themeColor="text1"/>
                <w:sz w:val="22"/>
                <w:szCs w:val="22"/>
              </w:rPr>
              <w:t>Hướng</w:t>
            </w:r>
          </w:p>
        </w:tc>
        <w:tc>
          <w:tcPr>
            <w:tcW w:w="1030" w:type="dxa"/>
            <w:shd w:val="clear" w:color="000000" w:fill="FFFFFF"/>
            <w:vAlign w:val="center"/>
            <w:hideMark/>
          </w:tcPr>
          <w:p w14:paraId="0BC03527" w14:textId="2B3D5D49" w:rsidR="009F759E" w:rsidRPr="009F759E" w:rsidRDefault="009F0570" w:rsidP="009F759E">
            <w:pPr>
              <w:jc w:val="center"/>
              <w:rPr>
                <w:b/>
                <w:bCs/>
                <w:color w:val="000000"/>
                <w:sz w:val="22"/>
                <w:szCs w:val="22"/>
              </w:rPr>
            </w:pPr>
            <w:r w:rsidRPr="00FE1823">
              <w:rPr>
                <w:b/>
                <w:bCs/>
                <w:color w:val="000000" w:themeColor="text1"/>
                <w:sz w:val="22"/>
                <w:szCs w:val="22"/>
              </w:rPr>
              <w:t> </w:t>
            </w:r>
            <w:r w:rsidR="009F759E" w:rsidRPr="009F759E">
              <w:rPr>
                <w:b/>
                <w:bCs/>
                <w:color w:val="000000"/>
                <w:sz w:val="22"/>
                <w:szCs w:val="22"/>
              </w:rPr>
              <w:t> </w:t>
            </w:r>
          </w:p>
        </w:tc>
        <w:tc>
          <w:tcPr>
            <w:tcW w:w="1522" w:type="dxa"/>
            <w:shd w:val="clear" w:color="000000" w:fill="FFFFFF"/>
            <w:vAlign w:val="center"/>
            <w:hideMark/>
          </w:tcPr>
          <w:p w14:paraId="67C3C7D9" w14:textId="18B7B8B0" w:rsidR="009F759E" w:rsidRPr="009F759E" w:rsidRDefault="008B47B5" w:rsidP="009F759E">
            <w:pPr>
              <w:jc w:val="center"/>
              <w:rPr>
                <w:b/>
                <w:bCs/>
                <w:color w:val="000000"/>
                <w:sz w:val="22"/>
                <w:szCs w:val="22"/>
              </w:rPr>
            </w:pPr>
            <w:r w:rsidRPr="00FE1823">
              <w:rPr>
                <w:color w:val="000000" w:themeColor="text1"/>
                <w:sz w:val="22"/>
                <w:szCs w:val="22"/>
              </w:rPr>
              <w:t>Tây</w:t>
            </w:r>
          </w:p>
        </w:tc>
        <w:tc>
          <w:tcPr>
            <w:tcW w:w="1522" w:type="dxa"/>
            <w:shd w:val="clear" w:color="000000" w:fill="FFFFFF"/>
            <w:vAlign w:val="center"/>
            <w:hideMark/>
          </w:tcPr>
          <w:p w14:paraId="5CD6AFE3" w14:textId="06E3F30A" w:rsidR="009F759E" w:rsidRPr="009F759E" w:rsidRDefault="008B47B5" w:rsidP="009F759E">
            <w:pPr>
              <w:jc w:val="center"/>
              <w:rPr>
                <w:b/>
                <w:bCs/>
                <w:color w:val="000000"/>
                <w:sz w:val="22"/>
                <w:szCs w:val="22"/>
              </w:rPr>
            </w:pPr>
            <w:r w:rsidRPr="00FE1823">
              <w:rPr>
                <w:color w:val="000000" w:themeColor="text1"/>
                <w:sz w:val="22"/>
                <w:szCs w:val="22"/>
              </w:rPr>
              <w:t/>
            </w:r>
          </w:p>
        </w:tc>
        <w:tc>
          <w:tcPr>
            <w:tcW w:w="1522" w:type="dxa"/>
            <w:shd w:val="clear" w:color="000000" w:fill="FFFFFF"/>
            <w:vAlign w:val="center"/>
            <w:hideMark/>
          </w:tcPr>
          <w:p w14:paraId="3326926C" w14:textId="3E6A2C65" w:rsidR="009F759E" w:rsidRPr="009F759E" w:rsidRDefault="008B47B5" w:rsidP="009F759E">
            <w:pPr>
              <w:jc w:val="center"/>
              <w:rPr>
                <w:b/>
                <w:bCs/>
                <w:color w:val="000000"/>
                <w:sz w:val="22"/>
                <w:szCs w:val="22"/>
              </w:rPr>
            </w:pPr>
            <w:r w:rsidRPr="00FE1823">
              <w:rPr>
                <w:color w:val="000000" w:themeColor="text1"/>
                <w:sz w:val="22"/>
                <w:szCs w:val="22"/>
              </w:rPr>
              <w:t/>
            </w:r>
          </w:p>
        </w:tc>
        <w:tc>
          <w:tcPr>
            <w:tcW w:w="1522" w:type="dxa"/>
            <w:shd w:val="clear" w:color="000000" w:fill="FFFFFF"/>
            <w:vAlign w:val="center"/>
            <w:hideMark/>
          </w:tcPr>
          <w:p w14:paraId="69CC15D8" w14:textId="3A7945FF" w:rsidR="009F759E" w:rsidRPr="009F759E" w:rsidRDefault="008B47B5" w:rsidP="009F759E">
            <w:pPr>
              <w:jc w:val="center"/>
              <w:rPr>
                <w:b/>
                <w:bCs/>
                <w:color w:val="000000"/>
                <w:sz w:val="22"/>
                <w:szCs w:val="22"/>
              </w:rPr>
            </w:pPr>
            <w:r w:rsidRPr="00FE1823">
              <w:rPr>
                <w:color w:val="000000" w:themeColor="text1"/>
                <w:sz w:val="22"/>
                <w:szCs w:val="22"/>
              </w:rPr>
              <w:t>${bdc_var4#16}</w:t>
            </w:r>
          </w:p>
        </w:tc>
      </w:tr>
      <w:tr w:rsidR="00913E51" w:rsidRPr="009F759E" w14:paraId="68794E79" w14:textId="77777777" w:rsidTr="00997D27">
        <w:trPr>
          <w:trHeight w:val="20"/>
        </w:trPr>
        <w:tc>
          <w:tcPr>
            <w:tcW w:w="632" w:type="dxa"/>
            <w:vMerge/>
            <w:vAlign w:val="center"/>
            <w:hideMark/>
          </w:tcPr>
          <w:p w14:paraId="1B7EDBC0" w14:textId="77777777" w:rsidR="009F759E" w:rsidRPr="009F759E" w:rsidRDefault="009F759E" w:rsidP="009F759E">
            <w:pPr>
              <w:rPr>
                <w:color w:val="000000"/>
                <w:sz w:val="22"/>
                <w:szCs w:val="22"/>
              </w:rPr>
            </w:pPr>
          </w:p>
        </w:tc>
        <w:tc>
          <w:tcPr>
            <w:tcW w:w="1765" w:type="dxa"/>
            <w:shd w:val="clear" w:color="000000" w:fill="FFFFFF"/>
            <w:vAlign w:val="center"/>
            <w:hideMark/>
          </w:tcPr>
          <w:p w14:paraId="6CC10A79" w14:textId="77777777" w:rsidR="009F759E" w:rsidRPr="009F759E" w:rsidRDefault="009F759E" w:rsidP="009F759E">
            <w:pPr>
              <w:rPr>
                <w:color w:val="000000"/>
                <w:sz w:val="22"/>
                <w:szCs w:val="22"/>
              </w:rPr>
            </w:pPr>
            <w:proofErr w:type="spellStart"/>
            <w:r w:rsidRPr="009F759E">
              <w:rPr>
                <w:color w:val="000000"/>
                <w:sz w:val="22"/>
                <w:szCs w:val="22"/>
              </w:rPr>
              <w:t>Tỷ</w:t>
            </w:r>
            <w:proofErr w:type="spellEnd"/>
            <w:r w:rsidRPr="009F759E">
              <w:rPr>
                <w:color w:val="000000"/>
                <w:sz w:val="22"/>
                <w:szCs w:val="22"/>
              </w:rPr>
              <w:t xml:space="preserve"> </w:t>
            </w:r>
            <w:proofErr w:type="spellStart"/>
            <w:r w:rsidRPr="009F759E">
              <w:rPr>
                <w:color w:val="000000"/>
                <w:sz w:val="22"/>
                <w:szCs w:val="22"/>
              </w:rPr>
              <w:t>lệ</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vAlign w:val="center"/>
            <w:hideMark/>
          </w:tcPr>
          <w:p w14:paraId="44BBA6DD" w14:textId="77777777" w:rsidR="009F759E" w:rsidRPr="009F759E" w:rsidRDefault="009F759E" w:rsidP="009F759E">
            <w:pPr>
              <w:jc w:val="center"/>
              <w:rPr>
                <w:color w:val="000000"/>
                <w:sz w:val="22"/>
                <w:szCs w:val="22"/>
              </w:rPr>
            </w:pPr>
            <w:r w:rsidRPr="009F759E">
              <w:rPr>
                <w:color w:val="000000"/>
                <w:sz w:val="22"/>
                <w:szCs w:val="22"/>
              </w:rPr>
              <w:t>%</w:t>
            </w:r>
          </w:p>
        </w:tc>
        <w:tc>
          <w:tcPr>
            <w:tcW w:w="1522" w:type="dxa"/>
            <w:shd w:val="clear" w:color="000000" w:fill="FFFFFF"/>
            <w:vAlign w:val="center"/>
            <w:hideMark/>
          </w:tcPr>
          <w:p w14:paraId="6DFD3D21"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vAlign w:val="center"/>
            <w:hideMark/>
          </w:tcPr>
          <w:p w14:paraId="271F1AD1" w14:textId="733271C4" w:rsidR="009F759E" w:rsidRPr="009F759E" w:rsidRDefault="008B47B5" w:rsidP="009F759E">
            <w:pPr>
              <w:jc w:val="center"/>
              <w:rPr>
                <w:color w:val="000000"/>
                <w:sz w:val="22"/>
                <w:szCs w:val="22"/>
              </w:rPr>
            </w:pPr>
            <w:r w:rsidRPr="00FE1823">
              <w:rPr>
                <w:color w:val="000000" w:themeColor="text1"/>
                <w:sz w:val="22"/>
                <w:szCs w:val="22"/>
              </w:rPr>
              <w:t>0%</w:t>
            </w:r>
            <w:proofErr w:type="gramEnd"/>
          </w:p>
        </w:tc>
        <w:tc>
          <w:tcPr>
            <w:tcW w:w="1522" w:type="dxa"/>
            <w:shd w:val="clear" w:color="000000" w:fill="FFFFFF"/>
            <w:vAlign w:val="center"/>
            <w:hideMark/>
          </w:tcPr>
          <w:p w14:paraId="6F549944" w14:textId="41B706AD" w:rsidR="009F759E" w:rsidRPr="009F759E" w:rsidRDefault="008B47B5" w:rsidP="009F759E">
            <w:pPr>
              <w:jc w:val="center"/>
              <w:rPr>
                <w:color w:val="000000"/>
                <w:sz w:val="22"/>
                <w:szCs w:val="22"/>
              </w:rPr>
            </w:pPr>
            <w:r w:rsidRPr="00FE1823">
              <w:rPr>
                <w:color w:val="000000" w:themeColor="text1"/>
                <w:sz w:val="22"/>
                <w:szCs w:val="22"/>
              </w:rPr>
              <w:t>0%</w:t>
            </w:r>
            <w:proofErr w:type="gramEnd"/>
          </w:p>
        </w:tc>
        <w:tc>
          <w:tcPr>
            <w:tcW w:w="1522" w:type="dxa"/>
            <w:shd w:val="clear" w:color="000000" w:fill="FFFFFF"/>
            <w:vAlign w:val="center"/>
            <w:hideMark/>
          </w:tcPr>
          <w:p w14:paraId="1B88C1A3" w14:textId="21170F80" w:rsidR="009F759E" w:rsidRPr="009F759E" w:rsidRDefault="008B47B5" w:rsidP="009F759E">
            <w:pPr>
              <w:jc w:val="center"/>
              <w:rPr>
                <w:color w:val="000000"/>
                <w:sz w:val="22"/>
                <w:szCs w:val="22"/>
              </w:rPr>
            </w:pPr>
            <w:r w:rsidRPr="00FE1823">
              <w:rPr>
                <w:color w:val="000000" w:themeColor="text1"/>
                <w:sz w:val="22"/>
                <w:szCs w:val="22"/>
              </w:rPr>
              <w:t>${bdc_tldc3#16}%</w:t>
            </w:r>
            <w:proofErr w:type="gramEnd"/>
          </w:p>
        </w:tc>
      </w:tr>
      <w:tr w:rsidR="00913E51" w:rsidRPr="009F759E" w14:paraId="2129FB75" w14:textId="77777777" w:rsidTr="00997D27">
        <w:trPr>
          <w:trHeight w:val="20"/>
        </w:trPr>
        <w:tc>
          <w:tcPr>
            <w:tcW w:w="632" w:type="dxa"/>
            <w:vMerge/>
            <w:vAlign w:val="center"/>
            <w:hideMark/>
          </w:tcPr>
          <w:p w14:paraId="10C46402" w14:textId="77777777" w:rsidR="009F759E" w:rsidRPr="009F759E" w:rsidRDefault="009F759E" w:rsidP="009F759E">
            <w:pPr>
              <w:rPr>
                <w:color w:val="000000"/>
                <w:sz w:val="22"/>
                <w:szCs w:val="22"/>
              </w:rPr>
            </w:pPr>
          </w:p>
        </w:tc>
        <w:tc>
          <w:tcPr>
            <w:tcW w:w="1765" w:type="dxa"/>
            <w:shd w:val="clear" w:color="000000" w:fill="FFFFFF"/>
            <w:vAlign w:val="center"/>
            <w:hideMark/>
          </w:tcPr>
          <w:p w14:paraId="593D515B" w14:textId="77777777" w:rsidR="009F759E" w:rsidRPr="009F759E" w:rsidRDefault="009F759E" w:rsidP="009F759E">
            <w:pPr>
              <w:rPr>
                <w:color w:val="000000"/>
                <w:sz w:val="22"/>
                <w:szCs w:val="22"/>
              </w:rPr>
            </w:pPr>
            <w:proofErr w:type="spellStart"/>
            <w:r w:rsidRPr="009F759E">
              <w:rPr>
                <w:color w:val="000000"/>
                <w:sz w:val="22"/>
                <w:szCs w:val="22"/>
              </w:rPr>
              <w:t>Mức</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noWrap/>
            <w:vAlign w:val="center"/>
            <w:hideMark/>
          </w:tcPr>
          <w:p w14:paraId="2066E57B" w14:textId="77777777" w:rsidR="009F759E" w:rsidRPr="009F759E" w:rsidRDefault="009F759E" w:rsidP="009F759E">
            <w:pPr>
              <w:jc w:val="center"/>
              <w:rPr>
                <w:color w:val="000000"/>
                <w:sz w:val="22"/>
                <w:szCs w:val="22"/>
              </w:rPr>
            </w:pPr>
            <w:proofErr w:type="spellStart"/>
            <w:r w:rsidRPr="009F759E">
              <w:rPr>
                <w:color w:val="000000"/>
                <w:sz w:val="22"/>
                <w:szCs w:val="22"/>
              </w:rPr>
              <w:t>Đồng</w:t>
            </w:r>
            <w:proofErr w:type="spellEnd"/>
            <w:r w:rsidRPr="009F759E">
              <w:rPr>
                <w:color w:val="000000"/>
                <w:sz w:val="22"/>
                <w:szCs w:val="22"/>
              </w:rPr>
              <w:t>/m²</w:t>
            </w:r>
          </w:p>
        </w:tc>
        <w:tc>
          <w:tcPr>
            <w:tcW w:w="1522" w:type="dxa"/>
            <w:shd w:val="clear" w:color="000000" w:fill="FFFFFF"/>
            <w:vAlign w:val="center"/>
            <w:hideMark/>
          </w:tcPr>
          <w:p w14:paraId="267E55DC"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noWrap/>
            <w:vAlign w:val="center"/>
            <w:hideMark/>
          </w:tcPr>
          <w:p w14:paraId="57B098E9" w14:textId="1526C2E6" w:rsidR="009F759E" w:rsidRPr="009F759E" w:rsidRDefault="009F0570" w:rsidP="009F759E">
            <w:pPr>
              <w:jc w:val="center"/>
              <w:rPr>
                <w:color w:val="000000"/>
                <w:sz w:val="22"/>
                <w:szCs w:val="22"/>
              </w:rPr>
            </w:pPr>
            <w:r w:rsidRPr="00FE1823">
              <w:rPr>
                <w:color w:val="000000" w:themeColor="text1"/>
                <w:sz w:val="22"/>
                <w:szCs w:val="22"/>
              </w:rPr>
              <w:t>0</w:t>
            </w:r>
          </w:p>
        </w:tc>
        <w:tc>
          <w:tcPr>
            <w:tcW w:w="1522" w:type="dxa"/>
            <w:shd w:val="clear" w:color="000000" w:fill="FFFFFF"/>
            <w:noWrap/>
            <w:vAlign w:val="center"/>
            <w:hideMark/>
          </w:tcPr>
          <w:p w14:paraId="2CE70121" w14:textId="6921559A" w:rsidR="009F759E" w:rsidRPr="009F759E" w:rsidRDefault="009F0570" w:rsidP="009F759E">
            <w:pPr>
              <w:jc w:val="center"/>
              <w:rPr>
                <w:color w:val="000000"/>
                <w:sz w:val="22"/>
                <w:szCs w:val="22"/>
              </w:rPr>
            </w:pPr>
            <w:r w:rsidRPr="00FE1823">
              <w:rPr>
                <w:color w:val="000000" w:themeColor="text1"/>
                <w:sz w:val="22"/>
                <w:szCs w:val="22"/>
              </w:rPr>
              <w:t>0</w:t>
            </w:r>
          </w:p>
        </w:tc>
        <w:tc>
          <w:tcPr>
            <w:tcW w:w="1522" w:type="dxa"/>
            <w:shd w:val="clear" w:color="000000" w:fill="FFFFFF"/>
            <w:noWrap/>
            <w:vAlign w:val="center"/>
            <w:hideMark/>
          </w:tcPr>
          <w:p w14:paraId="35232AB4" w14:textId="201B53B6" w:rsidR="009F759E" w:rsidRPr="009F759E" w:rsidRDefault="009F0570" w:rsidP="009F759E">
            <w:pPr>
              <w:jc w:val="center"/>
              <w:rPr>
                <w:color w:val="000000"/>
                <w:sz w:val="22"/>
                <w:szCs w:val="22"/>
              </w:rPr>
            </w:pPr>
            <w:r w:rsidRPr="00FE1823">
              <w:rPr>
                <w:color w:val="000000" w:themeColor="text1"/>
                <w:sz w:val="22"/>
                <w:szCs w:val="22"/>
              </w:rPr>
              <w:t>${bdc_price3#16}</w:t>
            </w:r>
          </w:p>
        </w:tc>
      </w:tr>
      <w:tr w:rsidR="00913E51" w:rsidRPr="009F759E" w14:paraId="151A1C14" w14:textId="77777777" w:rsidTr="00997D27">
        <w:trPr>
          <w:trHeight w:val="20"/>
        </w:trPr>
        <w:tc>
          <w:tcPr>
            <w:tcW w:w="632" w:type="dxa"/>
            <w:vMerge/>
            <w:vAlign w:val="center"/>
            <w:hideMark/>
          </w:tcPr>
          <w:p w14:paraId="62A07697" w14:textId="77777777" w:rsidR="009F759E" w:rsidRPr="009F759E" w:rsidRDefault="009F759E" w:rsidP="009F759E">
            <w:pPr>
              <w:rPr>
                <w:color w:val="000000"/>
                <w:sz w:val="22"/>
                <w:szCs w:val="22"/>
              </w:rPr>
            </w:pPr>
          </w:p>
        </w:tc>
        <w:tc>
          <w:tcPr>
            <w:tcW w:w="1765" w:type="dxa"/>
            <w:shd w:val="clear" w:color="000000" w:fill="FFFFFF"/>
            <w:vAlign w:val="center"/>
            <w:hideMark/>
          </w:tcPr>
          <w:p w14:paraId="40F27CCF" w14:textId="77777777" w:rsidR="009F759E" w:rsidRPr="009F759E" w:rsidRDefault="009F759E" w:rsidP="009F759E">
            <w:pPr>
              <w:rPr>
                <w:color w:val="000000"/>
                <w:sz w:val="22"/>
                <w:szCs w:val="22"/>
              </w:rPr>
            </w:pPr>
            <w:proofErr w:type="spellStart"/>
            <w:r w:rsidRPr="009F759E">
              <w:rPr>
                <w:color w:val="000000"/>
                <w:sz w:val="22"/>
                <w:szCs w:val="22"/>
              </w:rPr>
              <w:t>Giá</w:t>
            </w:r>
            <w:proofErr w:type="spellEnd"/>
            <w:r w:rsidRPr="009F759E">
              <w:rPr>
                <w:color w:val="000000"/>
                <w:sz w:val="22"/>
                <w:szCs w:val="22"/>
              </w:rPr>
              <w:t xml:space="preserve"> </w:t>
            </w:r>
            <w:proofErr w:type="spellStart"/>
            <w:r w:rsidRPr="009F759E">
              <w:rPr>
                <w:color w:val="000000"/>
                <w:sz w:val="22"/>
                <w:szCs w:val="22"/>
              </w:rPr>
              <w:t>sau</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noWrap/>
            <w:vAlign w:val="center"/>
            <w:hideMark/>
          </w:tcPr>
          <w:p w14:paraId="31AAF801" w14:textId="77777777" w:rsidR="009F759E" w:rsidRPr="009F759E" w:rsidRDefault="009F759E" w:rsidP="009F759E">
            <w:pPr>
              <w:jc w:val="center"/>
              <w:rPr>
                <w:color w:val="000000"/>
                <w:sz w:val="22"/>
                <w:szCs w:val="22"/>
              </w:rPr>
            </w:pPr>
            <w:proofErr w:type="spellStart"/>
            <w:r w:rsidRPr="009F759E">
              <w:rPr>
                <w:color w:val="000000"/>
                <w:sz w:val="22"/>
                <w:szCs w:val="22"/>
              </w:rPr>
              <w:t>Đồng</w:t>
            </w:r>
            <w:proofErr w:type="spellEnd"/>
            <w:r w:rsidRPr="009F759E">
              <w:rPr>
                <w:color w:val="000000"/>
                <w:sz w:val="22"/>
                <w:szCs w:val="22"/>
              </w:rPr>
              <w:t>/m²</w:t>
            </w:r>
          </w:p>
        </w:tc>
        <w:tc>
          <w:tcPr>
            <w:tcW w:w="1522" w:type="dxa"/>
            <w:shd w:val="clear" w:color="000000" w:fill="FFFFFF"/>
            <w:vAlign w:val="center"/>
            <w:hideMark/>
          </w:tcPr>
          <w:p w14:paraId="06F8F9EF"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noWrap/>
            <w:vAlign w:val="center"/>
            <w:hideMark/>
          </w:tcPr>
          <w:p w14:paraId="189908D0" w14:textId="62E37670" w:rsidR="009F759E" w:rsidRPr="009F759E" w:rsidRDefault="009F0570" w:rsidP="009F759E">
            <w:pPr>
              <w:jc w:val="center"/>
              <w:rPr>
                <w:color w:val="000000"/>
                <w:sz w:val="22"/>
                <w:szCs w:val="22"/>
              </w:rPr>
            </w:pPr>
            <w:r w:rsidRPr="00FE1823">
              <w:rPr>
                <w:color w:val="000000" w:themeColor="text1"/>
                <w:sz w:val="22"/>
                <w:szCs w:val="22"/>
              </w:rPr>
              <w:t>41.132.432</w:t>
            </w:r>
          </w:p>
        </w:tc>
        <w:tc>
          <w:tcPr>
            <w:tcW w:w="1522" w:type="dxa"/>
            <w:shd w:val="clear" w:color="000000" w:fill="FFFFFF"/>
            <w:noWrap/>
            <w:vAlign w:val="center"/>
            <w:hideMark/>
          </w:tcPr>
          <w:p w14:paraId="41F3D5E0" w14:textId="6D267ABB" w:rsidR="009F759E" w:rsidRPr="009F759E" w:rsidRDefault="009F0570" w:rsidP="009F759E">
            <w:pPr>
              <w:jc w:val="center"/>
              <w:rPr>
                <w:color w:val="000000"/>
                <w:sz w:val="22"/>
                <w:szCs w:val="22"/>
              </w:rPr>
            </w:pPr>
            <w:r w:rsidRPr="00FE1823">
              <w:rPr>
                <w:color w:val="000000" w:themeColor="text1"/>
                <w:sz w:val="22"/>
                <w:szCs w:val="22"/>
              </w:rPr>
              <w:t>44.224.138</w:t>
            </w:r>
          </w:p>
        </w:tc>
        <w:tc>
          <w:tcPr>
            <w:tcW w:w="1522" w:type="dxa"/>
            <w:shd w:val="clear" w:color="000000" w:fill="FFFFFF"/>
            <w:noWrap/>
            <w:vAlign w:val="center"/>
            <w:hideMark/>
          </w:tcPr>
          <w:p w14:paraId="4260C2B3" w14:textId="307E59DF" w:rsidR="009F759E" w:rsidRPr="009F759E" w:rsidRDefault="009F0570" w:rsidP="009F759E">
            <w:pPr>
              <w:jc w:val="center"/>
              <w:rPr>
                <w:color w:val="000000"/>
                <w:sz w:val="22"/>
                <w:szCs w:val="22"/>
              </w:rPr>
            </w:pPr>
            <w:r w:rsidRPr="00FE1823">
              <w:rPr>
                <w:color w:val="000000" w:themeColor="text1"/>
                <w:sz w:val="22"/>
                <w:szCs w:val="22"/>
              </w:rPr>
              <w:t>${bdc_price_v3#16}</w:t>
            </w:r>
          </w:p>
        </w:tc>
      </w:tr>
      <w:tr w:rsidR="00913E51" w:rsidRPr="009F759E" w14:paraId="556EECCA" w14:textId="77777777" w:rsidTr="00997D27">
        <w:trPr>
          <w:trHeight w:val="20"/>
        </w:trPr>
        <w:tc>
          <w:tcPr>
            <w:tcW w:w="632" w:type="dxa"/>
            <w:vMerge w:val="restart"/>
            <w:shd w:val="clear" w:color="000000" w:fill="FFFFFF"/>
            <w:vAlign w:val="center"/>
            <w:hideMark/>
          </w:tcPr>
          <w:p w14:paraId="373B3F31" w14:textId="67127058" w:rsidR="009F759E" w:rsidRPr="009F759E" w:rsidRDefault="008B47B5" w:rsidP="009F759E">
            <w:pPr>
              <w:jc w:val="center"/>
              <w:rPr>
                <w:color w:val="000000"/>
                <w:sz w:val="22"/>
                <w:szCs w:val="22"/>
              </w:rPr>
            </w:pPr>
            <w:r w:rsidRPr="00FE1823">
              <w:rPr>
                <w:color w:val="000000" w:themeColor="text1"/>
                <w:sz w:val="22"/>
                <w:szCs w:val="22"/>
              </w:rPr>
              <w:t>C.17</w:t>
            </w:r>
          </w:p>
        </w:tc>
        <w:tc>
          <w:tcPr>
            <w:tcW w:w="1765" w:type="dxa"/>
            <w:shd w:val="clear" w:color="000000" w:fill="FFFFFF"/>
            <w:vAlign w:val="center"/>
            <w:hideMark/>
          </w:tcPr>
          <w:p w14:paraId="76F40DBE" w14:textId="77214D3E" w:rsidR="009F759E" w:rsidRPr="009F759E" w:rsidRDefault="008B47B5" w:rsidP="009F759E">
            <w:pPr>
              <w:rPr>
                <w:b/>
                <w:bCs/>
                <w:color w:val="000000"/>
                <w:sz w:val="22"/>
                <w:szCs w:val="22"/>
              </w:rPr>
            </w:pPr>
            <w:r w:rsidRPr="00FE1823">
              <w:rPr>
                <w:b/>
                <w:bCs/>
                <w:color w:val="000000" w:themeColor="text1"/>
                <w:sz w:val="22"/>
                <w:szCs w:val="22"/>
              </w:rPr>
              <w:t>Cảnh quan</w:t>
            </w:r>
          </w:p>
        </w:tc>
        <w:tc>
          <w:tcPr>
            <w:tcW w:w="1030" w:type="dxa"/>
            <w:shd w:val="clear" w:color="000000" w:fill="FFFFFF"/>
            <w:vAlign w:val="center"/>
            <w:hideMark/>
          </w:tcPr>
          <w:p w14:paraId="0BC03527" w14:textId="2B3D5D49" w:rsidR="009F759E" w:rsidRPr="009F759E" w:rsidRDefault="009F0570" w:rsidP="009F759E">
            <w:pPr>
              <w:jc w:val="center"/>
              <w:rPr>
                <w:b/>
                <w:bCs/>
                <w:color w:val="000000"/>
                <w:sz w:val="22"/>
                <w:szCs w:val="22"/>
              </w:rPr>
            </w:pPr>
            <w:r w:rsidRPr="00FE1823">
              <w:rPr>
                <w:b/>
                <w:bCs/>
                <w:color w:val="000000" w:themeColor="text1"/>
                <w:sz w:val="22"/>
                <w:szCs w:val="22"/>
              </w:rPr>
              <w:t> </w:t>
            </w:r>
            <w:r w:rsidR="009F759E" w:rsidRPr="009F759E">
              <w:rPr>
                <w:b/>
                <w:bCs/>
                <w:color w:val="000000"/>
                <w:sz w:val="22"/>
                <w:szCs w:val="22"/>
              </w:rPr>
              <w:t> </w:t>
            </w:r>
          </w:p>
        </w:tc>
        <w:tc>
          <w:tcPr>
            <w:tcW w:w="1522" w:type="dxa"/>
            <w:shd w:val="clear" w:color="000000" w:fill="FFFFFF"/>
            <w:vAlign w:val="center"/>
            <w:hideMark/>
          </w:tcPr>
          <w:p w14:paraId="67C3C7D9" w14:textId="18B7B8B0" w:rsidR="009F759E" w:rsidRPr="009F759E" w:rsidRDefault="008B47B5" w:rsidP="009F759E">
            <w:pPr>
              <w:jc w:val="center"/>
              <w:rPr>
                <w:b/>
                <w:bCs/>
                <w:color w:val="000000"/>
                <w:sz w:val="22"/>
                <w:szCs w:val="22"/>
              </w:rPr>
            </w:pPr>
            <w:r w:rsidRPr="00FE1823">
              <w:rPr>
                <w:color w:val="000000" w:themeColor="text1"/>
                <w:sz w:val="22"/>
                <w:szCs w:val="22"/>
              </w:rPr>
              <w:t>View công viên, vườn hoa, quảng trường</w:t>
            </w:r>
          </w:p>
        </w:tc>
        <w:tc>
          <w:tcPr>
            <w:tcW w:w="1522" w:type="dxa"/>
            <w:shd w:val="clear" w:color="000000" w:fill="FFFFFF"/>
            <w:vAlign w:val="center"/>
            <w:hideMark/>
          </w:tcPr>
          <w:p w14:paraId="5CD6AFE3" w14:textId="06E3F30A" w:rsidR="009F759E" w:rsidRPr="009F759E" w:rsidRDefault="008B47B5" w:rsidP="009F759E">
            <w:pPr>
              <w:jc w:val="center"/>
              <w:rPr>
                <w:b/>
                <w:bCs/>
                <w:color w:val="000000"/>
                <w:sz w:val="22"/>
                <w:szCs w:val="22"/>
              </w:rPr>
            </w:pPr>
            <w:r w:rsidRPr="00FE1823">
              <w:rPr>
                <w:color w:val="000000" w:themeColor="text1"/>
                <w:sz w:val="22"/>
                <w:szCs w:val="22"/>
              </w:rPr>
              <w:t/>
            </w:r>
          </w:p>
        </w:tc>
        <w:tc>
          <w:tcPr>
            <w:tcW w:w="1522" w:type="dxa"/>
            <w:shd w:val="clear" w:color="000000" w:fill="FFFFFF"/>
            <w:vAlign w:val="center"/>
            <w:hideMark/>
          </w:tcPr>
          <w:p w14:paraId="3326926C" w14:textId="3E6A2C65" w:rsidR="009F759E" w:rsidRPr="009F759E" w:rsidRDefault="008B47B5" w:rsidP="009F759E">
            <w:pPr>
              <w:jc w:val="center"/>
              <w:rPr>
                <w:b/>
                <w:bCs/>
                <w:color w:val="000000"/>
                <w:sz w:val="22"/>
                <w:szCs w:val="22"/>
              </w:rPr>
            </w:pPr>
            <w:r w:rsidRPr="00FE1823">
              <w:rPr>
                <w:color w:val="000000" w:themeColor="text1"/>
                <w:sz w:val="22"/>
                <w:szCs w:val="22"/>
              </w:rPr>
              <w:t/>
            </w:r>
          </w:p>
        </w:tc>
        <w:tc>
          <w:tcPr>
            <w:tcW w:w="1522" w:type="dxa"/>
            <w:shd w:val="clear" w:color="000000" w:fill="FFFFFF"/>
            <w:vAlign w:val="center"/>
            <w:hideMark/>
          </w:tcPr>
          <w:p w14:paraId="69CC15D8" w14:textId="3A7945FF" w:rsidR="009F759E" w:rsidRPr="009F759E" w:rsidRDefault="008B47B5" w:rsidP="009F759E">
            <w:pPr>
              <w:jc w:val="center"/>
              <w:rPr>
                <w:b/>
                <w:bCs/>
                <w:color w:val="000000"/>
                <w:sz w:val="22"/>
                <w:szCs w:val="22"/>
              </w:rPr>
            </w:pPr>
            <w:r w:rsidRPr="00FE1823">
              <w:rPr>
                <w:color w:val="000000" w:themeColor="text1"/>
                <w:sz w:val="22"/>
                <w:szCs w:val="22"/>
              </w:rPr>
              <w:t>${bdc_var4#17}</w:t>
            </w:r>
          </w:p>
        </w:tc>
      </w:tr>
      <w:tr w:rsidR="00913E51" w:rsidRPr="009F759E" w14:paraId="68794E79" w14:textId="77777777" w:rsidTr="00997D27">
        <w:trPr>
          <w:trHeight w:val="20"/>
        </w:trPr>
        <w:tc>
          <w:tcPr>
            <w:tcW w:w="632" w:type="dxa"/>
            <w:vMerge/>
            <w:vAlign w:val="center"/>
            <w:hideMark/>
          </w:tcPr>
          <w:p w14:paraId="1B7EDBC0" w14:textId="77777777" w:rsidR="009F759E" w:rsidRPr="009F759E" w:rsidRDefault="009F759E" w:rsidP="009F759E">
            <w:pPr>
              <w:rPr>
                <w:color w:val="000000"/>
                <w:sz w:val="22"/>
                <w:szCs w:val="22"/>
              </w:rPr>
            </w:pPr>
          </w:p>
        </w:tc>
        <w:tc>
          <w:tcPr>
            <w:tcW w:w="1765" w:type="dxa"/>
            <w:shd w:val="clear" w:color="000000" w:fill="FFFFFF"/>
            <w:vAlign w:val="center"/>
            <w:hideMark/>
          </w:tcPr>
          <w:p w14:paraId="6CC10A79" w14:textId="77777777" w:rsidR="009F759E" w:rsidRPr="009F759E" w:rsidRDefault="009F759E" w:rsidP="009F759E">
            <w:pPr>
              <w:rPr>
                <w:color w:val="000000"/>
                <w:sz w:val="22"/>
                <w:szCs w:val="22"/>
              </w:rPr>
            </w:pPr>
            <w:proofErr w:type="spellStart"/>
            <w:r w:rsidRPr="009F759E">
              <w:rPr>
                <w:color w:val="000000"/>
                <w:sz w:val="22"/>
                <w:szCs w:val="22"/>
              </w:rPr>
              <w:t>Tỷ</w:t>
            </w:r>
            <w:proofErr w:type="spellEnd"/>
            <w:r w:rsidRPr="009F759E">
              <w:rPr>
                <w:color w:val="000000"/>
                <w:sz w:val="22"/>
                <w:szCs w:val="22"/>
              </w:rPr>
              <w:t xml:space="preserve"> </w:t>
            </w:r>
            <w:proofErr w:type="spellStart"/>
            <w:r w:rsidRPr="009F759E">
              <w:rPr>
                <w:color w:val="000000"/>
                <w:sz w:val="22"/>
                <w:szCs w:val="22"/>
              </w:rPr>
              <w:t>lệ</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vAlign w:val="center"/>
            <w:hideMark/>
          </w:tcPr>
          <w:p w14:paraId="44BBA6DD" w14:textId="77777777" w:rsidR="009F759E" w:rsidRPr="009F759E" w:rsidRDefault="009F759E" w:rsidP="009F759E">
            <w:pPr>
              <w:jc w:val="center"/>
              <w:rPr>
                <w:color w:val="000000"/>
                <w:sz w:val="22"/>
                <w:szCs w:val="22"/>
              </w:rPr>
            </w:pPr>
            <w:r w:rsidRPr="009F759E">
              <w:rPr>
                <w:color w:val="000000"/>
                <w:sz w:val="22"/>
                <w:szCs w:val="22"/>
              </w:rPr>
              <w:t>%</w:t>
            </w:r>
          </w:p>
        </w:tc>
        <w:tc>
          <w:tcPr>
            <w:tcW w:w="1522" w:type="dxa"/>
            <w:shd w:val="clear" w:color="000000" w:fill="FFFFFF"/>
            <w:vAlign w:val="center"/>
            <w:hideMark/>
          </w:tcPr>
          <w:p w14:paraId="6DFD3D21"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vAlign w:val="center"/>
            <w:hideMark/>
          </w:tcPr>
          <w:p w14:paraId="271F1AD1" w14:textId="733271C4" w:rsidR="009F759E" w:rsidRPr="009F759E" w:rsidRDefault="008B47B5" w:rsidP="009F759E">
            <w:pPr>
              <w:jc w:val="center"/>
              <w:rPr>
                <w:color w:val="000000"/>
                <w:sz w:val="22"/>
                <w:szCs w:val="22"/>
              </w:rPr>
            </w:pPr>
            <w:r w:rsidRPr="00FE1823">
              <w:rPr>
                <w:color w:val="000000" w:themeColor="text1"/>
                <w:sz w:val="22"/>
                <w:szCs w:val="22"/>
              </w:rPr>
              <w:t>0%</w:t>
            </w:r>
            <w:proofErr w:type="gramEnd"/>
          </w:p>
        </w:tc>
        <w:tc>
          <w:tcPr>
            <w:tcW w:w="1522" w:type="dxa"/>
            <w:shd w:val="clear" w:color="000000" w:fill="FFFFFF"/>
            <w:vAlign w:val="center"/>
            <w:hideMark/>
          </w:tcPr>
          <w:p w14:paraId="6F549944" w14:textId="41B706AD" w:rsidR="009F759E" w:rsidRPr="009F759E" w:rsidRDefault="008B47B5" w:rsidP="009F759E">
            <w:pPr>
              <w:jc w:val="center"/>
              <w:rPr>
                <w:color w:val="000000"/>
                <w:sz w:val="22"/>
                <w:szCs w:val="22"/>
              </w:rPr>
            </w:pPr>
            <w:r w:rsidRPr="00FE1823">
              <w:rPr>
                <w:color w:val="000000" w:themeColor="text1"/>
                <w:sz w:val="22"/>
                <w:szCs w:val="22"/>
              </w:rPr>
              <w:t>0%</w:t>
            </w:r>
            <w:proofErr w:type="gramEnd"/>
          </w:p>
        </w:tc>
        <w:tc>
          <w:tcPr>
            <w:tcW w:w="1522" w:type="dxa"/>
            <w:shd w:val="clear" w:color="000000" w:fill="FFFFFF"/>
            <w:vAlign w:val="center"/>
            <w:hideMark/>
          </w:tcPr>
          <w:p w14:paraId="1B88C1A3" w14:textId="21170F80" w:rsidR="009F759E" w:rsidRPr="009F759E" w:rsidRDefault="008B47B5" w:rsidP="009F759E">
            <w:pPr>
              <w:jc w:val="center"/>
              <w:rPr>
                <w:color w:val="000000"/>
                <w:sz w:val="22"/>
                <w:szCs w:val="22"/>
              </w:rPr>
            </w:pPr>
            <w:r w:rsidRPr="00FE1823">
              <w:rPr>
                <w:color w:val="000000" w:themeColor="text1"/>
                <w:sz w:val="22"/>
                <w:szCs w:val="22"/>
              </w:rPr>
              <w:t>${bdc_tldc3#17}%</w:t>
            </w:r>
            <w:proofErr w:type="gramEnd"/>
          </w:p>
        </w:tc>
      </w:tr>
      <w:tr w:rsidR="00913E51" w:rsidRPr="009F759E" w14:paraId="2129FB75" w14:textId="77777777" w:rsidTr="00997D27">
        <w:trPr>
          <w:trHeight w:val="20"/>
        </w:trPr>
        <w:tc>
          <w:tcPr>
            <w:tcW w:w="632" w:type="dxa"/>
            <w:vMerge/>
            <w:vAlign w:val="center"/>
            <w:hideMark/>
          </w:tcPr>
          <w:p w14:paraId="10C46402" w14:textId="77777777" w:rsidR="009F759E" w:rsidRPr="009F759E" w:rsidRDefault="009F759E" w:rsidP="009F759E">
            <w:pPr>
              <w:rPr>
                <w:color w:val="000000"/>
                <w:sz w:val="22"/>
                <w:szCs w:val="22"/>
              </w:rPr>
            </w:pPr>
          </w:p>
        </w:tc>
        <w:tc>
          <w:tcPr>
            <w:tcW w:w="1765" w:type="dxa"/>
            <w:shd w:val="clear" w:color="000000" w:fill="FFFFFF"/>
            <w:vAlign w:val="center"/>
            <w:hideMark/>
          </w:tcPr>
          <w:p w14:paraId="593D515B" w14:textId="77777777" w:rsidR="009F759E" w:rsidRPr="009F759E" w:rsidRDefault="009F759E" w:rsidP="009F759E">
            <w:pPr>
              <w:rPr>
                <w:color w:val="000000"/>
                <w:sz w:val="22"/>
                <w:szCs w:val="22"/>
              </w:rPr>
            </w:pPr>
            <w:proofErr w:type="spellStart"/>
            <w:r w:rsidRPr="009F759E">
              <w:rPr>
                <w:color w:val="000000"/>
                <w:sz w:val="22"/>
                <w:szCs w:val="22"/>
              </w:rPr>
              <w:t>Mức</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noWrap/>
            <w:vAlign w:val="center"/>
            <w:hideMark/>
          </w:tcPr>
          <w:p w14:paraId="2066E57B" w14:textId="77777777" w:rsidR="009F759E" w:rsidRPr="009F759E" w:rsidRDefault="009F759E" w:rsidP="009F759E">
            <w:pPr>
              <w:jc w:val="center"/>
              <w:rPr>
                <w:color w:val="000000"/>
                <w:sz w:val="22"/>
                <w:szCs w:val="22"/>
              </w:rPr>
            </w:pPr>
            <w:proofErr w:type="spellStart"/>
            <w:r w:rsidRPr="009F759E">
              <w:rPr>
                <w:color w:val="000000"/>
                <w:sz w:val="22"/>
                <w:szCs w:val="22"/>
              </w:rPr>
              <w:t>Đồng</w:t>
            </w:r>
            <w:proofErr w:type="spellEnd"/>
            <w:r w:rsidRPr="009F759E">
              <w:rPr>
                <w:color w:val="000000"/>
                <w:sz w:val="22"/>
                <w:szCs w:val="22"/>
              </w:rPr>
              <w:t>/m²</w:t>
            </w:r>
          </w:p>
        </w:tc>
        <w:tc>
          <w:tcPr>
            <w:tcW w:w="1522" w:type="dxa"/>
            <w:shd w:val="clear" w:color="000000" w:fill="FFFFFF"/>
            <w:vAlign w:val="center"/>
            <w:hideMark/>
          </w:tcPr>
          <w:p w14:paraId="267E55DC"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noWrap/>
            <w:vAlign w:val="center"/>
            <w:hideMark/>
          </w:tcPr>
          <w:p w14:paraId="57B098E9" w14:textId="1526C2E6" w:rsidR="009F759E" w:rsidRPr="009F759E" w:rsidRDefault="009F0570" w:rsidP="009F759E">
            <w:pPr>
              <w:jc w:val="center"/>
              <w:rPr>
                <w:color w:val="000000"/>
                <w:sz w:val="22"/>
                <w:szCs w:val="22"/>
              </w:rPr>
            </w:pPr>
            <w:r w:rsidRPr="00FE1823">
              <w:rPr>
                <w:color w:val="000000" w:themeColor="text1"/>
                <w:sz w:val="22"/>
                <w:szCs w:val="22"/>
              </w:rPr>
              <w:t>0</w:t>
            </w:r>
          </w:p>
        </w:tc>
        <w:tc>
          <w:tcPr>
            <w:tcW w:w="1522" w:type="dxa"/>
            <w:shd w:val="clear" w:color="000000" w:fill="FFFFFF"/>
            <w:noWrap/>
            <w:vAlign w:val="center"/>
            <w:hideMark/>
          </w:tcPr>
          <w:p w14:paraId="2CE70121" w14:textId="6921559A" w:rsidR="009F759E" w:rsidRPr="009F759E" w:rsidRDefault="009F0570" w:rsidP="009F759E">
            <w:pPr>
              <w:jc w:val="center"/>
              <w:rPr>
                <w:color w:val="000000"/>
                <w:sz w:val="22"/>
                <w:szCs w:val="22"/>
              </w:rPr>
            </w:pPr>
            <w:r w:rsidRPr="00FE1823">
              <w:rPr>
                <w:color w:val="000000" w:themeColor="text1"/>
                <w:sz w:val="22"/>
                <w:szCs w:val="22"/>
              </w:rPr>
              <w:t>0</w:t>
            </w:r>
          </w:p>
        </w:tc>
        <w:tc>
          <w:tcPr>
            <w:tcW w:w="1522" w:type="dxa"/>
            <w:shd w:val="clear" w:color="000000" w:fill="FFFFFF"/>
            <w:noWrap/>
            <w:vAlign w:val="center"/>
            <w:hideMark/>
          </w:tcPr>
          <w:p w14:paraId="35232AB4" w14:textId="201B53B6" w:rsidR="009F759E" w:rsidRPr="009F759E" w:rsidRDefault="009F0570" w:rsidP="009F759E">
            <w:pPr>
              <w:jc w:val="center"/>
              <w:rPr>
                <w:color w:val="000000"/>
                <w:sz w:val="22"/>
                <w:szCs w:val="22"/>
              </w:rPr>
            </w:pPr>
            <w:r w:rsidRPr="00FE1823">
              <w:rPr>
                <w:color w:val="000000" w:themeColor="text1"/>
                <w:sz w:val="22"/>
                <w:szCs w:val="22"/>
              </w:rPr>
              <w:t>${bdc_price3#17}</w:t>
            </w:r>
          </w:p>
        </w:tc>
      </w:tr>
      <w:tr w:rsidR="00913E51" w:rsidRPr="009F759E" w14:paraId="151A1C14" w14:textId="77777777" w:rsidTr="00997D27">
        <w:trPr>
          <w:trHeight w:val="20"/>
        </w:trPr>
        <w:tc>
          <w:tcPr>
            <w:tcW w:w="632" w:type="dxa"/>
            <w:vMerge/>
            <w:vAlign w:val="center"/>
            <w:hideMark/>
          </w:tcPr>
          <w:p w14:paraId="62A07697" w14:textId="77777777" w:rsidR="009F759E" w:rsidRPr="009F759E" w:rsidRDefault="009F759E" w:rsidP="009F759E">
            <w:pPr>
              <w:rPr>
                <w:color w:val="000000"/>
                <w:sz w:val="22"/>
                <w:szCs w:val="22"/>
              </w:rPr>
            </w:pPr>
          </w:p>
        </w:tc>
        <w:tc>
          <w:tcPr>
            <w:tcW w:w="1765" w:type="dxa"/>
            <w:shd w:val="clear" w:color="000000" w:fill="FFFFFF"/>
            <w:vAlign w:val="center"/>
            <w:hideMark/>
          </w:tcPr>
          <w:p w14:paraId="40F27CCF" w14:textId="77777777" w:rsidR="009F759E" w:rsidRPr="009F759E" w:rsidRDefault="009F759E" w:rsidP="009F759E">
            <w:pPr>
              <w:rPr>
                <w:color w:val="000000"/>
                <w:sz w:val="22"/>
                <w:szCs w:val="22"/>
              </w:rPr>
            </w:pPr>
            <w:proofErr w:type="spellStart"/>
            <w:r w:rsidRPr="009F759E">
              <w:rPr>
                <w:color w:val="000000"/>
                <w:sz w:val="22"/>
                <w:szCs w:val="22"/>
              </w:rPr>
              <w:t>Giá</w:t>
            </w:r>
            <w:proofErr w:type="spellEnd"/>
            <w:r w:rsidRPr="009F759E">
              <w:rPr>
                <w:color w:val="000000"/>
                <w:sz w:val="22"/>
                <w:szCs w:val="22"/>
              </w:rPr>
              <w:t xml:space="preserve"> </w:t>
            </w:r>
            <w:proofErr w:type="spellStart"/>
            <w:r w:rsidRPr="009F759E">
              <w:rPr>
                <w:color w:val="000000"/>
                <w:sz w:val="22"/>
                <w:szCs w:val="22"/>
              </w:rPr>
              <w:t>sau</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noWrap/>
            <w:vAlign w:val="center"/>
            <w:hideMark/>
          </w:tcPr>
          <w:p w14:paraId="31AAF801" w14:textId="77777777" w:rsidR="009F759E" w:rsidRPr="009F759E" w:rsidRDefault="009F759E" w:rsidP="009F759E">
            <w:pPr>
              <w:jc w:val="center"/>
              <w:rPr>
                <w:color w:val="000000"/>
                <w:sz w:val="22"/>
                <w:szCs w:val="22"/>
              </w:rPr>
            </w:pPr>
            <w:proofErr w:type="spellStart"/>
            <w:r w:rsidRPr="009F759E">
              <w:rPr>
                <w:color w:val="000000"/>
                <w:sz w:val="22"/>
                <w:szCs w:val="22"/>
              </w:rPr>
              <w:t>Đồng</w:t>
            </w:r>
            <w:proofErr w:type="spellEnd"/>
            <w:r w:rsidRPr="009F759E">
              <w:rPr>
                <w:color w:val="000000"/>
                <w:sz w:val="22"/>
                <w:szCs w:val="22"/>
              </w:rPr>
              <w:t>/m²</w:t>
            </w:r>
          </w:p>
        </w:tc>
        <w:tc>
          <w:tcPr>
            <w:tcW w:w="1522" w:type="dxa"/>
            <w:shd w:val="clear" w:color="000000" w:fill="FFFFFF"/>
            <w:vAlign w:val="center"/>
            <w:hideMark/>
          </w:tcPr>
          <w:p w14:paraId="06F8F9EF"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noWrap/>
            <w:vAlign w:val="center"/>
            <w:hideMark/>
          </w:tcPr>
          <w:p w14:paraId="189908D0" w14:textId="62E37670" w:rsidR="009F759E" w:rsidRPr="009F759E" w:rsidRDefault="009F0570" w:rsidP="009F759E">
            <w:pPr>
              <w:jc w:val="center"/>
              <w:rPr>
                <w:color w:val="000000"/>
                <w:sz w:val="22"/>
                <w:szCs w:val="22"/>
              </w:rPr>
            </w:pPr>
            <w:r w:rsidRPr="00FE1823">
              <w:rPr>
                <w:color w:val="000000" w:themeColor="text1"/>
                <w:sz w:val="22"/>
                <w:szCs w:val="22"/>
              </w:rPr>
              <w:t>41.132.432</w:t>
            </w:r>
          </w:p>
        </w:tc>
        <w:tc>
          <w:tcPr>
            <w:tcW w:w="1522" w:type="dxa"/>
            <w:shd w:val="clear" w:color="000000" w:fill="FFFFFF"/>
            <w:noWrap/>
            <w:vAlign w:val="center"/>
            <w:hideMark/>
          </w:tcPr>
          <w:p w14:paraId="41F3D5E0" w14:textId="6D267ABB" w:rsidR="009F759E" w:rsidRPr="009F759E" w:rsidRDefault="009F0570" w:rsidP="009F759E">
            <w:pPr>
              <w:jc w:val="center"/>
              <w:rPr>
                <w:color w:val="000000"/>
                <w:sz w:val="22"/>
                <w:szCs w:val="22"/>
              </w:rPr>
            </w:pPr>
            <w:r w:rsidRPr="00FE1823">
              <w:rPr>
                <w:color w:val="000000" w:themeColor="text1"/>
                <w:sz w:val="22"/>
                <w:szCs w:val="22"/>
              </w:rPr>
              <w:t>44.224.138</w:t>
            </w:r>
          </w:p>
        </w:tc>
        <w:tc>
          <w:tcPr>
            <w:tcW w:w="1522" w:type="dxa"/>
            <w:shd w:val="clear" w:color="000000" w:fill="FFFFFF"/>
            <w:noWrap/>
            <w:vAlign w:val="center"/>
            <w:hideMark/>
          </w:tcPr>
          <w:p w14:paraId="4260C2B3" w14:textId="307E59DF" w:rsidR="009F759E" w:rsidRPr="009F759E" w:rsidRDefault="009F0570" w:rsidP="009F759E">
            <w:pPr>
              <w:jc w:val="center"/>
              <w:rPr>
                <w:color w:val="000000"/>
                <w:sz w:val="22"/>
                <w:szCs w:val="22"/>
              </w:rPr>
            </w:pPr>
            <w:r w:rsidRPr="00FE1823">
              <w:rPr>
                <w:color w:val="000000" w:themeColor="text1"/>
                <w:sz w:val="22"/>
                <w:szCs w:val="22"/>
              </w:rPr>
              <w:t>${bdc_price_v3#17}</w:t>
            </w:r>
          </w:p>
        </w:tc>
      </w:tr>
      <w:tr w:rsidR="00913E51" w:rsidRPr="009F759E" w14:paraId="556EECCA" w14:textId="77777777" w:rsidTr="00997D27">
        <w:trPr>
          <w:trHeight w:val="20"/>
        </w:trPr>
        <w:tc>
          <w:tcPr>
            <w:tcW w:w="632" w:type="dxa"/>
            <w:vMerge w:val="restart"/>
            <w:shd w:val="clear" w:color="000000" w:fill="FFFFFF"/>
            <w:vAlign w:val="center"/>
            <w:hideMark/>
          </w:tcPr>
          <w:p w14:paraId="373B3F31" w14:textId="67127058" w:rsidR="009F759E" w:rsidRPr="009F759E" w:rsidRDefault="008B47B5" w:rsidP="009F759E">
            <w:pPr>
              <w:jc w:val="center"/>
              <w:rPr>
                <w:color w:val="000000"/>
                <w:sz w:val="22"/>
                <w:szCs w:val="22"/>
              </w:rPr>
            </w:pPr>
            <w:r w:rsidRPr="00FE1823">
              <w:rPr>
                <w:color w:val="000000" w:themeColor="text1"/>
                <w:sz w:val="22"/>
                <w:szCs w:val="22"/>
              </w:rPr>
              <w:t>C.18</w:t>
            </w:r>
          </w:p>
        </w:tc>
        <w:tc>
          <w:tcPr>
            <w:tcW w:w="1765" w:type="dxa"/>
            <w:shd w:val="clear" w:color="000000" w:fill="FFFFFF"/>
            <w:vAlign w:val="center"/>
            <w:hideMark/>
          </w:tcPr>
          <w:p w14:paraId="76F40DBE" w14:textId="77214D3E" w:rsidR="009F759E" w:rsidRPr="009F759E" w:rsidRDefault="008B47B5" w:rsidP="009F759E">
            <w:pPr>
              <w:rPr>
                <w:b/>
                <w:bCs/>
                <w:color w:val="000000"/>
                <w:sz w:val="22"/>
                <w:szCs w:val="22"/>
              </w:rPr>
            </w:pPr>
            <w:r w:rsidRPr="00FE1823">
              <w:rPr>
                <w:b/>
                <w:bCs/>
                <w:color w:val="000000" w:themeColor="text1"/>
                <w:sz w:val="22"/>
                <w:szCs w:val="22"/>
              </w:rPr>
              <w:t>Lợi thế kinh doanh</w:t>
            </w:r>
          </w:p>
        </w:tc>
        <w:tc>
          <w:tcPr>
            <w:tcW w:w="1030" w:type="dxa"/>
            <w:shd w:val="clear" w:color="000000" w:fill="FFFFFF"/>
            <w:vAlign w:val="center"/>
            <w:hideMark/>
          </w:tcPr>
          <w:p w14:paraId="0BC03527" w14:textId="2B3D5D49" w:rsidR="009F759E" w:rsidRPr="009F759E" w:rsidRDefault="009F0570" w:rsidP="009F759E">
            <w:pPr>
              <w:jc w:val="center"/>
              <w:rPr>
                <w:b/>
                <w:bCs/>
                <w:color w:val="000000"/>
                <w:sz w:val="22"/>
                <w:szCs w:val="22"/>
              </w:rPr>
            </w:pPr>
            <w:r w:rsidRPr="00FE1823">
              <w:rPr>
                <w:b/>
                <w:bCs/>
                <w:color w:val="000000" w:themeColor="text1"/>
                <w:sz w:val="22"/>
                <w:szCs w:val="22"/>
              </w:rPr>
              <w:t> </w:t>
            </w:r>
            <w:r w:rsidR="009F759E" w:rsidRPr="009F759E">
              <w:rPr>
                <w:b/>
                <w:bCs/>
                <w:color w:val="000000"/>
                <w:sz w:val="22"/>
                <w:szCs w:val="22"/>
              </w:rPr>
              <w:t> </w:t>
            </w:r>
          </w:p>
        </w:tc>
        <w:tc>
          <w:tcPr>
            <w:tcW w:w="1522" w:type="dxa"/>
            <w:shd w:val="clear" w:color="000000" w:fill="FFFFFF"/>
            <w:vAlign w:val="center"/>
            <w:hideMark/>
          </w:tcPr>
          <w:p w14:paraId="67C3C7D9" w14:textId="18B7B8B0" w:rsidR="009F759E" w:rsidRPr="009F759E" w:rsidRDefault="008B47B5" w:rsidP="009F759E">
            <w:pPr>
              <w:jc w:val="center"/>
              <w:rPr>
                <w:b/>
                <w:bCs/>
                <w:color w:val="000000"/>
                <w:sz w:val="22"/>
                <w:szCs w:val="22"/>
              </w:rPr>
            </w:pPr>
            <w:r w:rsidRPr="00FE1823">
              <w:rPr>
                <w:color w:val="000000" w:themeColor="text1"/>
                <w:sz w:val="22"/>
                <w:szCs w:val="22"/>
              </w:rPr>
              <w:t>Tốt</w:t>
            </w:r>
          </w:p>
        </w:tc>
        <w:tc>
          <w:tcPr>
            <w:tcW w:w="1522" w:type="dxa"/>
            <w:shd w:val="clear" w:color="000000" w:fill="FFFFFF"/>
            <w:vAlign w:val="center"/>
            <w:hideMark/>
          </w:tcPr>
          <w:p w14:paraId="5CD6AFE3" w14:textId="06E3F30A" w:rsidR="009F759E" w:rsidRPr="009F759E" w:rsidRDefault="008B47B5" w:rsidP="009F759E">
            <w:pPr>
              <w:jc w:val="center"/>
              <w:rPr>
                <w:b/>
                <w:bCs/>
                <w:color w:val="000000"/>
                <w:sz w:val="22"/>
                <w:szCs w:val="22"/>
              </w:rPr>
            </w:pPr>
            <w:r w:rsidRPr="00FE1823">
              <w:rPr>
                <w:color w:val="000000" w:themeColor="text1"/>
                <w:sz w:val="22"/>
                <w:szCs w:val="22"/>
              </w:rPr>
              <w:t/>
            </w:r>
          </w:p>
        </w:tc>
        <w:tc>
          <w:tcPr>
            <w:tcW w:w="1522" w:type="dxa"/>
            <w:shd w:val="clear" w:color="000000" w:fill="FFFFFF"/>
            <w:vAlign w:val="center"/>
            <w:hideMark/>
          </w:tcPr>
          <w:p w14:paraId="3326926C" w14:textId="3E6A2C65" w:rsidR="009F759E" w:rsidRPr="009F759E" w:rsidRDefault="008B47B5" w:rsidP="009F759E">
            <w:pPr>
              <w:jc w:val="center"/>
              <w:rPr>
                <w:b/>
                <w:bCs/>
                <w:color w:val="000000"/>
                <w:sz w:val="22"/>
                <w:szCs w:val="22"/>
              </w:rPr>
            </w:pPr>
            <w:r w:rsidRPr="00FE1823">
              <w:rPr>
                <w:color w:val="000000" w:themeColor="text1"/>
                <w:sz w:val="22"/>
                <w:szCs w:val="22"/>
              </w:rPr>
              <w:t/>
            </w:r>
          </w:p>
        </w:tc>
        <w:tc>
          <w:tcPr>
            <w:tcW w:w="1522" w:type="dxa"/>
            <w:shd w:val="clear" w:color="000000" w:fill="FFFFFF"/>
            <w:vAlign w:val="center"/>
            <w:hideMark/>
          </w:tcPr>
          <w:p w14:paraId="69CC15D8" w14:textId="3A7945FF" w:rsidR="009F759E" w:rsidRPr="009F759E" w:rsidRDefault="008B47B5" w:rsidP="009F759E">
            <w:pPr>
              <w:jc w:val="center"/>
              <w:rPr>
                <w:b/>
                <w:bCs/>
                <w:color w:val="000000"/>
                <w:sz w:val="22"/>
                <w:szCs w:val="22"/>
              </w:rPr>
            </w:pPr>
            <w:r w:rsidRPr="00FE1823">
              <w:rPr>
                <w:color w:val="000000" w:themeColor="text1"/>
                <w:sz w:val="22"/>
                <w:szCs w:val="22"/>
              </w:rPr>
              <w:t>${bdc_var4#18}</w:t>
            </w:r>
          </w:p>
        </w:tc>
      </w:tr>
      <w:tr w:rsidR="00913E51" w:rsidRPr="009F759E" w14:paraId="68794E79" w14:textId="77777777" w:rsidTr="00997D27">
        <w:trPr>
          <w:trHeight w:val="20"/>
        </w:trPr>
        <w:tc>
          <w:tcPr>
            <w:tcW w:w="632" w:type="dxa"/>
            <w:vMerge/>
            <w:vAlign w:val="center"/>
            <w:hideMark/>
          </w:tcPr>
          <w:p w14:paraId="1B7EDBC0" w14:textId="77777777" w:rsidR="009F759E" w:rsidRPr="009F759E" w:rsidRDefault="009F759E" w:rsidP="009F759E">
            <w:pPr>
              <w:rPr>
                <w:color w:val="000000"/>
                <w:sz w:val="22"/>
                <w:szCs w:val="22"/>
              </w:rPr>
            </w:pPr>
          </w:p>
        </w:tc>
        <w:tc>
          <w:tcPr>
            <w:tcW w:w="1765" w:type="dxa"/>
            <w:shd w:val="clear" w:color="000000" w:fill="FFFFFF"/>
            <w:vAlign w:val="center"/>
            <w:hideMark/>
          </w:tcPr>
          <w:p w14:paraId="6CC10A79" w14:textId="77777777" w:rsidR="009F759E" w:rsidRPr="009F759E" w:rsidRDefault="009F759E" w:rsidP="009F759E">
            <w:pPr>
              <w:rPr>
                <w:color w:val="000000"/>
                <w:sz w:val="22"/>
                <w:szCs w:val="22"/>
              </w:rPr>
            </w:pPr>
            <w:proofErr w:type="spellStart"/>
            <w:r w:rsidRPr="009F759E">
              <w:rPr>
                <w:color w:val="000000"/>
                <w:sz w:val="22"/>
                <w:szCs w:val="22"/>
              </w:rPr>
              <w:t>Tỷ</w:t>
            </w:r>
            <w:proofErr w:type="spellEnd"/>
            <w:r w:rsidRPr="009F759E">
              <w:rPr>
                <w:color w:val="000000"/>
                <w:sz w:val="22"/>
                <w:szCs w:val="22"/>
              </w:rPr>
              <w:t xml:space="preserve"> </w:t>
            </w:r>
            <w:proofErr w:type="spellStart"/>
            <w:r w:rsidRPr="009F759E">
              <w:rPr>
                <w:color w:val="000000"/>
                <w:sz w:val="22"/>
                <w:szCs w:val="22"/>
              </w:rPr>
              <w:t>lệ</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vAlign w:val="center"/>
            <w:hideMark/>
          </w:tcPr>
          <w:p w14:paraId="44BBA6DD" w14:textId="77777777" w:rsidR="009F759E" w:rsidRPr="009F759E" w:rsidRDefault="009F759E" w:rsidP="009F759E">
            <w:pPr>
              <w:jc w:val="center"/>
              <w:rPr>
                <w:color w:val="000000"/>
                <w:sz w:val="22"/>
                <w:szCs w:val="22"/>
              </w:rPr>
            </w:pPr>
            <w:r w:rsidRPr="009F759E">
              <w:rPr>
                <w:color w:val="000000"/>
                <w:sz w:val="22"/>
                <w:szCs w:val="22"/>
              </w:rPr>
              <w:t>%</w:t>
            </w:r>
          </w:p>
        </w:tc>
        <w:tc>
          <w:tcPr>
            <w:tcW w:w="1522" w:type="dxa"/>
            <w:shd w:val="clear" w:color="000000" w:fill="FFFFFF"/>
            <w:vAlign w:val="center"/>
            <w:hideMark/>
          </w:tcPr>
          <w:p w14:paraId="6DFD3D21"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vAlign w:val="center"/>
            <w:hideMark/>
          </w:tcPr>
          <w:p w14:paraId="271F1AD1" w14:textId="733271C4" w:rsidR="009F759E" w:rsidRPr="009F759E" w:rsidRDefault="008B47B5" w:rsidP="009F759E">
            <w:pPr>
              <w:jc w:val="center"/>
              <w:rPr>
                <w:color w:val="000000"/>
                <w:sz w:val="22"/>
                <w:szCs w:val="22"/>
              </w:rPr>
            </w:pPr>
            <w:r w:rsidRPr="00FE1823">
              <w:rPr>
                <w:color w:val="000000" w:themeColor="text1"/>
                <w:sz w:val="22"/>
                <w:szCs w:val="22"/>
              </w:rPr>
              <w:t>0%</w:t>
            </w:r>
            <w:proofErr w:type="gramEnd"/>
          </w:p>
        </w:tc>
        <w:tc>
          <w:tcPr>
            <w:tcW w:w="1522" w:type="dxa"/>
            <w:shd w:val="clear" w:color="000000" w:fill="FFFFFF"/>
            <w:vAlign w:val="center"/>
            <w:hideMark/>
          </w:tcPr>
          <w:p w14:paraId="6F549944" w14:textId="41B706AD" w:rsidR="009F759E" w:rsidRPr="009F759E" w:rsidRDefault="008B47B5" w:rsidP="009F759E">
            <w:pPr>
              <w:jc w:val="center"/>
              <w:rPr>
                <w:color w:val="000000"/>
                <w:sz w:val="22"/>
                <w:szCs w:val="22"/>
              </w:rPr>
            </w:pPr>
            <w:r w:rsidRPr="00FE1823">
              <w:rPr>
                <w:color w:val="000000" w:themeColor="text1"/>
                <w:sz w:val="22"/>
                <w:szCs w:val="22"/>
              </w:rPr>
              <w:t>0%</w:t>
            </w:r>
            <w:proofErr w:type="gramEnd"/>
          </w:p>
        </w:tc>
        <w:tc>
          <w:tcPr>
            <w:tcW w:w="1522" w:type="dxa"/>
            <w:shd w:val="clear" w:color="000000" w:fill="FFFFFF"/>
            <w:vAlign w:val="center"/>
            <w:hideMark/>
          </w:tcPr>
          <w:p w14:paraId="1B88C1A3" w14:textId="21170F80" w:rsidR="009F759E" w:rsidRPr="009F759E" w:rsidRDefault="008B47B5" w:rsidP="009F759E">
            <w:pPr>
              <w:jc w:val="center"/>
              <w:rPr>
                <w:color w:val="000000"/>
                <w:sz w:val="22"/>
                <w:szCs w:val="22"/>
              </w:rPr>
            </w:pPr>
            <w:r w:rsidRPr="00FE1823">
              <w:rPr>
                <w:color w:val="000000" w:themeColor="text1"/>
                <w:sz w:val="22"/>
                <w:szCs w:val="22"/>
              </w:rPr>
              <w:t>${bdc_tldc3#18}%</w:t>
            </w:r>
            <w:proofErr w:type="gramEnd"/>
          </w:p>
        </w:tc>
      </w:tr>
      <w:tr w:rsidR="00913E51" w:rsidRPr="009F759E" w14:paraId="2129FB75" w14:textId="77777777" w:rsidTr="00997D27">
        <w:trPr>
          <w:trHeight w:val="20"/>
        </w:trPr>
        <w:tc>
          <w:tcPr>
            <w:tcW w:w="632" w:type="dxa"/>
            <w:vMerge/>
            <w:vAlign w:val="center"/>
            <w:hideMark/>
          </w:tcPr>
          <w:p w14:paraId="10C46402" w14:textId="77777777" w:rsidR="009F759E" w:rsidRPr="009F759E" w:rsidRDefault="009F759E" w:rsidP="009F759E">
            <w:pPr>
              <w:rPr>
                <w:color w:val="000000"/>
                <w:sz w:val="22"/>
                <w:szCs w:val="22"/>
              </w:rPr>
            </w:pPr>
          </w:p>
        </w:tc>
        <w:tc>
          <w:tcPr>
            <w:tcW w:w="1765" w:type="dxa"/>
            <w:shd w:val="clear" w:color="000000" w:fill="FFFFFF"/>
            <w:vAlign w:val="center"/>
            <w:hideMark/>
          </w:tcPr>
          <w:p w14:paraId="593D515B" w14:textId="77777777" w:rsidR="009F759E" w:rsidRPr="009F759E" w:rsidRDefault="009F759E" w:rsidP="009F759E">
            <w:pPr>
              <w:rPr>
                <w:color w:val="000000"/>
                <w:sz w:val="22"/>
                <w:szCs w:val="22"/>
              </w:rPr>
            </w:pPr>
            <w:proofErr w:type="spellStart"/>
            <w:r w:rsidRPr="009F759E">
              <w:rPr>
                <w:color w:val="000000"/>
                <w:sz w:val="22"/>
                <w:szCs w:val="22"/>
              </w:rPr>
              <w:t>Mức</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noWrap/>
            <w:vAlign w:val="center"/>
            <w:hideMark/>
          </w:tcPr>
          <w:p w14:paraId="2066E57B" w14:textId="77777777" w:rsidR="009F759E" w:rsidRPr="009F759E" w:rsidRDefault="009F759E" w:rsidP="009F759E">
            <w:pPr>
              <w:jc w:val="center"/>
              <w:rPr>
                <w:color w:val="000000"/>
                <w:sz w:val="22"/>
                <w:szCs w:val="22"/>
              </w:rPr>
            </w:pPr>
            <w:proofErr w:type="spellStart"/>
            <w:r w:rsidRPr="009F759E">
              <w:rPr>
                <w:color w:val="000000"/>
                <w:sz w:val="22"/>
                <w:szCs w:val="22"/>
              </w:rPr>
              <w:t>Đồng</w:t>
            </w:r>
            <w:proofErr w:type="spellEnd"/>
            <w:r w:rsidRPr="009F759E">
              <w:rPr>
                <w:color w:val="000000"/>
                <w:sz w:val="22"/>
                <w:szCs w:val="22"/>
              </w:rPr>
              <w:t>/m²</w:t>
            </w:r>
          </w:p>
        </w:tc>
        <w:tc>
          <w:tcPr>
            <w:tcW w:w="1522" w:type="dxa"/>
            <w:shd w:val="clear" w:color="000000" w:fill="FFFFFF"/>
            <w:vAlign w:val="center"/>
            <w:hideMark/>
          </w:tcPr>
          <w:p w14:paraId="267E55DC"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noWrap/>
            <w:vAlign w:val="center"/>
            <w:hideMark/>
          </w:tcPr>
          <w:p w14:paraId="57B098E9" w14:textId="1526C2E6" w:rsidR="009F759E" w:rsidRPr="009F759E" w:rsidRDefault="009F0570" w:rsidP="009F759E">
            <w:pPr>
              <w:jc w:val="center"/>
              <w:rPr>
                <w:color w:val="000000"/>
                <w:sz w:val="22"/>
                <w:szCs w:val="22"/>
              </w:rPr>
            </w:pPr>
            <w:r w:rsidRPr="00FE1823">
              <w:rPr>
                <w:color w:val="000000" w:themeColor="text1"/>
                <w:sz w:val="22"/>
                <w:szCs w:val="22"/>
              </w:rPr>
              <w:t>0</w:t>
            </w:r>
          </w:p>
        </w:tc>
        <w:tc>
          <w:tcPr>
            <w:tcW w:w="1522" w:type="dxa"/>
            <w:shd w:val="clear" w:color="000000" w:fill="FFFFFF"/>
            <w:noWrap/>
            <w:vAlign w:val="center"/>
            <w:hideMark/>
          </w:tcPr>
          <w:p w14:paraId="2CE70121" w14:textId="6921559A" w:rsidR="009F759E" w:rsidRPr="009F759E" w:rsidRDefault="009F0570" w:rsidP="009F759E">
            <w:pPr>
              <w:jc w:val="center"/>
              <w:rPr>
                <w:color w:val="000000"/>
                <w:sz w:val="22"/>
                <w:szCs w:val="22"/>
              </w:rPr>
            </w:pPr>
            <w:r w:rsidRPr="00FE1823">
              <w:rPr>
                <w:color w:val="000000" w:themeColor="text1"/>
                <w:sz w:val="22"/>
                <w:szCs w:val="22"/>
              </w:rPr>
              <w:t>0</w:t>
            </w:r>
          </w:p>
        </w:tc>
        <w:tc>
          <w:tcPr>
            <w:tcW w:w="1522" w:type="dxa"/>
            <w:shd w:val="clear" w:color="000000" w:fill="FFFFFF"/>
            <w:noWrap/>
            <w:vAlign w:val="center"/>
            <w:hideMark/>
          </w:tcPr>
          <w:p w14:paraId="35232AB4" w14:textId="201B53B6" w:rsidR="009F759E" w:rsidRPr="009F759E" w:rsidRDefault="009F0570" w:rsidP="009F759E">
            <w:pPr>
              <w:jc w:val="center"/>
              <w:rPr>
                <w:color w:val="000000"/>
                <w:sz w:val="22"/>
                <w:szCs w:val="22"/>
              </w:rPr>
            </w:pPr>
            <w:r w:rsidRPr="00FE1823">
              <w:rPr>
                <w:color w:val="000000" w:themeColor="text1"/>
                <w:sz w:val="22"/>
                <w:szCs w:val="22"/>
              </w:rPr>
              <w:t>${bdc_price3#18}</w:t>
            </w:r>
          </w:p>
        </w:tc>
      </w:tr>
      <w:tr w:rsidR="00913E51" w:rsidRPr="009F759E" w14:paraId="151A1C14" w14:textId="77777777" w:rsidTr="00997D27">
        <w:trPr>
          <w:trHeight w:val="20"/>
        </w:trPr>
        <w:tc>
          <w:tcPr>
            <w:tcW w:w="632" w:type="dxa"/>
            <w:vMerge/>
            <w:vAlign w:val="center"/>
            <w:hideMark/>
          </w:tcPr>
          <w:p w14:paraId="62A07697" w14:textId="77777777" w:rsidR="009F759E" w:rsidRPr="009F759E" w:rsidRDefault="009F759E" w:rsidP="009F759E">
            <w:pPr>
              <w:rPr>
                <w:color w:val="000000"/>
                <w:sz w:val="22"/>
                <w:szCs w:val="22"/>
              </w:rPr>
            </w:pPr>
          </w:p>
        </w:tc>
        <w:tc>
          <w:tcPr>
            <w:tcW w:w="1765" w:type="dxa"/>
            <w:shd w:val="clear" w:color="000000" w:fill="FFFFFF"/>
            <w:vAlign w:val="center"/>
            <w:hideMark/>
          </w:tcPr>
          <w:p w14:paraId="40F27CCF" w14:textId="77777777" w:rsidR="009F759E" w:rsidRPr="009F759E" w:rsidRDefault="009F759E" w:rsidP="009F759E">
            <w:pPr>
              <w:rPr>
                <w:color w:val="000000"/>
                <w:sz w:val="22"/>
                <w:szCs w:val="22"/>
              </w:rPr>
            </w:pPr>
            <w:proofErr w:type="spellStart"/>
            <w:r w:rsidRPr="009F759E">
              <w:rPr>
                <w:color w:val="000000"/>
                <w:sz w:val="22"/>
                <w:szCs w:val="22"/>
              </w:rPr>
              <w:t>Giá</w:t>
            </w:r>
            <w:proofErr w:type="spellEnd"/>
            <w:r w:rsidRPr="009F759E">
              <w:rPr>
                <w:color w:val="000000"/>
                <w:sz w:val="22"/>
                <w:szCs w:val="22"/>
              </w:rPr>
              <w:t xml:space="preserve"> </w:t>
            </w:r>
            <w:proofErr w:type="spellStart"/>
            <w:r w:rsidRPr="009F759E">
              <w:rPr>
                <w:color w:val="000000"/>
                <w:sz w:val="22"/>
                <w:szCs w:val="22"/>
              </w:rPr>
              <w:t>sau</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noWrap/>
            <w:vAlign w:val="center"/>
            <w:hideMark/>
          </w:tcPr>
          <w:p w14:paraId="31AAF801" w14:textId="77777777" w:rsidR="009F759E" w:rsidRPr="009F759E" w:rsidRDefault="009F759E" w:rsidP="009F759E">
            <w:pPr>
              <w:jc w:val="center"/>
              <w:rPr>
                <w:color w:val="000000"/>
                <w:sz w:val="22"/>
                <w:szCs w:val="22"/>
              </w:rPr>
            </w:pPr>
            <w:proofErr w:type="spellStart"/>
            <w:r w:rsidRPr="009F759E">
              <w:rPr>
                <w:color w:val="000000"/>
                <w:sz w:val="22"/>
                <w:szCs w:val="22"/>
              </w:rPr>
              <w:t>Đồng</w:t>
            </w:r>
            <w:proofErr w:type="spellEnd"/>
            <w:r w:rsidRPr="009F759E">
              <w:rPr>
                <w:color w:val="000000"/>
                <w:sz w:val="22"/>
                <w:szCs w:val="22"/>
              </w:rPr>
              <w:t>/m²</w:t>
            </w:r>
          </w:p>
        </w:tc>
        <w:tc>
          <w:tcPr>
            <w:tcW w:w="1522" w:type="dxa"/>
            <w:shd w:val="clear" w:color="000000" w:fill="FFFFFF"/>
            <w:vAlign w:val="center"/>
            <w:hideMark/>
          </w:tcPr>
          <w:p w14:paraId="06F8F9EF"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noWrap/>
            <w:vAlign w:val="center"/>
            <w:hideMark/>
          </w:tcPr>
          <w:p w14:paraId="189908D0" w14:textId="62E37670" w:rsidR="009F759E" w:rsidRPr="009F759E" w:rsidRDefault="009F0570" w:rsidP="009F759E">
            <w:pPr>
              <w:jc w:val="center"/>
              <w:rPr>
                <w:color w:val="000000"/>
                <w:sz w:val="22"/>
                <w:szCs w:val="22"/>
              </w:rPr>
            </w:pPr>
            <w:r w:rsidRPr="00FE1823">
              <w:rPr>
                <w:color w:val="000000" w:themeColor="text1"/>
                <w:sz w:val="22"/>
                <w:szCs w:val="22"/>
              </w:rPr>
              <w:t>41.132.432</w:t>
            </w:r>
          </w:p>
        </w:tc>
        <w:tc>
          <w:tcPr>
            <w:tcW w:w="1522" w:type="dxa"/>
            <w:shd w:val="clear" w:color="000000" w:fill="FFFFFF"/>
            <w:noWrap/>
            <w:vAlign w:val="center"/>
            <w:hideMark/>
          </w:tcPr>
          <w:p w14:paraId="41F3D5E0" w14:textId="6D267ABB" w:rsidR="009F759E" w:rsidRPr="009F759E" w:rsidRDefault="009F0570" w:rsidP="009F759E">
            <w:pPr>
              <w:jc w:val="center"/>
              <w:rPr>
                <w:color w:val="000000"/>
                <w:sz w:val="22"/>
                <w:szCs w:val="22"/>
              </w:rPr>
            </w:pPr>
            <w:r w:rsidRPr="00FE1823">
              <w:rPr>
                <w:color w:val="000000" w:themeColor="text1"/>
                <w:sz w:val="22"/>
                <w:szCs w:val="22"/>
              </w:rPr>
              <w:t>44.224.138</w:t>
            </w:r>
          </w:p>
        </w:tc>
        <w:tc>
          <w:tcPr>
            <w:tcW w:w="1522" w:type="dxa"/>
            <w:shd w:val="clear" w:color="000000" w:fill="FFFFFF"/>
            <w:noWrap/>
            <w:vAlign w:val="center"/>
            <w:hideMark/>
          </w:tcPr>
          <w:p w14:paraId="4260C2B3" w14:textId="307E59DF" w:rsidR="009F759E" w:rsidRPr="009F759E" w:rsidRDefault="009F0570" w:rsidP="009F759E">
            <w:pPr>
              <w:jc w:val="center"/>
              <w:rPr>
                <w:color w:val="000000"/>
                <w:sz w:val="22"/>
                <w:szCs w:val="22"/>
              </w:rPr>
            </w:pPr>
            <w:r w:rsidRPr="00FE1823">
              <w:rPr>
                <w:color w:val="000000" w:themeColor="text1"/>
                <w:sz w:val="22"/>
                <w:szCs w:val="22"/>
              </w:rPr>
              <w:t>${bdc_price_v3#18}</w:t>
            </w:r>
          </w:p>
        </w:tc>
      </w:tr>
      <w:tr w:rsidR="00913E51" w:rsidRPr="009F759E" w14:paraId="07F9B885" w14:textId="77777777" w:rsidTr="00997D27">
        <w:trPr>
          <w:trHeight w:val="20"/>
        </w:trPr>
        <w:tc>
          <w:tcPr>
            <w:tcW w:w="632" w:type="dxa"/>
            <w:shd w:val="clear" w:color="000000" w:fill="FFFFFF"/>
            <w:noWrap/>
            <w:vAlign w:val="center"/>
            <w:hideMark/>
          </w:tcPr>
          <w:p w14:paraId="418BF4FD" w14:textId="77777777" w:rsidR="009F759E" w:rsidRPr="009F759E" w:rsidRDefault="009F759E" w:rsidP="009F759E">
            <w:pPr>
              <w:jc w:val="center"/>
              <w:rPr>
                <w:b/>
                <w:bCs/>
                <w:color w:val="000000"/>
                <w:sz w:val="22"/>
                <w:szCs w:val="22"/>
              </w:rPr>
            </w:pPr>
            <w:r w:rsidRPr="009F759E">
              <w:rPr>
                <w:b/>
                <w:bCs/>
                <w:color w:val="000000"/>
                <w:sz w:val="22"/>
                <w:szCs w:val="22"/>
              </w:rPr>
              <w:t>D</w:t>
            </w:r>
          </w:p>
        </w:tc>
        <w:tc>
          <w:tcPr>
            <w:tcW w:w="1765" w:type="dxa"/>
            <w:shd w:val="clear" w:color="000000" w:fill="FFFFFF"/>
            <w:noWrap/>
            <w:vAlign w:val="center"/>
            <w:hideMark/>
          </w:tcPr>
          <w:p w14:paraId="31426ECB" w14:textId="77777777" w:rsidR="009F759E" w:rsidRPr="009F759E" w:rsidRDefault="009F759E" w:rsidP="009F759E">
            <w:pPr>
              <w:rPr>
                <w:b/>
                <w:bCs/>
                <w:color w:val="000000"/>
                <w:sz w:val="22"/>
                <w:szCs w:val="22"/>
              </w:rPr>
            </w:pPr>
            <w:proofErr w:type="spellStart"/>
            <w:r w:rsidRPr="009F759E">
              <w:rPr>
                <w:b/>
                <w:bCs/>
                <w:color w:val="000000"/>
                <w:sz w:val="22"/>
                <w:szCs w:val="22"/>
              </w:rPr>
              <w:t>Mức</w:t>
            </w:r>
            <w:proofErr w:type="spellEnd"/>
            <w:r w:rsidRPr="009F759E">
              <w:rPr>
                <w:b/>
                <w:bCs/>
                <w:color w:val="000000"/>
                <w:sz w:val="22"/>
                <w:szCs w:val="22"/>
              </w:rPr>
              <w:t xml:space="preserve"> </w:t>
            </w:r>
            <w:proofErr w:type="spellStart"/>
            <w:r w:rsidRPr="009F759E">
              <w:rPr>
                <w:b/>
                <w:bCs/>
                <w:color w:val="000000"/>
                <w:sz w:val="22"/>
                <w:szCs w:val="22"/>
              </w:rPr>
              <w:t>giá</w:t>
            </w:r>
            <w:proofErr w:type="spellEnd"/>
            <w:r w:rsidRPr="009F759E">
              <w:rPr>
                <w:b/>
                <w:bCs/>
                <w:color w:val="000000"/>
                <w:sz w:val="22"/>
                <w:szCs w:val="22"/>
              </w:rPr>
              <w:t xml:space="preserve"> </w:t>
            </w:r>
            <w:proofErr w:type="spellStart"/>
            <w:r w:rsidRPr="009F759E">
              <w:rPr>
                <w:b/>
                <w:bCs/>
                <w:color w:val="000000"/>
                <w:sz w:val="22"/>
                <w:szCs w:val="22"/>
              </w:rPr>
              <w:t>chỉ</w:t>
            </w:r>
            <w:proofErr w:type="spellEnd"/>
            <w:r w:rsidRPr="009F759E">
              <w:rPr>
                <w:b/>
                <w:bCs/>
                <w:color w:val="000000"/>
                <w:sz w:val="22"/>
                <w:szCs w:val="22"/>
              </w:rPr>
              <w:t xml:space="preserve"> </w:t>
            </w:r>
            <w:proofErr w:type="spellStart"/>
            <w:r w:rsidRPr="009F759E">
              <w:rPr>
                <w:b/>
                <w:bCs/>
                <w:color w:val="000000"/>
                <w:sz w:val="22"/>
                <w:szCs w:val="22"/>
              </w:rPr>
              <w:t>dẫn</w:t>
            </w:r>
            <w:proofErr w:type="spellEnd"/>
            <w:r w:rsidRPr="009F759E">
              <w:rPr>
                <w:b/>
                <w:bCs/>
                <w:color w:val="000000"/>
                <w:sz w:val="22"/>
                <w:szCs w:val="22"/>
              </w:rPr>
              <w:t xml:space="preserve"> </w:t>
            </w:r>
          </w:p>
        </w:tc>
        <w:tc>
          <w:tcPr>
            <w:tcW w:w="1030" w:type="dxa"/>
            <w:shd w:val="clear" w:color="000000" w:fill="FFFFFF"/>
            <w:noWrap/>
            <w:vAlign w:val="center"/>
            <w:hideMark/>
          </w:tcPr>
          <w:p w14:paraId="5CA13644" w14:textId="77777777" w:rsidR="009F759E" w:rsidRPr="009F759E" w:rsidRDefault="009F759E" w:rsidP="009F759E">
            <w:pPr>
              <w:jc w:val="center"/>
              <w:rPr>
                <w:b/>
                <w:bCs/>
                <w:color w:val="000000"/>
                <w:sz w:val="22"/>
                <w:szCs w:val="22"/>
              </w:rPr>
            </w:pPr>
            <w:proofErr w:type="spellStart"/>
            <w:r w:rsidRPr="009F759E">
              <w:rPr>
                <w:b/>
                <w:bCs/>
                <w:color w:val="000000"/>
                <w:sz w:val="22"/>
                <w:szCs w:val="22"/>
              </w:rPr>
              <w:t>Đồng</w:t>
            </w:r>
            <w:proofErr w:type="spellEnd"/>
            <w:r w:rsidRPr="009F759E">
              <w:rPr>
                <w:b/>
                <w:bCs/>
                <w:color w:val="000000"/>
                <w:sz w:val="22"/>
                <w:szCs w:val="22"/>
              </w:rPr>
              <w:t>/m²</w:t>
            </w:r>
          </w:p>
        </w:tc>
        <w:tc>
          <w:tcPr>
            <w:tcW w:w="1522" w:type="dxa"/>
            <w:shd w:val="clear" w:color="000000" w:fill="FFFFFF"/>
            <w:noWrap/>
            <w:vAlign w:val="center"/>
            <w:hideMark/>
          </w:tcPr>
          <w:p w14:paraId="2FABA459" w14:textId="77777777" w:rsidR="009F759E" w:rsidRPr="009F759E" w:rsidRDefault="009F759E" w:rsidP="009F759E">
            <w:pPr>
              <w:jc w:val="center"/>
              <w:rPr>
                <w:b/>
                <w:bCs/>
                <w:color w:val="000000"/>
                <w:sz w:val="22"/>
                <w:szCs w:val="22"/>
              </w:rPr>
            </w:pPr>
            <w:r w:rsidRPr="009F759E">
              <w:rPr>
                <w:b/>
                <w:bCs/>
                <w:color w:val="000000"/>
                <w:sz w:val="22"/>
                <w:szCs w:val="22"/>
              </w:rPr>
              <w:t> </w:t>
            </w:r>
          </w:p>
        </w:tc>
        <w:tc>
          <w:tcPr>
            <w:tcW w:w="1522" w:type="dxa"/>
            <w:shd w:val="clear" w:color="000000" w:fill="FFFFFF"/>
            <w:vAlign w:val="center"/>
            <w:hideMark/>
          </w:tcPr>
          <w:p w14:paraId="66CCB568" w14:textId="5A808448" w:rsidR="009F759E" w:rsidRPr="009F759E" w:rsidRDefault="009F0570" w:rsidP="009F759E">
            <w:pPr>
              <w:jc w:val="center"/>
              <w:rPr>
                <w:b/>
                <w:bCs/>
                <w:color w:val="000000"/>
                <w:sz w:val="22"/>
                <w:szCs w:val="22"/>
              </w:rPr>
            </w:pPr>
            <w:r w:rsidRPr="00FE1823">
              <w:rPr>
                <w:b/>
                <w:bCs/>
                <w:color w:val="000000" w:themeColor="text1"/>
                <w:sz w:val="22"/>
                <w:szCs w:val="22"/>
              </w:rPr>
              <w:t>41.132.432</w:t>
            </w:r>
          </w:p>
        </w:tc>
        <w:tc>
          <w:tcPr>
            <w:tcW w:w="1522" w:type="dxa"/>
            <w:shd w:val="clear" w:color="000000" w:fill="FFFFFF"/>
            <w:vAlign w:val="center"/>
            <w:hideMark/>
          </w:tcPr>
          <w:p w14:paraId="56585722" w14:textId="48680F85" w:rsidR="009F759E" w:rsidRPr="009F759E" w:rsidRDefault="009F0570" w:rsidP="009F759E">
            <w:pPr>
              <w:jc w:val="center"/>
              <w:rPr>
                <w:b/>
                <w:bCs/>
                <w:color w:val="000000"/>
                <w:sz w:val="22"/>
                <w:szCs w:val="22"/>
              </w:rPr>
            </w:pPr>
            <w:r w:rsidRPr="00FE1823">
              <w:rPr>
                <w:b/>
                <w:bCs/>
                <w:color w:val="000000" w:themeColor="text1"/>
                <w:sz w:val="22"/>
                <w:szCs w:val="22"/>
              </w:rPr>
              <w:t>44.224.138</w:t>
            </w:r>
          </w:p>
        </w:tc>
        <w:tc>
          <w:tcPr>
            <w:tcW w:w="1522" w:type="dxa"/>
            <w:shd w:val="clear" w:color="000000" w:fill="FFFFFF"/>
            <w:vAlign w:val="center"/>
            <w:hideMark/>
          </w:tcPr>
          <w:p w14:paraId="161392F7" w14:textId="6EA563CF" w:rsidR="009F759E" w:rsidRPr="009F759E" w:rsidRDefault="009F0570" w:rsidP="009F759E">
            <w:pPr>
              <w:jc w:val="center"/>
              <w:rPr>
                <w:b/>
                <w:bCs/>
                <w:color w:val="000000"/>
                <w:sz w:val="22"/>
                <w:szCs w:val="22"/>
              </w:rPr>
            </w:pPr>
            <w:r w:rsidRPr="00FE1823">
              <w:rPr>
                <w:b/>
                <w:bCs/>
                <w:color w:val="000000" w:themeColor="text1"/>
                <w:sz w:val="22"/>
                <w:szCs w:val="22"/>
              </w:rPr>
              <w:t/>
            </w:r>
          </w:p>
        </w:tc>
      </w:tr>
      <w:tr w:rsidR="004F283F" w:rsidRPr="009F759E" w14:paraId="3753E481" w14:textId="77777777" w:rsidTr="00155BF6">
        <w:trPr>
          <w:trHeight w:val="20"/>
        </w:trPr>
        <w:tc>
          <w:tcPr>
            <w:tcW w:w="632" w:type="dxa"/>
            <w:shd w:val="clear" w:color="000000" w:fill="FFFFFF"/>
            <w:noWrap/>
            <w:vAlign w:val="center"/>
            <w:hideMark/>
          </w:tcPr>
          <w:p w14:paraId="12286EEE" w14:textId="77777777" w:rsidR="004F283F" w:rsidRPr="009F759E" w:rsidRDefault="004F283F" w:rsidP="009F759E">
            <w:pPr>
              <w:jc w:val="center"/>
              <w:rPr>
                <w:color w:val="000000"/>
                <w:sz w:val="22"/>
                <w:szCs w:val="22"/>
              </w:rPr>
            </w:pPr>
            <w:r w:rsidRPr="009F759E">
              <w:rPr>
                <w:color w:val="000000"/>
                <w:sz w:val="22"/>
                <w:szCs w:val="22"/>
              </w:rPr>
              <w:t>D1</w:t>
            </w:r>
          </w:p>
        </w:tc>
        <w:tc>
          <w:tcPr>
            <w:tcW w:w="1765" w:type="dxa"/>
            <w:shd w:val="clear" w:color="000000" w:fill="FFFFFF"/>
            <w:vAlign w:val="center"/>
            <w:hideMark/>
          </w:tcPr>
          <w:p w14:paraId="3434652C" w14:textId="77777777" w:rsidR="004F283F" w:rsidRPr="009F759E" w:rsidRDefault="004F283F" w:rsidP="009F759E">
            <w:pPr>
              <w:rPr>
                <w:color w:val="000000"/>
                <w:sz w:val="22"/>
                <w:szCs w:val="22"/>
              </w:rPr>
            </w:pPr>
            <w:proofErr w:type="spellStart"/>
            <w:r w:rsidRPr="009F759E">
              <w:rPr>
                <w:color w:val="000000"/>
                <w:sz w:val="22"/>
                <w:szCs w:val="22"/>
              </w:rPr>
              <w:t>Giá</w:t>
            </w:r>
            <w:proofErr w:type="spellEnd"/>
            <w:r w:rsidRPr="009F759E">
              <w:rPr>
                <w:color w:val="000000"/>
                <w:sz w:val="22"/>
                <w:szCs w:val="22"/>
              </w:rPr>
              <w:t xml:space="preserve"> </w:t>
            </w:r>
            <w:proofErr w:type="spellStart"/>
            <w:r w:rsidRPr="009F759E">
              <w:rPr>
                <w:color w:val="000000"/>
                <w:sz w:val="22"/>
                <w:szCs w:val="22"/>
              </w:rPr>
              <w:t>trị</w:t>
            </w:r>
            <w:proofErr w:type="spellEnd"/>
            <w:r w:rsidRPr="009F759E">
              <w:rPr>
                <w:color w:val="000000"/>
                <w:sz w:val="22"/>
                <w:szCs w:val="22"/>
              </w:rPr>
              <w:t xml:space="preserve"> </w:t>
            </w:r>
            <w:proofErr w:type="spellStart"/>
            <w:r w:rsidRPr="009F759E">
              <w:rPr>
                <w:color w:val="000000"/>
                <w:sz w:val="22"/>
                <w:szCs w:val="22"/>
              </w:rPr>
              <w:t>trung</w:t>
            </w:r>
            <w:proofErr w:type="spellEnd"/>
            <w:r w:rsidRPr="009F759E">
              <w:rPr>
                <w:color w:val="000000"/>
                <w:sz w:val="22"/>
                <w:szCs w:val="22"/>
              </w:rPr>
              <w:t xml:space="preserve"> </w:t>
            </w:r>
            <w:proofErr w:type="spellStart"/>
            <w:r w:rsidRPr="009F759E">
              <w:rPr>
                <w:color w:val="000000"/>
                <w:sz w:val="22"/>
                <w:szCs w:val="22"/>
              </w:rPr>
              <w:t>bình</w:t>
            </w:r>
            <w:proofErr w:type="spellEnd"/>
            <w:r w:rsidRPr="009F759E">
              <w:rPr>
                <w:color w:val="000000"/>
                <w:sz w:val="22"/>
                <w:szCs w:val="22"/>
              </w:rPr>
              <w:t xml:space="preserve"> </w:t>
            </w:r>
          </w:p>
        </w:tc>
        <w:tc>
          <w:tcPr>
            <w:tcW w:w="1030" w:type="dxa"/>
            <w:shd w:val="clear" w:color="000000" w:fill="FFFFFF"/>
            <w:noWrap/>
            <w:vAlign w:val="center"/>
            <w:hideMark/>
          </w:tcPr>
          <w:p w14:paraId="591A121D" w14:textId="77777777" w:rsidR="004F283F" w:rsidRPr="009F759E" w:rsidRDefault="004F283F" w:rsidP="009F759E">
            <w:pPr>
              <w:jc w:val="center"/>
              <w:rPr>
                <w:color w:val="000000"/>
                <w:sz w:val="22"/>
                <w:szCs w:val="22"/>
              </w:rPr>
            </w:pPr>
            <w:proofErr w:type="spellStart"/>
            <w:r w:rsidRPr="009F759E">
              <w:rPr>
                <w:color w:val="000000"/>
                <w:sz w:val="22"/>
                <w:szCs w:val="22"/>
              </w:rPr>
              <w:t>Đồng</w:t>
            </w:r>
            <w:proofErr w:type="spellEnd"/>
            <w:r w:rsidRPr="009F759E">
              <w:rPr>
                <w:color w:val="000000"/>
                <w:sz w:val="22"/>
                <w:szCs w:val="22"/>
              </w:rPr>
              <w:t xml:space="preserve"> </w:t>
            </w:r>
          </w:p>
        </w:tc>
        <w:tc>
          <w:tcPr>
            <w:tcW w:w="1522" w:type="dxa"/>
            <w:shd w:val="clear" w:color="000000" w:fill="FFFFFF"/>
            <w:noWrap/>
            <w:vAlign w:val="center"/>
            <w:hideMark/>
          </w:tcPr>
          <w:p w14:paraId="78D6BB03" w14:textId="77777777" w:rsidR="004F283F" w:rsidRPr="009F759E" w:rsidRDefault="004F283F" w:rsidP="009F759E">
            <w:pPr>
              <w:jc w:val="center"/>
              <w:rPr>
                <w:color w:val="000000"/>
                <w:sz w:val="22"/>
                <w:szCs w:val="22"/>
              </w:rPr>
            </w:pPr>
            <w:r w:rsidRPr="009F759E">
              <w:rPr>
                <w:color w:val="000000"/>
                <w:sz w:val="22"/>
                <w:szCs w:val="22"/>
              </w:rPr>
              <w:t> </w:t>
            </w:r>
          </w:p>
        </w:tc>
        <w:tc>
          <w:tcPr>
            <w:tcW w:w="4566" w:type="dxa"/>
            <w:gridSpan w:val="3"/>
            <w:shd w:val="clear" w:color="000000" w:fill="FFFFFF"/>
            <w:vAlign w:val="center"/>
          </w:tcPr>
          <w:p w14:paraId="22266DED" w14:textId="2EDC35B9" w:rsidR="004F283F" w:rsidRPr="009F759E" w:rsidRDefault="009F0570" w:rsidP="009F759E">
            <w:pPr>
              <w:jc w:val="center"/>
              <w:rPr>
                <w:b/>
                <w:bCs/>
                <w:color w:val="000000"/>
                <w:sz w:val="22"/>
                <w:szCs w:val="22"/>
              </w:rPr>
            </w:pPr>
            <w:r w:rsidRPr="00FE1823">
              <w:rPr>
                <w:b/>
                <w:bCs/>
                <w:color w:val="000000" w:themeColor="text1"/>
                <w:sz w:val="22"/>
                <w:szCs w:val="22"/>
              </w:rPr>
              <w:t>42.678.285</w:t>
            </w:r>
          </w:p>
        </w:tc>
      </w:tr>
      <w:tr w:rsidR="00913E51" w:rsidRPr="009F759E" w14:paraId="12619EF8" w14:textId="77777777" w:rsidTr="00997D27">
        <w:trPr>
          <w:trHeight w:val="20"/>
        </w:trPr>
        <w:tc>
          <w:tcPr>
            <w:tcW w:w="632" w:type="dxa"/>
            <w:shd w:val="clear" w:color="000000" w:fill="FFFFFF"/>
            <w:noWrap/>
            <w:vAlign w:val="center"/>
            <w:hideMark/>
          </w:tcPr>
          <w:p w14:paraId="287206AD" w14:textId="77777777" w:rsidR="009F759E" w:rsidRPr="009F759E" w:rsidRDefault="009F759E" w:rsidP="009F759E">
            <w:pPr>
              <w:jc w:val="center"/>
              <w:rPr>
                <w:color w:val="000000"/>
                <w:sz w:val="22"/>
                <w:szCs w:val="22"/>
              </w:rPr>
            </w:pPr>
            <w:r w:rsidRPr="009F759E">
              <w:rPr>
                <w:color w:val="000000"/>
                <w:sz w:val="22"/>
                <w:szCs w:val="22"/>
              </w:rPr>
              <w:t>D2</w:t>
            </w:r>
          </w:p>
        </w:tc>
        <w:tc>
          <w:tcPr>
            <w:tcW w:w="1765" w:type="dxa"/>
            <w:shd w:val="clear" w:color="000000" w:fill="FFFFFF"/>
            <w:vAlign w:val="center"/>
            <w:hideMark/>
          </w:tcPr>
          <w:p w14:paraId="3976DE35" w14:textId="77777777" w:rsidR="009F759E" w:rsidRPr="009F759E" w:rsidRDefault="009F759E" w:rsidP="009F759E">
            <w:pPr>
              <w:rPr>
                <w:color w:val="000000"/>
                <w:sz w:val="22"/>
                <w:szCs w:val="22"/>
              </w:rPr>
            </w:pPr>
            <w:proofErr w:type="spellStart"/>
            <w:r w:rsidRPr="009F759E">
              <w:rPr>
                <w:color w:val="000000"/>
                <w:sz w:val="22"/>
                <w:szCs w:val="22"/>
              </w:rPr>
              <w:t>Mức</w:t>
            </w:r>
            <w:proofErr w:type="spellEnd"/>
            <w:r w:rsidRPr="009F759E">
              <w:rPr>
                <w:color w:val="000000"/>
                <w:sz w:val="22"/>
                <w:szCs w:val="22"/>
              </w:rPr>
              <w:t xml:space="preserve"> </w:t>
            </w:r>
            <w:proofErr w:type="spellStart"/>
            <w:r w:rsidRPr="009F759E">
              <w:rPr>
                <w:color w:val="000000"/>
                <w:sz w:val="22"/>
                <w:szCs w:val="22"/>
              </w:rPr>
              <w:t>độ</w:t>
            </w:r>
            <w:proofErr w:type="spellEnd"/>
            <w:r w:rsidRPr="009F759E">
              <w:rPr>
                <w:color w:val="000000"/>
                <w:sz w:val="22"/>
                <w:szCs w:val="22"/>
              </w:rPr>
              <w:t xml:space="preserve"> </w:t>
            </w:r>
            <w:proofErr w:type="spellStart"/>
            <w:r w:rsidRPr="009F759E">
              <w:rPr>
                <w:color w:val="000000"/>
                <w:sz w:val="22"/>
                <w:szCs w:val="22"/>
              </w:rPr>
              <w:t>chênh</w:t>
            </w:r>
            <w:proofErr w:type="spellEnd"/>
            <w:r w:rsidRPr="009F759E">
              <w:rPr>
                <w:color w:val="000000"/>
                <w:sz w:val="22"/>
                <w:szCs w:val="22"/>
              </w:rPr>
              <w:t xml:space="preserve"> </w:t>
            </w:r>
            <w:proofErr w:type="spellStart"/>
            <w:r w:rsidRPr="009F759E">
              <w:rPr>
                <w:color w:val="000000"/>
                <w:sz w:val="22"/>
                <w:szCs w:val="22"/>
              </w:rPr>
              <w:t>lệch</w:t>
            </w:r>
            <w:proofErr w:type="spellEnd"/>
          </w:p>
        </w:tc>
        <w:tc>
          <w:tcPr>
            <w:tcW w:w="1030" w:type="dxa"/>
            <w:shd w:val="clear" w:color="000000" w:fill="FFFFFF"/>
            <w:vAlign w:val="center"/>
            <w:hideMark/>
          </w:tcPr>
          <w:p w14:paraId="20377C69" w14:textId="77777777" w:rsidR="009F759E" w:rsidRPr="009F759E" w:rsidRDefault="009F759E" w:rsidP="009F759E">
            <w:pPr>
              <w:jc w:val="center"/>
              <w:rPr>
                <w:color w:val="000000"/>
                <w:sz w:val="22"/>
                <w:szCs w:val="22"/>
              </w:rPr>
            </w:pPr>
            <w:r w:rsidRPr="009F759E">
              <w:rPr>
                <w:color w:val="000000"/>
                <w:sz w:val="22"/>
                <w:szCs w:val="22"/>
              </w:rPr>
              <w:t>%</w:t>
            </w:r>
          </w:p>
        </w:tc>
        <w:tc>
          <w:tcPr>
            <w:tcW w:w="1522" w:type="dxa"/>
            <w:shd w:val="clear" w:color="000000" w:fill="FFFFFF"/>
            <w:noWrap/>
            <w:vAlign w:val="center"/>
            <w:hideMark/>
          </w:tcPr>
          <w:p w14:paraId="0BAC83DE"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vAlign w:val="center"/>
            <w:hideMark/>
          </w:tcPr>
          <w:p w14:paraId="744B8634" w14:textId="4672A5BF" w:rsidR="009F759E" w:rsidRPr="009F759E" w:rsidRDefault="009F0570" w:rsidP="009F759E">
            <w:pPr>
              <w:jc w:val="center"/>
              <w:rPr>
                <w:color w:val="000000"/>
                <w:sz w:val="22"/>
                <w:szCs w:val="22"/>
              </w:rPr>
            </w:pPr>
            <w:r w:rsidRPr="00FE1823">
              <w:rPr>
                <w:color w:val="000000" w:themeColor="text1"/>
                <w:sz w:val="22"/>
                <w:szCs w:val="22"/>
              </w:rPr>
              <w:t>-3.62%</w:t>
            </w:r>
            <w:proofErr w:type="gramEnd"/>
          </w:p>
        </w:tc>
        <w:tc>
          <w:tcPr>
            <w:tcW w:w="1522" w:type="dxa"/>
            <w:shd w:val="clear" w:color="000000" w:fill="FFFFFF"/>
            <w:vAlign w:val="center"/>
            <w:hideMark/>
          </w:tcPr>
          <w:p w14:paraId="10687FB1" w14:textId="7C7195C4" w:rsidR="009F759E" w:rsidRPr="009F759E" w:rsidRDefault="009F0570" w:rsidP="009F759E">
            <w:pPr>
              <w:jc w:val="center"/>
              <w:rPr>
                <w:color w:val="000000"/>
                <w:sz w:val="22"/>
                <w:szCs w:val="22"/>
              </w:rPr>
            </w:pPr>
            <w:r w:rsidRPr="00FE1823">
              <w:rPr>
                <w:color w:val="000000" w:themeColor="text1"/>
                <w:sz w:val="22"/>
                <w:szCs w:val="22"/>
              </w:rPr>
              <w:t>3.62%</w:t>
            </w:r>
            <w:proofErr w:type="gramEnd"/>
          </w:p>
        </w:tc>
        <w:tc>
          <w:tcPr>
            <w:tcW w:w="1522" w:type="dxa"/>
            <w:shd w:val="clear" w:color="000000" w:fill="FFFFFF"/>
            <w:vAlign w:val="center"/>
            <w:hideMark/>
          </w:tcPr>
          <w:p w14:paraId="13F75416" w14:textId="65A8C485" w:rsidR="009F759E" w:rsidRPr="009F759E" w:rsidRDefault="009F0570" w:rsidP="009F759E">
            <w:pPr>
              <w:jc w:val="center"/>
              <w:rPr>
                <w:color w:val="000000"/>
                <w:sz w:val="22"/>
                <w:szCs w:val="22"/>
              </w:rPr>
            </w:pPr>
            <w:r w:rsidRPr="00FE1823">
              <w:rPr>
                <w:color w:val="000000" w:themeColor="text1"/>
                <w:sz w:val="22"/>
                <w:szCs w:val="22"/>
              </w:rPr>
              <w:t>%</w:t>
            </w:r>
            <w:proofErr w:type="gramEnd"/>
          </w:p>
        </w:tc>
      </w:tr>
      <w:tr w:rsidR="00913E51" w:rsidRPr="009F759E" w14:paraId="6E3122B2" w14:textId="77777777" w:rsidTr="00997D27">
        <w:trPr>
          <w:trHeight w:val="20"/>
        </w:trPr>
        <w:tc>
          <w:tcPr>
            <w:tcW w:w="632" w:type="dxa"/>
            <w:shd w:val="clear" w:color="000000" w:fill="FFFFFF"/>
            <w:noWrap/>
            <w:vAlign w:val="center"/>
            <w:hideMark/>
          </w:tcPr>
          <w:p w14:paraId="461C54CE" w14:textId="77777777" w:rsidR="009F759E" w:rsidRPr="009F759E" w:rsidRDefault="009F759E" w:rsidP="009F759E">
            <w:pPr>
              <w:jc w:val="center"/>
              <w:rPr>
                <w:b/>
                <w:bCs/>
                <w:color w:val="000000"/>
                <w:sz w:val="22"/>
                <w:szCs w:val="22"/>
              </w:rPr>
            </w:pPr>
            <w:r w:rsidRPr="009F759E">
              <w:rPr>
                <w:b/>
                <w:bCs/>
                <w:color w:val="000000"/>
                <w:sz w:val="22"/>
                <w:szCs w:val="22"/>
              </w:rPr>
              <w:t>E</w:t>
            </w:r>
          </w:p>
        </w:tc>
        <w:tc>
          <w:tcPr>
            <w:tcW w:w="1765" w:type="dxa"/>
            <w:shd w:val="clear" w:color="000000" w:fill="FFFFFF"/>
            <w:vAlign w:val="center"/>
            <w:hideMark/>
          </w:tcPr>
          <w:p w14:paraId="47EE2BF7" w14:textId="77777777" w:rsidR="009F759E" w:rsidRPr="009F759E" w:rsidRDefault="009F759E" w:rsidP="009F759E">
            <w:pPr>
              <w:rPr>
                <w:b/>
                <w:bCs/>
                <w:color w:val="000000"/>
                <w:sz w:val="22"/>
                <w:szCs w:val="22"/>
              </w:rPr>
            </w:pPr>
            <w:proofErr w:type="spellStart"/>
            <w:r w:rsidRPr="009F759E">
              <w:rPr>
                <w:b/>
                <w:bCs/>
                <w:color w:val="000000"/>
                <w:sz w:val="22"/>
                <w:szCs w:val="22"/>
              </w:rPr>
              <w:t>Tổng</w:t>
            </w:r>
            <w:proofErr w:type="spellEnd"/>
            <w:r w:rsidRPr="009F759E">
              <w:rPr>
                <w:b/>
                <w:bCs/>
                <w:color w:val="000000"/>
                <w:sz w:val="22"/>
                <w:szCs w:val="22"/>
              </w:rPr>
              <w:t xml:space="preserve"> </w:t>
            </w:r>
            <w:proofErr w:type="spellStart"/>
            <w:r w:rsidRPr="009F759E">
              <w:rPr>
                <w:b/>
                <w:bCs/>
                <w:color w:val="000000"/>
                <w:sz w:val="22"/>
                <w:szCs w:val="22"/>
              </w:rPr>
              <w:t>hợp</w:t>
            </w:r>
            <w:proofErr w:type="spellEnd"/>
            <w:r w:rsidRPr="009F759E">
              <w:rPr>
                <w:b/>
                <w:bCs/>
                <w:color w:val="000000"/>
                <w:sz w:val="22"/>
                <w:szCs w:val="22"/>
              </w:rPr>
              <w:t xml:space="preserve"> </w:t>
            </w:r>
            <w:proofErr w:type="spellStart"/>
            <w:r w:rsidRPr="009F759E">
              <w:rPr>
                <w:b/>
                <w:bCs/>
                <w:color w:val="000000"/>
                <w:sz w:val="22"/>
                <w:szCs w:val="22"/>
              </w:rPr>
              <w:t>các</w:t>
            </w:r>
            <w:proofErr w:type="spellEnd"/>
            <w:r w:rsidRPr="009F759E">
              <w:rPr>
                <w:b/>
                <w:bCs/>
                <w:color w:val="000000"/>
                <w:sz w:val="22"/>
                <w:szCs w:val="22"/>
              </w:rPr>
              <w:t xml:space="preserve"> </w:t>
            </w:r>
            <w:proofErr w:type="spellStart"/>
            <w:r w:rsidRPr="009F759E">
              <w:rPr>
                <w:b/>
                <w:bCs/>
                <w:color w:val="000000"/>
                <w:sz w:val="22"/>
                <w:szCs w:val="22"/>
              </w:rPr>
              <w:t>số</w:t>
            </w:r>
            <w:proofErr w:type="spellEnd"/>
            <w:r w:rsidRPr="009F759E">
              <w:rPr>
                <w:b/>
                <w:bCs/>
                <w:color w:val="000000"/>
                <w:sz w:val="22"/>
                <w:szCs w:val="22"/>
              </w:rPr>
              <w:t xml:space="preserve"> </w:t>
            </w:r>
            <w:proofErr w:type="spellStart"/>
            <w:r w:rsidRPr="009F759E">
              <w:rPr>
                <w:b/>
                <w:bCs/>
                <w:color w:val="000000"/>
                <w:sz w:val="22"/>
                <w:szCs w:val="22"/>
              </w:rPr>
              <w:t>liệu</w:t>
            </w:r>
            <w:proofErr w:type="spellEnd"/>
            <w:r w:rsidRPr="009F759E">
              <w:rPr>
                <w:b/>
                <w:bCs/>
                <w:color w:val="000000"/>
                <w:sz w:val="22"/>
                <w:szCs w:val="22"/>
              </w:rPr>
              <w:t xml:space="preserve"> </w:t>
            </w:r>
            <w:proofErr w:type="spellStart"/>
            <w:r w:rsidRPr="009F759E">
              <w:rPr>
                <w:b/>
                <w:bCs/>
                <w:color w:val="000000"/>
                <w:sz w:val="22"/>
                <w:szCs w:val="22"/>
              </w:rPr>
              <w:t>điều</w:t>
            </w:r>
            <w:proofErr w:type="spellEnd"/>
            <w:r w:rsidRPr="009F759E">
              <w:rPr>
                <w:b/>
                <w:bCs/>
                <w:color w:val="000000"/>
                <w:sz w:val="22"/>
                <w:szCs w:val="22"/>
              </w:rPr>
              <w:t xml:space="preserve"> </w:t>
            </w:r>
            <w:proofErr w:type="spellStart"/>
            <w:r w:rsidRPr="009F759E">
              <w:rPr>
                <w:b/>
                <w:bCs/>
                <w:color w:val="000000"/>
                <w:sz w:val="22"/>
                <w:szCs w:val="22"/>
              </w:rPr>
              <w:t>chỉnh</w:t>
            </w:r>
            <w:proofErr w:type="spellEnd"/>
            <w:r w:rsidRPr="009F759E">
              <w:rPr>
                <w:b/>
                <w:bCs/>
                <w:color w:val="000000"/>
                <w:sz w:val="22"/>
                <w:szCs w:val="22"/>
              </w:rPr>
              <w:t xml:space="preserve"> </w:t>
            </w:r>
            <w:proofErr w:type="spellStart"/>
            <w:r w:rsidRPr="009F759E">
              <w:rPr>
                <w:b/>
                <w:bCs/>
                <w:color w:val="000000"/>
                <w:sz w:val="22"/>
                <w:szCs w:val="22"/>
              </w:rPr>
              <w:t>tại</w:t>
            </w:r>
            <w:proofErr w:type="spellEnd"/>
            <w:r w:rsidRPr="009F759E">
              <w:rPr>
                <w:b/>
                <w:bCs/>
                <w:color w:val="000000"/>
                <w:sz w:val="22"/>
                <w:szCs w:val="22"/>
              </w:rPr>
              <w:t xml:space="preserve"> </w:t>
            </w:r>
            <w:proofErr w:type="spellStart"/>
            <w:r w:rsidRPr="009F759E">
              <w:rPr>
                <w:b/>
                <w:bCs/>
                <w:color w:val="000000"/>
                <w:sz w:val="22"/>
                <w:szCs w:val="22"/>
              </w:rPr>
              <w:t>mục</w:t>
            </w:r>
            <w:proofErr w:type="spellEnd"/>
            <w:r w:rsidRPr="009F759E">
              <w:rPr>
                <w:b/>
                <w:bCs/>
                <w:color w:val="000000"/>
                <w:sz w:val="22"/>
                <w:szCs w:val="22"/>
              </w:rPr>
              <w:t xml:space="preserve"> C</w:t>
            </w:r>
          </w:p>
        </w:tc>
        <w:tc>
          <w:tcPr>
            <w:tcW w:w="1030" w:type="dxa"/>
            <w:shd w:val="clear" w:color="000000" w:fill="FFFFFF"/>
            <w:noWrap/>
            <w:vAlign w:val="center"/>
            <w:hideMark/>
          </w:tcPr>
          <w:p w14:paraId="1719875D" w14:textId="77777777" w:rsidR="009F759E" w:rsidRPr="009F759E" w:rsidRDefault="009F759E" w:rsidP="009F759E">
            <w:pPr>
              <w:rPr>
                <w:b/>
                <w:bCs/>
                <w:color w:val="000000"/>
                <w:sz w:val="22"/>
                <w:szCs w:val="22"/>
              </w:rPr>
            </w:pPr>
            <w:r w:rsidRPr="009F759E">
              <w:rPr>
                <w:b/>
                <w:bCs/>
                <w:color w:val="000000"/>
                <w:sz w:val="22"/>
                <w:szCs w:val="22"/>
              </w:rPr>
              <w:t> </w:t>
            </w:r>
          </w:p>
        </w:tc>
        <w:tc>
          <w:tcPr>
            <w:tcW w:w="1522" w:type="dxa"/>
            <w:shd w:val="clear" w:color="000000" w:fill="FFFFFF"/>
            <w:noWrap/>
            <w:vAlign w:val="center"/>
            <w:hideMark/>
          </w:tcPr>
          <w:p w14:paraId="496AAC16" w14:textId="77777777" w:rsidR="009F759E" w:rsidRPr="009F759E" w:rsidRDefault="009F759E" w:rsidP="009F759E">
            <w:pPr>
              <w:rPr>
                <w:b/>
                <w:bCs/>
                <w:color w:val="000000"/>
                <w:sz w:val="22"/>
                <w:szCs w:val="22"/>
              </w:rPr>
            </w:pPr>
            <w:r w:rsidRPr="009F759E">
              <w:rPr>
                <w:b/>
                <w:bCs/>
                <w:color w:val="000000"/>
                <w:sz w:val="22"/>
                <w:szCs w:val="22"/>
              </w:rPr>
              <w:t> </w:t>
            </w:r>
          </w:p>
        </w:tc>
        <w:tc>
          <w:tcPr>
            <w:tcW w:w="1522" w:type="dxa"/>
            <w:shd w:val="clear" w:color="000000" w:fill="FFFFFF"/>
            <w:vAlign w:val="center"/>
            <w:hideMark/>
          </w:tcPr>
          <w:p w14:paraId="1C58B5C4" w14:textId="77777777" w:rsidR="009F759E" w:rsidRPr="009F759E" w:rsidRDefault="009F759E" w:rsidP="009F759E">
            <w:pPr>
              <w:jc w:val="center"/>
              <w:rPr>
                <w:b/>
                <w:bCs/>
                <w:color w:val="000000"/>
                <w:sz w:val="22"/>
                <w:szCs w:val="22"/>
              </w:rPr>
            </w:pPr>
            <w:r w:rsidRPr="009F759E">
              <w:rPr>
                <w:b/>
                <w:bCs/>
                <w:color w:val="000000"/>
                <w:sz w:val="22"/>
                <w:szCs w:val="22"/>
              </w:rPr>
              <w:t> </w:t>
            </w:r>
          </w:p>
        </w:tc>
        <w:tc>
          <w:tcPr>
            <w:tcW w:w="1522" w:type="dxa"/>
            <w:shd w:val="clear" w:color="000000" w:fill="FFFFFF"/>
            <w:vAlign w:val="center"/>
            <w:hideMark/>
          </w:tcPr>
          <w:p w14:paraId="1241D7A7" w14:textId="77777777" w:rsidR="009F759E" w:rsidRPr="009F759E" w:rsidRDefault="009F759E" w:rsidP="009F759E">
            <w:pPr>
              <w:jc w:val="center"/>
              <w:rPr>
                <w:b/>
                <w:bCs/>
                <w:color w:val="000000"/>
                <w:sz w:val="22"/>
                <w:szCs w:val="22"/>
              </w:rPr>
            </w:pPr>
            <w:r w:rsidRPr="009F759E">
              <w:rPr>
                <w:b/>
                <w:bCs/>
                <w:color w:val="000000"/>
                <w:sz w:val="22"/>
                <w:szCs w:val="22"/>
              </w:rPr>
              <w:t> </w:t>
            </w:r>
          </w:p>
        </w:tc>
        <w:tc>
          <w:tcPr>
            <w:tcW w:w="1522" w:type="dxa"/>
            <w:shd w:val="clear" w:color="000000" w:fill="FFFFFF"/>
            <w:vAlign w:val="center"/>
            <w:hideMark/>
          </w:tcPr>
          <w:p w14:paraId="02FAE508" w14:textId="77777777" w:rsidR="009F759E" w:rsidRPr="009F759E" w:rsidRDefault="009F759E" w:rsidP="009F759E">
            <w:pPr>
              <w:jc w:val="center"/>
              <w:rPr>
                <w:b/>
                <w:bCs/>
                <w:color w:val="000000"/>
                <w:sz w:val="22"/>
                <w:szCs w:val="22"/>
              </w:rPr>
            </w:pPr>
            <w:r w:rsidRPr="009F759E">
              <w:rPr>
                <w:b/>
                <w:bCs/>
                <w:color w:val="000000"/>
                <w:sz w:val="22"/>
                <w:szCs w:val="22"/>
              </w:rPr>
              <w:t> </w:t>
            </w:r>
          </w:p>
        </w:tc>
      </w:tr>
      <w:tr w:rsidR="00913E51" w:rsidRPr="009F759E" w14:paraId="60078DC9" w14:textId="77777777" w:rsidTr="00997D27">
        <w:trPr>
          <w:trHeight w:val="20"/>
        </w:trPr>
        <w:tc>
          <w:tcPr>
            <w:tcW w:w="632" w:type="dxa"/>
            <w:shd w:val="clear" w:color="000000" w:fill="FFFFFF"/>
            <w:noWrap/>
            <w:vAlign w:val="center"/>
            <w:hideMark/>
          </w:tcPr>
          <w:p w14:paraId="6E0CE8BF" w14:textId="77777777" w:rsidR="009F759E" w:rsidRPr="009F759E" w:rsidRDefault="009F759E" w:rsidP="009F759E">
            <w:pPr>
              <w:jc w:val="center"/>
              <w:rPr>
                <w:color w:val="000000"/>
                <w:sz w:val="22"/>
                <w:szCs w:val="22"/>
              </w:rPr>
            </w:pPr>
            <w:r w:rsidRPr="009F759E">
              <w:rPr>
                <w:color w:val="000000"/>
                <w:sz w:val="22"/>
                <w:szCs w:val="22"/>
              </w:rPr>
              <w:t>E1</w:t>
            </w:r>
          </w:p>
        </w:tc>
        <w:tc>
          <w:tcPr>
            <w:tcW w:w="1765" w:type="dxa"/>
            <w:shd w:val="clear" w:color="000000" w:fill="FFFFFF"/>
            <w:vAlign w:val="center"/>
            <w:hideMark/>
          </w:tcPr>
          <w:p w14:paraId="0049CF51" w14:textId="77777777" w:rsidR="009F759E" w:rsidRPr="009F759E" w:rsidRDefault="009F759E" w:rsidP="009F759E">
            <w:pPr>
              <w:rPr>
                <w:color w:val="000000"/>
                <w:sz w:val="22"/>
                <w:szCs w:val="22"/>
              </w:rPr>
            </w:pPr>
            <w:proofErr w:type="spellStart"/>
            <w:r w:rsidRPr="009F759E">
              <w:rPr>
                <w:color w:val="000000"/>
                <w:sz w:val="22"/>
                <w:szCs w:val="22"/>
              </w:rPr>
              <w:t>Tổng</w:t>
            </w:r>
            <w:proofErr w:type="spellEnd"/>
            <w:r w:rsidRPr="009F759E">
              <w:rPr>
                <w:color w:val="000000"/>
                <w:sz w:val="22"/>
                <w:szCs w:val="22"/>
              </w:rPr>
              <w:t xml:space="preserve"> </w:t>
            </w:r>
            <w:proofErr w:type="spellStart"/>
            <w:r w:rsidRPr="009F759E">
              <w:rPr>
                <w:color w:val="000000"/>
                <w:sz w:val="22"/>
                <w:szCs w:val="22"/>
              </w:rPr>
              <w:t>giá</w:t>
            </w:r>
            <w:proofErr w:type="spellEnd"/>
            <w:r w:rsidRPr="009F759E">
              <w:rPr>
                <w:color w:val="000000"/>
                <w:sz w:val="22"/>
                <w:szCs w:val="22"/>
              </w:rPr>
              <w:t xml:space="preserve"> </w:t>
            </w:r>
            <w:proofErr w:type="spellStart"/>
            <w:r w:rsidRPr="009F759E">
              <w:rPr>
                <w:color w:val="000000"/>
                <w:sz w:val="22"/>
                <w:szCs w:val="22"/>
              </w:rPr>
              <w:t>trị</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r w:rsidRPr="009F759E">
              <w:rPr>
                <w:color w:val="000000"/>
                <w:sz w:val="22"/>
                <w:szCs w:val="22"/>
              </w:rPr>
              <w:t xml:space="preserve"> </w:t>
            </w:r>
            <w:proofErr w:type="spellStart"/>
            <w:r w:rsidRPr="009F759E">
              <w:rPr>
                <w:color w:val="000000"/>
                <w:sz w:val="22"/>
                <w:szCs w:val="22"/>
              </w:rPr>
              <w:t>gộp</w:t>
            </w:r>
            <w:proofErr w:type="spellEnd"/>
          </w:p>
        </w:tc>
        <w:tc>
          <w:tcPr>
            <w:tcW w:w="1030" w:type="dxa"/>
            <w:shd w:val="clear" w:color="000000" w:fill="FFFFFF"/>
            <w:noWrap/>
            <w:vAlign w:val="center"/>
            <w:hideMark/>
          </w:tcPr>
          <w:p w14:paraId="2AA30781" w14:textId="77777777" w:rsidR="009F759E" w:rsidRPr="009F759E" w:rsidRDefault="009F759E" w:rsidP="009F759E">
            <w:pPr>
              <w:jc w:val="center"/>
              <w:rPr>
                <w:color w:val="000000"/>
                <w:sz w:val="22"/>
                <w:szCs w:val="22"/>
              </w:rPr>
            </w:pPr>
            <w:proofErr w:type="spellStart"/>
            <w:r w:rsidRPr="009F759E">
              <w:rPr>
                <w:color w:val="000000"/>
                <w:sz w:val="22"/>
                <w:szCs w:val="22"/>
              </w:rPr>
              <w:t>Đồng</w:t>
            </w:r>
            <w:proofErr w:type="spellEnd"/>
            <w:r w:rsidRPr="009F759E">
              <w:rPr>
                <w:color w:val="000000"/>
                <w:sz w:val="22"/>
                <w:szCs w:val="22"/>
              </w:rPr>
              <w:t xml:space="preserve"> </w:t>
            </w:r>
          </w:p>
        </w:tc>
        <w:tc>
          <w:tcPr>
            <w:tcW w:w="1522" w:type="dxa"/>
            <w:shd w:val="clear" w:color="000000" w:fill="FFFFFF"/>
            <w:noWrap/>
            <w:vAlign w:val="center"/>
            <w:hideMark/>
          </w:tcPr>
          <w:p w14:paraId="4B63B8BB"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vAlign w:val="center"/>
            <w:hideMark/>
          </w:tcPr>
          <w:p w14:paraId="4BB2B021" w14:textId="4EE61A0D" w:rsidR="009F759E" w:rsidRPr="009F759E" w:rsidRDefault="009F0570" w:rsidP="009F759E">
            <w:pPr>
              <w:jc w:val="center"/>
              <w:rPr>
                <w:b/>
                <w:bCs/>
                <w:color w:val="000000"/>
                <w:sz w:val="22"/>
                <w:szCs w:val="22"/>
              </w:rPr>
            </w:pPr>
            <w:r w:rsidRPr="00FE1823">
              <w:rPr>
                <w:color w:val="000000" w:themeColor="text1"/>
                <w:sz w:val="22"/>
                <w:szCs w:val="22"/>
              </w:rPr>
              <w:t>0</w:t>
            </w:r>
            <w:r w:rsidR="009F759E" w:rsidRPr="009F759E">
              <w:rPr>
                <w:b/>
                <w:bCs/>
                <w:color w:val="000000"/>
                <w:sz w:val="22"/>
                <w:szCs w:val="22"/>
              </w:rPr>
              <w:t xml:space="preserve"> </w:t>
            </w:r>
          </w:p>
        </w:tc>
        <w:tc>
          <w:tcPr>
            <w:tcW w:w="1522" w:type="dxa"/>
            <w:shd w:val="clear" w:color="000000" w:fill="FFFFFF"/>
            <w:vAlign w:val="center"/>
            <w:hideMark/>
          </w:tcPr>
          <w:p w14:paraId="211BC5CC" w14:textId="06FADE98" w:rsidR="009F759E" w:rsidRPr="009F759E" w:rsidRDefault="009F0570" w:rsidP="009F759E">
            <w:pPr>
              <w:jc w:val="center"/>
              <w:rPr>
                <w:b/>
                <w:bCs/>
                <w:color w:val="000000"/>
                <w:sz w:val="22"/>
                <w:szCs w:val="22"/>
              </w:rPr>
            </w:pPr>
            <w:r w:rsidRPr="00FE1823">
              <w:rPr>
                <w:color w:val="000000" w:themeColor="text1"/>
                <w:sz w:val="22"/>
                <w:szCs w:val="22"/>
              </w:rPr>
              <w:t>0</w:t>
            </w:r>
          </w:p>
        </w:tc>
        <w:tc>
          <w:tcPr>
            <w:tcW w:w="1522" w:type="dxa"/>
            <w:shd w:val="clear" w:color="000000" w:fill="FFFFFF"/>
            <w:vAlign w:val="center"/>
            <w:hideMark/>
          </w:tcPr>
          <w:p w14:paraId="417FD47D" w14:textId="2F3FCCD5" w:rsidR="009F759E" w:rsidRPr="009F759E" w:rsidRDefault="009F0570" w:rsidP="009F759E">
            <w:pPr>
              <w:jc w:val="center"/>
              <w:rPr>
                <w:b/>
                <w:bCs/>
                <w:color w:val="000000"/>
                <w:sz w:val="22"/>
                <w:szCs w:val="22"/>
              </w:rPr>
            </w:pPr>
            <w:r w:rsidRPr="00FE1823">
              <w:rPr>
                <w:color w:val="000000" w:themeColor="text1"/>
                <w:sz w:val="22"/>
                <w:szCs w:val="22"/>
              </w:rPr>
              <w:t/>
            </w:r>
          </w:p>
        </w:tc>
      </w:tr>
      <w:tr w:rsidR="009F0570" w:rsidRPr="009F759E" w14:paraId="3A792EC1" w14:textId="77777777" w:rsidTr="00997D27">
        <w:trPr>
          <w:trHeight w:val="20"/>
        </w:trPr>
        <w:tc>
          <w:tcPr>
            <w:tcW w:w="632" w:type="dxa"/>
            <w:shd w:val="clear" w:color="000000" w:fill="FFFFFF"/>
            <w:noWrap/>
            <w:vAlign w:val="center"/>
            <w:hideMark/>
          </w:tcPr>
          <w:p w14:paraId="1CD731B6" w14:textId="77777777" w:rsidR="009F0570" w:rsidRPr="009F759E" w:rsidRDefault="009F0570" w:rsidP="009F0570">
            <w:pPr>
              <w:jc w:val="center"/>
              <w:rPr>
                <w:color w:val="000000"/>
                <w:sz w:val="22"/>
                <w:szCs w:val="22"/>
              </w:rPr>
            </w:pPr>
            <w:r w:rsidRPr="009F759E">
              <w:rPr>
                <w:color w:val="000000"/>
                <w:sz w:val="22"/>
                <w:szCs w:val="22"/>
              </w:rPr>
              <w:t>E2</w:t>
            </w:r>
          </w:p>
        </w:tc>
        <w:tc>
          <w:tcPr>
            <w:tcW w:w="1765" w:type="dxa"/>
            <w:shd w:val="clear" w:color="000000" w:fill="FFFFFF"/>
            <w:vAlign w:val="center"/>
            <w:hideMark/>
          </w:tcPr>
          <w:p w14:paraId="069AD6DB" w14:textId="77777777" w:rsidR="009F0570" w:rsidRPr="009F759E" w:rsidRDefault="009F0570" w:rsidP="009F0570">
            <w:pPr>
              <w:rPr>
                <w:color w:val="000000"/>
                <w:sz w:val="22"/>
                <w:szCs w:val="22"/>
              </w:rPr>
            </w:pPr>
            <w:proofErr w:type="spellStart"/>
            <w:r w:rsidRPr="009F759E">
              <w:rPr>
                <w:color w:val="000000"/>
                <w:sz w:val="22"/>
                <w:szCs w:val="22"/>
              </w:rPr>
              <w:t>Tổng</w:t>
            </w:r>
            <w:proofErr w:type="spellEnd"/>
            <w:r w:rsidRPr="009F759E">
              <w:rPr>
                <w:color w:val="000000"/>
                <w:sz w:val="22"/>
                <w:szCs w:val="22"/>
              </w:rPr>
              <w:t xml:space="preserve"> </w:t>
            </w:r>
            <w:proofErr w:type="spellStart"/>
            <w:r w:rsidRPr="009F759E">
              <w:rPr>
                <w:color w:val="000000"/>
                <w:sz w:val="22"/>
                <w:szCs w:val="22"/>
              </w:rPr>
              <w:t>số</w:t>
            </w:r>
            <w:proofErr w:type="spellEnd"/>
            <w:r w:rsidRPr="009F759E">
              <w:rPr>
                <w:color w:val="000000"/>
                <w:sz w:val="22"/>
                <w:szCs w:val="22"/>
              </w:rPr>
              <w:t xml:space="preserve"> </w:t>
            </w:r>
            <w:proofErr w:type="spellStart"/>
            <w:r w:rsidRPr="009F759E">
              <w:rPr>
                <w:color w:val="000000"/>
                <w:sz w:val="22"/>
                <w:szCs w:val="22"/>
              </w:rPr>
              <w:t>lần</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vAlign w:val="center"/>
            <w:hideMark/>
          </w:tcPr>
          <w:p w14:paraId="7D314AD3" w14:textId="77777777" w:rsidR="009F0570" w:rsidRPr="009F759E" w:rsidRDefault="009F0570" w:rsidP="009F0570">
            <w:pPr>
              <w:jc w:val="center"/>
              <w:rPr>
                <w:color w:val="000000"/>
                <w:sz w:val="22"/>
                <w:szCs w:val="22"/>
              </w:rPr>
            </w:pPr>
            <w:proofErr w:type="spellStart"/>
            <w:r w:rsidRPr="009F759E">
              <w:rPr>
                <w:color w:val="000000"/>
                <w:sz w:val="22"/>
                <w:szCs w:val="22"/>
              </w:rPr>
              <w:t>Lần</w:t>
            </w:r>
            <w:proofErr w:type="spellEnd"/>
          </w:p>
        </w:tc>
        <w:tc>
          <w:tcPr>
            <w:tcW w:w="1522" w:type="dxa"/>
            <w:shd w:val="clear" w:color="000000" w:fill="FFFFFF"/>
            <w:vAlign w:val="center"/>
            <w:hideMark/>
          </w:tcPr>
          <w:p w14:paraId="6710747D" w14:textId="77777777" w:rsidR="009F0570" w:rsidRPr="009F759E" w:rsidRDefault="009F0570" w:rsidP="009F0570">
            <w:pPr>
              <w:jc w:val="center"/>
              <w:rPr>
                <w:color w:val="000000"/>
                <w:sz w:val="22"/>
                <w:szCs w:val="22"/>
              </w:rPr>
            </w:pPr>
            <w:r w:rsidRPr="009F759E">
              <w:rPr>
                <w:color w:val="000000"/>
                <w:sz w:val="22"/>
                <w:szCs w:val="22"/>
              </w:rPr>
              <w:t> </w:t>
            </w:r>
          </w:p>
        </w:tc>
        <w:tc>
          <w:tcPr>
            <w:tcW w:w="1522" w:type="dxa"/>
            <w:shd w:val="clear" w:color="000000" w:fill="FFFFFF"/>
            <w:noWrap/>
            <w:vAlign w:val="center"/>
            <w:hideMark/>
          </w:tcPr>
          <w:p w14:paraId="7D51D8B7" w14:textId="55439F0B" w:rsidR="009F0570" w:rsidRPr="009F759E" w:rsidRDefault="009F0570" w:rsidP="009F0570">
            <w:pPr>
              <w:jc w:val="center"/>
              <w:rPr>
                <w:sz w:val="22"/>
                <w:szCs w:val="22"/>
              </w:rPr>
            </w:pPr>
            <w:r w:rsidRPr="00FE1823">
              <w:rPr>
                <w:color w:val="000000" w:themeColor="text1"/>
                <w:sz w:val="22"/>
                <w:szCs w:val="22"/>
              </w:rPr>
              <w:t>0</w:t>
            </w:r>
          </w:p>
        </w:tc>
        <w:tc>
          <w:tcPr>
            <w:tcW w:w="1522" w:type="dxa"/>
            <w:shd w:val="clear" w:color="000000" w:fill="FFFFFF"/>
            <w:noWrap/>
            <w:vAlign w:val="center"/>
            <w:hideMark/>
          </w:tcPr>
          <w:p w14:paraId="47F3E79B" w14:textId="17C86644" w:rsidR="009F0570" w:rsidRPr="009F759E" w:rsidRDefault="009F0570" w:rsidP="009F0570">
            <w:pPr>
              <w:jc w:val="center"/>
              <w:rPr>
                <w:sz w:val="22"/>
                <w:szCs w:val="22"/>
              </w:rPr>
            </w:pPr>
            <w:r w:rsidRPr="00FE1823">
              <w:rPr>
                <w:color w:val="000000" w:themeColor="text1"/>
                <w:sz w:val="22"/>
                <w:szCs w:val="22"/>
              </w:rPr>
              <w:t>0</w:t>
            </w:r>
          </w:p>
        </w:tc>
        <w:tc>
          <w:tcPr>
            <w:tcW w:w="1522" w:type="dxa"/>
            <w:shd w:val="clear" w:color="000000" w:fill="FFFFFF"/>
            <w:noWrap/>
            <w:vAlign w:val="center"/>
            <w:hideMark/>
          </w:tcPr>
          <w:p w14:paraId="7308FA59" w14:textId="1640CE14" w:rsidR="009F0570" w:rsidRPr="009F759E" w:rsidRDefault="009F0570" w:rsidP="009F0570">
            <w:pPr>
              <w:jc w:val="center"/>
              <w:rPr>
                <w:sz w:val="22"/>
                <w:szCs w:val="22"/>
              </w:rPr>
            </w:pPr>
            <w:r w:rsidRPr="00FE1823">
              <w:rPr>
                <w:color w:val="000000" w:themeColor="text1"/>
                <w:sz w:val="22"/>
                <w:szCs w:val="22"/>
              </w:rPr>
              <w:t/>
            </w:r>
          </w:p>
        </w:tc>
      </w:tr>
      <w:tr w:rsidR="009F0570" w:rsidRPr="009F759E" w14:paraId="07961F8B" w14:textId="77777777" w:rsidTr="00997D27">
        <w:trPr>
          <w:trHeight w:val="20"/>
        </w:trPr>
        <w:tc>
          <w:tcPr>
            <w:tcW w:w="632" w:type="dxa"/>
            <w:shd w:val="clear" w:color="000000" w:fill="FFFFFF"/>
            <w:noWrap/>
            <w:vAlign w:val="center"/>
            <w:hideMark/>
          </w:tcPr>
          <w:p w14:paraId="560376DB" w14:textId="77777777" w:rsidR="009F0570" w:rsidRPr="009F759E" w:rsidRDefault="009F0570" w:rsidP="009F0570">
            <w:pPr>
              <w:jc w:val="center"/>
              <w:rPr>
                <w:color w:val="000000"/>
                <w:sz w:val="22"/>
                <w:szCs w:val="22"/>
              </w:rPr>
            </w:pPr>
            <w:r w:rsidRPr="009F759E">
              <w:rPr>
                <w:color w:val="000000"/>
                <w:sz w:val="22"/>
                <w:szCs w:val="22"/>
              </w:rPr>
              <w:t>E3</w:t>
            </w:r>
          </w:p>
        </w:tc>
        <w:tc>
          <w:tcPr>
            <w:tcW w:w="1765" w:type="dxa"/>
            <w:shd w:val="clear" w:color="000000" w:fill="FFFFFF"/>
            <w:vAlign w:val="center"/>
            <w:hideMark/>
          </w:tcPr>
          <w:p w14:paraId="5DF39A1B" w14:textId="77777777" w:rsidR="009F0570" w:rsidRPr="009F759E" w:rsidRDefault="009F0570" w:rsidP="009F0570">
            <w:pPr>
              <w:rPr>
                <w:color w:val="000000"/>
                <w:sz w:val="22"/>
                <w:szCs w:val="22"/>
              </w:rPr>
            </w:pPr>
            <w:proofErr w:type="spellStart"/>
            <w:r w:rsidRPr="009F759E">
              <w:rPr>
                <w:color w:val="000000"/>
                <w:sz w:val="22"/>
                <w:szCs w:val="22"/>
              </w:rPr>
              <w:t>Biên</w:t>
            </w:r>
            <w:proofErr w:type="spellEnd"/>
            <w:r w:rsidRPr="009F759E">
              <w:rPr>
                <w:color w:val="000000"/>
                <w:sz w:val="22"/>
                <w:szCs w:val="22"/>
              </w:rPr>
              <w:t xml:space="preserve"> </w:t>
            </w:r>
            <w:proofErr w:type="spellStart"/>
            <w:r w:rsidRPr="009F759E">
              <w:rPr>
                <w:color w:val="000000"/>
                <w:sz w:val="22"/>
                <w:szCs w:val="22"/>
              </w:rPr>
              <w:t>độ</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vAlign w:val="center"/>
            <w:hideMark/>
          </w:tcPr>
          <w:p w14:paraId="656BE2E3" w14:textId="77777777" w:rsidR="009F0570" w:rsidRPr="009F759E" w:rsidRDefault="009F0570" w:rsidP="009F0570">
            <w:pPr>
              <w:jc w:val="center"/>
              <w:rPr>
                <w:color w:val="000000"/>
                <w:sz w:val="22"/>
                <w:szCs w:val="22"/>
              </w:rPr>
            </w:pPr>
            <w:r w:rsidRPr="009F759E">
              <w:rPr>
                <w:color w:val="000000"/>
                <w:sz w:val="22"/>
                <w:szCs w:val="22"/>
              </w:rPr>
              <w:t>%</w:t>
            </w:r>
          </w:p>
        </w:tc>
        <w:tc>
          <w:tcPr>
            <w:tcW w:w="1522" w:type="dxa"/>
            <w:shd w:val="clear" w:color="000000" w:fill="FFFFFF"/>
            <w:vAlign w:val="center"/>
            <w:hideMark/>
          </w:tcPr>
          <w:p w14:paraId="76EBF993" w14:textId="77777777" w:rsidR="009F0570" w:rsidRPr="009F759E" w:rsidRDefault="009F0570" w:rsidP="009F0570">
            <w:pPr>
              <w:jc w:val="center"/>
              <w:rPr>
                <w:color w:val="000000"/>
                <w:sz w:val="22"/>
                <w:szCs w:val="22"/>
              </w:rPr>
            </w:pPr>
            <w:r w:rsidRPr="009F759E">
              <w:rPr>
                <w:color w:val="000000"/>
                <w:sz w:val="22"/>
                <w:szCs w:val="22"/>
              </w:rPr>
              <w:t> </w:t>
            </w:r>
          </w:p>
        </w:tc>
        <w:tc>
          <w:tcPr>
            <w:tcW w:w="1522" w:type="dxa"/>
            <w:shd w:val="clear" w:color="000000" w:fill="FFFFFF"/>
            <w:noWrap/>
            <w:vAlign w:val="center"/>
            <w:hideMark/>
          </w:tcPr>
          <w:p w14:paraId="55D277CF" w14:textId="486BA53F" w:rsidR="009F0570" w:rsidRPr="009F759E" w:rsidRDefault="009F0570" w:rsidP="009F0570">
            <w:pPr>
              <w:jc w:val="center"/>
              <w:rPr>
                <w:sz w:val="22"/>
                <w:szCs w:val="22"/>
              </w:rPr>
            </w:pPr>
            <w:r w:rsidRPr="00FE1823">
              <w:rPr>
                <w:color w:val="000000" w:themeColor="text1"/>
                <w:sz w:val="22"/>
                <w:szCs w:val="22"/>
              </w:rPr>
              <w:t>0% - 0%%</w:t>
            </w:r>
            <w:proofErr w:type="gramEnd"/>
          </w:p>
        </w:tc>
        <w:tc>
          <w:tcPr>
            <w:tcW w:w="1522" w:type="dxa"/>
            <w:shd w:val="clear" w:color="000000" w:fill="FFFFFF"/>
            <w:noWrap/>
            <w:vAlign w:val="center"/>
            <w:hideMark/>
          </w:tcPr>
          <w:p w14:paraId="064B2056" w14:textId="3084EC66" w:rsidR="009F0570" w:rsidRPr="009F759E" w:rsidRDefault="009F0570" w:rsidP="009F0570">
            <w:pPr>
              <w:jc w:val="center"/>
              <w:rPr>
                <w:sz w:val="22"/>
                <w:szCs w:val="22"/>
              </w:rPr>
            </w:pPr>
            <w:r w:rsidRPr="00FE1823">
              <w:rPr>
                <w:color w:val="000000" w:themeColor="text1"/>
                <w:sz w:val="22"/>
                <w:szCs w:val="22"/>
              </w:rPr>
              <w:t>0% - 0%%</w:t>
            </w:r>
            <w:proofErr w:type="gramEnd"/>
          </w:p>
        </w:tc>
        <w:tc>
          <w:tcPr>
            <w:tcW w:w="1522" w:type="dxa"/>
            <w:shd w:val="clear" w:color="000000" w:fill="FFFFFF"/>
            <w:noWrap/>
            <w:vAlign w:val="center"/>
            <w:hideMark/>
          </w:tcPr>
          <w:p w14:paraId="0B243872" w14:textId="708B432C" w:rsidR="009F0570" w:rsidRPr="009F759E" w:rsidRDefault="009F0570" w:rsidP="009F0570">
            <w:pPr>
              <w:jc w:val="center"/>
              <w:rPr>
                <w:sz w:val="22"/>
                <w:szCs w:val="22"/>
              </w:rPr>
            </w:pPr>
            <w:r w:rsidRPr="00FE1823">
              <w:rPr>
                <w:color w:val="000000" w:themeColor="text1"/>
                <w:sz w:val="22"/>
                <w:szCs w:val="22"/>
              </w:rPr>
              <w:t>%</w:t>
            </w:r>
            <w:proofErr w:type="gramEnd"/>
          </w:p>
        </w:tc>
      </w:tr>
      <w:tr w:rsidR="009F0570" w:rsidRPr="009F759E" w14:paraId="33F1AB75" w14:textId="77777777" w:rsidTr="00997D27">
        <w:trPr>
          <w:trHeight w:val="20"/>
        </w:trPr>
        <w:tc>
          <w:tcPr>
            <w:tcW w:w="632" w:type="dxa"/>
            <w:shd w:val="clear" w:color="000000" w:fill="FFFFFF"/>
            <w:noWrap/>
            <w:vAlign w:val="center"/>
            <w:hideMark/>
          </w:tcPr>
          <w:p w14:paraId="2544DED4" w14:textId="77777777" w:rsidR="009F0570" w:rsidRPr="009F759E" w:rsidRDefault="009F0570" w:rsidP="009F0570">
            <w:pPr>
              <w:jc w:val="center"/>
              <w:rPr>
                <w:color w:val="000000"/>
                <w:sz w:val="22"/>
                <w:szCs w:val="22"/>
              </w:rPr>
            </w:pPr>
            <w:r w:rsidRPr="009F759E">
              <w:rPr>
                <w:color w:val="000000"/>
                <w:sz w:val="22"/>
                <w:szCs w:val="22"/>
              </w:rPr>
              <w:t>E4</w:t>
            </w:r>
          </w:p>
        </w:tc>
        <w:tc>
          <w:tcPr>
            <w:tcW w:w="1765" w:type="dxa"/>
            <w:shd w:val="clear" w:color="000000" w:fill="FFFFFF"/>
            <w:vAlign w:val="center"/>
            <w:hideMark/>
          </w:tcPr>
          <w:p w14:paraId="5E2541DB" w14:textId="77777777" w:rsidR="009F0570" w:rsidRPr="009F759E" w:rsidRDefault="009F0570" w:rsidP="009F0570">
            <w:pPr>
              <w:rPr>
                <w:color w:val="000000"/>
                <w:sz w:val="22"/>
                <w:szCs w:val="22"/>
              </w:rPr>
            </w:pPr>
            <w:proofErr w:type="spellStart"/>
            <w:r w:rsidRPr="009F759E">
              <w:rPr>
                <w:color w:val="000000"/>
                <w:sz w:val="22"/>
                <w:szCs w:val="22"/>
              </w:rPr>
              <w:t>Tổng</w:t>
            </w:r>
            <w:proofErr w:type="spellEnd"/>
            <w:r w:rsidRPr="009F759E">
              <w:rPr>
                <w:color w:val="000000"/>
                <w:sz w:val="22"/>
                <w:szCs w:val="22"/>
              </w:rPr>
              <w:t xml:space="preserve"> </w:t>
            </w:r>
            <w:proofErr w:type="spellStart"/>
            <w:r w:rsidRPr="009F759E">
              <w:rPr>
                <w:color w:val="000000"/>
                <w:sz w:val="22"/>
                <w:szCs w:val="22"/>
              </w:rPr>
              <w:t>giá</w:t>
            </w:r>
            <w:proofErr w:type="spellEnd"/>
            <w:r w:rsidRPr="009F759E">
              <w:rPr>
                <w:color w:val="000000"/>
                <w:sz w:val="22"/>
                <w:szCs w:val="22"/>
              </w:rPr>
              <w:t xml:space="preserve"> </w:t>
            </w:r>
            <w:proofErr w:type="spellStart"/>
            <w:r w:rsidRPr="009F759E">
              <w:rPr>
                <w:color w:val="000000"/>
                <w:sz w:val="22"/>
                <w:szCs w:val="22"/>
              </w:rPr>
              <w:t>trị</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r w:rsidRPr="009F759E">
              <w:rPr>
                <w:color w:val="000000"/>
                <w:sz w:val="22"/>
                <w:szCs w:val="22"/>
              </w:rPr>
              <w:t xml:space="preserve"> </w:t>
            </w:r>
            <w:proofErr w:type="spellStart"/>
            <w:r w:rsidRPr="009F759E">
              <w:rPr>
                <w:color w:val="000000"/>
                <w:sz w:val="22"/>
                <w:szCs w:val="22"/>
              </w:rPr>
              <w:t>thuần</w:t>
            </w:r>
            <w:proofErr w:type="spellEnd"/>
            <w:r w:rsidRPr="009F759E">
              <w:rPr>
                <w:color w:val="000000"/>
                <w:sz w:val="22"/>
                <w:szCs w:val="22"/>
              </w:rPr>
              <w:t xml:space="preserve"> </w:t>
            </w:r>
          </w:p>
        </w:tc>
        <w:tc>
          <w:tcPr>
            <w:tcW w:w="1030" w:type="dxa"/>
            <w:shd w:val="clear" w:color="000000" w:fill="FFFFFF"/>
            <w:noWrap/>
            <w:vAlign w:val="center"/>
            <w:hideMark/>
          </w:tcPr>
          <w:p w14:paraId="565C5C67" w14:textId="77777777" w:rsidR="009F0570" w:rsidRPr="009F759E" w:rsidRDefault="009F0570" w:rsidP="009F0570">
            <w:pPr>
              <w:jc w:val="center"/>
              <w:rPr>
                <w:color w:val="000000"/>
                <w:sz w:val="22"/>
                <w:szCs w:val="22"/>
              </w:rPr>
            </w:pPr>
            <w:proofErr w:type="spellStart"/>
            <w:r w:rsidRPr="009F759E">
              <w:rPr>
                <w:color w:val="000000"/>
                <w:sz w:val="22"/>
                <w:szCs w:val="22"/>
              </w:rPr>
              <w:t>Đồng</w:t>
            </w:r>
            <w:proofErr w:type="spellEnd"/>
            <w:r w:rsidRPr="009F759E">
              <w:rPr>
                <w:color w:val="000000"/>
                <w:sz w:val="22"/>
                <w:szCs w:val="22"/>
              </w:rPr>
              <w:t xml:space="preserve"> </w:t>
            </w:r>
          </w:p>
        </w:tc>
        <w:tc>
          <w:tcPr>
            <w:tcW w:w="1522" w:type="dxa"/>
            <w:shd w:val="clear" w:color="000000" w:fill="FFFFFF"/>
            <w:noWrap/>
            <w:vAlign w:val="center"/>
            <w:hideMark/>
          </w:tcPr>
          <w:p w14:paraId="3051C033" w14:textId="77777777" w:rsidR="009F0570" w:rsidRPr="009F759E" w:rsidRDefault="009F0570" w:rsidP="009F0570">
            <w:pPr>
              <w:jc w:val="center"/>
              <w:rPr>
                <w:color w:val="000000"/>
                <w:sz w:val="22"/>
                <w:szCs w:val="22"/>
              </w:rPr>
            </w:pPr>
            <w:r w:rsidRPr="009F759E">
              <w:rPr>
                <w:color w:val="000000"/>
                <w:sz w:val="22"/>
                <w:szCs w:val="22"/>
              </w:rPr>
              <w:t> </w:t>
            </w:r>
          </w:p>
        </w:tc>
        <w:tc>
          <w:tcPr>
            <w:tcW w:w="1522" w:type="dxa"/>
            <w:shd w:val="clear" w:color="000000" w:fill="FFFFFF"/>
            <w:noWrap/>
            <w:vAlign w:val="center"/>
            <w:hideMark/>
          </w:tcPr>
          <w:p w14:paraId="4B4723C4" w14:textId="005806D1" w:rsidR="009F0570" w:rsidRPr="009F759E" w:rsidRDefault="009F0570" w:rsidP="009F0570">
            <w:pPr>
              <w:jc w:val="center"/>
              <w:rPr>
                <w:sz w:val="22"/>
                <w:szCs w:val="22"/>
              </w:rPr>
            </w:pPr>
            <w:r w:rsidRPr="00FE1823">
              <w:rPr>
                <w:color w:val="000000" w:themeColor="text1"/>
                <w:sz w:val="22"/>
                <w:szCs w:val="22"/>
              </w:rPr>
              <w:t>0</w:t>
            </w:r>
          </w:p>
        </w:tc>
        <w:tc>
          <w:tcPr>
            <w:tcW w:w="1522" w:type="dxa"/>
            <w:shd w:val="clear" w:color="000000" w:fill="FFFFFF"/>
            <w:noWrap/>
            <w:vAlign w:val="center"/>
            <w:hideMark/>
          </w:tcPr>
          <w:p w14:paraId="0333FBBC" w14:textId="3BDC0531" w:rsidR="009F0570" w:rsidRPr="009F759E" w:rsidRDefault="009F0570" w:rsidP="009F0570">
            <w:pPr>
              <w:jc w:val="center"/>
              <w:rPr>
                <w:sz w:val="22"/>
                <w:szCs w:val="22"/>
              </w:rPr>
            </w:pPr>
            <w:r w:rsidRPr="00FE1823">
              <w:rPr>
                <w:color w:val="000000" w:themeColor="text1"/>
                <w:sz w:val="22"/>
                <w:szCs w:val="22"/>
              </w:rPr>
              <w:t>0</w:t>
            </w:r>
          </w:p>
        </w:tc>
        <w:tc>
          <w:tcPr>
            <w:tcW w:w="1522" w:type="dxa"/>
            <w:shd w:val="clear" w:color="000000" w:fill="FFFFFF"/>
            <w:noWrap/>
            <w:vAlign w:val="center"/>
            <w:hideMark/>
          </w:tcPr>
          <w:p w14:paraId="7C4D137D" w14:textId="18831E29" w:rsidR="009F0570" w:rsidRPr="009F759E" w:rsidRDefault="009F0570" w:rsidP="009F0570">
            <w:pPr>
              <w:jc w:val="center"/>
              <w:rPr>
                <w:sz w:val="22"/>
                <w:szCs w:val="22"/>
              </w:rPr>
            </w:pPr>
            <w:r w:rsidRPr="00FE1823">
              <w:rPr>
                <w:color w:val="000000" w:themeColor="text1"/>
                <w:sz w:val="22"/>
                <w:szCs w:val="22"/>
              </w:rPr>
              <w:t/>
            </w:r>
          </w:p>
        </w:tc>
      </w:tr>
    </w:tbl>
    <w:p w14:paraId="30C62051" w14:textId="5FB0A854" w:rsidR="00521979" w:rsidRPr="00AE0B65" w:rsidRDefault="00267B95" w:rsidP="00B4604E">
      <w:pPr>
        <w:spacing w:before="120" w:after="120" w:line="276" w:lineRule="auto"/>
        <w:jc w:val="both"/>
        <w:rPr>
          <w:b/>
          <w:bCs/>
          <w:i/>
          <w:iCs/>
        </w:rPr>
      </w:pPr>
      <w:r w:rsidRPr="00AE0B65">
        <w:rPr>
          <w:i/>
          <w:iCs/>
          <w:u w:val="single"/>
        </w:rPr>
        <w:t xml:space="preserve"> </w:t>
      </w:r>
      <w:proofErr w:type="spellStart"/>
      <w:r w:rsidR="003B5FC6" w:rsidRPr="00AE0B65">
        <w:rPr>
          <w:b/>
          <w:bCs/>
          <w:i/>
          <w:iCs/>
          <w:u w:val="single"/>
        </w:rPr>
        <w:t>Về</w:t>
      </w:r>
      <w:proofErr w:type="spellEnd"/>
      <w:r w:rsidR="003B5FC6" w:rsidRPr="00AE0B65">
        <w:rPr>
          <w:b/>
          <w:bCs/>
          <w:i/>
          <w:iCs/>
          <w:u w:val="single"/>
        </w:rPr>
        <w:t xml:space="preserve"> </w:t>
      </w:r>
      <w:proofErr w:type="spellStart"/>
      <w:r w:rsidR="003B5FC6" w:rsidRPr="00AE0B65">
        <w:rPr>
          <w:b/>
          <w:bCs/>
          <w:i/>
          <w:iCs/>
          <w:u w:val="single"/>
        </w:rPr>
        <w:t>nguyên</w:t>
      </w:r>
      <w:proofErr w:type="spellEnd"/>
      <w:r w:rsidR="003B5FC6" w:rsidRPr="00AE0B65">
        <w:rPr>
          <w:b/>
          <w:bCs/>
          <w:i/>
          <w:iCs/>
          <w:u w:val="single"/>
        </w:rPr>
        <w:t xml:space="preserve"> </w:t>
      </w:r>
      <w:proofErr w:type="spellStart"/>
      <w:r w:rsidR="003B5FC6" w:rsidRPr="00AE0B65">
        <w:rPr>
          <w:b/>
          <w:bCs/>
          <w:i/>
          <w:iCs/>
          <w:u w:val="single"/>
        </w:rPr>
        <w:t>tắc</w:t>
      </w:r>
      <w:proofErr w:type="spellEnd"/>
      <w:r w:rsidR="003B5FC6" w:rsidRPr="00AE0B65">
        <w:rPr>
          <w:b/>
          <w:bCs/>
          <w:i/>
          <w:iCs/>
          <w:u w:val="single"/>
        </w:rPr>
        <w:t xml:space="preserve"> </w:t>
      </w:r>
      <w:proofErr w:type="spellStart"/>
      <w:r w:rsidR="003B5FC6" w:rsidRPr="00AE0B65">
        <w:rPr>
          <w:b/>
          <w:bCs/>
          <w:i/>
          <w:iCs/>
          <w:u w:val="single"/>
        </w:rPr>
        <w:t>khống</w:t>
      </w:r>
      <w:proofErr w:type="spellEnd"/>
      <w:r w:rsidR="003B5FC6" w:rsidRPr="00AE0B65">
        <w:rPr>
          <w:b/>
          <w:bCs/>
          <w:i/>
          <w:iCs/>
          <w:u w:val="single"/>
        </w:rPr>
        <w:t xml:space="preserve"> </w:t>
      </w:r>
      <w:proofErr w:type="spellStart"/>
      <w:r w:rsidR="003B5FC6" w:rsidRPr="00AE0B65">
        <w:rPr>
          <w:b/>
          <w:bCs/>
          <w:i/>
          <w:iCs/>
          <w:u w:val="single"/>
        </w:rPr>
        <w:t>chế</w:t>
      </w:r>
      <w:proofErr w:type="spellEnd"/>
      <w:r w:rsidR="00AC3BE2" w:rsidRPr="00AE0B65">
        <w:rPr>
          <w:b/>
          <w:bCs/>
          <w:i/>
          <w:iCs/>
        </w:rPr>
        <w:t xml:space="preserve">: </w:t>
      </w:r>
    </w:p>
    <w:p w14:paraId="19D998BE" w14:textId="0020855F" w:rsidR="00264F67" w:rsidRPr="00AE0B65" w:rsidRDefault="003B5FC6" w:rsidP="00C939D0">
      <w:pPr>
        <w:spacing w:before="120" w:after="120" w:line="276" w:lineRule="auto"/>
        <w:jc w:val="both"/>
        <w:rPr>
          <w:b/>
          <w:bCs/>
          <w:u w:val="single"/>
        </w:rPr>
      </w:pPr>
      <w:r w:rsidRPr="00AE0B65">
        <w:t xml:space="preserve">Theo </w:t>
      </w:r>
      <w:proofErr w:type="spellStart"/>
      <w:r w:rsidRPr="00AE0B65">
        <w:t>số</w:t>
      </w:r>
      <w:proofErr w:type="spellEnd"/>
      <w:r w:rsidRPr="00AE0B65">
        <w:t xml:space="preserve"> </w:t>
      </w:r>
      <w:proofErr w:type="spellStart"/>
      <w:r w:rsidRPr="00AE0B65">
        <w:t>liệu</w:t>
      </w:r>
      <w:proofErr w:type="spellEnd"/>
      <w:r w:rsidRPr="00AE0B65">
        <w:t xml:space="preserve"> </w:t>
      </w:r>
      <w:proofErr w:type="spellStart"/>
      <w:r w:rsidRPr="00AE0B65">
        <w:t>tại</w:t>
      </w:r>
      <w:proofErr w:type="spellEnd"/>
      <w:r w:rsidRPr="00AE0B65">
        <w:t xml:space="preserve"> </w:t>
      </w:r>
      <w:proofErr w:type="spellStart"/>
      <w:r w:rsidRPr="00AE0B65">
        <w:t>mục</w:t>
      </w:r>
      <w:proofErr w:type="spellEnd"/>
      <w:r w:rsidRPr="00AE0B65">
        <w:t xml:space="preserve"> </w:t>
      </w:r>
      <w:r w:rsidR="00343E0C" w:rsidRPr="00AE0B65">
        <w:t>D</w:t>
      </w:r>
      <w:r w:rsidRPr="00AE0B65">
        <w:t xml:space="preserve">2, </w:t>
      </w:r>
      <w:proofErr w:type="spellStart"/>
      <w:r w:rsidRPr="00AE0B65">
        <w:t>chênh</w:t>
      </w:r>
      <w:proofErr w:type="spellEnd"/>
      <w:r w:rsidRPr="00AE0B65">
        <w:t xml:space="preserve"> </w:t>
      </w:r>
      <w:proofErr w:type="spellStart"/>
      <w:r w:rsidRPr="00AE0B65">
        <w:t>lệch</w:t>
      </w:r>
      <w:proofErr w:type="spellEnd"/>
      <w:r w:rsidRPr="00AE0B65">
        <w:t xml:space="preserve"> </w:t>
      </w:r>
      <w:proofErr w:type="spellStart"/>
      <w:r w:rsidRPr="00AE0B65">
        <w:t>giữa</w:t>
      </w:r>
      <w:proofErr w:type="spellEnd"/>
      <w:r w:rsidRPr="00AE0B65">
        <w:t xml:space="preserve"> </w:t>
      </w:r>
      <w:proofErr w:type="spellStart"/>
      <w:r w:rsidRPr="00AE0B65">
        <w:t>mức</w:t>
      </w:r>
      <w:proofErr w:type="spellEnd"/>
      <w:r w:rsidRPr="00AE0B65">
        <w:t xml:space="preserve"> </w:t>
      </w:r>
      <w:proofErr w:type="spellStart"/>
      <w:r w:rsidRPr="00AE0B65">
        <w:t>giá</w:t>
      </w:r>
      <w:proofErr w:type="spellEnd"/>
      <w:r w:rsidRPr="00AE0B65">
        <w:t xml:space="preserve"> </w:t>
      </w:r>
      <w:proofErr w:type="spellStart"/>
      <w:r w:rsidRPr="00AE0B65">
        <w:t>trung</w:t>
      </w:r>
      <w:proofErr w:type="spellEnd"/>
      <w:r w:rsidRPr="00AE0B65">
        <w:t xml:space="preserve"> </w:t>
      </w:r>
      <w:proofErr w:type="spellStart"/>
      <w:r w:rsidRPr="00AE0B65">
        <w:t>bình</w:t>
      </w:r>
      <w:proofErr w:type="spellEnd"/>
      <w:r w:rsidRPr="00AE0B65">
        <w:t xml:space="preserve"> </w:t>
      </w:r>
      <w:proofErr w:type="spellStart"/>
      <w:r w:rsidRPr="00AE0B65">
        <w:t>của</w:t>
      </w:r>
      <w:proofErr w:type="spellEnd"/>
      <w:r w:rsidRPr="00AE0B65">
        <w:t xml:space="preserve"> </w:t>
      </w:r>
      <w:proofErr w:type="spellStart"/>
      <w:r w:rsidRPr="00AE0B65">
        <w:t>các</w:t>
      </w:r>
      <w:proofErr w:type="spellEnd"/>
      <w:r w:rsidRPr="00AE0B65">
        <w:t xml:space="preserve"> </w:t>
      </w:r>
      <w:proofErr w:type="spellStart"/>
      <w:r w:rsidRPr="00AE0B65">
        <w:t>mức</w:t>
      </w:r>
      <w:proofErr w:type="spellEnd"/>
      <w:r w:rsidRPr="00AE0B65">
        <w:t xml:space="preserve"> </w:t>
      </w:r>
      <w:proofErr w:type="spellStart"/>
      <w:r w:rsidRPr="00AE0B65">
        <w:t>giá</w:t>
      </w:r>
      <w:proofErr w:type="spellEnd"/>
      <w:r w:rsidRPr="00AE0B65">
        <w:t xml:space="preserve"> </w:t>
      </w:r>
      <w:proofErr w:type="spellStart"/>
      <w:r w:rsidRPr="00AE0B65">
        <w:t>chỉ</w:t>
      </w:r>
      <w:proofErr w:type="spellEnd"/>
      <w:r w:rsidRPr="00AE0B65">
        <w:t xml:space="preserve"> </w:t>
      </w:r>
      <w:proofErr w:type="spellStart"/>
      <w:r w:rsidRPr="00AE0B65">
        <w:t>dẫn</w:t>
      </w:r>
      <w:proofErr w:type="spellEnd"/>
      <w:r w:rsidRPr="00AE0B65">
        <w:t xml:space="preserve"> </w:t>
      </w:r>
      <w:proofErr w:type="spellStart"/>
      <w:r w:rsidRPr="00AE0B65">
        <w:t>nằm</w:t>
      </w:r>
      <w:proofErr w:type="spellEnd"/>
      <w:r w:rsidRPr="00AE0B65">
        <w:t xml:space="preserve"> </w:t>
      </w:r>
      <w:proofErr w:type="spellStart"/>
      <w:r w:rsidRPr="00AE0B65">
        <w:t>trong</w:t>
      </w:r>
      <w:proofErr w:type="spellEnd"/>
      <w:r w:rsidRPr="00AE0B65">
        <w:t xml:space="preserve"> </w:t>
      </w:r>
      <w:proofErr w:type="spellStart"/>
      <w:r w:rsidRPr="00AE0B65">
        <w:t>khoảng</w:t>
      </w:r>
      <w:proofErr w:type="spellEnd"/>
      <w:r w:rsidRPr="00AE0B65">
        <w:t xml:space="preserve"> </w:t>
      </w:r>
      <w:proofErr w:type="spellStart"/>
      <w:proofErr w:type="gramStart"/>
      <w:r w:rsidRPr="00AE0B65">
        <w:t>từ</w:t>
      </w:r>
      <w:proofErr w:type="spellEnd"/>
      <w:r w:rsidRPr="00AE0B65">
        <w:t xml:space="preserve"> </w:t>
      </w:r>
      <w:r w:rsidR="00AB735E">
        <w:t xml:space="preserve"> -3.62</w:t>
      </w:r>
      <w:r w:rsidRPr="00AE0B65">
        <w:t xml:space="preserve">% </w:t>
      </w:r>
      <w:proofErr w:type="spellStart"/>
      <w:r w:rsidRPr="00AE0B65">
        <w:t>đến</w:t>
      </w:r>
      <w:proofErr w:type="spellEnd"/>
      <w:r w:rsidR="00AB735E">
        <w:t xml:space="preserve"> </w:t>
      </w:r>
      <w:r w:rsidRPr="00AE0B65">
        <w:t xml:space="preserve"> </w:t>
      </w:r>
      <w:r w:rsidR="00AB735E">
        <w:t>3.62</w:t>
      </w:r>
      <w:r w:rsidRPr="00AE0B65">
        <w:t xml:space="preserve">%, </w:t>
      </w:r>
      <w:proofErr w:type="spellStart"/>
      <w:r w:rsidRPr="00AE0B65">
        <w:t>đảm</w:t>
      </w:r>
      <w:proofErr w:type="spellEnd"/>
      <w:r w:rsidRPr="00AE0B65">
        <w:t xml:space="preserve"> </w:t>
      </w:r>
      <w:proofErr w:type="spellStart"/>
      <w:r w:rsidRPr="00AE0B65">
        <w:t>bảo</w:t>
      </w:r>
      <w:proofErr w:type="spellEnd"/>
      <w:r w:rsidRPr="00AE0B65">
        <w:t xml:space="preserve"> </w:t>
      </w:r>
      <w:proofErr w:type="spellStart"/>
      <w:r w:rsidRPr="00AE0B65">
        <w:t>không</w:t>
      </w:r>
      <w:proofErr w:type="spellEnd"/>
      <w:r w:rsidRPr="00AE0B65">
        <w:t xml:space="preserve"> </w:t>
      </w:r>
      <w:proofErr w:type="spellStart"/>
      <w:r w:rsidRPr="00AE0B65">
        <w:t>quá</w:t>
      </w:r>
      <w:proofErr w:type="spellEnd"/>
      <w:r w:rsidRPr="00AE0B65">
        <w:t xml:space="preserve"> 15% (</w:t>
      </w:r>
      <w:proofErr w:type="spellStart"/>
      <w:r w:rsidRPr="00AE0B65">
        <w:t>theo</w:t>
      </w:r>
      <w:proofErr w:type="spellEnd"/>
      <w:r w:rsidRPr="00AE0B65">
        <w:t xml:space="preserve"> </w:t>
      </w:r>
      <w:proofErr w:type="spellStart"/>
      <w:r w:rsidR="009D6AC5" w:rsidRPr="00AE0B65">
        <w:t>Thông</w:t>
      </w:r>
      <w:proofErr w:type="spellEnd"/>
      <w:r w:rsidR="009D6AC5" w:rsidRPr="00AE0B65">
        <w:t xml:space="preserve"> </w:t>
      </w:r>
      <w:proofErr w:type="spellStart"/>
      <w:r w:rsidR="009D6AC5" w:rsidRPr="00AE0B65">
        <w:t>tư</w:t>
      </w:r>
      <w:proofErr w:type="spellEnd"/>
      <w:r w:rsidR="009D6AC5" w:rsidRPr="00AE0B65">
        <w:t xml:space="preserve"> </w:t>
      </w:r>
      <w:proofErr w:type="spellStart"/>
      <w:r w:rsidR="009D6AC5" w:rsidRPr="00AE0B65">
        <w:t>số</w:t>
      </w:r>
      <w:proofErr w:type="spellEnd"/>
      <w:r w:rsidR="009D6AC5" w:rsidRPr="00AE0B65">
        <w:t xml:space="preserve"> 32/2024</w:t>
      </w:r>
      <w:r w:rsidR="001946E4" w:rsidRPr="00AE0B65">
        <w:t>/TT-BTC</w:t>
      </w:r>
      <w:r w:rsidR="009D6AC5" w:rsidRPr="00AE0B65">
        <w:t xml:space="preserve"> </w:t>
      </w:r>
      <w:proofErr w:type="spellStart"/>
      <w:r w:rsidR="009D6AC5" w:rsidRPr="00AE0B65">
        <w:t>ngày</w:t>
      </w:r>
      <w:proofErr w:type="spellEnd"/>
      <w:r w:rsidR="009D6AC5" w:rsidRPr="00AE0B65">
        <w:t xml:space="preserve"> 16/5/2024 </w:t>
      </w:r>
      <w:proofErr w:type="spellStart"/>
      <w:r w:rsidR="009D6AC5" w:rsidRPr="00AE0B65">
        <w:t>của</w:t>
      </w:r>
      <w:proofErr w:type="spellEnd"/>
      <w:r w:rsidR="009D6AC5" w:rsidRPr="00AE0B65">
        <w:t xml:space="preserve"> </w:t>
      </w:r>
      <w:proofErr w:type="spellStart"/>
      <w:r w:rsidR="009D6AC5" w:rsidRPr="00AE0B65">
        <w:t>Bộ</w:t>
      </w:r>
      <w:proofErr w:type="spellEnd"/>
      <w:r w:rsidR="009D6AC5" w:rsidRPr="00AE0B65">
        <w:t xml:space="preserve"> </w:t>
      </w:r>
      <w:proofErr w:type="spellStart"/>
      <w:r w:rsidR="009D6AC5" w:rsidRPr="00AE0B65">
        <w:t>Tài</w:t>
      </w:r>
      <w:proofErr w:type="spellEnd"/>
      <w:r w:rsidR="009D6AC5" w:rsidRPr="00AE0B65">
        <w:t xml:space="preserve"> </w:t>
      </w:r>
      <w:proofErr w:type="spellStart"/>
      <w:r w:rsidR="00205F72" w:rsidRPr="00AE0B65">
        <w:t>c</w:t>
      </w:r>
      <w:r w:rsidR="009D6AC5" w:rsidRPr="00AE0B65">
        <w:t>hính</w:t>
      </w:r>
      <w:proofErr w:type="spellEnd"/>
      <w:r w:rsidR="009D6AC5" w:rsidRPr="00AE0B65">
        <w:t>)</w:t>
      </w:r>
      <w:r w:rsidRPr="00AE0B65">
        <w:t>.</w:t>
      </w:r>
    </w:p>
    <w:p w14:paraId="0D01D2F9" w14:textId="26F5BDD5" w:rsidR="00DA0C2D" w:rsidRPr="00AE0B65" w:rsidRDefault="003B5FC6" w:rsidP="00AF5EDD">
      <w:pPr>
        <w:spacing w:before="120" w:after="120" w:line="276" w:lineRule="auto"/>
        <w:rPr>
          <w:b/>
          <w:bCs/>
          <w:i/>
          <w:iCs/>
          <w:u w:val="single"/>
        </w:rPr>
      </w:pPr>
      <w:proofErr w:type="spellStart"/>
      <w:r w:rsidRPr="00AE0B65">
        <w:rPr>
          <w:b/>
          <w:bCs/>
          <w:i/>
          <w:iCs/>
          <w:u w:val="single"/>
        </w:rPr>
        <w:t>Về</w:t>
      </w:r>
      <w:proofErr w:type="spellEnd"/>
      <w:r w:rsidRPr="00AE0B65">
        <w:rPr>
          <w:b/>
          <w:bCs/>
          <w:i/>
          <w:iCs/>
          <w:u w:val="single"/>
        </w:rPr>
        <w:t xml:space="preserve"> </w:t>
      </w:r>
      <w:proofErr w:type="spellStart"/>
      <w:r w:rsidRPr="00AE0B65">
        <w:rPr>
          <w:b/>
          <w:bCs/>
          <w:i/>
          <w:iCs/>
          <w:u w:val="single"/>
        </w:rPr>
        <w:t>thống</w:t>
      </w:r>
      <w:proofErr w:type="spellEnd"/>
      <w:r w:rsidRPr="00AE0B65">
        <w:rPr>
          <w:b/>
          <w:bCs/>
          <w:i/>
          <w:iCs/>
          <w:u w:val="single"/>
        </w:rPr>
        <w:t xml:space="preserve"> </w:t>
      </w:r>
      <w:proofErr w:type="spellStart"/>
      <w:r w:rsidRPr="00AE0B65">
        <w:rPr>
          <w:b/>
          <w:bCs/>
          <w:i/>
          <w:iCs/>
          <w:u w:val="single"/>
        </w:rPr>
        <w:t>nhất</w:t>
      </w:r>
      <w:proofErr w:type="spellEnd"/>
      <w:r w:rsidRPr="00AE0B65">
        <w:rPr>
          <w:b/>
          <w:bCs/>
          <w:i/>
          <w:iCs/>
          <w:u w:val="single"/>
        </w:rPr>
        <w:t xml:space="preserve"> </w:t>
      </w:r>
      <w:proofErr w:type="spellStart"/>
      <w:r w:rsidRPr="00AE0B65">
        <w:rPr>
          <w:b/>
          <w:bCs/>
          <w:i/>
          <w:iCs/>
          <w:u w:val="single"/>
        </w:rPr>
        <w:t>mức</w:t>
      </w:r>
      <w:proofErr w:type="spellEnd"/>
      <w:r w:rsidRPr="00AE0B65">
        <w:rPr>
          <w:b/>
          <w:bCs/>
          <w:i/>
          <w:iCs/>
          <w:u w:val="single"/>
        </w:rPr>
        <w:t xml:space="preserve"> </w:t>
      </w:r>
      <w:proofErr w:type="spellStart"/>
      <w:r w:rsidRPr="00AE0B65">
        <w:rPr>
          <w:b/>
          <w:bCs/>
          <w:i/>
          <w:iCs/>
          <w:u w:val="single"/>
        </w:rPr>
        <w:t>giá</w:t>
      </w:r>
      <w:proofErr w:type="spellEnd"/>
      <w:r w:rsidRPr="00AE0B65">
        <w:rPr>
          <w:b/>
          <w:bCs/>
          <w:i/>
          <w:iCs/>
          <w:u w:val="single"/>
        </w:rPr>
        <w:t xml:space="preserve"> </w:t>
      </w:r>
      <w:proofErr w:type="spellStart"/>
      <w:r w:rsidRPr="00AE0B65">
        <w:rPr>
          <w:b/>
          <w:bCs/>
          <w:i/>
          <w:iCs/>
          <w:u w:val="single"/>
        </w:rPr>
        <w:t>chỉ</w:t>
      </w:r>
      <w:proofErr w:type="spellEnd"/>
      <w:r w:rsidRPr="00AE0B65">
        <w:rPr>
          <w:b/>
          <w:bCs/>
          <w:i/>
          <w:iCs/>
          <w:u w:val="single"/>
        </w:rPr>
        <w:t xml:space="preserve"> </w:t>
      </w:r>
      <w:proofErr w:type="spellStart"/>
      <w:r w:rsidRPr="00AE0B65">
        <w:rPr>
          <w:b/>
          <w:bCs/>
          <w:i/>
          <w:iCs/>
          <w:u w:val="single"/>
        </w:rPr>
        <w:t>dẫn</w:t>
      </w:r>
      <w:proofErr w:type="spellEnd"/>
      <w:r w:rsidR="00D55CBB" w:rsidRPr="00AE0B65">
        <w:rPr>
          <w:b/>
          <w:bCs/>
          <w:i/>
          <w:iCs/>
          <w:u w:val="single"/>
        </w:rPr>
        <w:t>:</w:t>
      </w:r>
    </w:p>
    <w:p w14:paraId="623D8DBC" w14:textId="3708BDEE" w:rsidR="007F034B" w:rsidRPr="00AE0B65" w:rsidRDefault="007F034B" w:rsidP="00B4604E">
      <w:pPr>
        <w:jc w:val="right"/>
        <w:rPr>
          <w:i/>
          <w:iCs/>
        </w:rPr>
      </w:pPr>
      <w:proofErr w:type="spellStart"/>
      <w:r w:rsidRPr="00AE0B65">
        <w:rPr>
          <w:i/>
          <w:iCs/>
        </w:rPr>
        <w:t>Đơn</w:t>
      </w:r>
      <w:proofErr w:type="spellEnd"/>
      <w:r w:rsidRPr="00AE0B65">
        <w:rPr>
          <w:i/>
          <w:iCs/>
        </w:rPr>
        <w:t xml:space="preserve"> </w:t>
      </w:r>
      <w:proofErr w:type="spellStart"/>
      <w:r w:rsidRPr="00AE0B65">
        <w:rPr>
          <w:i/>
          <w:iCs/>
        </w:rPr>
        <w:t>vị</w:t>
      </w:r>
      <w:proofErr w:type="spellEnd"/>
      <w:r w:rsidRPr="00AE0B65">
        <w:rPr>
          <w:i/>
          <w:iCs/>
        </w:rPr>
        <w:t xml:space="preserve"> </w:t>
      </w:r>
      <w:proofErr w:type="spellStart"/>
      <w:r w:rsidRPr="00AE0B65">
        <w:rPr>
          <w:i/>
          <w:iCs/>
        </w:rPr>
        <w:t>tính</w:t>
      </w:r>
      <w:proofErr w:type="spellEnd"/>
      <w:r w:rsidRPr="00AE0B65">
        <w:rPr>
          <w:i/>
          <w:iCs/>
        </w:rPr>
        <w:t xml:space="preserve">: </w:t>
      </w:r>
      <w:proofErr w:type="spellStart"/>
      <w:r w:rsidRPr="00AE0B65">
        <w:rPr>
          <w:i/>
          <w:iCs/>
        </w:rPr>
        <w:t>Đồng</w:t>
      </w:r>
      <w:proofErr w:type="spellEnd"/>
      <w:r w:rsidRPr="00AE0B65">
        <w:rPr>
          <w:i/>
          <w:iCs/>
        </w:rPr>
        <w:t>/m²</w:t>
      </w:r>
    </w:p>
    <w:tbl>
      <w:tblPr>
        <w:tblW w:w="5000" w:type="pct"/>
        <w:tblLook w:val="04A0" w:firstRow="1" w:lastRow="0" w:firstColumn="1" w:lastColumn="0" w:noHBand="0" w:noVBand="1"/>
      </w:tblPr>
      <w:tblGrid>
        <w:gridCol w:w="906"/>
        <w:gridCol w:w="2067"/>
        <w:gridCol w:w="2238"/>
        <w:gridCol w:w="2154"/>
        <w:gridCol w:w="2150"/>
      </w:tblGrid>
      <w:tr w:rsidR="00FD4B48" w:rsidRPr="00155B4A" w14:paraId="5E0F10A4" w14:textId="77777777" w:rsidTr="00FD4B48">
        <w:trPr>
          <w:trHeight w:val="936"/>
        </w:trPr>
        <w:tc>
          <w:tcPr>
            <w:tcW w:w="476" w:type="pct"/>
            <w:tcBorders>
              <w:top w:val="single" w:sz="4" w:space="0" w:color="auto"/>
              <w:left w:val="single" w:sz="4" w:space="0" w:color="auto"/>
              <w:bottom w:val="single" w:sz="4" w:space="0" w:color="auto"/>
              <w:right w:val="single" w:sz="4" w:space="0" w:color="auto"/>
            </w:tcBorders>
            <w:vAlign w:val="center"/>
            <w:hideMark/>
          </w:tcPr>
          <w:p w14:paraId="2EC6FEEC" w14:textId="77777777" w:rsidR="00155B4A" w:rsidRPr="00155B4A" w:rsidRDefault="00155B4A" w:rsidP="00155B4A">
            <w:pPr>
              <w:jc w:val="center"/>
              <w:rPr>
                <w:b/>
                <w:bCs/>
                <w:color w:val="000000"/>
              </w:rPr>
            </w:pPr>
            <w:r w:rsidRPr="00155B4A">
              <w:rPr>
                <w:b/>
                <w:bCs/>
                <w:color w:val="000000"/>
              </w:rPr>
              <w:t>TT</w:t>
            </w:r>
          </w:p>
        </w:tc>
        <w:tc>
          <w:tcPr>
            <w:tcW w:w="1086" w:type="pct"/>
            <w:tcBorders>
              <w:top w:val="single" w:sz="4" w:space="0" w:color="auto"/>
              <w:left w:val="nil"/>
              <w:bottom w:val="single" w:sz="4" w:space="0" w:color="auto"/>
              <w:right w:val="single" w:sz="4" w:space="0" w:color="auto"/>
            </w:tcBorders>
            <w:vAlign w:val="center"/>
            <w:hideMark/>
          </w:tcPr>
          <w:p w14:paraId="232E7509" w14:textId="77777777" w:rsidR="00155B4A" w:rsidRPr="00155B4A" w:rsidRDefault="00155B4A" w:rsidP="00155B4A">
            <w:pPr>
              <w:jc w:val="center"/>
              <w:rPr>
                <w:b/>
                <w:bCs/>
                <w:color w:val="000000"/>
              </w:rPr>
            </w:pPr>
            <w:proofErr w:type="spellStart"/>
            <w:r w:rsidRPr="00155B4A">
              <w:rPr>
                <w:b/>
                <w:bCs/>
                <w:color w:val="000000"/>
              </w:rPr>
              <w:t>Tài</w:t>
            </w:r>
            <w:proofErr w:type="spellEnd"/>
            <w:r w:rsidRPr="00155B4A">
              <w:rPr>
                <w:b/>
                <w:bCs/>
                <w:color w:val="000000"/>
              </w:rPr>
              <w:t xml:space="preserve"> </w:t>
            </w:r>
            <w:proofErr w:type="spellStart"/>
            <w:r w:rsidRPr="00155B4A">
              <w:rPr>
                <w:b/>
                <w:bCs/>
                <w:color w:val="000000"/>
              </w:rPr>
              <w:t>sản</w:t>
            </w:r>
            <w:proofErr w:type="spellEnd"/>
          </w:p>
        </w:tc>
        <w:tc>
          <w:tcPr>
            <w:tcW w:w="1176" w:type="pct"/>
            <w:tcBorders>
              <w:top w:val="single" w:sz="4" w:space="0" w:color="auto"/>
              <w:left w:val="nil"/>
              <w:bottom w:val="single" w:sz="4" w:space="0" w:color="auto"/>
              <w:right w:val="single" w:sz="4" w:space="0" w:color="auto"/>
            </w:tcBorders>
            <w:vAlign w:val="center"/>
            <w:hideMark/>
          </w:tcPr>
          <w:p w14:paraId="484C90D1" w14:textId="77777777" w:rsidR="00155B4A" w:rsidRPr="00155B4A" w:rsidRDefault="00155B4A" w:rsidP="00155B4A">
            <w:pPr>
              <w:jc w:val="center"/>
              <w:rPr>
                <w:b/>
                <w:bCs/>
                <w:color w:val="000000"/>
              </w:rPr>
            </w:pPr>
            <w:proofErr w:type="spellStart"/>
            <w:r w:rsidRPr="00155B4A">
              <w:rPr>
                <w:b/>
                <w:bCs/>
                <w:color w:val="000000"/>
              </w:rPr>
              <w:t>Mức</w:t>
            </w:r>
            <w:proofErr w:type="spellEnd"/>
            <w:r w:rsidRPr="00155B4A">
              <w:rPr>
                <w:b/>
                <w:bCs/>
                <w:color w:val="000000"/>
              </w:rPr>
              <w:t xml:space="preserve"> </w:t>
            </w:r>
            <w:proofErr w:type="spellStart"/>
            <w:r w:rsidRPr="00155B4A">
              <w:rPr>
                <w:b/>
                <w:bCs/>
                <w:color w:val="000000"/>
              </w:rPr>
              <w:t>giá</w:t>
            </w:r>
            <w:proofErr w:type="spellEnd"/>
            <w:r w:rsidRPr="00155B4A">
              <w:rPr>
                <w:b/>
                <w:bCs/>
                <w:color w:val="000000"/>
              </w:rPr>
              <w:t xml:space="preserve"> </w:t>
            </w:r>
            <w:proofErr w:type="spellStart"/>
            <w:r w:rsidRPr="00155B4A">
              <w:rPr>
                <w:b/>
                <w:bCs/>
                <w:color w:val="000000"/>
              </w:rPr>
              <w:t>chỉ</w:t>
            </w:r>
            <w:proofErr w:type="spellEnd"/>
            <w:r w:rsidRPr="00155B4A">
              <w:rPr>
                <w:b/>
                <w:bCs/>
                <w:color w:val="000000"/>
              </w:rPr>
              <w:t xml:space="preserve"> </w:t>
            </w:r>
            <w:proofErr w:type="spellStart"/>
            <w:r w:rsidRPr="00155B4A">
              <w:rPr>
                <w:b/>
                <w:bCs/>
                <w:color w:val="000000"/>
              </w:rPr>
              <w:t>dẫn</w:t>
            </w:r>
            <w:proofErr w:type="spellEnd"/>
            <w:r w:rsidRPr="00155B4A">
              <w:rPr>
                <w:b/>
                <w:bCs/>
                <w:color w:val="000000"/>
              </w:rPr>
              <w:t xml:space="preserve"> </w:t>
            </w:r>
            <w:proofErr w:type="spellStart"/>
            <w:r w:rsidRPr="00155B4A">
              <w:rPr>
                <w:b/>
                <w:bCs/>
                <w:color w:val="000000"/>
              </w:rPr>
              <w:t>của</w:t>
            </w:r>
            <w:proofErr w:type="spellEnd"/>
            <w:r w:rsidRPr="00155B4A">
              <w:rPr>
                <w:b/>
                <w:bCs/>
                <w:color w:val="000000"/>
              </w:rPr>
              <w:t xml:space="preserve"> </w:t>
            </w:r>
            <w:proofErr w:type="spellStart"/>
            <w:r w:rsidRPr="00155B4A">
              <w:rPr>
                <w:b/>
                <w:bCs/>
                <w:color w:val="000000"/>
              </w:rPr>
              <w:t>các</w:t>
            </w:r>
            <w:proofErr w:type="spellEnd"/>
            <w:r w:rsidRPr="00155B4A">
              <w:rPr>
                <w:b/>
                <w:bCs/>
                <w:color w:val="000000"/>
              </w:rPr>
              <w:t xml:space="preserve"> TSSS</w:t>
            </w:r>
          </w:p>
        </w:tc>
        <w:tc>
          <w:tcPr>
            <w:tcW w:w="1132" w:type="pct"/>
            <w:tcBorders>
              <w:top w:val="single" w:sz="4" w:space="0" w:color="auto"/>
              <w:left w:val="nil"/>
              <w:bottom w:val="single" w:sz="4" w:space="0" w:color="auto"/>
              <w:right w:val="single" w:sz="4" w:space="0" w:color="auto"/>
            </w:tcBorders>
            <w:vAlign w:val="center"/>
            <w:hideMark/>
          </w:tcPr>
          <w:p w14:paraId="3C5C84C2" w14:textId="77777777" w:rsidR="00155B4A" w:rsidRPr="00155B4A" w:rsidRDefault="00155B4A" w:rsidP="00155B4A">
            <w:pPr>
              <w:jc w:val="center"/>
              <w:rPr>
                <w:b/>
                <w:bCs/>
                <w:color w:val="000000"/>
              </w:rPr>
            </w:pPr>
            <w:proofErr w:type="spellStart"/>
            <w:r w:rsidRPr="00155B4A">
              <w:rPr>
                <w:b/>
                <w:bCs/>
                <w:color w:val="000000"/>
              </w:rPr>
              <w:t>Trọng</w:t>
            </w:r>
            <w:proofErr w:type="spellEnd"/>
            <w:r w:rsidRPr="00155B4A">
              <w:rPr>
                <w:b/>
                <w:bCs/>
                <w:color w:val="000000"/>
              </w:rPr>
              <w:t xml:space="preserve"> </w:t>
            </w:r>
            <w:proofErr w:type="spellStart"/>
            <w:r w:rsidRPr="00155B4A">
              <w:rPr>
                <w:b/>
                <w:bCs/>
                <w:color w:val="000000"/>
              </w:rPr>
              <w:t>số</w:t>
            </w:r>
            <w:proofErr w:type="spellEnd"/>
            <w:r w:rsidRPr="00155B4A">
              <w:rPr>
                <w:b/>
                <w:bCs/>
                <w:color w:val="000000"/>
              </w:rPr>
              <w:t xml:space="preserve"> </w:t>
            </w:r>
            <w:proofErr w:type="spellStart"/>
            <w:r w:rsidRPr="00155B4A">
              <w:rPr>
                <w:b/>
                <w:bCs/>
                <w:color w:val="000000"/>
              </w:rPr>
              <w:t>của</w:t>
            </w:r>
            <w:proofErr w:type="spellEnd"/>
            <w:r w:rsidRPr="00155B4A">
              <w:rPr>
                <w:b/>
                <w:bCs/>
                <w:color w:val="000000"/>
              </w:rPr>
              <w:t xml:space="preserve"> </w:t>
            </w:r>
            <w:proofErr w:type="spellStart"/>
            <w:r w:rsidRPr="00155B4A">
              <w:rPr>
                <w:b/>
                <w:bCs/>
                <w:color w:val="000000"/>
              </w:rPr>
              <w:t>các</w:t>
            </w:r>
            <w:proofErr w:type="spellEnd"/>
            <w:r w:rsidRPr="00155B4A">
              <w:rPr>
                <w:b/>
                <w:bCs/>
                <w:color w:val="000000"/>
              </w:rPr>
              <w:t xml:space="preserve"> TSSS </w:t>
            </w:r>
            <w:proofErr w:type="spellStart"/>
            <w:r w:rsidRPr="00155B4A">
              <w:rPr>
                <w:b/>
                <w:bCs/>
                <w:color w:val="000000"/>
              </w:rPr>
              <w:t>sau</w:t>
            </w:r>
            <w:proofErr w:type="spellEnd"/>
            <w:r w:rsidRPr="00155B4A">
              <w:rPr>
                <w:b/>
                <w:bCs/>
                <w:color w:val="000000"/>
              </w:rPr>
              <w:t xml:space="preserve"> </w:t>
            </w:r>
            <w:proofErr w:type="spellStart"/>
            <w:r w:rsidRPr="00155B4A">
              <w:rPr>
                <w:b/>
                <w:bCs/>
                <w:color w:val="000000"/>
              </w:rPr>
              <w:t>điều</w:t>
            </w:r>
            <w:proofErr w:type="spellEnd"/>
            <w:r w:rsidRPr="00155B4A">
              <w:rPr>
                <w:b/>
                <w:bCs/>
                <w:color w:val="000000"/>
              </w:rPr>
              <w:t xml:space="preserve"> </w:t>
            </w:r>
            <w:proofErr w:type="spellStart"/>
            <w:r w:rsidRPr="00155B4A">
              <w:rPr>
                <w:b/>
                <w:bCs/>
                <w:color w:val="000000"/>
              </w:rPr>
              <w:t>chỉnh</w:t>
            </w:r>
            <w:proofErr w:type="spellEnd"/>
          </w:p>
        </w:tc>
        <w:tc>
          <w:tcPr>
            <w:tcW w:w="1131" w:type="pct"/>
            <w:tcBorders>
              <w:top w:val="single" w:sz="4" w:space="0" w:color="auto"/>
              <w:left w:val="nil"/>
              <w:bottom w:val="single" w:sz="4" w:space="0" w:color="auto"/>
              <w:right w:val="single" w:sz="4" w:space="0" w:color="auto"/>
            </w:tcBorders>
            <w:vAlign w:val="center"/>
            <w:hideMark/>
          </w:tcPr>
          <w:p w14:paraId="445DD05B" w14:textId="77777777" w:rsidR="00155B4A" w:rsidRPr="00155B4A" w:rsidRDefault="00155B4A" w:rsidP="00155B4A">
            <w:pPr>
              <w:jc w:val="center"/>
              <w:rPr>
                <w:b/>
                <w:bCs/>
                <w:color w:val="000000"/>
              </w:rPr>
            </w:pPr>
            <w:proofErr w:type="spellStart"/>
            <w:r w:rsidRPr="00155B4A">
              <w:rPr>
                <w:b/>
                <w:bCs/>
                <w:color w:val="000000"/>
              </w:rPr>
              <w:t>Giá</w:t>
            </w:r>
            <w:proofErr w:type="spellEnd"/>
            <w:r w:rsidRPr="00155B4A">
              <w:rPr>
                <w:b/>
                <w:bCs/>
                <w:color w:val="000000"/>
              </w:rPr>
              <w:t xml:space="preserve"> </w:t>
            </w:r>
            <w:proofErr w:type="spellStart"/>
            <w:r w:rsidRPr="00155B4A">
              <w:rPr>
                <w:b/>
                <w:bCs/>
                <w:color w:val="000000"/>
              </w:rPr>
              <w:t>trị</w:t>
            </w:r>
            <w:proofErr w:type="spellEnd"/>
            <w:r w:rsidRPr="00155B4A">
              <w:rPr>
                <w:b/>
                <w:bCs/>
                <w:color w:val="000000"/>
              </w:rPr>
              <w:t xml:space="preserve"> </w:t>
            </w:r>
            <w:proofErr w:type="spellStart"/>
            <w:r w:rsidRPr="00155B4A">
              <w:rPr>
                <w:b/>
                <w:bCs/>
                <w:color w:val="000000"/>
              </w:rPr>
              <w:t>trung</w:t>
            </w:r>
            <w:proofErr w:type="spellEnd"/>
            <w:r w:rsidRPr="00155B4A">
              <w:rPr>
                <w:b/>
                <w:bCs/>
                <w:color w:val="000000"/>
              </w:rPr>
              <w:t xml:space="preserve"> </w:t>
            </w:r>
            <w:proofErr w:type="spellStart"/>
            <w:r w:rsidRPr="00155B4A">
              <w:rPr>
                <w:b/>
                <w:bCs/>
                <w:color w:val="000000"/>
              </w:rPr>
              <w:t>bình</w:t>
            </w:r>
            <w:proofErr w:type="spellEnd"/>
            <w:r w:rsidRPr="00155B4A">
              <w:rPr>
                <w:b/>
                <w:bCs/>
                <w:color w:val="000000"/>
              </w:rPr>
              <w:t xml:space="preserve"> </w:t>
            </w:r>
            <w:proofErr w:type="spellStart"/>
            <w:r w:rsidRPr="00155B4A">
              <w:rPr>
                <w:b/>
                <w:bCs/>
                <w:color w:val="000000"/>
              </w:rPr>
              <w:t>của</w:t>
            </w:r>
            <w:proofErr w:type="spellEnd"/>
            <w:r w:rsidRPr="00155B4A">
              <w:rPr>
                <w:b/>
                <w:bCs/>
                <w:color w:val="000000"/>
              </w:rPr>
              <w:t xml:space="preserve"> </w:t>
            </w:r>
            <w:proofErr w:type="spellStart"/>
            <w:r w:rsidRPr="00155B4A">
              <w:rPr>
                <w:b/>
                <w:bCs/>
                <w:color w:val="000000"/>
              </w:rPr>
              <w:t>mức</w:t>
            </w:r>
            <w:proofErr w:type="spellEnd"/>
            <w:r w:rsidRPr="00155B4A">
              <w:rPr>
                <w:b/>
                <w:bCs/>
                <w:color w:val="000000"/>
              </w:rPr>
              <w:t xml:space="preserve"> </w:t>
            </w:r>
            <w:proofErr w:type="spellStart"/>
            <w:r w:rsidRPr="00155B4A">
              <w:rPr>
                <w:b/>
                <w:bCs/>
                <w:color w:val="000000"/>
              </w:rPr>
              <w:t>giá</w:t>
            </w:r>
            <w:proofErr w:type="spellEnd"/>
            <w:r w:rsidRPr="00155B4A">
              <w:rPr>
                <w:b/>
                <w:bCs/>
                <w:color w:val="000000"/>
              </w:rPr>
              <w:t xml:space="preserve"> </w:t>
            </w:r>
            <w:proofErr w:type="spellStart"/>
            <w:r w:rsidRPr="00155B4A">
              <w:rPr>
                <w:b/>
                <w:bCs/>
                <w:color w:val="000000"/>
              </w:rPr>
              <w:t>chỉ</w:t>
            </w:r>
            <w:proofErr w:type="spellEnd"/>
            <w:r w:rsidRPr="00155B4A">
              <w:rPr>
                <w:b/>
                <w:bCs/>
                <w:color w:val="000000"/>
              </w:rPr>
              <w:t xml:space="preserve"> </w:t>
            </w:r>
            <w:proofErr w:type="spellStart"/>
            <w:r w:rsidRPr="00155B4A">
              <w:rPr>
                <w:b/>
                <w:bCs/>
                <w:color w:val="000000"/>
              </w:rPr>
              <w:t>dẫn</w:t>
            </w:r>
            <w:proofErr w:type="spellEnd"/>
            <w:r w:rsidRPr="00155B4A">
              <w:rPr>
                <w:b/>
                <w:bCs/>
                <w:color w:val="000000"/>
              </w:rPr>
              <w:t xml:space="preserve"> </w:t>
            </w:r>
            <w:proofErr w:type="spellStart"/>
            <w:r w:rsidRPr="00155B4A">
              <w:rPr>
                <w:b/>
                <w:bCs/>
                <w:color w:val="000000"/>
              </w:rPr>
              <w:t>sau</w:t>
            </w:r>
            <w:proofErr w:type="spellEnd"/>
            <w:r w:rsidRPr="00155B4A">
              <w:rPr>
                <w:b/>
                <w:bCs/>
                <w:color w:val="000000"/>
              </w:rPr>
              <w:t xml:space="preserve"> </w:t>
            </w:r>
            <w:proofErr w:type="spellStart"/>
            <w:r w:rsidRPr="00155B4A">
              <w:rPr>
                <w:b/>
                <w:bCs/>
                <w:color w:val="000000"/>
              </w:rPr>
              <w:t>điều</w:t>
            </w:r>
            <w:proofErr w:type="spellEnd"/>
            <w:r w:rsidRPr="00155B4A">
              <w:rPr>
                <w:b/>
                <w:bCs/>
                <w:color w:val="000000"/>
              </w:rPr>
              <w:t xml:space="preserve"> </w:t>
            </w:r>
            <w:proofErr w:type="spellStart"/>
            <w:r w:rsidRPr="00155B4A">
              <w:rPr>
                <w:b/>
                <w:bCs/>
                <w:color w:val="000000"/>
              </w:rPr>
              <w:t>chỉnh</w:t>
            </w:r>
            <w:proofErr w:type="spellEnd"/>
          </w:p>
        </w:tc>
      </w:tr>
      <w:tr w:rsidR="00FD4B48" w:rsidRPr="00155B4A" w14:paraId="480BF8A0" w14:textId="77777777" w:rsidTr="00FD4B48">
        <w:trPr>
          <w:trHeight w:val="312"/>
        </w:trPr>
        <w:tc>
          <w:tcPr>
            <w:tcW w:w="476" w:type="pct"/>
            <w:tcBorders>
              <w:top w:val="nil"/>
              <w:left w:val="single" w:sz="4" w:space="0" w:color="auto"/>
              <w:bottom w:val="single" w:sz="4" w:space="0" w:color="auto"/>
              <w:right w:val="single" w:sz="4" w:space="0" w:color="auto"/>
            </w:tcBorders>
            <w:vAlign w:val="center"/>
            <w:hideMark/>
          </w:tcPr>
          <w:p w14:paraId="02FE5EC4" w14:textId="77777777" w:rsidR="00155B4A" w:rsidRPr="00155B4A" w:rsidRDefault="00155B4A" w:rsidP="00155B4A">
            <w:pPr>
              <w:jc w:val="center"/>
              <w:rPr>
                <w:color w:val="000000"/>
              </w:rPr>
            </w:pPr>
            <w:r w:rsidRPr="00155B4A">
              <w:rPr>
                <w:color w:val="000000"/>
              </w:rPr>
              <w:t>1</w:t>
            </w:r>
          </w:p>
        </w:tc>
        <w:tc>
          <w:tcPr>
            <w:tcW w:w="1086" w:type="pct"/>
            <w:tcBorders>
              <w:top w:val="nil"/>
              <w:left w:val="nil"/>
              <w:bottom w:val="single" w:sz="4" w:space="0" w:color="auto"/>
              <w:right w:val="single" w:sz="4" w:space="0" w:color="auto"/>
            </w:tcBorders>
            <w:vAlign w:val="center"/>
            <w:hideMark/>
          </w:tcPr>
          <w:p w14:paraId="738629FD" w14:textId="77777777" w:rsidR="00155B4A" w:rsidRPr="00155B4A" w:rsidRDefault="00155B4A" w:rsidP="00155B4A">
            <w:pPr>
              <w:jc w:val="both"/>
              <w:rPr>
                <w:color w:val="000000"/>
              </w:rPr>
            </w:pPr>
            <w:proofErr w:type="spellStart"/>
            <w:r w:rsidRPr="00155B4A">
              <w:rPr>
                <w:color w:val="000000"/>
              </w:rPr>
              <w:t>Tài</w:t>
            </w:r>
            <w:proofErr w:type="spellEnd"/>
            <w:r w:rsidRPr="00155B4A">
              <w:rPr>
                <w:color w:val="000000"/>
              </w:rPr>
              <w:t xml:space="preserve"> </w:t>
            </w:r>
            <w:proofErr w:type="spellStart"/>
            <w:r w:rsidRPr="00155B4A">
              <w:rPr>
                <w:color w:val="000000"/>
              </w:rPr>
              <w:t>sản</w:t>
            </w:r>
            <w:proofErr w:type="spellEnd"/>
            <w:r w:rsidRPr="00155B4A">
              <w:rPr>
                <w:color w:val="000000"/>
              </w:rPr>
              <w:t xml:space="preserve"> so </w:t>
            </w:r>
            <w:proofErr w:type="spellStart"/>
            <w:r w:rsidRPr="00155B4A">
              <w:rPr>
                <w:color w:val="000000"/>
              </w:rPr>
              <w:t>sánh</w:t>
            </w:r>
            <w:proofErr w:type="spellEnd"/>
            <w:r w:rsidRPr="00155B4A">
              <w:rPr>
                <w:color w:val="000000"/>
              </w:rPr>
              <w:t xml:space="preserve"> 1</w:t>
            </w:r>
          </w:p>
        </w:tc>
        <w:tc>
          <w:tcPr>
            <w:tcW w:w="1176" w:type="pct"/>
            <w:tcBorders>
              <w:top w:val="nil"/>
              <w:left w:val="nil"/>
              <w:bottom w:val="single" w:sz="4" w:space="0" w:color="auto"/>
              <w:right w:val="single" w:sz="4" w:space="0" w:color="auto"/>
            </w:tcBorders>
            <w:vAlign w:val="center"/>
            <w:hideMark/>
          </w:tcPr>
          <w:p w14:paraId="7D05D63B" w14:textId="179A9FFA" w:rsidR="00155B4A" w:rsidRPr="00155B4A" w:rsidRDefault="00F318FC" w:rsidP="00155B4A">
            <w:pPr>
              <w:jc w:val="center"/>
              <w:rPr>
                <w:color w:val="000000"/>
              </w:rPr>
            </w:pPr>
            <w:r w:rsidRPr="00F318FC">
              <w:rPr>
                <w:color w:val="000000"/>
              </w:rPr>
              <w:t>41.132.432</w:t>
            </w:r>
          </w:p>
        </w:tc>
        <w:tc>
          <w:tcPr>
            <w:tcW w:w="1132" w:type="pct"/>
            <w:tcBorders>
              <w:top w:val="nil"/>
              <w:left w:val="nil"/>
              <w:bottom w:val="single" w:sz="4" w:space="0" w:color="auto"/>
              <w:right w:val="single" w:sz="4" w:space="0" w:color="auto"/>
            </w:tcBorders>
            <w:vAlign w:val="center"/>
            <w:hideMark/>
          </w:tcPr>
          <w:p w14:paraId="63F887FF" w14:textId="27EBD611" w:rsidR="00155B4A" w:rsidRPr="00155B4A" w:rsidRDefault="0068027F" w:rsidP="00155B4A">
            <w:pPr>
              <w:jc w:val="center"/>
              <w:rPr>
                <w:color w:val="000000"/>
              </w:rPr>
            </w:pPr>
            <w:r w:rsidRPr="00F318FC">
              <w:rPr>
                <w:color w:val="000000"/>
              </w:rPr>
              <w:t>50</w:t>
            </w:r>
            <w:r w:rsidR="00155B4A" w:rsidRPr="00155B4A">
              <w:rPr>
                <w:color w:val="000000"/>
              </w:rPr>
              <w:t>%</w:t>
            </w:r>
            <w:proofErr w:type="gramEnd"/>
          </w:p>
        </w:tc>
        <w:tc>
          <w:tcPr>
            <w:tcW w:w="1131" w:type="pct"/>
            <w:tcBorders>
              <w:top w:val="nil"/>
              <w:left w:val="nil"/>
              <w:bottom w:val="single" w:sz="4" w:space="0" w:color="auto"/>
              <w:right w:val="single" w:sz="4" w:space="0" w:color="auto"/>
            </w:tcBorders>
            <w:vAlign w:val="center"/>
            <w:hideMark/>
          </w:tcPr>
          <w:p w14:paraId="50863780" w14:textId="04487ACD" w:rsidR="00155B4A" w:rsidRPr="00155B4A" w:rsidRDefault="00541DA0" w:rsidP="00155B4A">
            <w:pPr>
              <w:jc w:val="center"/>
              <w:rPr>
                <w:color w:val="000000"/>
              </w:rPr>
            </w:pPr>
            <w:r w:rsidRPr="00541DA0">
              <w:rPr>
                <w:color w:val="000000"/>
              </w:rPr>
              <w:t>20.566.216</w:t>
            </w:r>
          </w:p>
        </w:tc>
      </w:tr>
      <w:tr w:rsidR="00FD4B48" w:rsidRPr="00155B4A" w14:paraId="4751B5A7" w14:textId="77777777" w:rsidTr="00FD4B48">
        <w:trPr>
          <w:trHeight w:val="312"/>
        </w:trPr>
        <w:tc>
          <w:tcPr>
            <w:tcW w:w="476" w:type="pct"/>
            <w:tcBorders>
              <w:top w:val="nil"/>
              <w:left w:val="single" w:sz="4" w:space="0" w:color="auto"/>
              <w:bottom w:val="single" w:sz="4" w:space="0" w:color="auto"/>
              <w:right w:val="single" w:sz="4" w:space="0" w:color="auto"/>
            </w:tcBorders>
            <w:vAlign w:val="center"/>
            <w:hideMark/>
          </w:tcPr>
          <w:p w14:paraId="0E4DE4C6" w14:textId="77777777" w:rsidR="00155B4A" w:rsidRPr="00155B4A" w:rsidRDefault="00155B4A" w:rsidP="00155B4A">
            <w:pPr>
              <w:jc w:val="center"/>
              <w:rPr>
                <w:color w:val="000000"/>
              </w:rPr>
            </w:pPr>
            <w:r w:rsidRPr="00155B4A">
              <w:rPr>
                <w:color w:val="000000"/>
              </w:rPr>
              <w:lastRenderedPageBreak/>
              <w:t>2</w:t>
            </w:r>
          </w:p>
        </w:tc>
        <w:tc>
          <w:tcPr>
            <w:tcW w:w="1086" w:type="pct"/>
            <w:tcBorders>
              <w:top w:val="nil"/>
              <w:left w:val="nil"/>
              <w:bottom w:val="single" w:sz="4" w:space="0" w:color="auto"/>
              <w:right w:val="single" w:sz="4" w:space="0" w:color="auto"/>
            </w:tcBorders>
            <w:vAlign w:val="center"/>
            <w:hideMark/>
          </w:tcPr>
          <w:p w14:paraId="5D4E40D1" w14:textId="77777777" w:rsidR="00155B4A" w:rsidRPr="00155B4A" w:rsidRDefault="00155B4A" w:rsidP="00155B4A">
            <w:pPr>
              <w:jc w:val="both"/>
              <w:rPr>
                <w:color w:val="000000"/>
              </w:rPr>
            </w:pPr>
            <w:proofErr w:type="spellStart"/>
            <w:r w:rsidRPr="00155B4A">
              <w:rPr>
                <w:color w:val="000000"/>
              </w:rPr>
              <w:t>Tài</w:t>
            </w:r>
            <w:proofErr w:type="spellEnd"/>
            <w:r w:rsidRPr="00155B4A">
              <w:rPr>
                <w:color w:val="000000"/>
              </w:rPr>
              <w:t xml:space="preserve"> </w:t>
            </w:r>
            <w:proofErr w:type="spellStart"/>
            <w:r w:rsidRPr="00155B4A">
              <w:rPr>
                <w:color w:val="000000"/>
              </w:rPr>
              <w:t>sản</w:t>
            </w:r>
            <w:proofErr w:type="spellEnd"/>
            <w:r w:rsidRPr="00155B4A">
              <w:rPr>
                <w:color w:val="000000"/>
              </w:rPr>
              <w:t xml:space="preserve"> so </w:t>
            </w:r>
            <w:proofErr w:type="spellStart"/>
            <w:r w:rsidRPr="00155B4A">
              <w:rPr>
                <w:color w:val="000000"/>
              </w:rPr>
              <w:t>sánh</w:t>
            </w:r>
            <w:proofErr w:type="spellEnd"/>
            <w:r w:rsidRPr="00155B4A">
              <w:rPr>
                <w:color w:val="000000"/>
              </w:rPr>
              <w:t xml:space="preserve"> 2</w:t>
            </w:r>
          </w:p>
        </w:tc>
        <w:tc>
          <w:tcPr>
            <w:tcW w:w="1176" w:type="pct"/>
            <w:tcBorders>
              <w:top w:val="nil"/>
              <w:left w:val="nil"/>
              <w:bottom w:val="single" w:sz="4" w:space="0" w:color="auto"/>
              <w:right w:val="single" w:sz="4" w:space="0" w:color="auto"/>
            </w:tcBorders>
            <w:vAlign w:val="center"/>
            <w:hideMark/>
          </w:tcPr>
          <w:p w14:paraId="1E19774E" w14:textId="57ED2A71" w:rsidR="00155B4A" w:rsidRPr="00155B4A" w:rsidRDefault="00356616" w:rsidP="00155B4A">
            <w:pPr>
              <w:jc w:val="center"/>
              <w:rPr>
                <w:color w:val="000000"/>
              </w:rPr>
            </w:pPr>
            <w:r w:rsidRPr="00F318FC">
              <w:rPr>
                <w:color w:val="000000"/>
              </w:rPr>
              <w:t>44.224.138</w:t>
            </w:r>
          </w:p>
        </w:tc>
        <w:tc>
          <w:tcPr>
            <w:tcW w:w="1132" w:type="pct"/>
            <w:tcBorders>
              <w:top w:val="nil"/>
              <w:left w:val="nil"/>
              <w:bottom w:val="single" w:sz="4" w:space="0" w:color="auto"/>
              <w:right w:val="single" w:sz="4" w:space="0" w:color="auto"/>
            </w:tcBorders>
            <w:vAlign w:val="center"/>
            <w:hideMark/>
          </w:tcPr>
          <w:p w14:paraId="5202BBF5" w14:textId="09572FCF" w:rsidR="00155B4A" w:rsidRPr="00155B4A" w:rsidRDefault="0068027F" w:rsidP="00155B4A">
            <w:pPr>
              <w:jc w:val="center"/>
              <w:rPr>
                <w:color w:val="000000"/>
              </w:rPr>
            </w:pPr>
            <w:r w:rsidRPr="00F318FC">
              <w:rPr>
                <w:color w:val="000000"/>
              </w:rPr>
              <w:t>50</w:t>
            </w:r>
            <w:r w:rsidR="00155B4A" w:rsidRPr="00155B4A">
              <w:rPr>
                <w:color w:val="000000"/>
              </w:rPr>
              <w:t>%</w:t>
            </w:r>
            <w:proofErr w:type="gramEnd"/>
          </w:p>
        </w:tc>
        <w:tc>
          <w:tcPr>
            <w:tcW w:w="1131" w:type="pct"/>
            <w:tcBorders>
              <w:top w:val="nil"/>
              <w:left w:val="nil"/>
              <w:bottom w:val="single" w:sz="4" w:space="0" w:color="auto"/>
              <w:right w:val="single" w:sz="4" w:space="0" w:color="auto"/>
            </w:tcBorders>
            <w:vAlign w:val="center"/>
            <w:hideMark/>
          </w:tcPr>
          <w:p w14:paraId="4DF190ED" w14:textId="4522A33E" w:rsidR="00155B4A" w:rsidRPr="00155B4A" w:rsidRDefault="00AD7950" w:rsidP="00155B4A">
            <w:pPr>
              <w:jc w:val="center"/>
              <w:rPr>
                <w:color w:val="000000"/>
              </w:rPr>
            </w:pPr>
            <w:r w:rsidRPr="00541DA0">
              <w:rPr>
                <w:color w:val="000000"/>
              </w:rPr>
              <w:t>22.112.069</w:t>
            </w:r>
          </w:p>
        </w:tc>
      </w:tr>
      <w:tr w:rsidR="00FD4B48" w:rsidRPr="00155B4A" w14:paraId="11729E5B" w14:textId="77777777" w:rsidTr="00FD4B48">
        <w:trPr>
          <w:trHeight w:val="312"/>
        </w:trPr>
        <w:tc>
          <w:tcPr>
            <w:tcW w:w="476" w:type="pct"/>
            <w:tcBorders>
              <w:top w:val="nil"/>
              <w:left w:val="single" w:sz="4" w:space="0" w:color="auto"/>
              <w:bottom w:val="single" w:sz="4" w:space="0" w:color="auto"/>
              <w:right w:val="single" w:sz="4" w:space="0" w:color="auto"/>
            </w:tcBorders>
            <w:vAlign w:val="center"/>
            <w:hideMark/>
          </w:tcPr>
          <w:p w14:paraId="24B2B48A" w14:textId="77777777" w:rsidR="00155B4A" w:rsidRPr="00155B4A" w:rsidRDefault="00155B4A" w:rsidP="00155B4A">
            <w:pPr>
              <w:jc w:val="center"/>
              <w:rPr>
                <w:color w:val="000000"/>
              </w:rPr>
            </w:pPr>
            <w:r w:rsidRPr="00155B4A">
              <w:rPr>
                <w:color w:val="000000"/>
              </w:rPr>
              <w:t>3</w:t>
            </w:r>
          </w:p>
        </w:tc>
        <w:tc>
          <w:tcPr>
            <w:tcW w:w="1086" w:type="pct"/>
            <w:tcBorders>
              <w:top w:val="nil"/>
              <w:left w:val="nil"/>
              <w:bottom w:val="single" w:sz="4" w:space="0" w:color="auto"/>
              <w:right w:val="single" w:sz="4" w:space="0" w:color="auto"/>
            </w:tcBorders>
            <w:vAlign w:val="center"/>
            <w:hideMark/>
          </w:tcPr>
          <w:p w14:paraId="76C4E90C" w14:textId="77777777" w:rsidR="00155B4A" w:rsidRPr="00155B4A" w:rsidRDefault="00155B4A" w:rsidP="00155B4A">
            <w:pPr>
              <w:jc w:val="both"/>
              <w:rPr>
                <w:color w:val="000000"/>
              </w:rPr>
            </w:pPr>
            <w:proofErr w:type="spellStart"/>
            <w:r w:rsidRPr="00155B4A">
              <w:rPr>
                <w:color w:val="000000"/>
              </w:rPr>
              <w:t>Tài</w:t>
            </w:r>
            <w:proofErr w:type="spellEnd"/>
            <w:r w:rsidRPr="00155B4A">
              <w:rPr>
                <w:color w:val="000000"/>
              </w:rPr>
              <w:t xml:space="preserve"> </w:t>
            </w:r>
            <w:proofErr w:type="spellStart"/>
            <w:r w:rsidRPr="00155B4A">
              <w:rPr>
                <w:color w:val="000000"/>
              </w:rPr>
              <w:t>sản</w:t>
            </w:r>
            <w:proofErr w:type="spellEnd"/>
            <w:r w:rsidRPr="00155B4A">
              <w:rPr>
                <w:color w:val="000000"/>
              </w:rPr>
              <w:t xml:space="preserve"> so </w:t>
            </w:r>
            <w:proofErr w:type="spellStart"/>
            <w:r w:rsidRPr="00155B4A">
              <w:rPr>
                <w:color w:val="000000"/>
              </w:rPr>
              <w:t>sánh</w:t>
            </w:r>
            <w:proofErr w:type="spellEnd"/>
            <w:r w:rsidRPr="00155B4A">
              <w:rPr>
                <w:color w:val="000000"/>
              </w:rPr>
              <w:t xml:space="preserve"> 3</w:t>
            </w:r>
          </w:p>
        </w:tc>
        <w:tc>
          <w:tcPr>
            <w:tcW w:w="1176" w:type="pct"/>
            <w:tcBorders>
              <w:top w:val="nil"/>
              <w:left w:val="nil"/>
              <w:bottom w:val="single" w:sz="4" w:space="0" w:color="auto"/>
              <w:right w:val="single" w:sz="4" w:space="0" w:color="auto"/>
            </w:tcBorders>
            <w:vAlign w:val="center"/>
            <w:hideMark/>
          </w:tcPr>
          <w:p w14:paraId="7B2D662B" w14:textId="0CCF9404" w:rsidR="00155B4A" w:rsidRPr="00155B4A" w:rsidRDefault="00F777A0" w:rsidP="00155B4A">
            <w:pPr>
              <w:jc w:val="center"/>
              <w:rPr>
                <w:color w:val="000000"/>
              </w:rPr>
            </w:pPr>
            <w:r w:rsidRPr="00F318FC">
              <w:rPr>
                <w:color w:val="000000"/>
              </w:rPr>
              <w:t/>
            </w:r>
          </w:p>
        </w:tc>
        <w:tc>
          <w:tcPr>
            <w:tcW w:w="1132" w:type="pct"/>
            <w:tcBorders>
              <w:top w:val="nil"/>
              <w:left w:val="nil"/>
              <w:bottom w:val="single" w:sz="4" w:space="0" w:color="auto"/>
              <w:right w:val="single" w:sz="4" w:space="0" w:color="auto"/>
            </w:tcBorders>
            <w:vAlign w:val="center"/>
            <w:hideMark/>
          </w:tcPr>
          <w:p w14:paraId="17B586B8" w14:textId="6FCC735B" w:rsidR="00155B4A" w:rsidRPr="00155B4A" w:rsidRDefault="0068027F" w:rsidP="00155B4A">
            <w:pPr>
              <w:jc w:val="center"/>
              <w:rPr>
                <w:color w:val="000000"/>
              </w:rPr>
            </w:pPr>
            <w:r w:rsidRPr="00F318FC">
              <w:rPr>
                <w:color w:val="000000"/>
              </w:rPr>
              <w:t/>
            </w:r>
            <w:r w:rsidR="00155B4A" w:rsidRPr="00155B4A">
              <w:rPr>
                <w:color w:val="000000"/>
              </w:rPr>
              <w:t>%</w:t>
            </w:r>
            <w:proofErr w:type="gramEnd"/>
          </w:p>
        </w:tc>
        <w:tc>
          <w:tcPr>
            <w:tcW w:w="1131" w:type="pct"/>
            <w:tcBorders>
              <w:top w:val="nil"/>
              <w:left w:val="nil"/>
              <w:bottom w:val="single" w:sz="4" w:space="0" w:color="auto"/>
              <w:right w:val="single" w:sz="4" w:space="0" w:color="auto"/>
            </w:tcBorders>
            <w:vAlign w:val="center"/>
            <w:hideMark/>
          </w:tcPr>
          <w:p w14:paraId="29FE0781" w14:textId="2B090D2D" w:rsidR="00155B4A" w:rsidRPr="00155B4A" w:rsidRDefault="00AD7950" w:rsidP="00155B4A">
            <w:pPr>
              <w:jc w:val="center"/>
              <w:rPr>
                <w:color w:val="000000"/>
              </w:rPr>
            </w:pPr>
            <w:r w:rsidRPr="00541DA0">
              <w:rPr>
                <w:color w:val="000000"/>
              </w:rPr>
              <w:t/>
            </w:r>
          </w:p>
        </w:tc>
      </w:tr>
      <w:tr w:rsidR="00155B4A" w:rsidRPr="00155B4A" w14:paraId="1A0D221C" w14:textId="77777777" w:rsidTr="00155B4A">
        <w:trPr>
          <w:trHeight w:val="312"/>
        </w:trPr>
        <w:tc>
          <w:tcPr>
            <w:tcW w:w="3869" w:type="pct"/>
            <w:gridSpan w:val="4"/>
            <w:tcBorders>
              <w:top w:val="single" w:sz="4" w:space="0" w:color="auto"/>
              <w:left w:val="single" w:sz="4" w:space="0" w:color="auto"/>
              <w:bottom w:val="single" w:sz="4" w:space="0" w:color="auto"/>
              <w:right w:val="single" w:sz="4" w:space="0" w:color="auto"/>
            </w:tcBorders>
            <w:vAlign w:val="center"/>
            <w:hideMark/>
          </w:tcPr>
          <w:p w14:paraId="7531CF43" w14:textId="77777777" w:rsidR="00155B4A" w:rsidRPr="00155B4A" w:rsidRDefault="00155B4A" w:rsidP="00155B4A">
            <w:pPr>
              <w:jc w:val="center"/>
              <w:rPr>
                <w:b/>
                <w:bCs/>
                <w:color w:val="000000"/>
              </w:rPr>
            </w:pPr>
            <w:proofErr w:type="spellStart"/>
            <w:r w:rsidRPr="00155B4A">
              <w:rPr>
                <w:b/>
                <w:bCs/>
                <w:color w:val="000000"/>
              </w:rPr>
              <w:t>Giá</w:t>
            </w:r>
            <w:proofErr w:type="spellEnd"/>
            <w:r w:rsidRPr="00155B4A">
              <w:rPr>
                <w:b/>
                <w:bCs/>
                <w:color w:val="000000"/>
              </w:rPr>
              <w:t xml:space="preserve"> </w:t>
            </w:r>
            <w:proofErr w:type="spellStart"/>
            <w:r w:rsidRPr="00155B4A">
              <w:rPr>
                <w:b/>
                <w:bCs/>
                <w:color w:val="000000"/>
              </w:rPr>
              <w:t>trị</w:t>
            </w:r>
            <w:proofErr w:type="spellEnd"/>
            <w:r w:rsidRPr="00155B4A">
              <w:rPr>
                <w:b/>
                <w:bCs/>
                <w:color w:val="000000"/>
              </w:rPr>
              <w:t xml:space="preserve"> </w:t>
            </w:r>
            <w:proofErr w:type="spellStart"/>
            <w:r w:rsidRPr="00155B4A">
              <w:rPr>
                <w:b/>
                <w:bCs/>
                <w:color w:val="000000"/>
              </w:rPr>
              <w:t>bình</w:t>
            </w:r>
            <w:proofErr w:type="spellEnd"/>
            <w:r w:rsidRPr="00155B4A">
              <w:rPr>
                <w:b/>
                <w:bCs/>
                <w:color w:val="000000"/>
              </w:rPr>
              <w:t xml:space="preserve"> </w:t>
            </w:r>
            <w:proofErr w:type="spellStart"/>
            <w:r w:rsidRPr="00155B4A">
              <w:rPr>
                <w:b/>
                <w:bCs/>
                <w:color w:val="000000"/>
              </w:rPr>
              <w:t>quân</w:t>
            </w:r>
            <w:proofErr w:type="spellEnd"/>
            <w:r w:rsidRPr="00155B4A">
              <w:rPr>
                <w:b/>
                <w:bCs/>
                <w:color w:val="000000"/>
              </w:rPr>
              <w:t xml:space="preserve"> </w:t>
            </w:r>
            <w:proofErr w:type="spellStart"/>
            <w:r w:rsidRPr="00155B4A">
              <w:rPr>
                <w:b/>
                <w:bCs/>
                <w:color w:val="000000"/>
              </w:rPr>
              <w:t>theo</w:t>
            </w:r>
            <w:proofErr w:type="spellEnd"/>
            <w:r w:rsidRPr="00155B4A">
              <w:rPr>
                <w:b/>
                <w:bCs/>
                <w:color w:val="000000"/>
              </w:rPr>
              <w:t xml:space="preserve"> </w:t>
            </w:r>
            <w:proofErr w:type="spellStart"/>
            <w:r w:rsidRPr="00155B4A">
              <w:rPr>
                <w:b/>
                <w:bCs/>
                <w:color w:val="000000"/>
              </w:rPr>
              <w:t>trọng</w:t>
            </w:r>
            <w:proofErr w:type="spellEnd"/>
            <w:r w:rsidRPr="00155B4A">
              <w:rPr>
                <w:b/>
                <w:bCs/>
                <w:color w:val="000000"/>
              </w:rPr>
              <w:t xml:space="preserve"> </w:t>
            </w:r>
            <w:proofErr w:type="spellStart"/>
            <w:r w:rsidRPr="00155B4A">
              <w:rPr>
                <w:b/>
                <w:bCs/>
                <w:color w:val="000000"/>
              </w:rPr>
              <w:t>số</w:t>
            </w:r>
            <w:proofErr w:type="spellEnd"/>
            <w:r w:rsidRPr="00155B4A">
              <w:rPr>
                <w:b/>
                <w:bCs/>
                <w:color w:val="000000"/>
              </w:rPr>
              <w:t>:</w:t>
            </w:r>
          </w:p>
        </w:tc>
        <w:tc>
          <w:tcPr>
            <w:tcW w:w="1131" w:type="pct"/>
            <w:tcBorders>
              <w:top w:val="nil"/>
              <w:left w:val="nil"/>
              <w:bottom w:val="single" w:sz="4" w:space="0" w:color="auto"/>
              <w:right w:val="single" w:sz="4" w:space="0" w:color="auto"/>
            </w:tcBorders>
            <w:vAlign w:val="center"/>
            <w:hideMark/>
          </w:tcPr>
          <w:p w14:paraId="12E9451D" w14:textId="2DD49DDF" w:rsidR="00155B4A" w:rsidRPr="00155B4A" w:rsidRDefault="007632A7" w:rsidP="00155B4A">
            <w:pPr>
              <w:jc w:val="center"/>
              <w:rPr>
                <w:b/>
                <w:bCs/>
                <w:color w:val="000000"/>
              </w:rPr>
            </w:pPr>
            <w:r w:rsidRPr="00FE1823">
              <w:rPr>
                <w:b/>
                <w:bCs/>
                <w:color w:val="000000" w:themeColor="text1"/>
                <w:lang w:val="vi-VN"/>
              </w:rPr>
              <w:t>42.678.285</w:t>
            </w:r>
          </w:p>
        </w:tc>
      </w:tr>
      <w:tr w:rsidR="00155B4A" w:rsidRPr="00155B4A" w14:paraId="04D77273" w14:textId="77777777" w:rsidTr="00155B4A">
        <w:trPr>
          <w:trHeight w:val="312"/>
        </w:trPr>
        <w:tc>
          <w:tcPr>
            <w:tcW w:w="3869" w:type="pct"/>
            <w:gridSpan w:val="4"/>
            <w:tcBorders>
              <w:top w:val="single" w:sz="4" w:space="0" w:color="auto"/>
              <w:left w:val="single" w:sz="4" w:space="0" w:color="auto"/>
              <w:bottom w:val="single" w:sz="4" w:space="0" w:color="auto"/>
              <w:right w:val="single" w:sz="4" w:space="0" w:color="auto"/>
            </w:tcBorders>
            <w:vAlign w:val="center"/>
            <w:hideMark/>
          </w:tcPr>
          <w:p w14:paraId="04E244F9" w14:textId="77777777" w:rsidR="00155B4A" w:rsidRPr="00155B4A" w:rsidRDefault="00155B4A" w:rsidP="00155B4A">
            <w:pPr>
              <w:jc w:val="center"/>
              <w:rPr>
                <w:b/>
                <w:bCs/>
                <w:color w:val="000000"/>
              </w:rPr>
            </w:pPr>
            <w:proofErr w:type="spellStart"/>
            <w:r w:rsidRPr="00155B4A">
              <w:rPr>
                <w:b/>
                <w:bCs/>
                <w:color w:val="000000"/>
              </w:rPr>
              <w:t>Làm</w:t>
            </w:r>
            <w:proofErr w:type="spellEnd"/>
            <w:r w:rsidRPr="00155B4A">
              <w:rPr>
                <w:b/>
                <w:bCs/>
                <w:color w:val="000000"/>
              </w:rPr>
              <w:t xml:space="preserve"> </w:t>
            </w:r>
            <w:proofErr w:type="spellStart"/>
            <w:r w:rsidRPr="00155B4A">
              <w:rPr>
                <w:b/>
                <w:bCs/>
                <w:color w:val="000000"/>
              </w:rPr>
              <w:t>tròn</w:t>
            </w:r>
            <w:proofErr w:type="spellEnd"/>
            <w:r w:rsidRPr="00155B4A">
              <w:rPr>
                <w:b/>
                <w:bCs/>
                <w:color w:val="000000"/>
              </w:rPr>
              <w:t>:</w:t>
            </w:r>
          </w:p>
        </w:tc>
        <w:tc>
          <w:tcPr>
            <w:tcW w:w="1131" w:type="pct"/>
            <w:tcBorders>
              <w:top w:val="nil"/>
              <w:left w:val="nil"/>
              <w:bottom w:val="single" w:sz="4" w:space="0" w:color="auto"/>
              <w:right w:val="single" w:sz="4" w:space="0" w:color="auto"/>
            </w:tcBorders>
            <w:vAlign w:val="center"/>
            <w:hideMark/>
          </w:tcPr>
          <w:p w14:paraId="777CABCB" w14:textId="3D66B12D" w:rsidR="00155B4A" w:rsidRPr="00CD0674" w:rsidRDefault="009F0570" w:rsidP="00155B4A">
            <w:pPr>
              <w:jc w:val="center"/>
              <w:rPr>
                <w:b/>
                <w:bCs/>
                <w:color w:val="000000"/>
              </w:rPr>
            </w:pPr>
            <w:r w:rsidRPr="00FE1823">
              <w:rPr>
                <w:b/>
                <w:bCs/>
                <w:color w:val="000000" w:themeColor="text1"/>
                <w:lang w:val="vi-VN"/>
              </w:rPr>
              <w:t>43.000.000</w:t>
            </w:r>
          </w:p>
        </w:tc>
      </w:tr>
    </w:tbl>
    <w:p w14:paraId="6A5CE52D" w14:textId="303DCC42" w:rsidR="00B141B9" w:rsidRPr="00AE0B65" w:rsidRDefault="007F034B" w:rsidP="007647F5">
      <w:pPr>
        <w:spacing w:before="120" w:after="120" w:line="276" w:lineRule="auto"/>
        <w:jc w:val="both"/>
        <w:rPr>
          <w:b/>
          <w:bCs/>
        </w:rPr>
      </w:pPr>
      <w:proofErr w:type="spellStart"/>
      <w:r w:rsidRPr="00AE0B65">
        <w:t>Tổ</w:t>
      </w:r>
      <w:proofErr w:type="spellEnd"/>
      <w:r w:rsidRPr="00AE0B65">
        <w:t xml:space="preserve"> </w:t>
      </w:r>
      <w:proofErr w:type="spellStart"/>
      <w:r w:rsidRPr="00AE0B65">
        <w:t>thẩm</w:t>
      </w:r>
      <w:proofErr w:type="spellEnd"/>
      <w:r w:rsidRPr="00AE0B65">
        <w:t xml:space="preserve"> </w:t>
      </w:r>
      <w:proofErr w:type="spellStart"/>
      <w:r w:rsidRPr="00AE0B65">
        <w:t>định</w:t>
      </w:r>
      <w:proofErr w:type="spellEnd"/>
      <w:r w:rsidRPr="00AE0B65">
        <w:t xml:space="preserve"> </w:t>
      </w:r>
      <w:proofErr w:type="spellStart"/>
      <w:r w:rsidRPr="00AE0B65">
        <w:t>sử</w:t>
      </w:r>
      <w:proofErr w:type="spellEnd"/>
      <w:r w:rsidRPr="00AE0B65">
        <w:t xml:space="preserve"> </w:t>
      </w:r>
      <w:proofErr w:type="spellStart"/>
      <w:r w:rsidRPr="00AE0B65">
        <w:t>dụng</w:t>
      </w:r>
      <w:proofErr w:type="spellEnd"/>
      <w:r w:rsidRPr="00AE0B65">
        <w:t xml:space="preserve"> </w:t>
      </w:r>
      <w:proofErr w:type="spellStart"/>
      <w:r w:rsidRPr="00AE0B65">
        <w:t>mức</w:t>
      </w:r>
      <w:proofErr w:type="spellEnd"/>
      <w:r w:rsidRPr="00AE0B65">
        <w:t xml:space="preserve"> </w:t>
      </w:r>
      <w:proofErr w:type="spellStart"/>
      <w:r w:rsidRPr="00AE0B65">
        <w:t>giá</w:t>
      </w:r>
      <w:proofErr w:type="spellEnd"/>
      <w:r w:rsidRPr="00AE0B65">
        <w:t xml:space="preserve"> </w:t>
      </w:r>
      <w:proofErr w:type="spellStart"/>
      <w:r w:rsidRPr="00AE0B65">
        <w:t>chỉ</w:t>
      </w:r>
      <w:proofErr w:type="spellEnd"/>
      <w:r w:rsidRPr="00AE0B65">
        <w:t xml:space="preserve"> </w:t>
      </w:r>
      <w:proofErr w:type="spellStart"/>
      <w:r w:rsidRPr="00AE0B65">
        <w:t>dẫn</w:t>
      </w:r>
      <w:proofErr w:type="spellEnd"/>
      <w:r w:rsidRPr="00AE0B65">
        <w:t xml:space="preserve"> </w:t>
      </w:r>
      <w:proofErr w:type="spellStart"/>
      <w:r w:rsidRPr="00AE0B65">
        <w:t>là</w:t>
      </w:r>
      <w:proofErr w:type="spellEnd"/>
      <w:r w:rsidRPr="00AE0B65">
        <w:t xml:space="preserve"> </w:t>
      </w:r>
      <w:proofErr w:type="spellStart"/>
      <w:r w:rsidRPr="00AE0B65">
        <w:t>mức</w:t>
      </w:r>
      <w:proofErr w:type="spellEnd"/>
      <w:r w:rsidRPr="00AE0B65">
        <w:t xml:space="preserve"> </w:t>
      </w:r>
      <w:proofErr w:type="spellStart"/>
      <w:r w:rsidRPr="00AE0B65">
        <w:t>giá</w:t>
      </w:r>
      <w:proofErr w:type="spellEnd"/>
      <w:r w:rsidRPr="00AE0B65">
        <w:t xml:space="preserve"> </w:t>
      </w:r>
      <w:proofErr w:type="spellStart"/>
      <w:r w:rsidRPr="00AE0B65">
        <w:t>bình</w:t>
      </w:r>
      <w:proofErr w:type="spellEnd"/>
      <w:r w:rsidRPr="00AE0B65">
        <w:t xml:space="preserve"> </w:t>
      </w:r>
      <w:proofErr w:type="spellStart"/>
      <w:r w:rsidRPr="00AE0B65">
        <w:t>quân</w:t>
      </w:r>
      <w:proofErr w:type="spellEnd"/>
      <w:r w:rsidRPr="00AE0B65">
        <w:t xml:space="preserve"> </w:t>
      </w:r>
      <w:proofErr w:type="spellStart"/>
      <w:r w:rsidRPr="00AE0B65">
        <w:t>có</w:t>
      </w:r>
      <w:proofErr w:type="spellEnd"/>
      <w:r w:rsidRPr="00AE0B65">
        <w:t xml:space="preserve"> </w:t>
      </w:r>
      <w:proofErr w:type="spellStart"/>
      <w:r w:rsidRPr="00AE0B65">
        <w:t>trọng</w:t>
      </w:r>
      <w:proofErr w:type="spellEnd"/>
      <w:r w:rsidRPr="00AE0B65">
        <w:t xml:space="preserve"> </w:t>
      </w:r>
      <w:proofErr w:type="spellStart"/>
      <w:r w:rsidRPr="00AE0B65">
        <w:t>số</w:t>
      </w:r>
      <w:proofErr w:type="spellEnd"/>
      <w:r w:rsidRPr="00AE0B65">
        <w:t xml:space="preserve"> </w:t>
      </w:r>
      <w:proofErr w:type="spellStart"/>
      <w:r w:rsidRPr="00AE0B65">
        <w:t>của</w:t>
      </w:r>
      <w:proofErr w:type="spellEnd"/>
      <w:r w:rsidRPr="00AE0B65">
        <w:t xml:space="preserve"> 03 </w:t>
      </w:r>
      <w:proofErr w:type="spellStart"/>
      <w:r w:rsidRPr="00AE0B65">
        <w:t>tài</w:t>
      </w:r>
      <w:proofErr w:type="spellEnd"/>
      <w:r w:rsidRPr="00AE0B65">
        <w:t xml:space="preserve"> </w:t>
      </w:r>
      <w:proofErr w:type="spellStart"/>
      <w:r w:rsidRPr="00AE0B65">
        <w:t>sản</w:t>
      </w:r>
      <w:proofErr w:type="spellEnd"/>
      <w:r w:rsidRPr="00AE0B65">
        <w:t xml:space="preserve"> so </w:t>
      </w:r>
      <w:proofErr w:type="spellStart"/>
      <w:r w:rsidRPr="00AE0B65">
        <w:t>sánh</w:t>
      </w:r>
      <w:proofErr w:type="spellEnd"/>
      <w:r w:rsidRPr="00AE0B65">
        <w:t xml:space="preserve"> </w:t>
      </w:r>
      <w:proofErr w:type="spellStart"/>
      <w:r w:rsidRPr="00AE0B65">
        <w:t>làm</w:t>
      </w:r>
      <w:proofErr w:type="spellEnd"/>
      <w:r w:rsidRPr="00AE0B65">
        <w:t xml:space="preserve"> </w:t>
      </w:r>
      <w:proofErr w:type="spellStart"/>
      <w:r w:rsidRPr="00AE0B65">
        <w:t>mức</w:t>
      </w:r>
      <w:proofErr w:type="spellEnd"/>
      <w:r w:rsidRPr="00AE0B65">
        <w:t xml:space="preserve"> </w:t>
      </w:r>
      <w:proofErr w:type="spellStart"/>
      <w:r w:rsidRPr="00AE0B65">
        <w:t>giá</w:t>
      </w:r>
      <w:proofErr w:type="spellEnd"/>
      <w:r w:rsidRPr="00AE0B65">
        <w:t xml:space="preserve"> </w:t>
      </w:r>
      <w:proofErr w:type="spellStart"/>
      <w:r w:rsidRPr="00AE0B65">
        <w:t>của</w:t>
      </w:r>
      <w:proofErr w:type="spellEnd"/>
      <w:r w:rsidRPr="00AE0B65">
        <w:t xml:space="preserve"> </w:t>
      </w:r>
      <w:proofErr w:type="spellStart"/>
      <w:r w:rsidRPr="00AE0B65">
        <w:t>tài</w:t>
      </w:r>
      <w:proofErr w:type="spellEnd"/>
      <w:r w:rsidRPr="00AE0B65">
        <w:t xml:space="preserve"> </w:t>
      </w:r>
      <w:proofErr w:type="spellStart"/>
      <w:r w:rsidRPr="00AE0B65">
        <w:t>sản</w:t>
      </w:r>
      <w:proofErr w:type="spellEnd"/>
      <w:r w:rsidRPr="00AE0B65">
        <w:t xml:space="preserve"> </w:t>
      </w:r>
      <w:proofErr w:type="spellStart"/>
      <w:r w:rsidRPr="00AE0B65">
        <w:t>thẩm</w:t>
      </w:r>
      <w:proofErr w:type="spellEnd"/>
      <w:r w:rsidRPr="00AE0B65">
        <w:t xml:space="preserve"> </w:t>
      </w:r>
      <w:proofErr w:type="spellStart"/>
      <w:r w:rsidRPr="00AE0B65">
        <w:t>định</w:t>
      </w:r>
      <w:proofErr w:type="spellEnd"/>
      <w:r w:rsidRPr="00AE0B65">
        <w:t xml:space="preserve">, </w:t>
      </w:r>
      <w:proofErr w:type="spellStart"/>
      <w:r w:rsidRPr="00AE0B65">
        <w:t>tương</w:t>
      </w:r>
      <w:proofErr w:type="spellEnd"/>
      <w:r w:rsidRPr="00AE0B65">
        <w:t xml:space="preserve"> </w:t>
      </w:r>
      <w:proofErr w:type="spellStart"/>
      <w:r w:rsidRPr="00AE0B65">
        <w:t>ứng</w:t>
      </w:r>
      <w:proofErr w:type="spellEnd"/>
      <w:r w:rsidRPr="00AE0B65">
        <w:t xml:space="preserve"> </w:t>
      </w:r>
      <w:proofErr w:type="spellStart"/>
      <w:r w:rsidRPr="00AE0B65">
        <w:t>là</w:t>
      </w:r>
      <w:proofErr w:type="spellEnd"/>
      <w:r w:rsidR="00C67AD7" w:rsidRPr="00AE0B65">
        <w:t>:</w:t>
      </w:r>
      <w:r w:rsidR="002724FC" w:rsidRPr="00AE0B65">
        <w:t xml:space="preserve"> </w:t>
      </w:r>
      <w:r w:rsidR="009F0570" w:rsidRPr="00FE1823">
        <w:rPr>
          <w:b/>
          <w:bCs/>
          <w:color w:val="000000" w:themeColor="text1"/>
          <w:lang w:val="vi-VN"/>
        </w:rPr>
        <w:t>43.000.000</w:t>
      </w:r>
      <w:r w:rsidR="009F0570">
        <w:rPr>
          <w:b/>
          <w:bCs/>
          <w:color w:val="000000" w:themeColor="text1"/>
        </w:rPr>
        <w:t xml:space="preserve"> </w:t>
      </w:r>
      <w:proofErr w:type="spellStart"/>
      <w:r w:rsidR="002724FC" w:rsidRPr="00AE0B65">
        <w:rPr>
          <w:b/>
          <w:bCs/>
        </w:rPr>
        <w:t>đồng</w:t>
      </w:r>
      <w:proofErr w:type="spellEnd"/>
      <w:r w:rsidR="002724FC" w:rsidRPr="00AE0B65">
        <w:rPr>
          <w:b/>
          <w:bCs/>
        </w:rPr>
        <w:t>/m².</w:t>
      </w:r>
    </w:p>
    <w:p w14:paraId="7CA7D420" w14:textId="77777777" w:rsidR="006726E4" w:rsidRPr="00AE0B65" w:rsidRDefault="006726E4" w:rsidP="006726E4">
      <w:pPr>
        <w:pStyle w:val="ListParagraph"/>
        <w:numPr>
          <w:ilvl w:val="0"/>
          <w:numId w:val="26"/>
        </w:numPr>
        <w:autoSpaceDE w:val="0"/>
        <w:autoSpaceDN w:val="0"/>
        <w:adjustRightInd w:val="0"/>
        <w:spacing w:before="120" w:after="120" w:line="276" w:lineRule="auto"/>
        <w:ind w:left="357" w:hanging="357"/>
        <w:jc w:val="both"/>
        <w:rPr>
          <w:b/>
          <w:bCs/>
        </w:rPr>
      </w:pPr>
      <w:proofErr w:type="spellStart"/>
      <w:r w:rsidRPr="00AE0B65">
        <w:rPr>
          <w:b/>
          <w:bCs/>
        </w:rPr>
        <w:t>Xác</w:t>
      </w:r>
      <w:proofErr w:type="spellEnd"/>
      <w:r w:rsidRPr="00AE0B65">
        <w:rPr>
          <w:b/>
          <w:bCs/>
        </w:rPr>
        <w:t xml:space="preserve"> </w:t>
      </w:r>
      <w:proofErr w:type="spellStart"/>
      <w:r w:rsidRPr="00AE0B65">
        <w:rPr>
          <w:b/>
          <w:bCs/>
        </w:rPr>
        <w:t>định</w:t>
      </w:r>
      <w:proofErr w:type="spellEnd"/>
      <w:r w:rsidRPr="00AE0B65">
        <w:rPr>
          <w:b/>
          <w:bCs/>
        </w:rPr>
        <w:t xml:space="preserve"> </w:t>
      </w:r>
      <w:proofErr w:type="spellStart"/>
      <w:r w:rsidRPr="00AE0B65">
        <w:rPr>
          <w:b/>
          <w:bCs/>
        </w:rPr>
        <w:t>giá</w:t>
      </w:r>
      <w:proofErr w:type="spellEnd"/>
      <w:r w:rsidRPr="00AE0B65">
        <w:rPr>
          <w:b/>
          <w:bCs/>
        </w:rPr>
        <w:t xml:space="preserve"> </w:t>
      </w:r>
      <w:proofErr w:type="spellStart"/>
      <w:r w:rsidRPr="00AE0B65">
        <w:rPr>
          <w:b/>
          <w:bCs/>
        </w:rPr>
        <w:t>trị</w:t>
      </w:r>
      <w:proofErr w:type="spellEnd"/>
      <w:r w:rsidRPr="00AE0B65">
        <w:rPr>
          <w:b/>
          <w:bCs/>
        </w:rPr>
        <w:t xml:space="preserve"> </w:t>
      </w:r>
      <w:proofErr w:type="spellStart"/>
      <w:r w:rsidRPr="00AE0B65">
        <w:rPr>
          <w:b/>
          <w:bCs/>
        </w:rPr>
        <w:t>tài</w:t>
      </w:r>
      <w:proofErr w:type="spellEnd"/>
      <w:r w:rsidRPr="00AE0B65">
        <w:rPr>
          <w:b/>
          <w:bCs/>
        </w:rPr>
        <w:t xml:space="preserve"> </w:t>
      </w:r>
      <w:proofErr w:type="spellStart"/>
      <w:r w:rsidRPr="00AE0B65">
        <w:rPr>
          <w:b/>
          <w:bCs/>
        </w:rPr>
        <w:t>sản</w:t>
      </w:r>
      <w:proofErr w:type="spellEnd"/>
      <w:r w:rsidRPr="00AE0B65">
        <w:rPr>
          <w:b/>
          <w:bCs/>
        </w:rPr>
        <w:t xml:space="preserve"> </w:t>
      </w:r>
      <w:proofErr w:type="spellStart"/>
      <w:r w:rsidRPr="00AE0B65">
        <w:rPr>
          <w:b/>
          <w:bCs/>
        </w:rPr>
        <w:t>gắn</w:t>
      </w:r>
      <w:proofErr w:type="spellEnd"/>
      <w:r w:rsidRPr="00AE0B65">
        <w:rPr>
          <w:b/>
          <w:bCs/>
        </w:rPr>
        <w:t xml:space="preserve"> </w:t>
      </w:r>
      <w:proofErr w:type="spellStart"/>
      <w:r w:rsidRPr="00AE0B65">
        <w:rPr>
          <w:b/>
          <w:bCs/>
        </w:rPr>
        <w:t>liền</w:t>
      </w:r>
      <w:proofErr w:type="spellEnd"/>
      <w:r w:rsidRPr="00AE0B65">
        <w:rPr>
          <w:b/>
          <w:bCs/>
        </w:rPr>
        <w:t xml:space="preserve"> </w:t>
      </w:r>
      <w:proofErr w:type="spellStart"/>
      <w:r w:rsidRPr="00AE0B65">
        <w:rPr>
          <w:b/>
          <w:bCs/>
        </w:rPr>
        <w:t>với</w:t>
      </w:r>
      <w:proofErr w:type="spellEnd"/>
      <w:r w:rsidRPr="00AE0B65">
        <w:rPr>
          <w:b/>
          <w:bCs/>
        </w:rPr>
        <w:t xml:space="preserve"> </w:t>
      </w:r>
      <w:proofErr w:type="spellStart"/>
      <w:r w:rsidRPr="00AE0B65">
        <w:rPr>
          <w:b/>
          <w:bCs/>
        </w:rPr>
        <w:t>đất</w:t>
      </w:r>
      <w:proofErr w:type="spellEnd"/>
    </w:p>
    <w:p w14:paraId="549B54B9" w14:textId="77777777" w:rsidR="00363A64" w:rsidRDefault="00363A64" w:rsidP="00363A64">
      <w:pPr>
        <w:pStyle w:val="ListParagraph"/>
        <w:autoSpaceDE w:val="0"/>
        <w:autoSpaceDN w:val="0"/>
        <w:adjustRightInd w:val="0"/>
        <w:spacing w:before="120" w:after="120" w:line="276" w:lineRule="auto"/>
        <w:ind w:left="357"/>
        <w:jc w:val="both"/>
        <w:rPr>
          <w:b/>
          <w:lang w:val="pt-BR"/>
        </w:rPr>
      </w:pPr>
    </w:p>
    <w:p w14:paraId="4B506B03" w14:textId="49B8E0F8" w:rsidR="00723E81" w:rsidRPr="00AE0B65" w:rsidRDefault="001C1639" w:rsidP="00B4604E">
      <w:pPr>
        <w:pStyle w:val="ListParagraph"/>
        <w:numPr>
          <w:ilvl w:val="0"/>
          <w:numId w:val="26"/>
        </w:numPr>
        <w:autoSpaceDE w:val="0"/>
        <w:autoSpaceDN w:val="0"/>
        <w:adjustRightInd w:val="0"/>
        <w:spacing w:before="120" w:after="120" w:line="276" w:lineRule="auto"/>
        <w:ind w:left="357" w:hanging="357"/>
        <w:jc w:val="both"/>
        <w:rPr>
          <w:b/>
          <w:lang w:val="pt-BR"/>
        </w:rPr>
      </w:pPr>
      <w:proofErr w:type="spellStart"/>
      <w:r w:rsidRPr="00AE0B65">
        <w:rPr>
          <w:b/>
          <w:lang w:val="pt-BR"/>
        </w:rPr>
        <w:t>Kết</w:t>
      </w:r>
      <w:proofErr w:type="spellEnd"/>
      <w:r w:rsidRPr="00AE0B65">
        <w:rPr>
          <w:b/>
          <w:lang w:val="pt-BR"/>
        </w:rPr>
        <w:t xml:space="preserve"> </w:t>
      </w:r>
      <w:proofErr w:type="spellStart"/>
      <w:r w:rsidRPr="00AE0B65">
        <w:rPr>
          <w:b/>
          <w:lang w:val="pt-BR"/>
        </w:rPr>
        <w:t>quả</w:t>
      </w:r>
      <w:proofErr w:type="spellEnd"/>
      <w:r w:rsidRPr="00AE0B65">
        <w:rPr>
          <w:b/>
          <w:lang w:val="pt-BR"/>
        </w:rPr>
        <w:t xml:space="preserve"> </w:t>
      </w:r>
      <w:proofErr w:type="spellStart"/>
      <w:r w:rsidRPr="00AE0B65">
        <w:rPr>
          <w:b/>
          <w:lang w:val="pt-BR"/>
        </w:rPr>
        <w:t>thẩm</w:t>
      </w:r>
      <w:proofErr w:type="spellEnd"/>
      <w:r w:rsidRPr="00AE0B65">
        <w:rPr>
          <w:b/>
          <w:lang w:val="pt-BR"/>
        </w:rPr>
        <w:t xml:space="preserve"> </w:t>
      </w:r>
      <w:proofErr w:type="spellStart"/>
      <w:r w:rsidRPr="00AE0B65">
        <w:rPr>
          <w:b/>
          <w:lang w:val="pt-BR"/>
        </w:rPr>
        <w:t>định</w:t>
      </w:r>
      <w:proofErr w:type="spellEnd"/>
      <w:r w:rsidRPr="00AE0B65">
        <w:rPr>
          <w:b/>
          <w:lang w:val="pt-BR"/>
        </w:rPr>
        <w:t xml:space="preserve"> </w:t>
      </w:r>
      <w:proofErr w:type="spellStart"/>
      <w:r w:rsidRPr="00AE0B65">
        <w:rPr>
          <w:b/>
          <w:lang w:val="pt-BR"/>
        </w:rPr>
        <w:t>giá</w:t>
      </w:r>
      <w:proofErr w:type="spellEnd"/>
      <w:r w:rsidRPr="00AE0B65">
        <w:rPr>
          <w:b/>
          <w:lang w:val="pt-BR"/>
        </w:rPr>
        <w:t>:</w:t>
      </w:r>
    </w:p>
    <w:p w14:paraId="5FD09752" w14:textId="07A918B2" w:rsidR="00877101" w:rsidRDefault="005E78FA" w:rsidP="009E122D">
      <w:pPr>
        <w:pStyle w:val="ListParagraph"/>
        <w:tabs>
          <w:tab w:val="left" w:pos="993"/>
        </w:tabs>
        <w:spacing w:before="120" w:after="120" w:line="276" w:lineRule="auto"/>
        <w:ind w:left="0"/>
        <w:jc w:val="both"/>
      </w:pPr>
      <w:proofErr w:type="spellStart"/>
      <w:r w:rsidRPr="00AE0B65">
        <w:rPr>
          <w:lang w:val="pt-BR"/>
        </w:rPr>
        <w:t>Dựa</w:t>
      </w:r>
      <w:proofErr w:type="spellEnd"/>
      <w:r w:rsidRPr="00AE0B65">
        <w:rPr>
          <w:lang w:val="pt-BR"/>
        </w:rPr>
        <w:t xml:space="preserve"> </w:t>
      </w:r>
      <w:proofErr w:type="spellStart"/>
      <w:r w:rsidRPr="00AE0B65">
        <w:rPr>
          <w:lang w:val="pt-BR"/>
        </w:rPr>
        <w:t>trên</w:t>
      </w:r>
      <w:proofErr w:type="spellEnd"/>
      <w:r w:rsidRPr="00AE0B65">
        <w:rPr>
          <w:lang w:val="pt-BR"/>
        </w:rPr>
        <w:t xml:space="preserve"> </w:t>
      </w:r>
      <w:proofErr w:type="spellStart"/>
      <w:r w:rsidRPr="00AE0B65">
        <w:rPr>
          <w:lang w:val="pt-BR"/>
        </w:rPr>
        <w:t>các</w:t>
      </w:r>
      <w:proofErr w:type="spellEnd"/>
      <w:r w:rsidRPr="00AE0B65">
        <w:rPr>
          <w:lang w:val="pt-BR"/>
        </w:rPr>
        <w:t xml:space="preserve"> </w:t>
      </w:r>
      <w:proofErr w:type="spellStart"/>
      <w:r w:rsidRPr="00AE0B65">
        <w:rPr>
          <w:lang w:val="pt-BR"/>
        </w:rPr>
        <w:t>lập</w:t>
      </w:r>
      <w:proofErr w:type="spellEnd"/>
      <w:r w:rsidRPr="00AE0B65">
        <w:rPr>
          <w:lang w:val="pt-BR"/>
        </w:rPr>
        <w:t xml:space="preserve"> </w:t>
      </w:r>
      <w:proofErr w:type="spellStart"/>
      <w:r w:rsidRPr="00AE0B65">
        <w:rPr>
          <w:lang w:val="pt-BR"/>
        </w:rPr>
        <w:t>luận</w:t>
      </w:r>
      <w:proofErr w:type="spellEnd"/>
      <w:r w:rsidRPr="00AE0B65">
        <w:rPr>
          <w:lang w:val="pt-BR"/>
        </w:rPr>
        <w:t xml:space="preserve"> </w:t>
      </w:r>
      <w:proofErr w:type="spellStart"/>
      <w:r w:rsidRPr="00AE0B65">
        <w:rPr>
          <w:lang w:val="pt-BR"/>
        </w:rPr>
        <w:t>trên</w:t>
      </w:r>
      <w:proofErr w:type="spellEnd"/>
      <w:r w:rsidRPr="00AE0B65">
        <w:rPr>
          <w:lang w:val="pt-BR"/>
        </w:rPr>
        <w:t xml:space="preserve">, </w:t>
      </w:r>
      <w:proofErr w:type="spellStart"/>
      <w:r w:rsidR="00672A21" w:rsidRPr="00AE0B65">
        <w:rPr>
          <w:lang w:val="pt-BR"/>
        </w:rPr>
        <w:t>T</w:t>
      </w:r>
      <w:r w:rsidR="00430FFC" w:rsidRPr="00AE0B65">
        <w:rPr>
          <w:lang w:val="pt-BR"/>
        </w:rPr>
        <w:t>ổ</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ước</w:t>
      </w:r>
      <w:proofErr w:type="spellEnd"/>
      <w:r w:rsidRPr="00AE0B65">
        <w:rPr>
          <w:lang w:val="pt-BR"/>
        </w:rPr>
        <w:t xml:space="preserve"> </w:t>
      </w:r>
      <w:proofErr w:type="spellStart"/>
      <w:r w:rsidRPr="00AE0B65">
        <w:rPr>
          <w:lang w:val="pt-BR"/>
        </w:rPr>
        <w:t>tính</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trị</w:t>
      </w:r>
      <w:proofErr w:type="spellEnd"/>
      <w:r w:rsidRPr="00AE0B65">
        <w:rPr>
          <w:lang w:val="pt-BR"/>
        </w:rPr>
        <w:t xml:space="preserve"> </w:t>
      </w:r>
      <w:r w:rsidR="005E2D03" w:rsidRPr="00AE0B65">
        <w:rPr>
          <w:lang w:val="vi-VN"/>
        </w:rPr>
        <w:t>tài sản thẩm định giá</w:t>
      </w:r>
      <w:r w:rsidRPr="00AE0B65">
        <w:rPr>
          <w:lang w:val="pt-BR"/>
        </w:rPr>
        <w:t xml:space="preserve"> </w:t>
      </w:r>
      <w:proofErr w:type="spellStart"/>
      <w:r w:rsidRPr="00AE0B65">
        <w:rPr>
          <w:lang w:val="de-DE"/>
        </w:rPr>
        <w:t>chưa</w:t>
      </w:r>
      <w:proofErr w:type="spellEnd"/>
      <w:r w:rsidRPr="00AE0B65">
        <w:rPr>
          <w:lang w:val="de-DE"/>
        </w:rPr>
        <w:t xml:space="preserve"> </w:t>
      </w:r>
      <w:proofErr w:type="spellStart"/>
      <w:r w:rsidRPr="00AE0B65">
        <w:rPr>
          <w:lang w:val="de-DE"/>
        </w:rPr>
        <w:t>bao</w:t>
      </w:r>
      <w:proofErr w:type="spellEnd"/>
      <w:r w:rsidRPr="00AE0B65">
        <w:rPr>
          <w:lang w:val="de-DE"/>
        </w:rPr>
        <w:t xml:space="preserve"> </w:t>
      </w:r>
      <w:proofErr w:type="spellStart"/>
      <w:r w:rsidRPr="00AE0B65">
        <w:rPr>
          <w:lang w:val="de-DE"/>
        </w:rPr>
        <w:t>gồm</w:t>
      </w:r>
      <w:proofErr w:type="spellEnd"/>
      <w:r w:rsidRPr="00AE0B65">
        <w:rPr>
          <w:lang w:val="de-DE"/>
        </w:rPr>
        <w:t xml:space="preserve"> </w:t>
      </w:r>
      <w:proofErr w:type="spellStart"/>
      <w:r w:rsidRPr="00AE0B65">
        <w:rPr>
          <w:lang w:val="de-DE"/>
        </w:rPr>
        <w:t>các</w:t>
      </w:r>
      <w:proofErr w:type="spellEnd"/>
      <w:r w:rsidRPr="00AE0B65">
        <w:rPr>
          <w:lang w:val="de-DE"/>
        </w:rPr>
        <w:t xml:space="preserve"> </w:t>
      </w:r>
      <w:proofErr w:type="spellStart"/>
      <w:r w:rsidRPr="00AE0B65">
        <w:rPr>
          <w:lang w:val="de-DE"/>
        </w:rPr>
        <w:t>loại</w:t>
      </w:r>
      <w:proofErr w:type="spellEnd"/>
      <w:r w:rsidRPr="00AE0B65">
        <w:rPr>
          <w:lang w:val="de-DE"/>
        </w:rPr>
        <w:t xml:space="preserve"> </w:t>
      </w:r>
      <w:proofErr w:type="spellStart"/>
      <w:r w:rsidRPr="00AE0B65">
        <w:rPr>
          <w:lang w:val="de-DE"/>
        </w:rPr>
        <w:t>thuế</w:t>
      </w:r>
      <w:proofErr w:type="spellEnd"/>
      <w:r w:rsidRPr="00AE0B65">
        <w:rPr>
          <w:lang w:val="de-DE"/>
        </w:rPr>
        <w:t xml:space="preserve">, </w:t>
      </w:r>
      <w:proofErr w:type="spellStart"/>
      <w:r w:rsidRPr="00AE0B65">
        <w:rPr>
          <w:lang w:val="de-DE"/>
        </w:rPr>
        <w:t>phí</w:t>
      </w:r>
      <w:proofErr w:type="spellEnd"/>
      <w:r w:rsidRPr="00AE0B65">
        <w:rPr>
          <w:lang w:val="de-DE"/>
        </w:rPr>
        <w:t xml:space="preserve"> </w:t>
      </w:r>
      <w:proofErr w:type="spellStart"/>
      <w:r w:rsidRPr="00AE0B65">
        <w:rPr>
          <w:lang w:val="de-DE"/>
        </w:rPr>
        <w:t>và</w:t>
      </w:r>
      <w:proofErr w:type="spellEnd"/>
      <w:r w:rsidRPr="00AE0B65">
        <w:rPr>
          <w:lang w:val="de-DE"/>
        </w:rPr>
        <w:t xml:space="preserve"> </w:t>
      </w:r>
      <w:proofErr w:type="spellStart"/>
      <w:r w:rsidRPr="00AE0B65">
        <w:rPr>
          <w:lang w:val="de-DE"/>
        </w:rPr>
        <w:t>lệ</w:t>
      </w:r>
      <w:proofErr w:type="spellEnd"/>
      <w:r w:rsidRPr="00AE0B65">
        <w:rPr>
          <w:lang w:val="de-DE"/>
        </w:rPr>
        <w:t xml:space="preserve"> </w:t>
      </w:r>
      <w:proofErr w:type="spellStart"/>
      <w:r w:rsidRPr="00AE0B65">
        <w:rPr>
          <w:lang w:val="de-DE"/>
        </w:rPr>
        <w:t>phí</w:t>
      </w:r>
      <w:proofErr w:type="spellEnd"/>
      <w:r w:rsidRPr="00AE0B65">
        <w:rPr>
          <w:lang w:val="de-DE"/>
        </w:rPr>
        <w:t xml:space="preserve"> </w:t>
      </w:r>
      <w:proofErr w:type="spellStart"/>
      <w:r w:rsidRPr="00AE0B65">
        <w:rPr>
          <w:lang w:val="de-DE"/>
        </w:rPr>
        <w:t>liên</w:t>
      </w:r>
      <w:proofErr w:type="spellEnd"/>
      <w:r w:rsidRPr="00AE0B65">
        <w:rPr>
          <w:lang w:val="de-DE"/>
        </w:rPr>
        <w:t xml:space="preserve"> </w:t>
      </w:r>
      <w:proofErr w:type="spellStart"/>
      <w:r w:rsidRPr="00AE0B65">
        <w:rPr>
          <w:lang w:val="de-DE"/>
        </w:rPr>
        <w:t>quan</w:t>
      </w:r>
      <w:proofErr w:type="spellEnd"/>
      <w:r w:rsidRPr="00AE0B65">
        <w:rPr>
          <w:lang w:val="de-DE"/>
        </w:rPr>
        <w:t xml:space="preserve"> </w:t>
      </w:r>
      <w:proofErr w:type="spellStart"/>
      <w:r w:rsidRPr="00AE0B65">
        <w:rPr>
          <w:lang w:val="de-DE"/>
        </w:rPr>
        <w:t>đến</w:t>
      </w:r>
      <w:proofErr w:type="spellEnd"/>
      <w:r w:rsidRPr="00AE0B65">
        <w:rPr>
          <w:lang w:val="de-DE"/>
        </w:rPr>
        <w:t xml:space="preserve"> </w:t>
      </w:r>
      <w:proofErr w:type="spellStart"/>
      <w:r w:rsidRPr="00AE0B65">
        <w:rPr>
          <w:lang w:val="de-DE"/>
        </w:rPr>
        <w:t>việc</w:t>
      </w:r>
      <w:proofErr w:type="spellEnd"/>
      <w:r w:rsidRPr="00AE0B65">
        <w:rPr>
          <w:lang w:val="de-DE"/>
        </w:rPr>
        <w:t xml:space="preserve"> </w:t>
      </w:r>
      <w:proofErr w:type="spellStart"/>
      <w:r w:rsidRPr="00AE0B65">
        <w:rPr>
          <w:lang w:val="de-DE"/>
        </w:rPr>
        <w:t>chuyển</w:t>
      </w:r>
      <w:proofErr w:type="spellEnd"/>
      <w:r w:rsidRPr="00AE0B65">
        <w:rPr>
          <w:lang w:val="de-DE"/>
        </w:rPr>
        <w:t xml:space="preserve"> </w:t>
      </w:r>
      <w:proofErr w:type="spellStart"/>
      <w:r w:rsidRPr="00AE0B65">
        <w:rPr>
          <w:lang w:val="de-DE"/>
        </w:rPr>
        <w:t>nhượng</w:t>
      </w:r>
      <w:proofErr w:type="spellEnd"/>
      <w:r w:rsidRPr="00AE0B65">
        <w:rPr>
          <w:lang w:val="de-DE"/>
        </w:rPr>
        <w:t xml:space="preserve"> </w:t>
      </w:r>
      <w:proofErr w:type="spellStart"/>
      <w:r w:rsidRPr="00AE0B65">
        <w:rPr>
          <w:lang w:val="de-DE"/>
        </w:rPr>
        <w:t>tài</w:t>
      </w:r>
      <w:proofErr w:type="spellEnd"/>
      <w:r w:rsidRPr="00AE0B65">
        <w:rPr>
          <w:lang w:val="de-DE"/>
        </w:rPr>
        <w:t xml:space="preserve"> </w:t>
      </w:r>
      <w:proofErr w:type="spellStart"/>
      <w:r w:rsidRPr="00AE0B65">
        <w:rPr>
          <w:lang w:val="de-DE"/>
        </w:rPr>
        <w:t>sản</w:t>
      </w:r>
      <w:proofErr w:type="spellEnd"/>
      <w:r w:rsidRPr="00AE0B65">
        <w:rPr>
          <w:lang w:val="pt-BR"/>
        </w:rPr>
        <w:t xml:space="preserve"> </w:t>
      </w:r>
      <w:proofErr w:type="spellStart"/>
      <w:r w:rsidRPr="00AE0B65">
        <w:rPr>
          <w:lang w:val="pt-BR"/>
        </w:rPr>
        <w:t>tại</w:t>
      </w:r>
      <w:proofErr w:type="spellEnd"/>
      <w:r w:rsidRPr="00AE0B65">
        <w:rPr>
          <w:lang w:val="pt-BR"/>
        </w:rPr>
        <w:t xml:space="preserve"> </w:t>
      </w:r>
      <w:proofErr w:type="spellStart"/>
      <w:r w:rsidRPr="00AE0B65">
        <w:rPr>
          <w:lang w:val="pt-BR"/>
        </w:rPr>
        <w:t>thời</w:t>
      </w:r>
      <w:proofErr w:type="spellEnd"/>
      <w:r w:rsidRPr="00AE0B65">
        <w:rPr>
          <w:lang w:val="pt-BR"/>
        </w:rPr>
        <w:t xml:space="preserve"> </w:t>
      </w:r>
      <w:proofErr w:type="spellStart"/>
      <w:r w:rsidRPr="00AE0B65">
        <w:rPr>
          <w:lang w:val="pt-BR"/>
        </w:rPr>
        <w:t>điểm</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r w:rsidR="00986882">
        <w:t>Tháng 12/2025</w:t>
      </w:r>
      <w:r w:rsidR="005221C4" w:rsidRPr="00AE0B65">
        <w:t xml:space="preserve"> </w:t>
      </w:r>
      <w:proofErr w:type="spellStart"/>
      <w:r w:rsidR="00672A21" w:rsidRPr="00AE0B65">
        <w:t>ước</w:t>
      </w:r>
      <w:proofErr w:type="spellEnd"/>
      <w:r w:rsidR="00672A21" w:rsidRPr="00AE0B65">
        <w:t xml:space="preserve"> </w:t>
      </w:r>
      <w:proofErr w:type="spellStart"/>
      <w:r w:rsidR="00672A21" w:rsidRPr="00AE0B65">
        <w:t>tính</w:t>
      </w:r>
      <w:proofErr w:type="spellEnd"/>
      <w:r w:rsidR="00672A21" w:rsidRPr="00AE0B65">
        <w:t xml:space="preserve"> </w:t>
      </w:r>
      <w:proofErr w:type="spellStart"/>
      <w:r w:rsidR="005221C4" w:rsidRPr="00AE0B65">
        <w:t>như</w:t>
      </w:r>
      <w:proofErr w:type="spellEnd"/>
      <w:r w:rsidR="005221C4" w:rsidRPr="00AE0B65">
        <w:t xml:space="preserve"> </w:t>
      </w:r>
      <w:proofErr w:type="spellStart"/>
      <w:r w:rsidR="005221C4" w:rsidRPr="00AE0B65">
        <w:t>sau</w:t>
      </w:r>
      <w:proofErr w:type="spellEnd"/>
      <w:r w:rsidR="00F77E89" w:rsidRPr="00AE0B65">
        <w:t>:</w:t>
      </w:r>
    </w:p>
    <w:p w14:paraId="0511DCC7" w14:textId="77777777" w:rsidR="00E76559" w:rsidRDefault="00E76559" w:rsidP="009E122D">
      <w:pPr>
        <w:pStyle w:val="ListParagraph"/>
        <w:tabs>
          <w:tab w:val="left" w:pos="993"/>
        </w:tabs>
        <w:spacing w:before="120" w:after="120" w:line="276" w:lineRule="auto"/>
        <w:ind w:left="0"/>
        <w:jc w:val="both"/>
      </w:pPr>
    </w:p>
    <w:p w14:paraId="1556E090" w14:textId="77777777" w:rsidR="00E76559" w:rsidRDefault="00E76559" w:rsidP="009E122D">
      <w:pPr>
        <w:pStyle w:val="ListParagraph"/>
        <w:tabs>
          <w:tab w:val="left" w:pos="993"/>
        </w:tabs>
        <w:spacing w:before="120" w:after="120" w:line="276" w:lineRule="auto"/>
        <w:ind w:left="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2022"/>
        <w:gridCol w:w="1801"/>
        <w:gridCol w:w="2578"/>
        <w:gridCol w:w="2162"/>
      </w:tblGrid>
      <w:tr w:rsidR="00E76559" w:rsidRPr="00C240B3" w14:paraId="456C9BBC" w14:textId="77777777" w:rsidTr="00C3106A">
        <w:trPr>
          <w:trHeight w:val="20"/>
        </w:trPr>
        <w:tc>
          <w:tcPr>
            <w:tcW w:w="363" w:type="pct"/>
            <w:shd w:val="clear" w:color="000000" w:fill="FFFFFF"/>
            <w:vAlign w:val="center"/>
            <w:hideMark/>
          </w:tcPr>
          <w:p w14:paraId="608CA196" w14:textId="77777777" w:rsidR="00E76559" w:rsidRPr="00C240B3" w:rsidRDefault="00E76559" w:rsidP="00FC5BF8">
            <w:pPr>
              <w:spacing w:before="40" w:after="40" w:line="288" w:lineRule="auto"/>
              <w:jc w:val="center"/>
              <w:rPr>
                <w:b/>
                <w:bCs/>
              </w:rPr>
            </w:pPr>
            <w:r w:rsidRPr="00C240B3">
              <w:rPr>
                <w:b/>
                <w:bCs/>
              </w:rPr>
              <w:t>TT</w:t>
            </w:r>
          </w:p>
        </w:tc>
        <w:tc>
          <w:tcPr>
            <w:tcW w:w="1097" w:type="pct"/>
            <w:shd w:val="clear" w:color="000000" w:fill="FFFFFF"/>
            <w:vAlign w:val="center"/>
            <w:hideMark/>
          </w:tcPr>
          <w:p w14:paraId="0E1FE890" w14:textId="77777777" w:rsidR="00E76559" w:rsidRPr="00C240B3" w:rsidRDefault="00E76559" w:rsidP="00FC5BF8">
            <w:pPr>
              <w:spacing w:before="40" w:after="40" w:line="288" w:lineRule="auto"/>
              <w:jc w:val="center"/>
              <w:rPr>
                <w:b/>
                <w:bCs/>
              </w:rPr>
            </w:pPr>
            <w:proofErr w:type="spellStart"/>
            <w:r w:rsidRPr="00C240B3">
              <w:rPr>
                <w:b/>
                <w:bCs/>
              </w:rPr>
              <w:t>Tài</w:t>
            </w:r>
            <w:proofErr w:type="spellEnd"/>
            <w:r w:rsidRPr="00C240B3">
              <w:rPr>
                <w:b/>
                <w:bCs/>
              </w:rPr>
              <w:t xml:space="preserve"> </w:t>
            </w:r>
            <w:proofErr w:type="spellStart"/>
            <w:r w:rsidRPr="00C240B3">
              <w:rPr>
                <w:b/>
                <w:bCs/>
              </w:rPr>
              <w:t>sản</w:t>
            </w:r>
            <w:proofErr w:type="spellEnd"/>
          </w:p>
        </w:tc>
        <w:tc>
          <w:tcPr>
            <w:tcW w:w="981" w:type="pct"/>
            <w:shd w:val="clear" w:color="000000" w:fill="FFFFFF"/>
            <w:vAlign w:val="center"/>
            <w:hideMark/>
          </w:tcPr>
          <w:p w14:paraId="79299375" w14:textId="77777777" w:rsidR="00E76559" w:rsidRPr="00C240B3" w:rsidRDefault="00E76559" w:rsidP="00FC5BF8">
            <w:pPr>
              <w:spacing w:before="40" w:after="40" w:line="288" w:lineRule="auto"/>
              <w:jc w:val="center"/>
              <w:rPr>
                <w:b/>
                <w:bCs/>
              </w:rPr>
            </w:pPr>
            <w:proofErr w:type="spellStart"/>
            <w:r w:rsidRPr="00C240B3">
              <w:rPr>
                <w:b/>
                <w:bCs/>
              </w:rPr>
              <w:t>Diện</w:t>
            </w:r>
            <w:proofErr w:type="spellEnd"/>
            <w:r w:rsidRPr="00C240B3">
              <w:rPr>
                <w:b/>
                <w:bCs/>
              </w:rPr>
              <w:t xml:space="preserve"> </w:t>
            </w:r>
            <w:proofErr w:type="spellStart"/>
            <w:r w:rsidRPr="00C240B3">
              <w:rPr>
                <w:b/>
                <w:bCs/>
              </w:rPr>
              <w:t>tích</w:t>
            </w:r>
            <w:proofErr w:type="spellEnd"/>
            <w:r w:rsidRPr="00C240B3">
              <w:rPr>
                <w:b/>
                <w:bCs/>
              </w:rPr>
              <w:t xml:space="preserve"> (m²)</w:t>
            </w:r>
          </w:p>
        </w:tc>
        <w:tc>
          <w:tcPr>
            <w:tcW w:w="1389" w:type="pct"/>
            <w:shd w:val="clear" w:color="000000" w:fill="FFFFFF"/>
            <w:vAlign w:val="center"/>
            <w:hideMark/>
          </w:tcPr>
          <w:p w14:paraId="7BCED931" w14:textId="0DDFBEA4" w:rsidR="00E76559" w:rsidRPr="00C240B3" w:rsidRDefault="00E76559" w:rsidP="00FC5BF8">
            <w:pPr>
              <w:spacing w:before="40" w:after="40" w:line="288" w:lineRule="auto"/>
              <w:jc w:val="center"/>
              <w:rPr>
                <w:b/>
                <w:bCs/>
              </w:rPr>
            </w:pPr>
            <w:proofErr w:type="spellStart"/>
            <w:r w:rsidRPr="00C240B3">
              <w:rPr>
                <w:b/>
                <w:bCs/>
              </w:rPr>
              <w:t>Đơn</w:t>
            </w:r>
            <w:proofErr w:type="spellEnd"/>
            <w:r w:rsidRPr="00C240B3">
              <w:rPr>
                <w:b/>
                <w:bCs/>
              </w:rPr>
              <w:t xml:space="preserve"> </w:t>
            </w:r>
            <w:proofErr w:type="spellStart"/>
            <w:r w:rsidRPr="00C240B3">
              <w:rPr>
                <w:b/>
                <w:bCs/>
              </w:rPr>
              <w:t>giá</w:t>
            </w:r>
            <w:proofErr w:type="spellEnd"/>
            <w:r w:rsidRPr="00C240B3">
              <w:rPr>
                <w:b/>
                <w:bCs/>
              </w:rPr>
              <w:t xml:space="preserve"> (</w:t>
            </w:r>
            <w:proofErr w:type="spellStart"/>
            <w:r w:rsidRPr="00C240B3">
              <w:rPr>
                <w:b/>
                <w:bCs/>
              </w:rPr>
              <w:t>đồng</w:t>
            </w:r>
            <w:proofErr w:type="spellEnd"/>
            <w:r w:rsidRPr="00C240B3">
              <w:rPr>
                <w:b/>
                <w:bCs/>
              </w:rPr>
              <w:t>/m²)</w:t>
            </w:r>
          </w:p>
        </w:tc>
        <w:tc>
          <w:tcPr>
            <w:tcW w:w="1170" w:type="pct"/>
            <w:shd w:val="clear" w:color="000000" w:fill="FFFFFF"/>
            <w:vAlign w:val="center"/>
            <w:hideMark/>
          </w:tcPr>
          <w:p w14:paraId="496F145A" w14:textId="77777777" w:rsidR="00E76559" w:rsidRPr="00C240B3" w:rsidRDefault="00E76559" w:rsidP="00FC5BF8">
            <w:pPr>
              <w:spacing w:before="40" w:after="40" w:line="288" w:lineRule="auto"/>
              <w:jc w:val="center"/>
              <w:rPr>
                <w:b/>
                <w:bCs/>
              </w:rPr>
            </w:pPr>
            <w:proofErr w:type="spellStart"/>
            <w:r w:rsidRPr="00C240B3">
              <w:rPr>
                <w:b/>
                <w:bCs/>
              </w:rPr>
              <w:t>Thành</w:t>
            </w:r>
            <w:proofErr w:type="spellEnd"/>
            <w:r w:rsidRPr="00C240B3">
              <w:rPr>
                <w:b/>
                <w:bCs/>
              </w:rPr>
              <w:t xml:space="preserve"> </w:t>
            </w:r>
            <w:proofErr w:type="spellStart"/>
            <w:r w:rsidRPr="00C240B3">
              <w:rPr>
                <w:b/>
                <w:bCs/>
              </w:rPr>
              <w:t>tiền</w:t>
            </w:r>
            <w:proofErr w:type="spellEnd"/>
            <w:r w:rsidRPr="00C240B3">
              <w:rPr>
                <w:b/>
                <w:bCs/>
              </w:rPr>
              <w:t xml:space="preserve"> (</w:t>
            </w:r>
            <w:proofErr w:type="spellStart"/>
            <w:r w:rsidRPr="00C240B3">
              <w:rPr>
                <w:b/>
                <w:bCs/>
              </w:rPr>
              <w:t>đồng</w:t>
            </w:r>
            <w:proofErr w:type="spellEnd"/>
            <w:r w:rsidRPr="00C240B3">
              <w:rPr>
                <w:b/>
                <w:bCs/>
              </w:rPr>
              <w:t>)</w:t>
            </w:r>
          </w:p>
        </w:tc>
      </w:tr>
      <w:tr w:rsidR="001F5AC1" w:rsidRPr="00C240B3" w14:paraId="57DBED52" w14:textId="77777777" w:rsidTr="00C3106A">
        <w:trPr>
          <w:trHeight w:val="20"/>
        </w:trPr>
        <w:tc>
          <w:tcPr>
            <w:tcW w:w="363" w:type="pct"/>
            <w:shd w:val="clear" w:color="000000" w:fill="FFFFFF"/>
            <w:vAlign w:val="center"/>
            <w:hideMark/>
          </w:tcPr>
          <w:p w14:paraId="729F495F" w14:textId="77777777" w:rsidR="001F5AC1" w:rsidRPr="00C240B3" w:rsidRDefault="001F5AC1" w:rsidP="00FC5BF8">
            <w:pPr>
              <w:spacing w:before="40" w:after="40" w:line="288" w:lineRule="auto"/>
              <w:jc w:val="center"/>
              <w:rPr>
                <w:b/>
                <w:bCs/>
              </w:rPr>
            </w:pPr>
            <w:r w:rsidRPr="00C240B3">
              <w:rPr>
                <w:b/>
                <w:bCs/>
              </w:rPr>
              <w:t> </w:t>
            </w:r>
          </w:p>
        </w:tc>
        <w:tc>
          <w:tcPr>
            <w:tcW w:w="3467" w:type="pct"/>
            <w:gridSpan w:val="3"/>
            <w:shd w:val="clear" w:color="000000" w:fill="FFFFFF"/>
            <w:vAlign w:val="center"/>
            <w:hideMark/>
          </w:tcPr>
          <w:p w14:paraId="63CEA5B0" w14:textId="66193F8E" w:rsidR="001F5AC1" w:rsidRPr="00C240B3" w:rsidRDefault="00A76472" w:rsidP="00FC5BF8">
            <w:pPr>
              <w:spacing w:before="40" w:after="40" w:line="288" w:lineRule="auto"/>
              <w:jc w:val="both"/>
              <w:rPr>
                <w:b/>
                <w:bCs/>
              </w:rPr>
            </w:pPr>
            <w:r>
              <w:rPr>
                <w:color w:val="000000"/>
              </w:rPr>
              <w:t>Giấy chứng nhận số CN0328, Số vào sổ cấp GCN CS03928, Nơi cấp Hà Nội, Ngày cấp 19/12/2021, Số thửa 0281, Tờ bản đồ 11, Địa chỉ trên sổ Đường Bùi Xương Trạch, Phường Giáp Bát, Quận Hoàng Mai, Thành phố Hà Nội | Tài sản tại: , độ rộng đường trước mặt tài sản 7m, mặt tiền 8m, 20.9872376, 105.8185928</w:t>
            </w:r>
            <w:r w:rsidR="001F5AC1" w:rsidRPr="00C240B3">
              <w:rPr>
                <w:b/>
                <w:bCs/>
              </w:rPr>
              <w:t>.</w:t>
            </w:r>
          </w:p>
        </w:tc>
        <w:tc>
          <w:tcPr>
            <w:tcW w:w="1170" w:type="pct"/>
            <w:shd w:val="clear" w:color="000000" w:fill="FFFFFF"/>
            <w:vAlign w:val="center"/>
            <w:hideMark/>
          </w:tcPr>
          <w:p w14:paraId="09B74B99" w14:textId="77777777" w:rsidR="001F5AC1" w:rsidRPr="00C240B3" w:rsidRDefault="001F5AC1" w:rsidP="00FC5BF8">
            <w:pPr>
              <w:spacing w:before="40" w:after="40" w:line="288" w:lineRule="auto"/>
              <w:jc w:val="right"/>
              <w:rPr>
                <w:b/>
                <w:bCs/>
              </w:rPr>
            </w:pPr>
            <w:r w:rsidRPr="00C240B3">
              <w:rPr>
                <w:b/>
                <w:bCs/>
              </w:rPr>
              <w:t> </w:t>
            </w:r>
          </w:p>
        </w:tc>
      </w:tr>
      <w:tr w:rsidR="009F0570" w:rsidRPr="00C240B3" w14:paraId="3D74BF07" w14:textId="77777777" w:rsidTr="00C3106A">
        <w:trPr>
          <w:trHeight w:val="20"/>
        </w:trPr>
        <w:tc>
          <w:tcPr>
            <w:tcW w:w="363" w:type="pct"/>
            <w:shd w:val="clear" w:color="000000" w:fill="FFFFFF"/>
            <w:vAlign w:val="center"/>
            <w:hideMark/>
          </w:tcPr>
          <w:p w14:paraId="2B2C3A3B" w14:textId="68D432DD" w:rsidR="009F0570" w:rsidRPr="00C240B3" w:rsidRDefault="009F0570" w:rsidP="009F0570">
            <w:pPr>
              <w:spacing w:before="40" w:after="40" w:line="288" w:lineRule="auto"/>
              <w:jc w:val="center"/>
            </w:pPr>
            <w:r>
              <w:rPr>
                <w:b/>
                <w:bCs/>
              </w:rPr>
              <w:t>1</w:t>
            </w:r>
          </w:p>
        </w:tc>
        <w:tc>
          <w:tcPr>
            <w:tcW w:w="1097" w:type="pct"/>
            <w:shd w:val="clear" w:color="000000" w:fill="FFFFFF"/>
            <w:vAlign w:val="center"/>
            <w:hideMark/>
          </w:tcPr>
          <w:p w14:paraId="5AC2C24C" w14:textId="152DBF60" w:rsidR="009F0570" w:rsidRPr="00C240B3" w:rsidRDefault="009F0570" w:rsidP="009F0570">
            <w:pPr>
              <w:spacing w:before="40" w:after="40" w:line="288" w:lineRule="auto"/>
            </w:pPr>
            <w:r>
              <w:rPr>
                <w:b/>
                <w:bCs/>
              </w:rPr>
              <w:t>Đất ở tại đô thị</w:t>
            </w:r>
          </w:p>
        </w:tc>
        <w:tc>
          <w:tcPr>
            <w:tcW w:w="981" w:type="pct"/>
            <w:noWrap/>
            <w:vAlign w:val="center"/>
            <w:hideMark/>
          </w:tcPr>
          <w:p w14:paraId="7CA4C7C8" w14:textId="61CCDBBC" w:rsidR="009F0570" w:rsidRPr="00C240B3" w:rsidRDefault="009F0570" w:rsidP="009F0570">
            <w:pPr>
              <w:spacing w:before="40" w:after="40" w:line="288" w:lineRule="auto"/>
              <w:jc w:val="center"/>
              <w:rPr>
                <w:color w:val="000000"/>
              </w:rPr>
            </w:pPr>
            <w:r w:rsidRPr="00A331B8">
              <w:rPr>
                <w:color w:val="000000" w:themeColor="text1"/>
              </w:rPr>
              <w:t>160</w:t>
              <w:br/>
              <w:t>60(QH)</w:t>
            </w:r>
          </w:p>
        </w:tc>
        <w:tc>
          <w:tcPr>
            <w:tcW w:w="1389" w:type="pct"/>
            <w:shd w:val="clear" w:color="000000" w:fill="FFFFFF"/>
            <w:vAlign w:val="center"/>
            <w:hideMark/>
          </w:tcPr>
          <w:p w14:paraId="545BA955" w14:textId="00216653" w:rsidR="009F0570" w:rsidRPr="00C240B3" w:rsidRDefault="009F0570" w:rsidP="009F0570">
            <w:pPr>
              <w:spacing w:before="40" w:after="40" w:line="288" w:lineRule="auto"/>
              <w:jc w:val="center"/>
            </w:pPr>
            <w:r w:rsidRPr="00A331B8">
              <w:rPr>
                <w:color w:val="000000" w:themeColor="text1"/>
              </w:rPr>
              <w:t>51.955.826</w:t>
              <w:br/>
              <w:t>3.000(QH)</w:t>
            </w:r>
          </w:p>
        </w:tc>
        <w:tc>
          <w:tcPr>
            <w:tcW w:w="1170" w:type="pct"/>
            <w:shd w:val="clear" w:color="000000" w:fill="FFFFFF"/>
            <w:vAlign w:val="center"/>
            <w:hideMark/>
          </w:tcPr>
          <w:p w14:paraId="5B7BF50C" w14:textId="0C3ED0CF" w:rsidR="009F0570" w:rsidRPr="00C240B3" w:rsidRDefault="009F0570" w:rsidP="009F0570">
            <w:pPr>
              <w:spacing w:before="40" w:after="40" w:line="288" w:lineRule="auto"/>
              <w:jc w:val="center"/>
            </w:pPr>
            <w:r w:rsidRPr="00A331B8">
              <w:rPr>
                <w:color w:val="000000" w:themeColor="text1"/>
              </w:rPr>
              <w:t>8.312.932.174</w:t>
              <w:br/>
              <w:t>180.000(QH)</w:t>
            </w:r>
          </w:p>
        </w:tc>
      </w:tr>
      <w:tr w:rsidR="009F0570" w:rsidRPr="00C240B3" w14:paraId="3D74BF07" w14:textId="77777777" w:rsidTr="00C3106A">
        <w:trPr>
          <w:trHeight w:val="20"/>
        </w:trPr>
        <w:tc>
          <w:tcPr>
            <w:tcW w:w="363" w:type="pct"/>
            <w:shd w:val="clear" w:color="000000" w:fill="FFFFFF"/>
            <w:vAlign w:val="center"/>
            <w:hideMark/>
          </w:tcPr>
          <w:p w14:paraId="2B2C3A3B" w14:textId="68D432DD" w:rsidR="009F0570" w:rsidRPr="00C240B3" w:rsidRDefault="009F0570" w:rsidP="009F0570">
            <w:pPr>
              <w:spacing w:before="40" w:after="40" w:line="288" w:lineRule="auto"/>
              <w:jc w:val="center"/>
            </w:pPr>
            <w:r>
              <w:rPr>
                <w:b/>
                <w:bCs/>
              </w:rPr>
              <w:t>2</w:t>
            </w:r>
          </w:p>
        </w:tc>
        <w:tc>
          <w:tcPr>
            <w:tcW w:w="1097" w:type="pct"/>
            <w:shd w:val="clear" w:color="000000" w:fill="FFFFFF"/>
            <w:vAlign w:val="center"/>
            <w:hideMark/>
          </w:tcPr>
          <w:p w14:paraId="5AC2C24C" w14:textId="152DBF60" w:rsidR="009F0570" w:rsidRPr="00C240B3" w:rsidRDefault="009F0570" w:rsidP="009F0570">
            <w:pPr>
              <w:spacing w:before="40" w:after="40" w:line="288" w:lineRule="auto"/>
            </w:pPr>
            <w:r>
              <w:rPr>
                <w:b/>
                <w:bCs/>
              </w:rPr>
              <w:t>Đất trồng cây lâu năm</w:t>
            </w:r>
          </w:p>
        </w:tc>
        <w:tc>
          <w:tcPr>
            <w:tcW w:w="981" w:type="pct"/>
            <w:noWrap/>
            <w:vAlign w:val="center"/>
            <w:hideMark/>
          </w:tcPr>
          <w:p w14:paraId="7CA4C7C8" w14:textId="61CCDBBC" w:rsidR="009F0570" w:rsidRPr="00C240B3" w:rsidRDefault="009F0570" w:rsidP="009F0570">
            <w:pPr>
              <w:spacing w:before="40" w:after="40" w:line="288" w:lineRule="auto"/>
              <w:jc w:val="center"/>
              <w:rPr>
                <w:color w:val="000000"/>
              </w:rPr>
            </w:pPr>
            <w:r w:rsidRPr="00A331B8">
              <w:rPr>
                <w:color w:val="000000" w:themeColor="text1"/>
              </w:rPr>
              <w:t>50</w:t>
            </w:r>
          </w:p>
        </w:tc>
        <w:tc>
          <w:tcPr>
            <w:tcW w:w="1389" w:type="pct"/>
            <w:shd w:val="clear" w:color="000000" w:fill="FFFFFF"/>
            <w:vAlign w:val="center"/>
            <w:hideMark/>
          </w:tcPr>
          <w:p w14:paraId="545BA955" w14:textId="00216653" w:rsidR="009F0570" w:rsidRPr="00C240B3" w:rsidRDefault="009F0570" w:rsidP="009F0570">
            <w:pPr>
              <w:spacing w:before="40" w:after="40" w:line="288" w:lineRule="auto"/>
              <w:jc w:val="center"/>
            </w:pPr>
            <w:r w:rsidRPr="00A331B8">
              <w:rPr>
                <w:color w:val="000000" w:themeColor="text1"/>
              </w:rPr>
              <w:t>12.988.957</w:t>
            </w:r>
          </w:p>
        </w:tc>
        <w:tc>
          <w:tcPr>
            <w:tcW w:w="1170" w:type="pct"/>
            <w:shd w:val="clear" w:color="000000" w:fill="FFFFFF"/>
            <w:vAlign w:val="center"/>
            <w:hideMark/>
          </w:tcPr>
          <w:p w14:paraId="5B7BF50C" w14:textId="0C3ED0CF" w:rsidR="009F0570" w:rsidRPr="00C240B3" w:rsidRDefault="009F0570" w:rsidP="009F0570">
            <w:pPr>
              <w:spacing w:before="40" w:after="40" w:line="288" w:lineRule="auto"/>
              <w:jc w:val="center"/>
            </w:pPr>
            <w:r w:rsidRPr="00A331B8">
              <w:rPr>
                <w:color w:val="000000" w:themeColor="text1"/>
              </w:rPr>
              <w:t>649.447.826</w:t>
            </w:r>
          </w:p>
        </w:tc>
      </w:tr>
      <w:tr w:rsidR="001F5AC1" w:rsidRPr="00C240B3" w14:paraId="7E6A3B53" w14:textId="77777777" w:rsidTr="00C3106A">
        <w:trPr>
          <w:trHeight w:val="20"/>
        </w:trPr>
        <w:tc>
          <w:tcPr>
            <w:tcW w:w="3830" w:type="pct"/>
            <w:gridSpan w:val="4"/>
            <w:noWrap/>
            <w:vAlign w:val="center"/>
            <w:hideMark/>
          </w:tcPr>
          <w:p w14:paraId="232F25E4" w14:textId="77777777" w:rsidR="001F5AC1" w:rsidRPr="00C240B3" w:rsidRDefault="001F5AC1" w:rsidP="00FC5BF8">
            <w:pPr>
              <w:spacing w:before="40" w:after="40" w:line="288" w:lineRule="auto"/>
              <w:jc w:val="center"/>
              <w:rPr>
                <w:b/>
                <w:bCs/>
                <w:color w:val="000000"/>
              </w:rPr>
            </w:pPr>
            <w:r w:rsidRPr="00C240B3">
              <w:rPr>
                <w:b/>
                <w:bCs/>
                <w:color w:val="000000"/>
              </w:rPr>
              <w:t>TỔNG CỘNG</w:t>
            </w:r>
          </w:p>
        </w:tc>
        <w:tc>
          <w:tcPr>
            <w:tcW w:w="1170" w:type="pct"/>
            <w:noWrap/>
            <w:vAlign w:val="center"/>
            <w:hideMark/>
          </w:tcPr>
          <w:p w14:paraId="62CD70B8" w14:textId="08625315" w:rsidR="001F5AC1" w:rsidRPr="00C240B3" w:rsidRDefault="009F0570" w:rsidP="00FC5BF8">
            <w:pPr>
              <w:spacing w:before="40" w:after="40" w:line="288" w:lineRule="auto"/>
              <w:jc w:val="center"/>
              <w:rPr>
                <w:b/>
                <w:bCs/>
                <w:color w:val="000000"/>
              </w:rPr>
            </w:pPr>
            <w:r>
              <w:t>8.962.560.000</w:t>
            </w:r>
          </w:p>
        </w:tc>
      </w:tr>
      <w:tr w:rsidR="001F5AC1" w:rsidRPr="00C240B3" w14:paraId="51D485D2" w14:textId="77777777" w:rsidTr="00C3106A">
        <w:trPr>
          <w:trHeight w:val="20"/>
        </w:trPr>
        <w:tc>
          <w:tcPr>
            <w:tcW w:w="3830" w:type="pct"/>
            <w:gridSpan w:val="4"/>
            <w:noWrap/>
            <w:vAlign w:val="center"/>
            <w:hideMark/>
          </w:tcPr>
          <w:p w14:paraId="4C72E25A" w14:textId="77777777" w:rsidR="001F5AC1" w:rsidRPr="00C240B3" w:rsidRDefault="001F5AC1" w:rsidP="00FC5BF8">
            <w:pPr>
              <w:spacing w:before="40" w:after="40" w:line="288" w:lineRule="auto"/>
              <w:jc w:val="center"/>
              <w:rPr>
                <w:b/>
                <w:bCs/>
                <w:color w:val="000000"/>
              </w:rPr>
            </w:pPr>
            <w:r w:rsidRPr="00C240B3">
              <w:rPr>
                <w:b/>
                <w:bCs/>
                <w:color w:val="000000"/>
              </w:rPr>
              <w:t>LÀM TRÒN</w:t>
            </w:r>
          </w:p>
        </w:tc>
        <w:tc>
          <w:tcPr>
            <w:tcW w:w="1170" w:type="pct"/>
            <w:noWrap/>
            <w:vAlign w:val="center"/>
            <w:hideMark/>
          </w:tcPr>
          <w:p w14:paraId="6E6272A1" w14:textId="19D69E15" w:rsidR="001F5AC1" w:rsidRPr="00C240B3" w:rsidRDefault="009F0570" w:rsidP="00FC5BF8">
            <w:pPr>
              <w:spacing w:before="40" w:after="40" w:line="288" w:lineRule="auto"/>
              <w:jc w:val="center"/>
              <w:rPr>
                <w:b/>
                <w:bCs/>
                <w:color w:val="000000"/>
              </w:rPr>
            </w:pPr>
            <w:r>
              <w:rPr>
                <w:b/>
                <w:bCs/>
                <w:color w:val="000000"/>
              </w:rPr>
              <w:t>8.962.600.000</w:t>
            </w:r>
          </w:p>
        </w:tc>
      </w:tr>
      <w:tr w:rsidR="001F5AC1" w:rsidRPr="00C240B3" w14:paraId="6F4DFBB1" w14:textId="77777777" w:rsidTr="00C3106A">
        <w:trPr>
          <w:trHeight w:val="20"/>
        </w:trPr>
        <w:tc>
          <w:tcPr>
            <w:tcW w:w="5000" w:type="pct"/>
            <w:gridSpan w:val="5"/>
            <w:vAlign w:val="center"/>
            <w:hideMark/>
          </w:tcPr>
          <w:p w14:paraId="611EA287" w14:textId="3D46EFFC" w:rsidR="001F5AC1" w:rsidRPr="00C240B3" w:rsidRDefault="001F5AC1" w:rsidP="00FC5BF8">
            <w:pPr>
              <w:spacing w:before="40" w:after="40" w:line="288" w:lineRule="auto"/>
              <w:jc w:val="center"/>
              <w:rPr>
                <w:b/>
                <w:bCs/>
                <w:i/>
                <w:iCs/>
                <w:color w:val="000000"/>
              </w:rPr>
            </w:pPr>
            <w:r w:rsidRPr="00C240B3">
              <w:rPr>
                <w:b/>
                <w:bCs/>
                <w:i/>
                <w:iCs/>
                <w:color w:val="000000"/>
              </w:rPr>
              <w:t>(</w:t>
            </w:r>
            <w:proofErr w:type="spellStart"/>
            <w:r w:rsidRPr="00C240B3">
              <w:rPr>
                <w:b/>
                <w:bCs/>
                <w:i/>
                <w:iCs/>
                <w:color w:val="000000"/>
              </w:rPr>
              <w:t>Bằng</w:t>
            </w:r>
            <w:proofErr w:type="spellEnd"/>
            <w:r w:rsidRPr="00C240B3">
              <w:rPr>
                <w:b/>
                <w:bCs/>
                <w:i/>
                <w:iCs/>
                <w:color w:val="000000"/>
              </w:rPr>
              <w:t xml:space="preserve"> </w:t>
            </w:r>
            <w:proofErr w:type="spellStart"/>
            <w:r w:rsidRPr="00C240B3">
              <w:rPr>
                <w:b/>
                <w:bCs/>
                <w:i/>
                <w:iCs/>
                <w:color w:val="000000"/>
              </w:rPr>
              <w:t>chữ</w:t>
            </w:r>
            <w:proofErr w:type="spellEnd"/>
            <w:r w:rsidRPr="00C240B3">
              <w:rPr>
                <w:b/>
                <w:bCs/>
                <w:i/>
                <w:iCs/>
                <w:color w:val="000000"/>
              </w:rPr>
              <w:t xml:space="preserve">: </w:t>
            </w:r>
            <w:r w:rsidR="009F0570">
              <w:rPr>
                <w:b/>
                <w:bCs/>
                <w:i/>
                <w:iCs/>
                <w:color w:val="000000"/>
              </w:rPr>
              <w:t>Tám tỷ chín trăm sáu mươi hai triệu sáu trăm nghìn</w:t>
            </w:r>
            <w:r w:rsidRPr="00C240B3">
              <w:rPr>
                <w:b/>
                <w:bCs/>
                <w:i/>
                <w:iCs/>
                <w:color w:val="000000"/>
              </w:rPr>
              <w:t>./.)</w:t>
            </w:r>
          </w:p>
        </w:tc>
      </w:tr>
    </w:tbl>
    <w:p w14:paraId="187E2E91" w14:textId="56B58432" w:rsidR="00723E81" w:rsidRPr="00AE0B65" w:rsidRDefault="00962A19" w:rsidP="00236AEC">
      <w:pPr>
        <w:pStyle w:val="ListParagraph"/>
        <w:tabs>
          <w:tab w:val="left" w:pos="993"/>
        </w:tabs>
        <w:spacing w:before="120" w:after="120" w:line="288" w:lineRule="auto"/>
        <w:ind w:left="0"/>
        <w:jc w:val="both"/>
        <w:rPr>
          <w:b/>
          <w:lang w:val="pt-BR"/>
        </w:rPr>
      </w:pPr>
      <w:r w:rsidRPr="00AE0B65">
        <w:rPr>
          <w:b/>
          <w:lang w:val="pt-BR"/>
        </w:rPr>
        <w:t>IX</w:t>
      </w:r>
      <w:r w:rsidR="00723E81" w:rsidRPr="00AE0B65">
        <w:rPr>
          <w:b/>
          <w:lang w:val="pt-BR"/>
        </w:rPr>
        <w:t xml:space="preserve">. </w:t>
      </w:r>
      <w:r w:rsidR="00723E81" w:rsidRPr="00AE0B65">
        <w:rPr>
          <w:b/>
          <w:bCs/>
          <w:lang w:val="pt-BR"/>
        </w:rPr>
        <w:t>THỜI HẠN HIỆU LỰC CỦA KẾT QUẢ THẨM ĐỊNH GIÁ</w:t>
      </w:r>
    </w:p>
    <w:p w14:paraId="279C742C" w14:textId="6D8F76C7" w:rsidR="00B34532" w:rsidRPr="00AE0B65" w:rsidRDefault="00723E81" w:rsidP="00236AEC">
      <w:pPr>
        <w:pStyle w:val="ListParagraph"/>
        <w:numPr>
          <w:ilvl w:val="0"/>
          <w:numId w:val="4"/>
        </w:numPr>
        <w:tabs>
          <w:tab w:val="left" w:pos="993"/>
        </w:tabs>
        <w:spacing w:before="120" w:after="120" w:line="288" w:lineRule="auto"/>
        <w:jc w:val="both"/>
        <w:rPr>
          <w:b/>
          <w:lang w:val="pt-BR"/>
        </w:rPr>
      </w:pPr>
      <w:proofErr w:type="spellStart"/>
      <w:r w:rsidRPr="00AE0B65">
        <w:rPr>
          <w:lang w:val="pt-BR"/>
        </w:rPr>
        <w:t>Tối</w:t>
      </w:r>
      <w:proofErr w:type="spellEnd"/>
      <w:r w:rsidRPr="00AE0B65">
        <w:rPr>
          <w:lang w:val="pt-BR"/>
        </w:rPr>
        <w:t xml:space="preserve"> </w:t>
      </w:r>
      <w:proofErr w:type="spellStart"/>
      <w:r w:rsidRPr="00AE0B65">
        <w:rPr>
          <w:lang w:val="pt-BR"/>
        </w:rPr>
        <w:t>đa</w:t>
      </w:r>
      <w:proofErr w:type="spellEnd"/>
      <w:r w:rsidRPr="00AE0B65">
        <w:rPr>
          <w:lang w:val="pt-BR"/>
        </w:rPr>
        <w:t xml:space="preserve"> 06 (</w:t>
      </w:r>
      <w:proofErr w:type="spellStart"/>
      <w:r w:rsidRPr="00AE0B65">
        <w:rPr>
          <w:lang w:val="pt-BR"/>
        </w:rPr>
        <w:t>sáu</w:t>
      </w:r>
      <w:proofErr w:type="spellEnd"/>
      <w:r w:rsidRPr="00AE0B65">
        <w:rPr>
          <w:lang w:val="pt-BR"/>
        </w:rPr>
        <w:t xml:space="preserve">) </w:t>
      </w:r>
      <w:proofErr w:type="spellStart"/>
      <w:r w:rsidRPr="00AE0B65">
        <w:rPr>
          <w:lang w:val="pt-BR"/>
        </w:rPr>
        <w:t>tháng</w:t>
      </w:r>
      <w:proofErr w:type="spellEnd"/>
      <w:r w:rsidRPr="00AE0B65">
        <w:rPr>
          <w:lang w:val="pt-BR"/>
        </w:rPr>
        <w:t xml:space="preserve"> </w:t>
      </w:r>
      <w:proofErr w:type="spellStart"/>
      <w:r w:rsidRPr="00AE0B65">
        <w:rPr>
          <w:lang w:val="pt-BR"/>
        </w:rPr>
        <w:t>tính</w:t>
      </w:r>
      <w:proofErr w:type="spellEnd"/>
      <w:r w:rsidRPr="00AE0B65">
        <w:rPr>
          <w:lang w:val="pt-BR"/>
        </w:rPr>
        <w:t xml:space="preserve"> </w:t>
      </w:r>
      <w:proofErr w:type="spellStart"/>
      <w:r w:rsidRPr="00AE0B65">
        <w:rPr>
          <w:lang w:val="pt-BR"/>
        </w:rPr>
        <w:t>từ</w:t>
      </w:r>
      <w:proofErr w:type="spellEnd"/>
      <w:r w:rsidRPr="00AE0B65">
        <w:rPr>
          <w:lang w:val="pt-BR"/>
        </w:rPr>
        <w:t xml:space="preserve"> </w:t>
      </w:r>
      <w:proofErr w:type="spellStart"/>
      <w:r w:rsidRPr="00AE0B65">
        <w:rPr>
          <w:lang w:val="pt-BR"/>
        </w:rPr>
        <w:t>ngày</w:t>
      </w:r>
      <w:proofErr w:type="spellEnd"/>
      <w:r w:rsidRPr="00AE0B65">
        <w:rPr>
          <w:lang w:val="pt-BR"/>
        </w:rPr>
        <w:t xml:space="preserve"> </w:t>
      </w:r>
      <w:proofErr w:type="spellStart"/>
      <w:r w:rsidRPr="00AE0B65">
        <w:rPr>
          <w:lang w:val="pt-BR"/>
        </w:rPr>
        <w:t>ký</w:t>
      </w:r>
      <w:proofErr w:type="spellEnd"/>
      <w:r w:rsidRPr="00AE0B65">
        <w:rPr>
          <w:lang w:val="pt-BR"/>
        </w:rPr>
        <w:t xml:space="preserve"> </w:t>
      </w:r>
      <w:proofErr w:type="spellStart"/>
      <w:r w:rsidRPr="00AE0B65">
        <w:rPr>
          <w:lang w:val="pt-BR"/>
        </w:rPr>
        <w:t>đối</w:t>
      </w:r>
      <w:proofErr w:type="spellEnd"/>
      <w:r w:rsidRPr="00AE0B65">
        <w:rPr>
          <w:lang w:val="pt-BR"/>
        </w:rPr>
        <w:t xml:space="preserve"> </w:t>
      </w:r>
      <w:proofErr w:type="spellStart"/>
      <w:r w:rsidRPr="00AE0B65">
        <w:rPr>
          <w:lang w:val="pt-BR"/>
        </w:rPr>
        <w:t>với</w:t>
      </w:r>
      <w:proofErr w:type="spellEnd"/>
      <w:r w:rsidRPr="00AE0B65">
        <w:rPr>
          <w:lang w:val="pt-BR"/>
        </w:rPr>
        <w:t xml:space="preserve"> </w:t>
      </w:r>
      <w:proofErr w:type="spellStart"/>
      <w:r w:rsidRPr="00AE0B65">
        <w:rPr>
          <w:lang w:val="pt-BR"/>
        </w:rPr>
        <w:t>tài</w:t>
      </w:r>
      <w:proofErr w:type="spellEnd"/>
      <w:r w:rsidRPr="00AE0B65">
        <w:rPr>
          <w:lang w:val="pt-BR"/>
        </w:rPr>
        <w:t xml:space="preserve"> </w:t>
      </w:r>
      <w:proofErr w:type="spellStart"/>
      <w:r w:rsidRPr="00AE0B65">
        <w:rPr>
          <w:lang w:val="pt-BR"/>
        </w:rPr>
        <w:t>sản</w:t>
      </w:r>
      <w:proofErr w:type="spellEnd"/>
      <w:r w:rsidRPr="00AE0B65">
        <w:rPr>
          <w:lang w:val="pt-BR"/>
        </w:rPr>
        <w:t xml:space="preserve"> </w:t>
      </w:r>
      <w:proofErr w:type="spellStart"/>
      <w:r w:rsidRPr="00AE0B65">
        <w:rPr>
          <w:lang w:val="pt-BR"/>
        </w:rPr>
        <w:t>là</w:t>
      </w:r>
      <w:proofErr w:type="spellEnd"/>
      <w:r w:rsidRPr="00AE0B65">
        <w:rPr>
          <w:lang w:val="pt-BR"/>
        </w:rPr>
        <w:t xml:space="preserve"> </w:t>
      </w:r>
      <w:proofErr w:type="spellStart"/>
      <w:r w:rsidRPr="00AE0B65">
        <w:rPr>
          <w:lang w:val="pt-BR"/>
        </w:rPr>
        <w:t>Bất</w:t>
      </w:r>
      <w:proofErr w:type="spellEnd"/>
      <w:r w:rsidRPr="00AE0B65">
        <w:rPr>
          <w:lang w:val="pt-BR"/>
        </w:rPr>
        <w:t xml:space="preserve"> </w:t>
      </w:r>
      <w:proofErr w:type="spellStart"/>
      <w:r w:rsidRPr="00AE0B65">
        <w:rPr>
          <w:lang w:val="pt-BR"/>
        </w:rPr>
        <w:t>động</w:t>
      </w:r>
      <w:proofErr w:type="spellEnd"/>
      <w:r w:rsidRPr="00AE0B65">
        <w:rPr>
          <w:lang w:val="pt-BR"/>
        </w:rPr>
        <w:t xml:space="preserve"> </w:t>
      </w:r>
      <w:proofErr w:type="spellStart"/>
      <w:r w:rsidRPr="00AE0B65">
        <w:rPr>
          <w:lang w:val="pt-BR"/>
        </w:rPr>
        <w:t>sản</w:t>
      </w:r>
      <w:proofErr w:type="spellEnd"/>
      <w:r w:rsidRPr="00AE0B65">
        <w:rPr>
          <w:lang w:val="pt-BR"/>
        </w:rPr>
        <w:t>.</w:t>
      </w:r>
    </w:p>
    <w:p w14:paraId="6D7840C7" w14:textId="686C8E50" w:rsidR="00B142E6" w:rsidRPr="00AE0B65" w:rsidRDefault="00B142E6" w:rsidP="00236AEC">
      <w:pPr>
        <w:pStyle w:val="ListParagraph"/>
        <w:tabs>
          <w:tab w:val="left" w:pos="993"/>
        </w:tabs>
        <w:spacing w:before="120" w:after="120" w:line="288" w:lineRule="auto"/>
        <w:ind w:left="0"/>
        <w:jc w:val="both"/>
        <w:rPr>
          <w:rFonts w:ascii="Times New Roman Bold" w:hAnsi="Times New Roman Bold"/>
          <w:b/>
          <w:bCs/>
          <w:spacing w:val="-4"/>
          <w:lang w:val="pt-BR"/>
        </w:rPr>
      </w:pPr>
      <w:r w:rsidRPr="00AE0B65">
        <w:rPr>
          <w:rFonts w:ascii="Times New Roman Bold" w:hAnsi="Times New Roman Bold"/>
          <w:b/>
          <w:bCs/>
          <w:spacing w:val="-4"/>
          <w:lang w:val="pt-BR"/>
        </w:rPr>
        <w:t>X. TUYÊN BỐ CHUNG VÀ MIỄN TRỪ TRÁCH NHIỆM</w:t>
      </w:r>
    </w:p>
    <w:p w14:paraId="395A1305" w14:textId="2D455902" w:rsidR="00B142E6" w:rsidRPr="00AE0B65" w:rsidRDefault="00B142E6" w:rsidP="00236AEC">
      <w:pPr>
        <w:pStyle w:val="ListParagraph"/>
        <w:numPr>
          <w:ilvl w:val="0"/>
          <w:numId w:val="5"/>
        </w:numPr>
        <w:tabs>
          <w:tab w:val="left" w:pos="993"/>
        </w:tabs>
        <w:spacing w:before="120" w:after="120" w:line="288" w:lineRule="auto"/>
        <w:jc w:val="both"/>
        <w:rPr>
          <w:lang w:val="pt-BR"/>
        </w:rPr>
      </w:pPr>
      <w:proofErr w:type="spellStart"/>
      <w:r w:rsidRPr="00AE0B65">
        <w:rPr>
          <w:lang w:val="pt-BR"/>
        </w:rPr>
        <w:t>Công</w:t>
      </w:r>
      <w:proofErr w:type="spellEnd"/>
      <w:r w:rsidRPr="00AE0B65">
        <w:rPr>
          <w:lang w:val="pt-BR"/>
        </w:rPr>
        <w:t xml:space="preserve"> </w:t>
      </w:r>
      <w:proofErr w:type="spellStart"/>
      <w:r w:rsidRPr="00AE0B65">
        <w:rPr>
          <w:lang w:val="pt-BR"/>
        </w:rPr>
        <w:t>ty</w:t>
      </w:r>
      <w:proofErr w:type="spellEnd"/>
      <w:r w:rsidRPr="00AE0B65">
        <w:rPr>
          <w:lang w:val="pt-BR"/>
        </w:rPr>
        <w:t xml:space="preserve"> </w:t>
      </w:r>
      <w:proofErr w:type="spellStart"/>
      <w:r w:rsidR="007A5FC6" w:rsidRPr="00AE0B65">
        <w:rPr>
          <w:lang w:val="pt-BR"/>
        </w:rPr>
        <w:t>Cổ</w:t>
      </w:r>
      <w:proofErr w:type="spellEnd"/>
      <w:r w:rsidR="007A5FC6" w:rsidRPr="00AE0B65">
        <w:rPr>
          <w:lang w:val="pt-BR"/>
        </w:rPr>
        <w:t xml:space="preserve"> </w:t>
      </w:r>
      <w:proofErr w:type="spellStart"/>
      <w:r w:rsidR="007A5FC6" w:rsidRPr="00AE0B65">
        <w:rPr>
          <w:lang w:val="pt-BR"/>
        </w:rPr>
        <w:t>phần</w:t>
      </w:r>
      <w:proofErr w:type="spellEnd"/>
      <w:r w:rsidR="007A5FC6" w:rsidRPr="00AE0B65">
        <w:rPr>
          <w:lang w:val="pt-BR"/>
        </w:rPr>
        <w:t xml:space="preserve"> </w:t>
      </w:r>
      <w:proofErr w:type="spellStart"/>
      <w:r w:rsidR="007A5FC6" w:rsidRPr="00AE0B65">
        <w:rPr>
          <w:lang w:val="pt-BR"/>
        </w:rPr>
        <w:t>Thẩm</w:t>
      </w:r>
      <w:proofErr w:type="spellEnd"/>
      <w:r w:rsidR="007A5FC6" w:rsidRPr="00AE0B65">
        <w:rPr>
          <w:lang w:val="pt-BR"/>
        </w:rPr>
        <w:t xml:space="preserve"> </w:t>
      </w:r>
      <w:proofErr w:type="spellStart"/>
      <w:r w:rsidR="007A5FC6" w:rsidRPr="00AE0B65">
        <w:rPr>
          <w:lang w:val="pt-BR"/>
        </w:rPr>
        <w:t>định</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Đầu</w:t>
      </w:r>
      <w:proofErr w:type="spellEnd"/>
      <w:r w:rsidRPr="00AE0B65">
        <w:rPr>
          <w:lang w:val="pt-BR"/>
        </w:rPr>
        <w:t xml:space="preserve"> </w:t>
      </w:r>
      <w:proofErr w:type="spellStart"/>
      <w:r w:rsidRPr="00AE0B65">
        <w:rPr>
          <w:lang w:val="pt-BR"/>
        </w:rPr>
        <w:t>tư</w:t>
      </w:r>
      <w:proofErr w:type="spellEnd"/>
      <w:r w:rsidRPr="00AE0B65">
        <w:rPr>
          <w:lang w:val="pt-BR"/>
        </w:rPr>
        <w:t xml:space="preserve"> </w:t>
      </w:r>
      <w:proofErr w:type="spellStart"/>
      <w:r w:rsidRPr="00AE0B65">
        <w:rPr>
          <w:lang w:val="pt-BR"/>
        </w:rPr>
        <w:t>Tài</w:t>
      </w:r>
      <w:proofErr w:type="spellEnd"/>
      <w:r w:rsidRPr="00AE0B65">
        <w:rPr>
          <w:lang w:val="pt-BR"/>
        </w:rPr>
        <w:t xml:space="preserve"> </w:t>
      </w:r>
      <w:proofErr w:type="spellStart"/>
      <w:r w:rsidRPr="00AE0B65">
        <w:rPr>
          <w:lang w:val="pt-BR"/>
        </w:rPr>
        <w:t>chính</w:t>
      </w:r>
      <w:proofErr w:type="spellEnd"/>
      <w:r w:rsidRPr="00AE0B65">
        <w:rPr>
          <w:lang w:val="pt-BR"/>
        </w:rPr>
        <w:t xml:space="preserve"> Hoa </w:t>
      </w:r>
      <w:proofErr w:type="spellStart"/>
      <w:r w:rsidRPr="00AE0B65">
        <w:rPr>
          <w:lang w:val="pt-BR"/>
        </w:rPr>
        <w:t>Sen</w:t>
      </w:r>
      <w:proofErr w:type="spellEnd"/>
      <w:r w:rsidRPr="00AE0B65">
        <w:rPr>
          <w:lang w:val="pt-BR"/>
        </w:rPr>
        <w:t xml:space="preserve"> “Lotus VFI” </w:t>
      </w:r>
      <w:proofErr w:type="spellStart"/>
      <w:r w:rsidRPr="00AE0B65">
        <w:rPr>
          <w:lang w:val="pt-BR"/>
        </w:rPr>
        <w:t>nhấn</w:t>
      </w:r>
      <w:proofErr w:type="spellEnd"/>
      <w:r w:rsidRPr="00AE0B65">
        <w:rPr>
          <w:lang w:val="pt-BR"/>
        </w:rPr>
        <w:t xml:space="preserve"> </w:t>
      </w:r>
      <w:proofErr w:type="spellStart"/>
      <w:r w:rsidRPr="00AE0B65">
        <w:rPr>
          <w:lang w:val="pt-BR"/>
        </w:rPr>
        <w:t>mạnh</w:t>
      </w:r>
      <w:proofErr w:type="spellEnd"/>
      <w:r w:rsidRPr="00AE0B65">
        <w:rPr>
          <w:lang w:val="pt-BR"/>
        </w:rPr>
        <w:t xml:space="preserve"> </w:t>
      </w:r>
      <w:proofErr w:type="spellStart"/>
      <w:r w:rsidRPr="00AE0B65">
        <w:rPr>
          <w:lang w:val="pt-BR"/>
        </w:rPr>
        <w:t>rằng</w:t>
      </w:r>
      <w:proofErr w:type="spellEnd"/>
      <w:r w:rsidRPr="00AE0B65">
        <w:rPr>
          <w:lang w:val="pt-BR"/>
        </w:rPr>
        <w:t xml:space="preserve"> </w:t>
      </w:r>
      <w:proofErr w:type="spellStart"/>
      <w:r w:rsidRPr="00AE0B65">
        <w:rPr>
          <w:lang w:val="pt-BR"/>
        </w:rPr>
        <w:t>Chứng</w:t>
      </w:r>
      <w:proofErr w:type="spellEnd"/>
      <w:r w:rsidRPr="00AE0B65">
        <w:rPr>
          <w:lang w:val="pt-BR"/>
        </w:rPr>
        <w:t xml:space="preserve"> </w:t>
      </w:r>
      <w:proofErr w:type="spellStart"/>
      <w:r w:rsidRPr="00AE0B65">
        <w:rPr>
          <w:lang w:val="pt-BR"/>
        </w:rPr>
        <w:t>thư</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Báo</w:t>
      </w:r>
      <w:proofErr w:type="spellEnd"/>
      <w:r w:rsidRPr="00AE0B65">
        <w:rPr>
          <w:lang w:val="pt-BR"/>
        </w:rPr>
        <w:t xml:space="preserve"> </w:t>
      </w:r>
      <w:proofErr w:type="spellStart"/>
      <w:r w:rsidRPr="00AE0B65">
        <w:rPr>
          <w:lang w:val="pt-BR"/>
        </w:rPr>
        <w:t>cáo</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sản</w:t>
      </w:r>
      <w:proofErr w:type="spellEnd"/>
      <w:r w:rsidRPr="00AE0B65">
        <w:rPr>
          <w:lang w:val="pt-BR"/>
        </w:rPr>
        <w:t xml:space="preserve"> </w:t>
      </w:r>
      <w:proofErr w:type="spellStart"/>
      <w:r w:rsidRPr="00AE0B65">
        <w:rPr>
          <w:lang w:val="pt-BR"/>
        </w:rPr>
        <w:t>phẩm</w:t>
      </w:r>
      <w:proofErr w:type="spellEnd"/>
      <w:r w:rsidRPr="00AE0B65">
        <w:rPr>
          <w:lang w:val="pt-BR"/>
        </w:rPr>
        <w:t xml:space="preserve"> </w:t>
      </w:r>
      <w:proofErr w:type="spellStart"/>
      <w:r w:rsidRPr="00AE0B65">
        <w:rPr>
          <w:lang w:val="pt-BR"/>
        </w:rPr>
        <w:t>tư</w:t>
      </w:r>
      <w:proofErr w:type="spellEnd"/>
      <w:r w:rsidRPr="00AE0B65">
        <w:rPr>
          <w:lang w:val="pt-BR"/>
        </w:rPr>
        <w:t xml:space="preserve"> </w:t>
      </w:r>
      <w:proofErr w:type="spellStart"/>
      <w:r w:rsidRPr="00AE0B65">
        <w:rPr>
          <w:lang w:val="pt-BR"/>
        </w:rPr>
        <w:t>vấn</w:t>
      </w:r>
      <w:proofErr w:type="spellEnd"/>
      <w:r w:rsidRPr="00AE0B65">
        <w:rPr>
          <w:lang w:val="pt-BR"/>
        </w:rPr>
        <w:t xml:space="preserve">” </w:t>
      </w:r>
      <w:proofErr w:type="spellStart"/>
      <w:r w:rsidRPr="00AE0B65">
        <w:rPr>
          <w:lang w:val="pt-BR"/>
        </w:rPr>
        <w:t>chỉ</w:t>
      </w:r>
      <w:proofErr w:type="spellEnd"/>
      <w:r w:rsidRPr="00AE0B65">
        <w:rPr>
          <w:lang w:val="pt-BR"/>
        </w:rPr>
        <w:t xml:space="preserve"> </w:t>
      </w:r>
      <w:proofErr w:type="spellStart"/>
      <w:r w:rsidRPr="00AE0B65">
        <w:rPr>
          <w:lang w:val="pt-BR"/>
        </w:rPr>
        <w:t>là</w:t>
      </w:r>
      <w:proofErr w:type="spellEnd"/>
      <w:r w:rsidRPr="00AE0B65">
        <w:rPr>
          <w:lang w:val="pt-BR"/>
        </w:rPr>
        <w:t xml:space="preserve"> </w:t>
      </w:r>
      <w:proofErr w:type="spellStart"/>
      <w:r w:rsidRPr="00AE0B65">
        <w:rPr>
          <w:lang w:val="pt-BR"/>
        </w:rPr>
        <w:t>sản</w:t>
      </w:r>
      <w:proofErr w:type="spellEnd"/>
      <w:r w:rsidRPr="00AE0B65">
        <w:rPr>
          <w:lang w:val="pt-BR"/>
        </w:rPr>
        <w:t xml:space="preserve"> </w:t>
      </w:r>
      <w:proofErr w:type="spellStart"/>
      <w:r w:rsidRPr="00AE0B65">
        <w:rPr>
          <w:lang w:val="pt-BR"/>
        </w:rPr>
        <w:t>phẩm</w:t>
      </w:r>
      <w:proofErr w:type="spellEnd"/>
      <w:r w:rsidRPr="00AE0B65">
        <w:rPr>
          <w:lang w:val="pt-BR"/>
        </w:rPr>
        <w:t xml:space="preserve"> </w:t>
      </w:r>
      <w:proofErr w:type="spellStart"/>
      <w:r w:rsidRPr="00AE0B65">
        <w:rPr>
          <w:lang w:val="pt-BR"/>
        </w:rPr>
        <w:t>tư</w:t>
      </w:r>
      <w:proofErr w:type="spellEnd"/>
      <w:r w:rsidRPr="00AE0B65">
        <w:rPr>
          <w:lang w:val="pt-BR"/>
        </w:rPr>
        <w:t xml:space="preserve"> </w:t>
      </w:r>
      <w:proofErr w:type="spellStart"/>
      <w:r w:rsidRPr="00AE0B65">
        <w:rPr>
          <w:lang w:val="pt-BR"/>
        </w:rPr>
        <w:t>vấn</w:t>
      </w:r>
      <w:proofErr w:type="spellEnd"/>
      <w:r w:rsidRPr="00AE0B65">
        <w:rPr>
          <w:lang w:val="pt-BR"/>
        </w:rPr>
        <w:t xml:space="preserve"> </w:t>
      </w:r>
      <w:proofErr w:type="spellStart"/>
      <w:r w:rsidRPr="00AE0B65">
        <w:rPr>
          <w:lang w:val="pt-BR"/>
        </w:rPr>
        <w:t>theo</w:t>
      </w:r>
      <w:proofErr w:type="spellEnd"/>
      <w:r w:rsidRPr="00AE0B65">
        <w:rPr>
          <w:lang w:val="pt-BR"/>
        </w:rPr>
        <w:t xml:space="preserve"> </w:t>
      </w:r>
      <w:proofErr w:type="spellStart"/>
      <w:r w:rsidRPr="00AE0B65">
        <w:rPr>
          <w:lang w:val="pt-BR"/>
        </w:rPr>
        <w:t>mục</w:t>
      </w:r>
      <w:proofErr w:type="spellEnd"/>
      <w:r w:rsidRPr="00AE0B65">
        <w:rPr>
          <w:lang w:val="pt-BR"/>
        </w:rPr>
        <w:t xml:space="preserve"> </w:t>
      </w:r>
      <w:proofErr w:type="spellStart"/>
      <w:r w:rsidRPr="00AE0B65">
        <w:rPr>
          <w:lang w:val="pt-BR"/>
        </w:rPr>
        <w:t>đích</w:t>
      </w:r>
      <w:proofErr w:type="spellEnd"/>
      <w:r w:rsidRPr="00AE0B65">
        <w:rPr>
          <w:lang w:val="pt-BR"/>
        </w:rPr>
        <w:t xml:space="preserve"> </w:t>
      </w:r>
      <w:proofErr w:type="spellStart"/>
      <w:r w:rsidRPr="00AE0B65">
        <w:rPr>
          <w:lang w:val="pt-BR"/>
        </w:rPr>
        <w:t>sử</w:t>
      </w:r>
      <w:proofErr w:type="spellEnd"/>
      <w:r w:rsidRPr="00AE0B65">
        <w:rPr>
          <w:lang w:val="pt-BR"/>
        </w:rPr>
        <w:t xml:space="preserve"> </w:t>
      </w:r>
      <w:proofErr w:type="spellStart"/>
      <w:r w:rsidRPr="00AE0B65">
        <w:rPr>
          <w:lang w:val="pt-BR"/>
        </w:rPr>
        <w:t>dụng</w:t>
      </w:r>
      <w:proofErr w:type="spellEnd"/>
      <w:r w:rsidRPr="00AE0B65">
        <w:rPr>
          <w:lang w:val="pt-BR"/>
        </w:rPr>
        <w:t xml:space="preserve"> </w:t>
      </w:r>
      <w:proofErr w:type="spellStart"/>
      <w:r w:rsidRPr="00AE0B65">
        <w:rPr>
          <w:lang w:val="pt-BR"/>
        </w:rPr>
        <w:t>đã</w:t>
      </w:r>
      <w:proofErr w:type="spellEnd"/>
      <w:r w:rsidRPr="00AE0B65">
        <w:rPr>
          <w:lang w:val="pt-BR"/>
        </w:rPr>
        <w:t xml:space="preserve"> </w:t>
      </w:r>
      <w:proofErr w:type="spellStart"/>
      <w:r w:rsidRPr="00AE0B65">
        <w:rPr>
          <w:lang w:val="pt-BR"/>
        </w:rPr>
        <w:t>được</w:t>
      </w:r>
      <w:proofErr w:type="spellEnd"/>
      <w:r w:rsidRPr="00AE0B65">
        <w:rPr>
          <w:lang w:val="pt-BR"/>
        </w:rPr>
        <w:t xml:space="preserve"> </w:t>
      </w:r>
      <w:proofErr w:type="spellStart"/>
      <w:r w:rsidRPr="00AE0B65">
        <w:rPr>
          <w:lang w:val="pt-BR"/>
        </w:rPr>
        <w:t>thống</w:t>
      </w:r>
      <w:proofErr w:type="spellEnd"/>
      <w:r w:rsidRPr="00AE0B65">
        <w:rPr>
          <w:lang w:val="pt-BR"/>
        </w:rPr>
        <w:t xml:space="preserve"> </w:t>
      </w:r>
      <w:proofErr w:type="spellStart"/>
      <w:r w:rsidRPr="00AE0B65">
        <w:rPr>
          <w:lang w:val="pt-BR"/>
        </w:rPr>
        <w:t>nhất</w:t>
      </w:r>
      <w:proofErr w:type="spellEnd"/>
      <w:r w:rsidRPr="00AE0B65">
        <w:rPr>
          <w:lang w:val="pt-BR"/>
        </w:rPr>
        <w:t xml:space="preserve"> </w:t>
      </w:r>
      <w:proofErr w:type="spellStart"/>
      <w:r w:rsidRPr="00AE0B65">
        <w:rPr>
          <w:lang w:val="pt-BR"/>
        </w:rPr>
        <w:t>trong</w:t>
      </w:r>
      <w:proofErr w:type="spellEnd"/>
      <w:r w:rsidRPr="00AE0B65">
        <w:rPr>
          <w:lang w:val="pt-BR"/>
        </w:rPr>
        <w:t xml:space="preserve"> </w:t>
      </w:r>
      <w:proofErr w:type="spellStart"/>
      <w:r w:rsidRPr="00AE0B65">
        <w:rPr>
          <w:lang w:val="pt-BR"/>
        </w:rPr>
        <w:t>sản</w:t>
      </w:r>
      <w:proofErr w:type="spellEnd"/>
      <w:r w:rsidRPr="00AE0B65">
        <w:rPr>
          <w:lang w:val="pt-BR"/>
        </w:rPr>
        <w:t xml:space="preserve"> </w:t>
      </w:r>
      <w:proofErr w:type="spellStart"/>
      <w:r w:rsidRPr="00AE0B65">
        <w:rPr>
          <w:lang w:val="pt-BR"/>
        </w:rPr>
        <w:t>phẩm</w:t>
      </w:r>
      <w:proofErr w:type="spellEnd"/>
      <w:r w:rsidRPr="00AE0B65">
        <w:rPr>
          <w:lang w:val="pt-BR"/>
        </w:rPr>
        <w:t xml:space="preserve"> </w:t>
      </w:r>
      <w:proofErr w:type="spellStart"/>
      <w:r w:rsidRPr="00AE0B65">
        <w:rPr>
          <w:lang w:val="pt-BR"/>
        </w:rPr>
        <w:t>tư</w:t>
      </w:r>
      <w:proofErr w:type="spellEnd"/>
      <w:r w:rsidRPr="00AE0B65">
        <w:rPr>
          <w:lang w:val="pt-BR"/>
        </w:rPr>
        <w:t xml:space="preserve"> </w:t>
      </w:r>
      <w:proofErr w:type="spellStart"/>
      <w:r w:rsidRPr="00AE0B65">
        <w:rPr>
          <w:lang w:val="pt-BR"/>
        </w:rPr>
        <w:t>vấn</w:t>
      </w:r>
      <w:proofErr w:type="spellEnd"/>
      <w:r w:rsidRPr="00AE0B65">
        <w:rPr>
          <w:lang w:val="pt-BR"/>
        </w:rPr>
        <w:t>;</w:t>
      </w:r>
    </w:p>
    <w:p w14:paraId="4F98830D" w14:textId="3CD60F84" w:rsidR="00B142E6" w:rsidRPr="00AE0B65" w:rsidRDefault="00B142E6" w:rsidP="00236AEC">
      <w:pPr>
        <w:pStyle w:val="ListParagraph"/>
        <w:numPr>
          <w:ilvl w:val="0"/>
          <w:numId w:val="5"/>
        </w:numPr>
        <w:tabs>
          <w:tab w:val="left" w:pos="993"/>
        </w:tabs>
        <w:spacing w:before="120" w:after="120" w:line="288" w:lineRule="auto"/>
        <w:jc w:val="both"/>
        <w:rPr>
          <w:lang w:val="pt-BR"/>
        </w:rPr>
      </w:pP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không</w:t>
      </w:r>
      <w:proofErr w:type="spellEnd"/>
      <w:r w:rsidRPr="00AE0B65">
        <w:rPr>
          <w:lang w:val="pt-BR"/>
        </w:rPr>
        <w:t xml:space="preserve"> </w:t>
      </w:r>
      <w:proofErr w:type="spellStart"/>
      <w:r w:rsidRPr="00AE0B65">
        <w:rPr>
          <w:lang w:val="pt-BR"/>
        </w:rPr>
        <w:t>phải</w:t>
      </w:r>
      <w:proofErr w:type="spellEnd"/>
      <w:r w:rsidRPr="00AE0B65">
        <w:rPr>
          <w:lang w:val="pt-BR"/>
        </w:rPr>
        <w:t xml:space="preserve"> </w:t>
      </w:r>
      <w:proofErr w:type="spellStart"/>
      <w:r w:rsidRPr="00AE0B65">
        <w:rPr>
          <w:lang w:val="pt-BR"/>
        </w:rPr>
        <w:t>là</w:t>
      </w:r>
      <w:proofErr w:type="spellEnd"/>
      <w:r w:rsidRPr="00AE0B65">
        <w:rPr>
          <w:lang w:val="pt-BR"/>
        </w:rPr>
        <w:t xml:space="preserve"> </w:t>
      </w:r>
      <w:proofErr w:type="spellStart"/>
      <w:r w:rsidRPr="00AE0B65">
        <w:rPr>
          <w:lang w:val="pt-BR"/>
        </w:rPr>
        <w:t>một</w:t>
      </w:r>
      <w:proofErr w:type="spellEnd"/>
      <w:r w:rsidRPr="00AE0B65">
        <w:rPr>
          <w:lang w:val="pt-BR"/>
        </w:rPr>
        <w:t xml:space="preserve"> </w:t>
      </w:r>
      <w:proofErr w:type="spellStart"/>
      <w:r w:rsidRPr="00AE0B65">
        <w:rPr>
          <w:lang w:val="pt-BR"/>
        </w:rPr>
        <w:t>môn</w:t>
      </w:r>
      <w:proofErr w:type="spellEnd"/>
      <w:r w:rsidRPr="00AE0B65">
        <w:rPr>
          <w:lang w:val="pt-BR"/>
        </w:rPr>
        <w:t xml:space="preserve"> </w:t>
      </w:r>
      <w:proofErr w:type="spellStart"/>
      <w:r w:rsidRPr="00AE0B65">
        <w:rPr>
          <w:lang w:val="pt-BR"/>
        </w:rPr>
        <w:t>khoa</w:t>
      </w:r>
      <w:proofErr w:type="spellEnd"/>
      <w:r w:rsidRPr="00AE0B65">
        <w:rPr>
          <w:lang w:val="pt-BR"/>
        </w:rPr>
        <w:t xml:space="preserve"> </w:t>
      </w:r>
      <w:proofErr w:type="spellStart"/>
      <w:r w:rsidRPr="00AE0B65">
        <w:rPr>
          <w:lang w:val="pt-BR"/>
        </w:rPr>
        <w:t>học</w:t>
      </w:r>
      <w:proofErr w:type="spellEnd"/>
      <w:r w:rsidRPr="00AE0B65">
        <w:rPr>
          <w:lang w:val="pt-BR"/>
        </w:rPr>
        <w:t xml:space="preserve"> </w:t>
      </w:r>
      <w:proofErr w:type="spellStart"/>
      <w:r w:rsidRPr="00AE0B65">
        <w:rPr>
          <w:lang w:val="pt-BR"/>
        </w:rPr>
        <w:t>chính</w:t>
      </w:r>
      <w:proofErr w:type="spellEnd"/>
      <w:r w:rsidRPr="00AE0B65">
        <w:rPr>
          <w:lang w:val="pt-BR"/>
        </w:rPr>
        <w:t xml:space="preserve"> </w:t>
      </w:r>
      <w:proofErr w:type="spellStart"/>
      <w:r w:rsidRPr="00AE0B65">
        <w:rPr>
          <w:lang w:val="pt-BR"/>
        </w:rPr>
        <w:t>xác</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việc</w:t>
      </w:r>
      <w:proofErr w:type="spellEnd"/>
      <w:r w:rsidRPr="00AE0B65">
        <w:rPr>
          <w:lang w:val="pt-BR"/>
        </w:rPr>
        <w:t xml:space="preserve"> </w:t>
      </w:r>
      <w:proofErr w:type="spellStart"/>
      <w:r w:rsidRPr="00AE0B65">
        <w:rPr>
          <w:lang w:val="pt-BR"/>
        </w:rPr>
        <w:t>tính</w:t>
      </w:r>
      <w:proofErr w:type="spellEnd"/>
      <w:r w:rsidRPr="00AE0B65">
        <w:rPr>
          <w:lang w:val="pt-BR"/>
        </w:rPr>
        <w:t xml:space="preserve"> </w:t>
      </w:r>
      <w:proofErr w:type="spellStart"/>
      <w:r w:rsidRPr="00AE0B65">
        <w:rPr>
          <w:lang w:val="pt-BR"/>
        </w:rPr>
        <w:t>toán</w:t>
      </w:r>
      <w:proofErr w:type="spellEnd"/>
      <w:r w:rsidRPr="00AE0B65">
        <w:rPr>
          <w:lang w:val="pt-BR"/>
        </w:rPr>
        <w:t xml:space="preserve"> </w:t>
      </w:r>
      <w:proofErr w:type="spellStart"/>
      <w:r w:rsidRPr="00AE0B65">
        <w:rPr>
          <w:lang w:val="pt-BR"/>
        </w:rPr>
        <w:t>đôi</w:t>
      </w:r>
      <w:proofErr w:type="spellEnd"/>
      <w:r w:rsidRPr="00AE0B65">
        <w:rPr>
          <w:lang w:val="pt-BR"/>
        </w:rPr>
        <w:t xml:space="preserve"> </w:t>
      </w:r>
      <w:proofErr w:type="spellStart"/>
      <w:r w:rsidRPr="00AE0B65">
        <w:rPr>
          <w:lang w:val="pt-BR"/>
        </w:rPr>
        <w:t>khi</w:t>
      </w:r>
      <w:proofErr w:type="spellEnd"/>
      <w:r w:rsidRPr="00AE0B65">
        <w:rPr>
          <w:lang w:val="pt-BR"/>
        </w:rPr>
        <w:t xml:space="preserve"> </w:t>
      </w:r>
      <w:proofErr w:type="spellStart"/>
      <w:r w:rsidRPr="00AE0B65">
        <w:rPr>
          <w:lang w:val="pt-BR"/>
        </w:rPr>
        <w:t>phải</w:t>
      </w:r>
      <w:proofErr w:type="spellEnd"/>
      <w:r w:rsidRPr="00AE0B65">
        <w:rPr>
          <w:lang w:val="pt-BR"/>
        </w:rPr>
        <w:t xml:space="preserve"> </w:t>
      </w:r>
      <w:proofErr w:type="spellStart"/>
      <w:r w:rsidRPr="00AE0B65">
        <w:rPr>
          <w:lang w:val="pt-BR"/>
        </w:rPr>
        <w:t>dựa</w:t>
      </w:r>
      <w:proofErr w:type="spellEnd"/>
      <w:r w:rsidRPr="00AE0B65">
        <w:rPr>
          <w:lang w:val="pt-BR"/>
        </w:rPr>
        <w:t xml:space="preserve"> </w:t>
      </w:r>
      <w:proofErr w:type="spellStart"/>
      <w:r w:rsidRPr="00AE0B65">
        <w:rPr>
          <w:lang w:val="pt-BR"/>
        </w:rPr>
        <w:t>vào</w:t>
      </w:r>
      <w:proofErr w:type="spellEnd"/>
      <w:r w:rsidRPr="00AE0B65">
        <w:rPr>
          <w:lang w:val="pt-BR"/>
        </w:rPr>
        <w:t xml:space="preserve"> </w:t>
      </w:r>
      <w:proofErr w:type="spellStart"/>
      <w:r w:rsidRPr="00AE0B65">
        <w:rPr>
          <w:lang w:val="pt-BR"/>
        </w:rPr>
        <w:t>các</w:t>
      </w:r>
      <w:proofErr w:type="spellEnd"/>
      <w:r w:rsidRPr="00AE0B65">
        <w:rPr>
          <w:lang w:val="pt-BR"/>
        </w:rPr>
        <w:t xml:space="preserve"> </w:t>
      </w:r>
      <w:proofErr w:type="spellStart"/>
      <w:r w:rsidRPr="00AE0B65">
        <w:rPr>
          <w:lang w:val="pt-BR"/>
        </w:rPr>
        <w:t>phán</w:t>
      </w:r>
      <w:proofErr w:type="spellEnd"/>
      <w:r w:rsidRPr="00AE0B65">
        <w:rPr>
          <w:lang w:val="pt-BR"/>
        </w:rPr>
        <w:t xml:space="preserve"> </w:t>
      </w:r>
      <w:proofErr w:type="spellStart"/>
      <w:r w:rsidRPr="00AE0B65">
        <w:rPr>
          <w:lang w:val="pt-BR"/>
        </w:rPr>
        <w:t>đoán</w:t>
      </w:r>
      <w:proofErr w:type="spellEnd"/>
      <w:r w:rsidRPr="00AE0B65">
        <w:rPr>
          <w:lang w:val="pt-BR"/>
        </w:rPr>
        <w:t xml:space="preserve">, </w:t>
      </w:r>
      <w:proofErr w:type="spellStart"/>
      <w:r w:rsidRPr="00AE0B65">
        <w:rPr>
          <w:lang w:val="pt-BR"/>
        </w:rPr>
        <w:t>các</w:t>
      </w:r>
      <w:proofErr w:type="spellEnd"/>
      <w:r w:rsidRPr="00AE0B65">
        <w:rPr>
          <w:lang w:val="pt-BR"/>
        </w:rPr>
        <w:t xml:space="preserve"> </w:t>
      </w:r>
      <w:proofErr w:type="spellStart"/>
      <w:r w:rsidRPr="00AE0B65">
        <w:rPr>
          <w:lang w:val="pt-BR"/>
        </w:rPr>
        <w:t>giả</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các</w:t>
      </w:r>
      <w:proofErr w:type="spellEnd"/>
      <w:r w:rsidRPr="00AE0B65">
        <w:rPr>
          <w:lang w:val="pt-BR"/>
        </w:rPr>
        <w:t xml:space="preserve"> </w:t>
      </w:r>
      <w:proofErr w:type="spellStart"/>
      <w:r w:rsidRPr="00AE0B65">
        <w:rPr>
          <w:lang w:val="pt-BR"/>
        </w:rPr>
        <w:t>giả</w:t>
      </w:r>
      <w:proofErr w:type="spellEnd"/>
      <w:r w:rsidRPr="00AE0B65">
        <w:rPr>
          <w:lang w:val="pt-BR"/>
        </w:rPr>
        <w:t xml:space="preserve"> </w:t>
      </w:r>
      <w:proofErr w:type="spellStart"/>
      <w:r w:rsidRPr="00AE0B65">
        <w:rPr>
          <w:lang w:val="pt-BR"/>
        </w:rPr>
        <w:t>thiết</w:t>
      </w:r>
      <w:proofErr w:type="spellEnd"/>
      <w:r w:rsidRPr="00AE0B65">
        <w:rPr>
          <w:lang w:val="pt-BR"/>
        </w:rPr>
        <w:t xml:space="preserve"> </w:t>
      </w:r>
      <w:proofErr w:type="spellStart"/>
      <w:r w:rsidRPr="00AE0B65">
        <w:rPr>
          <w:lang w:val="pt-BR"/>
        </w:rPr>
        <w:t>trong</w:t>
      </w:r>
      <w:proofErr w:type="spellEnd"/>
      <w:r w:rsidRPr="00AE0B65">
        <w:rPr>
          <w:lang w:val="pt-BR"/>
        </w:rPr>
        <w:t xml:space="preserve"> </w:t>
      </w:r>
      <w:proofErr w:type="spellStart"/>
      <w:r w:rsidRPr="00AE0B65">
        <w:rPr>
          <w:lang w:val="pt-BR"/>
        </w:rPr>
        <w:t>một</w:t>
      </w:r>
      <w:proofErr w:type="spellEnd"/>
      <w:r w:rsidRPr="00AE0B65">
        <w:rPr>
          <w:lang w:val="pt-BR"/>
        </w:rPr>
        <w:t xml:space="preserve"> </w:t>
      </w:r>
      <w:proofErr w:type="spellStart"/>
      <w:r w:rsidRPr="00AE0B65">
        <w:rPr>
          <w:lang w:val="pt-BR"/>
        </w:rPr>
        <w:t>thời</w:t>
      </w:r>
      <w:proofErr w:type="spellEnd"/>
      <w:r w:rsidRPr="00AE0B65">
        <w:rPr>
          <w:lang w:val="pt-BR"/>
        </w:rPr>
        <w:t xml:space="preserve"> </w:t>
      </w:r>
      <w:proofErr w:type="spellStart"/>
      <w:r w:rsidRPr="00AE0B65">
        <w:rPr>
          <w:lang w:val="pt-BR"/>
        </w:rPr>
        <w:t>điểm</w:t>
      </w:r>
      <w:proofErr w:type="spellEnd"/>
      <w:r w:rsidRPr="00AE0B65">
        <w:rPr>
          <w:lang w:val="pt-BR"/>
        </w:rPr>
        <w:t xml:space="preserve"> </w:t>
      </w:r>
      <w:proofErr w:type="spellStart"/>
      <w:r w:rsidRPr="00AE0B65">
        <w:rPr>
          <w:lang w:val="pt-BR"/>
        </w:rPr>
        <w:t>cụ</w:t>
      </w:r>
      <w:proofErr w:type="spellEnd"/>
      <w:r w:rsidRPr="00AE0B65">
        <w:rPr>
          <w:lang w:val="pt-BR"/>
        </w:rPr>
        <w:t xml:space="preserve"> </w:t>
      </w:r>
      <w:proofErr w:type="spellStart"/>
      <w:r w:rsidRPr="00AE0B65">
        <w:rPr>
          <w:lang w:val="pt-BR"/>
        </w:rPr>
        <w:t>thể</w:t>
      </w:r>
      <w:proofErr w:type="spellEnd"/>
      <w:r w:rsidRPr="00AE0B65">
        <w:rPr>
          <w:lang w:val="pt-BR"/>
        </w:rPr>
        <w:t xml:space="preserve">, </w:t>
      </w:r>
      <w:proofErr w:type="spellStart"/>
      <w:r w:rsidRPr="00AE0B65">
        <w:rPr>
          <w:lang w:val="pt-BR"/>
        </w:rPr>
        <w:t>cố</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vì</w:t>
      </w:r>
      <w:proofErr w:type="spellEnd"/>
      <w:r w:rsidRPr="00AE0B65">
        <w:rPr>
          <w:lang w:val="pt-BR"/>
        </w:rPr>
        <w:t xml:space="preserve"> </w:t>
      </w:r>
      <w:proofErr w:type="spellStart"/>
      <w:r w:rsidRPr="00AE0B65">
        <w:rPr>
          <w:lang w:val="pt-BR"/>
        </w:rPr>
        <w:t>vậy</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trị</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được</w:t>
      </w:r>
      <w:proofErr w:type="spellEnd"/>
      <w:r w:rsidRPr="00AE0B65">
        <w:rPr>
          <w:lang w:val="pt-BR"/>
        </w:rPr>
        <w:t xml:space="preserve"> </w:t>
      </w:r>
      <w:proofErr w:type="spellStart"/>
      <w:r w:rsidRPr="00AE0B65">
        <w:rPr>
          <w:lang w:val="pt-BR"/>
        </w:rPr>
        <w:t>ước</w:t>
      </w:r>
      <w:proofErr w:type="spellEnd"/>
      <w:r w:rsidRPr="00AE0B65">
        <w:rPr>
          <w:lang w:val="pt-BR"/>
        </w:rPr>
        <w:t xml:space="preserve"> </w:t>
      </w:r>
      <w:proofErr w:type="spellStart"/>
      <w:r w:rsidRPr="00AE0B65">
        <w:rPr>
          <w:lang w:val="pt-BR"/>
        </w:rPr>
        <w:t>tính</w:t>
      </w:r>
      <w:proofErr w:type="spellEnd"/>
      <w:r w:rsidRPr="00AE0B65">
        <w:rPr>
          <w:lang w:val="pt-BR"/>
        </w:rPr>
        <w:t xml:space="preserve"> </w:t>
      </w:r>
      <w:proofErr w:type="spellStart"/>
      <w:r w:rsidRPr="00AE0B65">
        <w:rPr>
          <w:lang w:val="pt-BR"/>
        </w:rPr>
        <w:t>có</w:t>
      </w:r>
      <w:proofErr w:type="spellEnd"/>
      <w:r w:rsidRPr="00AE0B65">
        <w:rPr>
          <w:lang w:val="pt-BR"/>
        </w:rPr>
        <w:t xml:space="preserve"> </w:t>
      </w:r>
      <w:proofErr w:type="spellStart"/>
      <w:r w:rsidRPr="00AE0B65">
        <w:rPr>
          <w:lang w:val="pt-BR"/>
        </w:rPr>
        <w:t>thể</w:t>
      </w:r>
      <w:proofErr w:type="spellEnd"/>
      <w:r w:rsidRPr="00AE0B65">
        <w:rPr>
          <w:lang w:val="pt-BR"/>
        </w:rPr>
        <w:t xml:space="preserve"> </w:t>
      </w:r>
      <w:proofErr w:type="spellStart"/>
      <w:r w:rsidRPr="00AE0B65">
        <w:rPr>
          <w:lang w:val="pt-BR"/>
        </w:rPr>
        <w:t>phù</w:t>
      </w:r>
      <w:proofErr w:type="spellEnd"/>
      <w:r w:rsidRPr="00AE0B65">
        <w:rPr>
          <w:lang w:val="pt-BR"/>
        </w:rPr>
        <w:t xml:space="preserve"> </w:t>
      </w:r>
      <w:proofErr w:type="spellStart"/>
      <w:r w:rsidRPr="00AE0B65">
        <w:rPr>
          <w:lang w:val="pt-BR"/>
        </w:rPr>
        <w:t>hợp</w:t>
      </w:r>
      <w:proofErr w:type="spellEnd"/>
      <w:r w:rsidRPr="00AE0B65">
        <w:rPr>
          <w:lang w:val="pt-BR"/>
        </w:rPr>
        <w:t xml:space="preserve"> </w:t>
      </w:r>
      <w:proofErr w:type="spellStart"/>
      <w:r w:rsidRPr="00AE0B65">
        <w:rPr>
          <w:lang w:val="pt-BR"/>
        </w:rPr>
        <w:t>với</w:t>
      </w:r>
      <w:proofErr w:type="spellEnd"/>
      <w:r w:rsidRPr="00AE0B65">
        <w:rPr>
          <w:lang w:val="pt-BR"/>
        </w:rPr>
        <w:t xml:space="preserve"> </w:t>
      </w:r>
      <w:proofErr w:type="spellStart"/>
      <w:r w:rsidRPr="00AE0B65">
        <w:rPr>
          <w:lang w:val="pt-BR"/>
        </w:rPr>
        <w:t>mục</w:t>
      </w:r>
      <w:proofErr w:type="spellEnd"/>
      <w:r w:rsidRPr="00AE0B65">
        <w:rPr>
          <w:lang w:val="pt-BR"/>
        </w:rPr>
        <w:t xml:space="preserve"> </w:t>
      </w:r>
      <w:proofErr w:type="spellStart"/>
      <w:r w:rsidRPr="00AE0B65">
        <w:rPr>
          <w:lang w:val="pt-BR"/>
        </w:rPr>
        <w:t>đích</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không</w:t>
      </w:r>
      <w:proofErr w:type="spellEnd"/>
      <w:r w:rsidRPr="00AE0B65">
        <w:rPr>
          <w:lang w:val="pt-BR"/>
        </w:rPr>
        <w:t xml:space="preserve"> </w:t>
      </w:r>
      <w:proofErr w:type="spellStart"/>
      <w:r w:rsidRPr="00AE0B65">
        <w:rPr>
          <w:lang w:val="pt-BR"/>
        </w:rPr>
        <w:t>hẳn</w:t>
      </w:r>
      <w:proofErr w:type="spellEnd"/>
      <w:r w:rsidRPr="00AE0B65">
        <w:rPr>
          <w:lang w:val="pt-BR"/>
        </w:rPr>
        <w:t xml:space="preserve"> </w:t>
      </w:r>
      <w:proofErr w:type="spellStart"/>
      <w:r w:rsidRPr="00AE0B65">
        <w:rPr>
          <w:lang w:val="pt-BR"/>
        </w:rPr>
        <w:t>phù</w:t>
      </w:r>
      <w:proofErr w:type="spellEnd"/>
      <w:r w:rsidRPr="00AE0B65">
        <w:rPr>
          <w:lang w:val="pt-BR"/>
        </w:rPr>
        <w:t xml:space="preserve"> </w:t>
      </w:r>
      <w:proofErr w:type="spellStart"/>
      <w:r w:rsidRPr="00AE0B65">
        <w:rPr>
          <w:lang w:val="pt-BR"/>
        </w:rPr>
        <w:t>hợp</w:t>
      </w:r>
      <w:proofErr w:type="spellEnd"/>
      <w:r w:rsidRPr="00AE0B65">
        <w:rPr>
          <w:lang w:val="pt-BR"/>
        </w:rPr>
        <w:t xml:space="preserve"> </w:t>
      </w:r>
      <w:proofErr w:type="spellStart"/>
      <w:r w:rsidRPr="00AE0B65">
        <w:rPr>
          <w:lang w:val="pt-BR"/>
        </w:rPr>
        <w:t>với</w:t>
      </w:r>
      <w:proofErr w:type="spellEnd"/>
      <w:r w:rsidRPr="00AE0B65">
        <w:rPr>
          <w:lang w:val="pt-BR"/>
        </w:rPr>
        <w:t xml:space="preserve"> </w:t>
      </w:r>
      <w:proofErr w:type="spellStart"/>
      <w:r w:rsidRPr="00AE0B65">
        <w:rPr>
          <w:lang w:val="pt-BR"/>
        </w:rPr>
        <w:t>các</w:t>
      </w:r>
      <w:proofErr w:type="spellEnd"/>
      <w:r w:rsidRPr="00AE0B65">
        <w:rPr>
          <w:lang w:val="pt-BR"/>
        </w:rPr>
        <w:t xml:space="preserve"> </w:t>
      </w:r>
      <w:proofErr w:type="spellStart"/>
      <w:r w:rsidRPr="00AE0B65">
        <w:rPr>
          <w:lang w:val="pt-BR"/>
        </w:rPr>
        <w:t>mục</w:t>
      </w:r>
      <w:proofErr w:type="spellEnd"/>
      <w:r w:rsidRPr="00AE0B65">
        <w:rPr>
          <w:lang w:val="pt-BR"/>
        </w:rPr>
        <w:t xml:space="preserve"> </w:t>
      </w:r>
      <w:proofErr w:type="spellStart"/>
      <w:r w:rsidRPr="00AE0B65">
        <w:rPr>
          <w:lang w:val="pt-BR"/>
        </w:rPr>
        <w:t>đích</w:t>
      </w:r>
      <w:proofErr w:type="spellEnd"/>
      <w:r w:rsidRPr="00AE0B65">
        <w:rPr>
          <w:lang w:val="pt-BR"/>
        </w:rPr>
        <w:t xml:space="preserve"> </w:t>
      </w:r>
      <w:proofErr w:type="spellStart"/>
      <w:r w:rsidRPr="00AE0B65">
        <w:rPr>
          <w:lang w:val="pt-BR"/>
        </w:rPr>
        <w:t>khác</w:t>
      </w:r>
      <w:proofErr w:type="spellEnd"/>
      <w:r w:rsidRPr="00AE0B65">
        <w:rPr>
          <w:lang w:val="pt-BR"/>
        </w:rPr>
        <w:t xml:space="preserve">, nó </w:t>
      </w:r>
      <w:proofErr w:type="spellStart"/>
      <w:r w:rsidRPr="00AE0B65">
        <w:rPr>
          <w:lang w:val="pt-BR"/>
        </w:rPr>
        <w:t>là</w:t>
      </w:r>
      <w:proofErr w:type="spellEnd"/>
      <w:r w:rsidRPr="00AE0B65">
        <w:rPr>
          <w:lang w:val="pt-BR"/>
        </w:rPr>
        <w:t xml:space="preserve"> </w:t>
      </w:r>
      <w:proofErr w:type="spellStart"/>
      <w:r w:rsidRPr="00AE0B65">
        <w:rPr>
          <w:lang w:val="pt-BR"/>
        </w:rPr>
        <w:t>một</w:t>
      </w:r>
      <w:proofErr w:type="spellEnd"/>
      <w:r w:rsidRPr="00AE0B65">
        <w:rPr>
          <w:lang w:val="pt-BR"/>
        </w:rPr>
        <w:t xml:space="preserve"> </w:t>
      </w:r>
      <w:proofErr w:type="spellStart"/>
      <w:r w:rsidRPr="00AE0B65">
        <w:rPr>
          <w:lang w:val="pt-BR"/>
        </w:rPr>
        <w:t>khoản</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trị</w:t>
      </w:r>
      <w:proofErr w:type="spellEnd"/>
      <w:r w:rsidRPr="00AE0B65">
        <w:rPr>
          <w:lang w:val="pt-BR"/>
        </w:rPr>
        <w:t xml:space="preserve"> </w:t>
      </w:r>
      <w:proofErr w:type="spellStart"/>
      <w:r w:rsidRPr="00AE0B65">
        <w:rPr>
          <w:lang w:val="pt-BR"/>
        </w:rPr>
        <w:t>được</w:t>
      </w:r>
      <w:proofErr w:type="spellEnd"/>
      <w:r w:rsidRPr="00AE0B65">
        <w:rPr>
          <w:lang w:val="pt-BR"/>
        </w:rPr>
        <w:t xml:space="preserve"> </w:t>
      </w:r>
      <w:proofErr w:type="spellStart"/>
      <w:r w:rsidRPr="00AE0B65">
        <w:rPr>
          <w:lang w:val="pt-BR"/>
        </w:rPr>
        <w:t>ước</w:t>
      </w:r>
      <w:proofErr w:type="spellEnd"/>
      <w:r w:rsidRPr="00AE0B65">
        <w:rPr>
          <w:lang w:val="pt-BR"/>
        </w:rPr>
        <w:t xml:space="preserve"> </w:t>
      </w:r>
      <w:proofErr w:type="spellStart"/>
      <w:r w:rsidRPr="00AE0B65">
        <w:rPr>
          <w:lang w:val="pt-BR"/>
        </w:rPr>
        <w:t>tính</w:t>
      </w:r>
      <w:proofErr w:type="spellEnd"/>
      <w:r w:rsidRPr="00AE0B65">
        <w:rPr>
          <w:lang w:val="pt-BR"/>
        </w:rPr>
        <w:t xml:space="preserve"> </w:t>
      </w:r>
      <w:proofErr w:type="spellStart"/>
      <w:r w:rsidRPr="00AE0B65">
        <w:rPr>
          <w:lang w:val="pt-BR"/>
        </w:rPr>
        <w:t>tại</w:t>
      </w:r>
      <w:proofErr w:type="spellEnd"/>
      <w:r w:rsidRPr="00AE0B65">
        <w:rPr>
          <w:lang w:val="pt-BR"/>
        </w:rPr>
        <w:t xml:space="preserve"> </w:t>
      </w:r>
      <w:proofErr w:type="spellStart"/>
      <w:r w:rsidRPr="00AE0B65">
        <w:rPr>
          <w:lang w:val="pt-BR"/>
        </w:rPr>
        <w:t>một</w:t>
      </w:r>
      <w:proofErr w:type="spellEnd"/>
      <w:r w:rsidRPr="00AE0B65">
        <w:rPr>
          <w:lang w:val="pt-BR"/>
        </w:rPr>
        <w:t xml:space="preserve"> </w:t>
      </w:r>
      <w:proofErr w:type="spellStart"/>
      <w:r w:rsidRPr="00AE0B65">
        <w:rPr>
          <w:lang w:val="pt-BR"/>
        </w:rPr>
        <w:t>thời</w:t>
      </w:r>
      <w:proofErr w:type="spellEnd"/>
      <w:r w:rsidRPr="00AE0B65">
        <w:rPr>
          <w:lang w:val="pt-BR"/>
        </w:rPr>
        <w:t xml:space="preserve"> </w:t>
      </w:r>
      <w:proofErr w:type="spellStart"/>
      <w:r w:rsidRPr="00AE0B65">
        <w:rPr>
          <w:lang w:val="pt-BR"/>
        </w:rPr>
        <w:t>điểm</w:t>
      </w:r>
      <w:proofErr w:type="spellEnd"/>
      <w:r w:rsidRPr="00AE0B65">
        <w:rPr>
          <w:lang w:val="pt-BR"/>
        </w:rPr>
        <w:t xml:space="preserve"> </w:t>
      </w:r>
      <w:proofErr w:type="spellStart"/>
      <w:r w:rsidRPr="00AE0B65">
        <w:rPr>
          <w:lang w:val="pt-BR"/>
        </w:rPr>
        <w:t>cụ</w:t>
      </w:r>
      <w:proofErr w:type="spellEnd"/>
      <w:r w:rsidRPr="00AE0B65">
        <w:rPr>
          <w:lang w:val="pt-BR"/>
        </w:rPr>
        <w:t xml:space="preserve"> </w:t>
      </w:r>
      <w:proofErr w:type="spellStart"/>
      <w:r w:rsidRPr="00AE0B65">
        <w:rPr>
          <w:lang w:val="pt-BR"/>
        </w:rPr>
        <w:t>thể</w:t>
      </w:r>
      <w:proofErr w:type="spellEnd"/>
      <w:r w:rsidRPr="00AE0B65">
        <w:rPr>
          <w:lang w:val="pt-BR"/>
        </w:rPr>
        <w:t xml:space="preserve"> </w:t>
      </w:r>
      <w:proofErr w:type="spellStart"/>
      <w:r w:rsidRPr="00AE0B65">
        <w:rPr>
          <w:lang w:val="pt-BR"/>
        </w:rPr>
        <w:t>nên</w:t>
      </w:r>
      <w:proofErr w:type="spellEnd"/>
      <w:r w:rsidRPr="00AE0B65">
        <w:rPr>
          <w:lang w:val="pt-BR"/>
        </w:rPr>
        <w:t xml:space="preserve"> </w:t>
      </w:r>
      <w:proofErr w:type="spellStart"/>
      <w:r w:rsidRPr="00AE0B65">
        <w:rPr>
          <w:lang w:val="pt-BR"/>
        </w:rPr>
        <w:t>không</w:t>
      </w:r>
      <w:proofErr w:type="spellEnd"/>
      <w:r w:rsidRPr="00AE0B65">
        <w:rPr>
          <w:lang w:val="pt-BR"/>
        </w:rPr>
        <w:t xml:space="preserve"> </w:t>
      </w:r>
      <w:proofErr w:type="spellStart"/>
      <w:r w:rsidRPr="00AE0B65">
        <w:rPr>
          <w:lang w:val="pt-BR"/>
        </w:rPr>
        <w:t>nhất</w:t>
      </w:r>
      <w:proofErr w:type="spellEnd"/>
      <w:r w:rsidRPr="00AE0B65">
        <w:rPr>
          <w:lang w:val="pt-BR"/>
        </w:rPr>
        <w:t xml:space="preserve"> </w:t>
      </w:r>
      <w:proofErr w:type="spellStart"/>
      <w:r w:rsidRPr="00AE0B65">
        <w:rPr>
          <w:lang w:val="pt-BR"/>
        </w:rPr>
        <w:t>thiết</w:t>
      </w:r>
      <w:proofErr w:type="spellEnd"/>
      <w:r w:rsidRPr="00AE0B65">
        <w:rPr>
          <w:lang w:val="pt-BR"/>
        </w:rPr>
        <w:t xml:space="preserve"> </w:t>
      </w:r>
      <w:proofErr w:type="spellStart"/>
      <w:r w:rsidRPr="00AE0B65">
        <w:rPr>
          <w:lang w:val="pt-BR"/>
        </w:rPr>
        <w:t>phải</w:t>
      </w:r>
      <w:proofErr w:type="spellEnd"/>
      <w:r w:rsidRPr="00AE0B65">
        <w:rPr>
          <w:lang w:val="pt-BR"/>
        </w:rPr>
        <w:t xml:space="preserve"> </w:t>
      </w:r>
      <w:proofErr w:type="spellStart"/>
      <w:r w:rsidRPr="00AE0B65">
        <w:rPr>
          <w:lang w:val="pt-BR"/>
        </w:rPr>
        <w:t>trùng</w:t>
      </w:r>
      <w:proofErr w:type="spellEnd"/>
      <w:r w:rsidRPr="00AE0B65">
        <w:rPr>
          <w:lang w:val="pt-BR"/>
        </w:rPr>
        <w:t xml:space="preserve"> </w:t>
      </w:r>
      <w:proofErr w:type="spellStart"/>
      <w:r w:rsidRPr="00AE0B65">
        <w:rPr>
          <w:lang w:val="pt-BR"/>
        </w:rPr>
        <w:t>khớp</w:t>
      </w:r>
      <w:proofErr w:type="spellEnd"/>
      <w:r w:rsidRPr="00AE0B65">
        <w:rPr>
          <w:lang w:val="pt-BR"/>
        </w:rPr>
        <w:t xml:space="preserve"> </w:t>
      </w:r>
      <w:proofErr w:type="spellStart"/>
      <w:r w:rsidRPr="00AE0B65">
        <w:rPr>
          <w:lang w:val="pt-BR"/>
        </w:rPr>
        <w:t>với</w:t>
      </w:r>
      <w:proofErr w:type="spellEnd"/>
      <w:r w:rsidRPr="00AE0B65">
        <w:rPr>
          <w:lang w:val="pt-BR"/>
        </w:rPr>
        <w:t xml:space="preserve"> </w:t>
      </w:r>
      <w:proofErr w:type="spellStart"/>
      <w:r w:rsidRPr="00AE0B65">
        <w:rPr>
          <w:lang w:val="pt-BR"/>
        </w:rPr>
        <w:t>bất</w:t>
      </w:r>
      <w:proofErr w:type="spellEnd"/>
      <w:r w:rsidRPr="00AE0B65">
        <w:rPr>
          <w:lang w:val="pt-BR"/>
        </w:rPr>
        <w:t xml:space="preserve"> </w:t>
      </w:r>
      <w:proofErr w:type="spellStart"/>
      <w:r w:rsidRPr="00AE0B65">
        <w:rPr>
          <w:lang w:val="pt-BR"/>
        </w:rPr>
        <w:t>kỳ</w:t>
      </w:r>
      <w:proofErr w:type="spellEnd"/>
      <w:r w:rsidRPr="00AE0B65">
        <w:rPr>
          <w:lang w:val="pt-BR"/>
        </w:rPr>
        <w:t xml:space="preserve"> </w:t>
      </w:r>
      <w:proofErr w:type="spellStart"/>
      <w:r w:rsidRPr="00AE0B65">
        <w:rPr>
          <w:lang w:val="pt-BR"/>
        </w:rPr>
        <w:t>kết</w:t>
      </w:r>
      <w:proofErr w:type="spellEnd"/>
      <w:r w:rsidRPr="00AE0B65">
        <w:rPr>
          <w:lang w:val="pt-BR"/>
        </w:rPr>
        <w:t xml:space="preserve"> </w:t>
      </w:r>
      <w:proofErr w:type="spellStart"/>
      <w:r w:rsidRPr="00AE0B65">
        <w:rPr>
          <w:lang w:val="pt-BR"/>
        </w:rPr>
        <w:t>quả</w:t>
      </w:r>
      <w:proofErr w:type="spellEnd"/>
      <w:r w:rsidRPr="00AE0B65">
        <w:rPr>
          <w:lang w:val="pt-BR"/>
        </w:rPr>
        <w:t xml:space="preserve"> </w:t>
      </w:r>
      <w:proofErr w:type="spellStart"/>
      <w:r w:rsidRPr="00AE0B65">
        <w:rPr>
          <w:lang w:val="pt-BR"/>
        </w:rPr>
        <w:t>nào</w:t>
      </w:r>
      <w:proofErr w:type="spellEnd"/>
      <w:r w:rsidRPr="00AE0B65">
        <w:rPr>
          <w:lang w:val="pt-BR"/>
        </w:rPr>
        <w:t xml:space="preserve"> </w:t>
      </w:r>
      <w:proofErr w:type="spellStart"/>
      <w:r w:rsidRPr="00AE0B65">
        <w:rPr>
          <w:lang w:val="pt-BR"/>
        </w:rPr>
        <w:t>của</w:t>
      </w:r>
      <w:proofErr w:type="spellEnd"/>
      <w:r w:rsidRPr="00AE0B65">
        <w:rPr>
          <w:lang w:val="pt-BR"/>
        </w:rPr>
        <w:t xml:space="preserve"> </w:t>
      </w:r>
      <w:proofErr w:type="spellStart"/>
      <w:r w:rsidRPr="00AE0B65">
        <w:rPr>
          <w:lang w:val="pt-BR"/>
        </w:rPr>
        <w:t>bất</w:t>
      </w:r>
      <w:proofErr w:type="spellEnd"/>
      <w:r w:rsidRPr="00AE0B65">
        <w:rPr>
          <w:lang w:val="pt-BR"/>
        </w:rPr>
        <w:t xml:space="preserve"> </w:t>
      </w:r>
      <w:proofErr w:type="spellStart"/>
      <w:r w:rsidRPr="00AE0B65">
        <w:rPr>
          <w:lang w:val="pt-BR"/>
        </w:rPr>
        <w:t>kỳ</w:t>
      </w:r>
      <w:proofErr w:type="spellEnd"/>
      <w:r w:rsidRPr="00AE0B65">
        <w:rPr>
          <w:lang w:val="pt-BR"/>
        </w:rPr>
        <w:t xml:space="preserve"> </w:t>
      </w:r>
      <w:proofErr w:type="spellStart"/>
      <w:r w:rsidRPr="00AE0B65">
        <w:rPr>
          <w:lang w:val="pt-BR"/>
        </w:rPr>
        <w:t>bên</w:t>
      </w:r>
      <w:proofErr w:type="spellEnd"/>
      <w:r w:rsidRPr="00AE0B65">
        <w:rPr>
          <w:lang w:val="pt-BR"/>
        </w:rPr>
        <w:t xml:space="preserve"> </w:t>
      </w:r>
      <w:proofErr w:type="spellStart"/>
      <w:r w:rsidRPr="00AE0B65">
        <w:rPr>
          <w:lang w:val="pt-BR"/>
        </w:rPr>
        <w:t>nào</w:t>
      </w:r>
      <w:proofErr w:type="spellEnd"/>
      <w:r w:rsidRPr="00AE0B65">
        <w:rPr>
          <w:lang w:val="pt-BR"/>
        </w:rPr>
        <w:t xml:space="preserve"> </w:t>
      </w:r>
      <w:proofErr w:type="spellStart"/>
      <w:r w:rsidRPr="00AE0B65">
        <w:rPr>
          <w:lang w:val="pt-BR"/>
        </w:rPr>
        <w:t>khác</w:t>
      </w:r>
      <w:proofErr w:type="spellEnd"/>
      <w:r w:rsidRPr="00AE0B65">
        <w:rPr>
          <w:lang w:val="pt-BR"/>
        </w:rPr>
        <w:t xml:space="preserve"> </w:t>
      </w:r>
      <w:proofErr w:type="spellStart"/>
      <w:r w:rsidRPr="00AE0B65">
        <w:rPr>
          <w:lang w:val="pt-BR"/>
        </w:rPr>
        <w:t>cùng</w:t>
      </w:r>
      <w:proofErr w:type="spellEnd"/>
      <w:r w:rsidRPr="00AE0B65">
        <w:rPr>
          <w:lang w:val="pt-BR"/>
        </w:rPr>
        <w:t xml:space="preserve"> </w:t>
      </w:r>
      <w:proofErr w:type="spellStart"/>
      <w:r w:rsidRPr="00AE0B65">
        <w:rPr>
          <w:lang w:val="pt-BR"/>
        </w:rPr>
        <w:t>thực</w:t>
      </w:r>
      <w:proofErr w:type="spellEnd"/>
      <w:r w:rsidRPr="00AE0B65">
        <w:rPr>
          <w:lang w:val="pt-BR"/>
        </w:rPr>
        <w:t xml:space="preserve"> </w:t>
      </w:r>
      <w:proofErr w:type="spellStart"/>
      <w:r w:rsidRPr="00AE0B65">
        <w:rPr>
          <w:lang w:val="pt-BR"/>
        </w:rPr>
        <w:t>hiện</w:t>
      </w:r>
      <w:proofErr w:type="spellEnd"/>
      <w:r w:rsidRPr="00AE0B65">
        <w:rPr>
          <w:lang w:val="pt-BR"/>
        </w:rPr>
        <w:t xml:space="preserve"> </w:t>
      </w:r>
      <w:proofErr w:type="spellStart"/>
      <w:r w:rsidRPr="00AE0B65">
        <w:rPr>
          <w:lang w:val="pt-BR"/>
        </w:rPr>
        <w:t>tính</w:t>
      </w:r>
      <w:proofErr w:type="spellEnd"/>
      <w:r w:rsidRPr="00AE0B65">
        <w:rPr>
          <w:lang w:val="pt-BR"/>
        </w:rPr>
        <w:t xml:space="preserve"> </w:t>
      </w:r>
      <w:proofErr w:type="spellStart"/>
      <w:r w:rsidRPr="00AE0B65">
        <w:rPr>
          <w:lang w:val="pt-BR"/>
        </w:rPr>
        <w:t>toán</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đưa</w:t>
      </w:r>
      <w:proofErr w:type="spellEnd"/>
      <w:r w:rsidRPr="00AE0B65">
        <w:rPr>
          <w:lang w:val="pt-BR"/>
        </w:rPr>
        <w:t xml:space="preserve"> </w:t>
      </w:r>
      <w:proofErr w:type="spellStart"/>
      <w:r w:rsidRPr="00AE0B65">
        <w:rPr>
          <w:lang w:val="pt-BR"/>
        </w:rPr>
        <w:t>ra</w:t>
      </w:r>
      <w:proofErr w:type="spellEnd"/>
      <w:r w:rsidRPr="00AE0B65">
        <w:rPr>
          <w:lang w:val="pt-BR"/>
        </w:rPr>
        <w:t xml:space="preserve"> </w:t>
      </w:r>
      <w:proofErr w:type="spellStart"/>
      <w:r w:rsidRPr="00AE0B65">
        <w:rPr>
          <w:lang w:val="pt-BR"/>
        </w:rPr>
        <w:t>kết</w:t>
      </w:r>
      <w:proofErr w:type="spellEnd"/>
      <w:r w:rsidRPr="00AE0B65">
        <w:rPr>
          <w:lang w:val="pt-BR"/>
        </w:rPr>
        <w:t xml:space="preserve"> </w:t>
      </w:r>
      <w:proofErr w:type="spellStart"/>
      <w:r w:rsidRPr="00AE0B65">
        <w:rPr>
          <w:lang w:val="pt-BR"/>
        </w:rPr>
        <w:t>quả</w:t>
      </w:r>
      <w:proofErr w:type="spellEnd"/>
      <w:r w:rsidRPr="00AE0B65">
        <w:rPr>
          <w:lang w:val="pt-BR"/>
        </w:rPr>
        <w:t xml:space="preserve"> </w:t>
      </w:r>
      <w:proofErr w:type="spellStart"/>
      <w:r w:rsidRPr="00AE0B65">
        <w:rPr>
          <w:lang w:val="pt-BR"/>
        </w:rPr>
        <w:t>ước</w:t>
      </w:r>
      <w:proofErr w:type="spellEnd"/>
      <w:r w:rsidRPr="00AE0B65">
        <w:rPr>
          <w:lang w:val="pt-BR"/>
        </w:rPr>
        <w:t xml:space="preserve"> </w:t>
      </w:r>
      <w:proofErr w:type="spellStart"/>
      <w:r w:rsidRPr="00AE0B65">
        <w:rPr>
          <w:lang w:val="pt-BR"/>
        </w:rPr>
        <w:t>lượng</w:t>
      </w:r>
      <w:proofErr w:type="spellEnd"/>
      <w:r w:rsidRPr="00AE0B65">
        <w:rPr>
          <w:lang w:val="pt-BR"/>
        </w:rPr>
        <w:t>.</w:t>
      </w:r>
    </w:p>
    <w:p w14:paraId="28E87A91" w14:textId="55F858F1" w:rsidR="00B142E6" w:rsidRPr="00AE0B65" w:rsidRDefault="00B142E6" w:rsidP="00236AEC">
      <w:pPr>
        <w:pStyle w:val="ListParagraph"/>
        <w:numPr>
          <w:ilvl w:val="0"/>
          <w:numId w:val="5"/>
        </w:numPr>
        <w:tabs>
          <w:tab w:val="left" w:pos="993"/>
        </w:tabs>
        <w:spacing w:before="120" w:after="120" w:line="288" w:lineRule="auto"/>
        <w:jc w:val="both"/>
        <w:rPr>
          <w:lang w:val="pt-BR"/>
        </w:rPr>
      </w:pPr>
      <w:proofErr w:type="spellStart"/>
      <w:r w:rsidRPr="00AE0B65">
        <w:rPr>
          <w:lang w:val="pt-BR"/>
        </w:rPr>
        <w:t>Chứng</w:t>
      </w:r>
      <w:proofErr w:type="spellEnd"/>
      <w:r w:rsidRPr="00AE0B65">
        <w:rPr>
          <w:lang w:val="pt-BR"/>
        </w:rPr>
        <w:t xml:space="preserve"> </w:t>
      </w:r>
      <w:proofErr w:type="spellStart"/>
      <w:r w:rsidRPr="00AE0B65">
        <w:rPr>
          <w:lang w:val="pt-BR"/>
        </w:rPr>
        <w:t>thư</w:t>
      </w:r>
      <w:proofErr w:type="spellEnd"/>
      <w:r w:rsidRPr="00AE0B65">
        <w:rPr>
          <w:lang w:val="pt-BR"/>
        </w:rPr>
        <w:t xml:space="preserve">, </w:t>
      </w:r>
      <w:proofErr w:type="spellStart"/>
      <w:r w:rsidRPr="00AE0B65">
        <w:rPr>
          <w:lang w:val="pt-BR"/>
        </w:rPr>
        <w:t>Báo</w:t>
      </w:r>
      <w:proofErr w:type="spellEnd"/>
      <w:r w:rsidRPr="00AE0B65">
        <w:rPr>
          <w:lang w:val="pt-BR"/>
        </w:rPr>
        <w:t xml:space="preserve"> </w:t>
      </w:r>
      <w:proofErr w:type="spellStart"/>
      <w:r w:rsidRPr="00AE0B65">
        <w:rPr>
          <w:lang w:val="pt-BR"/>
        </w:rPr>
        <w:t>cáo</w:t>
      </w:r>
      <w:proofErr w:type="spellEnd"/>
      <w:r w:rsidRPr="00AE0B65">
        <w:rPr>
          <w:lang w:val="pt-BR"/>
        </w:rPr>
        <w:t xml:space="preserve"> </w:t>
      </w:r>
      <w:proofErr w:type="spellStart"/>
      <w:r w:rsidRPr="00AE0B65">
        <w:rPr>
          <w:lang w:val="pt-BR"/>
        </w:rPr>
        <w:t>này</w:t>
      </w:r>
      <w:proofErr w:type="spellEnd"/>
      <w:r w:rsidRPr="00AE0B65">
        <w:rPr>
          <w:lang w:val="pt-BR"/>
        </w:rPr>
        <w:t xml:space="preserve"> </w:t>
      </w:r>
      <w:proofErr w:type="spellStart"/>
      <w:r w:rsidRPr="00AE0B65">
        <w:rPr>
          <w:lang w:val="pt-BR"/>
        </w:rPr>
        <w:t>được</w:t>
      </w:r>
      <w:proofErr w:type="spellEnd"/>
      <w:r w:rsidRPr="00AE0B65">
        <w:rPr>
          <w:lang w:val="pt-BR"/>
        </w:rPr>
        <w:t xml:space="preserve"> </w:t>
      </w:r>
      <w:proofErr w:type="spellStart"/>
      <w:r w:rsidRPr="00AE0B65">
        <w:rPr>
          <w:lang w:val="pt-BR"/>
        </w:rPr>
        <w:t>soạn</w:t>
      </w:r>
      <w:proofErr w:type="spellEnd"/>
      <w:r w:rsidRPr="00AE0B65">
        <w:rPr>
          <w:lang w:val="pt-BR"/>
        </w:rPr>
        <w:t xml:space="preserve"> </w:t>
      </w:r>
      <w:proofErr w:type="spellStart"/>
      <w:r w:rsidRPr="00AE0B65">
        <w:rPr>
          <w:lang w:val="pt-BR"/>
        </w:rPr>
        <w:t>thảo</w:t>
      </w:r>
      <w:proofErr w:type="spellEnd"/>
      <w:r w:rsidRPr="00AE0B65">
        <w:rPr>
          <w:lang w:val="pt-BR"/>
        </w:rPr>
        <w:t xml:space="preserve"> </w:t>
      </w:r>
      <w:proofErr w:type="spellStart"/>
      <w:r w:rsidRPr="00AE0B65">
        <w:rPr>
          <w:lang w:val="pt-BR"/>
        </w:rPr>
        <w:t>theo</w:t>
      </w:r>
      <w:proofErr w:type="spellEnd"/>
      <w:r w:rsidRPr="00AE0B65">
        <w:rPr>
          <w:lang w:val="pt-BR"/>
        </w:rPr>
        <w:t xml:space="preserve"> </w:t>
      </w:r>
      <w:proofErr w:type="spellStart"/>
      <w:r w:rsidRPr="00AE0B65">
        <w:rPr>
          <w:lang w:val="pt-BR"/>
        </w:rPr>
        <w:t>Hợp</w:t>
      </w:r>
      <w:proofErr w:type="spellEnd"/>
      <w:r w:rsidRPr="00AE0B65">
        <w:rPr>
          <w:lang w:val="pt-BR"/>
        </w:rPr>
        <w:t xml:space="preserve"> </w:t>
      </w:r>
      <w:proofErr w:type="spellStart"/>
      <w:r w:rsidRPr="00AE0B65">
        <w:rPr>
          <w:lang w:val="pt-BR"/>
        </w:rPr>
        <w:t>đồng</w:t>
      </w:r>
      <w:proofErr w:type="spellEnd"/>
      <w:r w:rsidRPr="00AE0B65">
        <w:rPr>
          <w:lang w:val="pt-BR"/>
        </w:rPr>
        <w:t xml:space="preserve"> </w:t>
      </w:r>
      <w:proofErr w:type="spellStart"/>
      <w:r w:rsidRPr="00AE0B65">
        <w:rPr>
          <w:lang w:val="pt-BR"/>
        </w:rPr>
        <w:t>được</w:t>
      </w:r>
      <w:proofErr w:type="spellEnd"/>
      <w:r w:rsidRPr="00AE0B65">
        <w:rPr>
          <w:lang w:val="pt-BR"/>
        </w:rPr>
        <w:t xml:space="preserve"> </w:t>
      </w:r>
      <w:proofErr w:type="spellStart"/>
      <w:r w:rsidRPr="00AE0B65">
        <w:rPr>
          <w:lang w:val="pt-BR"/>
        </w:rPr>
        <w:t>ký</w:t>
      </w:r>
      <w:proofErr w:type="spellEnd"/>
      <w:r w:rsidRPr="00AE0B65">
        <w:rPr>
          <w:lang w:val="pt-BR"/>
        </w:rPr>
        <w:t xml:space="preserve"> </w:t>
      </w:r>
      <w:proofErr w:type="spellStart"/>
      <w:r w:rsidRPr="00AE0B65">
        <w:rPr>
          <w:lang w:val="pt-BR"/>
        </w:rPr>
        <w:t>kết</w:t>
      </w:r>
      <w:proofErr w:type="spellEnd"/>
      <w:r w:rsidR="004B3D86"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tuân</w:t>
      </w:r>
      <w:proofErr w:type="spellEnd"/>
      <w:r w:rsidRPr="00AE0B65">
        <w:rPr>
          <w:lang w:val="pt-BR"/>
        </w:rPr>
        <w:t xml:space="preserve"> </w:t>
      </w:r>
      <w:proofErr w:type="spellStart"/>
      <w:r w:rsidRPr="00AE0B65">
        <w:rPr>
          <w:lang w:val="pt-BR"/>
        </w:rPr>
        <w:t>theo</w:t>
      </w:r>
      <w:proofErr w:type="spellEnd"/>
      <w:r w:rsidRPr="00AE0B65">
        <w:rPr>
          <w:lang w:val="pt-BR"/>
        </w:rPr>
        <w:t xml:space="preserve"> </w:t>
      </w:r>
      <w:proofErr w:type="spellStart"/>
      <w:r w:rsidRPr="00AE0B65">
        <w:rPr>
          <w:lang w:val="pt-BR"/>
        </w:rPr>
        <w:t>các</w:t>
      </w:r>
      <w:proofErr w:type="spellEnd"/>
      <w:r w:rsidRPr="00AE0B65">
        <w:rPr>
          <w:lang w:val="pt-BR"/>
        </w:rPr>
        <w:t xml:space="preserve"> </w:t>
      </w:r>
      <w:proofErr w:type="spellStart"/>
      <w:r w:rsidRPr="00AE0B65">
        <w:rPr>
          <w:lang w:val="pt-BR"/>
        </w:rPr>
        <w:t>điều</w:t>
      </w:r>
      <w:proofErr w:type="spellEnd"/>
      <w:r w:rsidRPr="00AE0B65">
        <w:rPr>
          <w:lang w:val="pt-BR"/>
        </w:rPr>
        <w:t xml:space="preserve"> </w:t>
      </w:r>
      <w:proofErr w:type="spellStart"/>
      <w:r w:rsidRPr="00AE0B65">
        <w:rPr>
          <w:lang w:val="pt-BR"/>
        </w:rPr>
        <w:t>khoản</w:t>
      </w:r>
      <w:proofErr w:type="spellEnd"/>
      <w:r w:rsidRPr="00AE0B65">
        <w:rPr>
          <w:lang w:val="pt-BR"/>
        </w:rPr>
        <w:t xml:space="preserve"> </w:t>
      </w:r>
      <w:proofErr w:type="spellStart"/>
      <w:r w:rsidRPr="00AE0B65">
        <w:rPr>
          <w:lang w:val="pt-BR"/>
        </w:rPr>
        <w:t>được</w:t>
      </w:r>
      <w:proofErr w:type="spellEnd"/>
      <w:r w:rsidRPr="00AE0B65">
        <w:rPr>
          <w:lang w:val="pt-BR"/>
        </w:rPr>
        <w:t xml:space="preserve"> </w:t>
      </w:r>
      <w:proofErr w:type="spellStart"/>
      <w:r w:rsidRPr="00AE0B65">
        <w:rPr>
          <w:lang w:val="pt-BR"/>
        </w:rPr>
        <w:t>nêu</w:t>
      </w:r>
      <w:proofErr w:type="spellEnd"/>
      <w:r w:rsidRPr="00AE0B65">
        <w:rPr>
          <w:lang w:val="pt-BR"/>
        </w:rPr>
        <w:t xml:space="preserve"> </w:t>
      </w:r>
      <w:proofErr w:type="spellStart"/>
      <w:r w:rsidRPr="00AE0B65">
        <w:rPr>
          <w:lang w:val="pt-BR"/>
        </w:rPr>
        <w:t>trong</w:t>
      </w:r>
      <w:proofErr w:type="spellEnd"/>
      <w:r w:rsidRPr="00AE0B65">
        <w:rPr>
          <w:lang w:val="pt-BR"/>
        </w:rPr>
        <w:t xml:space="preserve"> </w:t>
      </w:r>
      <w:proofErr w:type="spellStart"/>
      <w:r w:rsidRPr="00AE0B65">
        <w:rPr>
          <w:lang w:val="pt-BR"/>
        </w:rPr>
        <w:t>Hợp</w:t>
      </w:r>
      <w:proofErr w:type="spellEnd"/>
      <w:r w:rsidRPr="00AE0B65">
        <w:rPr>
          <w:lang w:val="pt-BR"/>
        </w:rPr>
        <w:t xml:space="preserve"> </w:t>
      </w:r>
      <w:proofErr w:type="spellStart"/>
      <w:r w:rsidRPr="00AE0B65">
        <w:rPr>
          <w:lang w:val="pt-BR"/>
        </w:rPr>
        <w:t>đồng</w:t>
      </w:r>
      <w:proofErr w:type="spellEnd"/>
      <w:r w:rsidRPr="00AE0B65">
        <w:rPr>
          <w:lang w:val="pt-BR"/>
        </w:rPr>
        <w:t xml:space="preserve">. </w:t>
      </w:r>
      <w:proofErr w:type="spellStart"/>
      <w:r w:rsidRPr="00AE0B65">
        <w:rPr>
          <w:lang w:val="pt-BR"/>
        </w:rPr>
        <w:t>Chứng</w:t>
      </w:r>
      <w:proofErr w:type="spellEnd"/>
      <w:r w:rsidRPr="00AE0B65">
        <w:rPr>
          <w:lang w:val="pt-BR"/>
        </w:rPr>
        <w:t xml:space="preserve"> </w:t>
      </w:r>
      <w:proofErr w:type="spellStart"/>
      <w:r w:rsidRPr="00AE0B65">
        <w:rPr>
          <w:lang w:val="pt-BR"/>
        </w:rPr>
        <w:t>thư</w:t>
      </w:r>
      <w:proofErr w:type="spellEnd"/>
      <w:r w:rsidRPr="00AE0B65">
        <w:rPr>
          <w:lang w:val="pt-BR"/>
        </w:rPr>
        <w:t xml:space="preserve">, </w:t>
      </w:r>
      <w:proofErr w:type="spellStart"/>
      <w:r w:rsidRPr="00AE0B65">
        <w:rPr>
          <w:lang w:val="pt-BR"/>
        </w:rPr>
        <w:t>báo</w:t>
      </w:r>
      <w:proofErr w:type="spellEnd"/>
      <w:r w:rsidRPr="00AE0B65">
        <w:rPr>
          <w:lang w:val="pt-BR"/>
        </w:rPr>
        <w:t xml:space="preserve"> </w:t>
      </w:r>
      <w:proofErr w:type="spellStart"/>
      <w:r w:rsidRPr="00AE0B65">
        <w:rPr>
          <w:lang w:val="pt-BR"/>
        </w:rPr>
        <w:t>cáo</w:t>
      </w:r>
      <w:proofErr w:type="spellEnd"/>
      <w:r w:rsidRPr="00AE0B65">
        <w:rPr>
          <w:lang w:val="pt-BR"/>
        </w:rPr>
        <w:t xml:space="preserve"> </w:t>
      </w:r>
      <w:proofErr w:type="spellStart"/>
      <w:r w:rsidRPr="00AE0B65">
        <w:rPr>
          <w:lang w:val="pt-BR"/>
        </w:rPr>
        <w:t>này</w:t>
      </w:r>
      <w:proofErr w:type="spellEnd"/>
      <w:r w:rsidRPr="00AE0B65">
        <w:rPr>
          <w:lang w:val="pt-BR"/>
        </w:rPr>
        <w:t xml:space="preserve"> </w:t>
      </w:r>
      <w:proofErr w:type="spellStart"/>
      <w:r w:rsidRPr="00AE0B65">
        <w:rPr>
          <w:lang w:val="pt-BR"/>
        </w:rPr>
        <w:t>chỉ</w:t>
      </w:r>
      <w:proofErr w:type="spellEnd"/>
      <w:r w:rsidRPr="00AE0B65">
        <w:rPr>
          <w:lang w:val="pt-BR"/>
        </w:rPr>
        <w:t xml:space="preserve"> </w:t>
      </w:r>
      <w:proofErr w:type="spellStart"/>
      <w:r w:rsidRPr="00AE0B65">
        <w:rPr>
          <w:lang w:val="pt-BR"/>
        </w:rPr>
        <w:t>nhằm</w:t>
      </w:r>
      <w:proofErr w:type="spellEnd"/>
      <w:r w:rsidRPr="00AE0B65">
        <w:rPr>
          <w:lang w:val="pt-BR"/>
        </w:rPr>
        <w:t xml:space="preserve"> </w:t>
      </w:r>
      <w:proofErr w:type="spellStart"/>
      <w:r w:rsidRPr="00AE0B65">
        <w:rPr>
          <w:lang w:val="pt-BR"/>
        </w:rPr>
        <w:t>phục</w:t>
      </w:r>
      <w:proofErr w:type="spellEnd"/>
      <w:r w:rsidRPr="00AE0B65">
        <w:rPr>
          <w:lang w:val="pt-BR"/>
        </w:rPr>
        <w:t xml:space="preserve"> </w:t>
      </w:r>
      <w:proofErr w:type="spellStart"/>
      <w:r w:rsidRPr="00AE0B65">
        <w:rPr>
          <w:lang w:val="pt-BR"/>
        </w:rPr>
        <w:t>vụ</w:t>
      </w:r>
      <w:proofErr w:type="spellEnd"/>
      <w:r w:rsidRPr="00AE0B65">
        <w:rPr>
          <w:lang w:val="pt-BR"/>
        </w:rPr>
        <w:t xml:space="preserve"> </w:t>
      </w:r>
      <w:proofErr w:type="spellStart"/>
      <w:r w:rsidRPr="00AE0B65">
        <w:rPr>
          <w:lang w:val="pt-BR"/>
        </w:rPr>
        <w:t>cho</w:t>
      </w:r>
      <w:proofErr w:type="spellEnd"/>
      <w:r w:rsidRPr="00AE0B65">
        <w:rPr>
          <w:lang w:val="pt-BR"/>
        </w:rPr>
        <w:t xml:space="preserve"> </w:t>
      </w:r>
      <w:proofErr w:type="spellStart"/>
      <w:r w:rsidRPr="00AE0B65">
        <w:rPr>
          <w:lang w:val="pt-BR"/>
        </w:rPr>
        <w:t>mục</w:t>
      </w:r>
      <w:proofErr w:type="spellEnd"/>
      <w:r w:rsidRPr="00AE0B65">
        <w:rPr>
          <w:lang w:val="pt-BR"/>
        </w:rPr>
        <w:t xml:space="preserve"> </w:t>
      </w:r>
      <w:proofErr w:type="spellStart"/>
      <w:r w:rsidRPr="00AE0B65">
        <w:rPr>
          <w:lang w:val="pt-BR"/>
        </w:rPr>
        <w:t>đích</w:t>
      </w:r>
      <w:proofErr w:type="spellEnd"/>
      <w:r w:rsidRPr="00AE0B65">
        <w:rPr>
          <w:lang w:val="pt-BR"/>
        </w:rPr>
        <w:t xml:space="preserve"> </w:t>
      </w:r>
      <w:proofErr w:type="spellStart"/>
      <w:r w:rsidRPr="00AE0B65">
        <w:rPr>
          <w:lang w:val="pt-BR"/>
        </w:rPr>
        <w:t>sử</w:t>
      </w:r>
      <w:proofErr w:type="spellEnd"/>
      <w:r w:rsidRPr="00AE0B65">
        <w:rPr>
          <w:lang w:val="pt-BR"/>
        </w:rPr>
        <w:t xml:space="preserve"> </w:t>
      </w:r>
      <w:proofErr w:type="spellStart"/>
      <w:r w:rsidRPr="00AE0B65">
        <w:rPr>
          <w:lang w:val="pt-BR"/>
        </w:rPr>
        <w:t>dụng</w:t>
      </w:r>
      <w:proofErr w:type="spellEnd"/>
      <w:r w:rsidRPr="00AE0B65">
        <w:rPr>
          <w:lang w:val="pt-BR"/>
        </w:rPr>
        <w:t xml:space="preserve"> </w:t>
      </w:r>
      <w:proofErr w:type="spellStart"/>
      <w:r w:rsidRPr="00AE0B65">
        <w:rPr>
          <w:lang w:val="pt-BR"/>
        </w:rPr>
        <w:t>được</w:t>
      </w:r>
      <w:proofErr w:type="spellEnd"/>
      <w:r w:rsidRPr="00AE0B65">
        <w:rPr>
          <w:lang w:val="pt-BR"/>
        </w:rPr>
        <w:t xml:space="preserve"> </w:t>
      </w:r>
      <w:proofErr w:type="spellStart"/>
      <w:r w:rsidRPr="00AE0B65">
        <w:rPr>
          <w:lang w:val="pt-BR"/>
        </w:rPr>
        <w:t>nêu</w:t>
      </w:r>
      <w:proofErr w:type="spellEnd"/>
      <w:r w:rsidRPr="00AE0B65">
        <w:rPr>
          <w:lang w:val="pt-BR"/>
        </w:rPr>
        <w:t xml:space="preserve"> </w:t>
      </w:r>
      <w:proofErr w:type="spellStart"/>
      <w:r w:rsidRPr="00AE0B65">
        <w:rPr>
          <w:lang w:val="pt-BR"/>
        </w:rPr>
        <w:t>trong</w:t>
      </w:r>
      <w:proofErr w:type="spellEnd"/>
      <w:r w:rsidRPr="00AE0B65">
        <w:rPr>
          <w:lang w:val="pt-BR"/>
        </w:rPr>
        <w:t xml:space="preserve"> </w:t>
      </w:r>
      <w:proofErr w:type="spellStart"/>
      <w:r w:rsidRPr="00AE0B65">
        <w:rPr>
          <w:lang w:val="pt-BR"/>
        </w:rPr>
        <w:t>Báo</w:t>
      </w:r>
      <w:proofErr w:type="spellEnd"/>
      <w:r w:rsidRPr="00AE0B65">
        <w:rPr>
          <w:lang w:val="pt-BR"/>
        </w:rPr>
        <w:t xml:space="preserve"> </w:t>
      </w:r>
      <w:proofErr w:type="spellStart"/>
      <w:r w:rsidRPr="00AE0B65">
        <w:rPr>
          <w:lang w:val="pt-BR"/>
        </w:rPr>
        <w:t>cáo</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không</w:t>
      </w:r>
      <w:proofErr w:type="spellEnd"/>
      <w:r w:rsidRPr="00AE0B65">
        <w:rPr>
          <w:lang w:val="pt-BR"/>
        </w:rPr>
        <w:t xml:space="preserve"> </w:t>
      </w:r>
      <w:proofErr w:type="spellStart"/>
      <w:r w:rsidRPr="00AE0B65">
        <w:rPr>
          <w:lang w:val="pt-BR"/>
        </w:rPr>
        <w:t>nhằm</w:t>
      </w:r>
      <w:proofErr w:type="spellEnd"/>
      <w:r w:rsidRPr="00AE0B65">
        <w:rPr>
          <w:lang w:val="pt-BR"/>
        </w:rPr>
        <w:t xml:space="preserve"> </w:t>
      </w:r>
      <w:proofErr w:type="spellStart"/>
      <w:r w:rsidRPr="00AE0B65">
        <w:rPr>
          <w:lang w:val="pt-BR"/>
        </w:rPr>
        <w:t>mục</w:t>
      </w:r>
      <w:proofErr w:type="spellEnd"/>
      <w:r w:rsidRPr="00AE0B65">
        <w:rPr>
          <w:lang w:val="pt-BR"/>
        </w:rPr>
        <w:t xml:space="preserve"> </w:t>
      </w:r>
      <w:proofErr w:type="spellStart"/>
      <w:r w:rsidRPr="00AE0B65">
        <w:rPr>
          <w:lang w:val="pt-BR"/>
        </w:rPr>
        <w:t>đích</w:t>
      </w:r>
      <w:proofErr w:type="spellEnd"/>
      <w:r w:rsidRPr="00AE0B65">
        <w:rPr>
          <w:lang w:val="pt-BR"/>
        </w:rPr>
        <w:t xml:space="preserve"> </w:t>
      </w:r>
      <w:proofErr w:type="spellStart"/>
      <w:r w:rsidRPr="00AE0B65">
        <w:rPr>
          <w:lang w:val="pt-BR"/>
        </w:rPr>
        <w:t>sử</w:t>
      </w:r>
      <w:proofErr w:type="spellEnd"/>
      <w:r w:rsidRPr="00AE0B65">
        <w:rPr>
          <w:lang w:val="pt-BR"/>
        </w:rPr>
        <w:t xml:space="preserve"> </w:t>
      </w:r>
      <w:proofErr w:type="spellStart"/>
      <w:r w:rsidRPr="00AE0B65">
        <w:rPr>
          <w:lang w:val="pt-BR"/>
        </w:rPr>
        <w:t>dụng</w:t>
      </w:r>
      <w:proofErr w:type="spellEnd"/>
      <w:r w:rsidRPr="00AE0B65">
        <w:rPr>
          <w:lang w:val="pt-BR"/>
        </w:rPr>
        <w:t xml:space="preserve"> </w:t>
      </w:r>
      <w:proofErr w:type="spellStart"/>
      <w:r w:rsidRPr="00AE0B65">
        <w:rPr>
          <w:lang w:val="pt-BR"/>
        </w:rPr>
        <w:t>cho</w:t>
      </w:r>
      <w:proofErr w:type="spellEnd"/>
      <w:r w:rsidRPr="00AE0B65">
        <w:rPr>
          <w:lang w:val="pt-BR"/>
        </w:rPr>
        <w:t xml:space="preserve"> </w:t>
      </w:r>
      <w:proofErr w:type="spellStart"/>
      <w:r w:rsidRPr="00AE0B65">
        <w:rPr>
          <w:lang w:val="pt-BR"/>
        </w:rPr>
        <w:t>bất</w:t>
      </w:r>
      <w:proofErr w:type="spellEnd"/>
      <w:r w:rsidRPr="00AE0B65">
        <w:rPr>
          <w:lang w:val="pt-BR"/>
        </w:rPr>
        <w:t xml:space="preserve"> </w:t>
      </w:r>
      <w:proofErr w:type="spellStart"/>
      <w:r w:rsidRPr="00AE0B65">
        <w:rPr>
          <w:lang w:val="pt-BR"/>
        </w:rPr>
        <w:t>kỳ</w:t>
      </w:r>
      <w:proofErr w:type="spellEnd"/>
      <w:r w:rsidRPr="00AE0B65">
        <w:rPr>
          <w:lang w:val="pt-BR"/>
        </w:rPr>
        <w:t xml:space="preserve"> </w:t>
      </w:r>
      <w:proofErr w:type="spellStart"/>
      <w:r w:rsidRPr="00AE0B65">
        <w:rPr>
          <w:lang w:val="pt-BR"/>
        </w:rPr>
        <w:t>bên</w:t>
      </w:r>
      <w:proofErr w:type="spellEnd"/>
      <w:r w:rsidRPr="00AE0B65">
        <w:rPr>
          <w:lang w:val="pt-BR"/>
        </w:rPr>
        <w:t xml:space="preserve"> </w:t>
      </w:r>
      <w:proofErr w:type="spellStart"/>
      <w:r w:rsidRPr="00AE0B65">
        <w:rPr>
          <w:lang w:val="pt-BR"/>
        </w:rPr>
        <w:t>nào</w:t>
      </w:r>
      <w:proofErr w:type="spellEnd"/>
      <w:r w:rsidRPr="00AE0B65">
        <w:rPr>
          <w:lang w:val="pt-BR"/>
        </w:rPr>
        <w:t xml:space="preserve"> </w:t>
      </w:r>
      <w:proofErr w:type="spellStart"/>
      <w:r w:rsidRPr="00AE0B65">
        <w:rPr>
          <w:lang w:val="pt-BR"/>
        </w:rPr>
        <w:t>khác</w:t>
      </w:r>
      <w:proofErr w:type="spellEnd"/>
      <w:r w:rsidRPr="00AE0B65">
        <w:rPr>
          <w:lang w:val="pt-BR"/>
        </w:rPr>
        <w:t xml:space="preserve"> </w:t>
      </w:r>
      <w:proofErr w:type="spellStart"/>
      <w:r w:rsidRPr="00AE0B65">
        <w:rPr>
          <w:lang w:val="pt-BR"/>
        </w:rPr>
        <w:t>không</w:t>
      </w:r>
      <w:proofErr w:type="spellEnd"/>
      <w:r w:rsidRPr="00AE0B65">
        <w:rPr>
          <w:lang w:val="pt-BR"/>
        </w:rPr>
        <w:t xml:space="preserve"> </w:t>
      </w:r>
      <w:proofErr w:type="spellStart"/>
      <w:r w:rsidRPr="00AE0B65">
        <w:rPr>
          <w:lang w:val="pt-BR"/>
        </w:rPr>
        <w:t>được</w:t>
      </w:r>
      <w:proofErr w:type="spellEnd"/>
      <w:r w:rsidRPr="00AE0B65">
        <w:rPr>
          <w:lang w:val="pt-BR"/>
        </w:rPr>
        <w:t xml:space="preserve"> </w:t>
      </w:r>
      <w:proofErr w:type="spellStart"/>
      <w:r w:rsidRPr="00AE0B65">
        <w:rPr>
          <w:lang w:val="pt-BR"/>
        </w:rPr>
        <w:t>đề</w:t>
      </w:r>
      <w:proofErr w:type="spellEnd"/>
      <w:r w:rsidRPr="00AE0B65">
        <w:rPr>
          <w:lang w:val="pt-BR"/>
        </w:rPr>
        <w:t xml:space="preserve"> </w:t>
      </w:r>
      <w:proofErr w:type="spellStart"/>
      <w:r w:rsidRPr="00AE0B65">
        <w:rPr>
          <w:lang w:val="pt-BR"/>
        </w:rPr>
        <w:t>cập</w:t>
      </w:r>
      <w:proofErr w:type="spellEnd"/>
      <w:r w:rsidRPr="00AE0B65">
        <w:rPr>
          <w:lang w:val="pt-BR"/>
        </w:rPr>
        <w:t xml:space="preserve"> </w:t>
      </w:r>
      <w:proofErr w:type="spellStart"/>
      <w:r w:rsidRPr="00AE0B65">
        <w:rPr>
          <w:lang w:val="pt-BR"/>
        </w:rPr>
        <w:t>đến</w:t>
      </w:r>
      <w:proofErr w:type="spellEnd"/>
      <w:r w:rsidRPr="00AE0B65">
        <w:rPr>
          <w:lang w:val="pt-BR"/>
        </w:rPr>
        <w:t xml:space="preserve"> </w:t>
      </w:r>
      <w:proofErr w:type="spellStart"/>
      <w:r w:rsidRPr="00AE0B65">
        <w:rPr>
          <w:lang w:val="pt-BR"/>
        </w:rPr>
        <w:t>trong</w:t>
      </w:r>
      <w:proofErr w:type="spellEnd"/>
      <w:r w:rsidRPr="00AE0B65">
        <w:rPr>
          <w:lang w:val="pt-BR"/>
        </w:rPr>
        <w:t xml:space="preserve"> </w:t>
      </w:r>
      <w:proofErr w:type="spellStart"/>
      <w:r w:rsidRPr="00AE0B65">
        <w:rPr>
          <w:lang w:val="pt-BR"/>
        </w:rPr>
        <w:t>Hợp</w:t>
      </w:r>
      <w:proofErr w:type="spellEnd"/>
      <w:r w:rsidRPr="00AE0B65">
        <w:rPr>
          <w:lang w:val="pt-BR"/>
        </w:rPr>
        <w:t xml:space="preserve"> </w:t>
      </w:r>
      <w:proofErr w:type="spellStart"/>
      <w:r w:rsidRPr="00AE0B65">
        <w:rPr>
          <w:lang w:val="pt-BR"/>
        </w:rPr>
        <w:t>đồng</w:t>
      </w:r>
      <w:proofErr w:type="spellEnd"/>
      <w:r w:rsidRPr="00AE0B65">
        <w:rPr>
          <w:lang w:val="pt-BR"/>
        </w:rPr>
        <w:t xml:space="preserve"> (</w:t>
      </w:r>
      <w:proofErr w:type="spellStart"/>
      <w:r w:rsidRPr="00AE0B65">
        <w:rPr>
          <w:lang w:val="pt-BR"/>
        </w:rPr>
        <w:t>gọi</w:t>
      </w:r>
      <w:proofErr w:type="spellEnd"/>
      <w:r w:rsidRPr="00AE0B65">
        <w:rPr>
          <w:lang w:val="pt-BR"/>
        </w:rPr>
        <w:t xml:space="preserve"> </w:t>
      </w:r>
      <w:proofErr w:type="spellStart"/>
      <w:r w:rsidRPr="00AE0B65">
        <w:rPr>
          <w:lang w:val="pt-BR"/>
        </w:rPr>
        <w:t>tắt</w:t>
      </w:r>
      <w:proofErr w:type="spellEnd"/>
      <w:r w:rsidRPr="00AE0B65">
        <w:rPr>
          <w:lang w:val="pt-BR"/>
        </w:rPr>
        <w:t xml:space="preserve"> </w:t>
      </w:r>
      <w:proofErr w:type="spellStart"/>
      <w:r w:rsidRPr="00AE0B65">
        <w:rPr>
          <w:lang w:val="pt-BR"/>
        </w:rPr>
        <w:t>là</w:t>
      </w:r>
      <w:proofErr w:type="spellEnd"/>
      <w:r w:rsidRPr="00AE0B65">
        <w:rPr>
          <w:lang w:val="pt-BR"/>
        </w:rPr>
        <w:t xml:space="preserve"> “</w:t>
      </w:r>
      <w:proofErr w:type="spellStart"/>
      <w:r w:rsidRPr="00AE0B65">
        <w:rPr>
          <w:lang w:val="pt-BR"/>
        </w:rPr>
        <w:t>các</w:t>
      </w:r>
      <w:proofErr w:type="spellEnd"/>
      <w:r w:rsidRPr="00AE0B65">
        <w:rPr>
          <w:lang w:val="pt-BR"/>
        </w:rPr>
        <w:t xml:space="preserve"> </w:t>
      </w:r>
      <w:proofErr w:type="spellStart"/>
      <w:r w:rsidRPr="00AE0B65">
        <w:rPr>
          <w:lang w:val="pt-BR"/>
        </w:rPr>
        <w:t>bên</w:t>
      </w:r>
      <w:proofErr w:type="spellEnd"/>
      <w:r w:rsidRPr="00AE0B65">
        <w:rPr>
          <w:lang w:val="pt-BR"/>
        </w:rPr>
        <w:t xml:space="preserve"> </w:t>
      </w:r>
      <w:proofErr w:type="spellStart"/>
      <w:r w:rsidRPr="00AE0B65">
        <w:rPr>
          <w:lang w:val="pt-BR"/>
        </w:rPr>
        <w:t>liên</w:t>
      </w:r>
      <w:proofErr w:type="spellEnd"/>
      <w:r w:rsidRPr="00AE0B65">
        <w:rPr>
          <w:lang w:val="pt-BR"/>
        </w:rPr>
        <w:t xml:space="preserve"> </w:t>
      </w:r>
      <w:proofErr w:type="spellStart"/>
      <w:r w:rsidRPr="00AE0B65">
        <w:rPr>
          <w:lang w:val="pt-BR"/>
        </w:rPr>
        <w:t>quan</w:t>
      </w:r>
      <w:proofErr w:type="spellEnd"/>
      <w:r w:rsidRPr="00AE0B65">
        <w:rPr>
          <w:lang w:val="pt-BR"/>
        </w:rPr>
        <w:t>”).</w:t>
      </w:r>
    </w:p>
    <w:p w14:paraId="79B2D547" w14:textId="77777777" w:rsidR="00B142E6" w:rsidRPr="00AE0B65" w:rsidRDefault="00B142E6" w:rsidP="00236AEC">
      <w:pPr>
        <w:pStyle w:val="ListParagraph"/>
        <w:numPr>
          <w:ilvl w:val="0"/>
          <w:numId w:val="5"/>
        </w:numPr>
        <w:tabs>
          <w:tab w:val="left" w:pos="993"/>
        </w:tabs>
        <w:spacing w:before="120" w:after="120" w:line="288" w:lineRule="auto"/>
        <w:jc w:val="both"/>
        <w:rPr>
          <w:lang w:val="pt-BR"/>
        </w:rPr>
      </w:pPr>
      <w:proofErr w:type="spellStart"/>
      <w:r w:rsidRPr="00AE0B65">
        <w:rPr>
          <w:lang w:val="pt-BR"/>
        </w:rPr>
        <w:lastRenderedPageBreak/>
        <w:t>Các</w:t>
      </w:r>
      <w:proofErr w:type="spellEnd"/>
      <w:r w:rsidRPr="00AE0B65">
        <w:rPr>
          <w:lang w:val="pt-BR"/>
        </w:rPr>
        <w:t xml:space="preserve"> </w:t>
      </w:r>
      <w:proofErr w:type="spellStart"/>
      <w:r w:rsidRPr="00AE0B65">
        <w:rPr>
          <w:lang w:val="pt-BR"/>
        </w:rPr>
        <w:t>bên</w:t>
      </w:r>
      <w:proofErr w:type="spellEnd"/>
      <w:r w:rsidRPr="00AE0B65">
        <w:rPr>
          <w:lang w:val="pt-BR"/>
        </w:rPr>
        <w:t xml:space="preserve"> </w:t>
      </w:r>
      <w:proofErr w:type="spellStart"/>
      <w:r w:rsidRPr="00AE0B65">
        <w:rPr>
          <w:lang w:val="pt-BR"/>
        </w:rPr>
        <w:t>liên</w:t>
      </w:r>
      <w:proofErr w:type="spellEnd"/>
      <w:r w:rsidRPr="00AE0B65">
        <w:rPr>
          <w:lang w:val="pt-BR"/>
        </w:rPr>
        <w:t xml:space="preserve"> </w:t>
      </w:r>
      <w:proofErr w:type="spellStart"/>
      <w:r w:rsidRPr="00AE0B65">
        <w:rPr>
          <w:lang w:val="pt-BR"/>
        </w:rPr>
        <w:t>quan</w:t>
      </w:r>
      <w:proofErr w:type="spellEnd"/>
      <w:r w:rsidRPr="00AE0B65">
        <w:rPr>
          <w:lang w:val="pt-BR"/>
        </w:rPr>
        <w:t xml:space="preserve"> </w:t>
      </w:r>
      <w:proofErr w:type="spellStart"/>
      <w:r w:rsidRPr="00AE0B65">
        <w:rPr>
          <w:lang w:val="pt-BR"/>
        </w:rPr>
        <w:t>khi</w:t>
      </w:r>
      <w:proofErr w:type="spellEnd"/>
      <w:r w:rsidRPr="00AE0B65">
        <w:rPr>
          <w:lang w:val="pt-BR"/>
        </w:rPr>
        <w:t xml:space="preserve"> </w:t>
      </w:r>
      <w:proofErr w:type="spellStart"/>
      <w:r w:rsidRPr="00AE0B65">
        <w:rPr>
          <w:lang w:val="pt-BR"/>
        </w:rPr>
        <w:t>đọc</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thực</w:t>
      </w:r>
      <w:proofErr w:type="spellEnd"/>
      <w:r w:rsidRPr="00AE0B65">
        <w:rPr>
          <w:lang w:val="pt-BR"/>
        </w:rPr>
        <w:t xml:space="preserve"> </w:t>
      </w:r>
      <w:proofErr w:type="spellStart"/>
      <w:r w:rsidRPr="00AE0B65">
        <w:rPr>
          <w:lang w:val="pt-BR"/>
        </w:rPr>
        <w:t>hiện</w:t>
      </w:r>
      <w:proofErr w:type="spellEnd"/>
      <w:r w:rsidRPr="00AE0B65">
        <w:rPr>
          <w:lang w:val="pt-BR"/>
        </w:rPr>
        <w:t xml:space="preserve"> </w:t>
      </w:r>
      <w:proofErr w:type="spellStart"/>
      <w:r w:rsidRPr="00AE0B65">
        <w:rPr>
          <w:lang w:val="pt-BR"/>
        </w:rPr>
        <w:t>sử</w:t>
      </w:r>
      <w:proofErr w:type="spellEnd"/>
      <w:r w:rsidRPr="00AE0B65">
        <w:rPr>
          <w:lang w:val="pt-BR"/>
        </w:rPr>
        <w:t xml:space="preserve"> </w:t>
      </w:r>
      <w:proofErr w:type="spellStart"/>
      <w:r w:rsidRPr="00AE0B65">
        <w:rPr>
          <w:lang w:val="pt-BR"/>
        </w:rPr>
        <w:t>dụng</w:t>
      </w:r>
      <w:proofErr w:type="spellEnd"/>
      <w:r w:rsidRPr="00AE0B65">
        <w:rPr>
          <w:lang w:val="pt-BR"/>
        </w:rPr>
        <w:t xml:space="preserve"> </w:t>
      </w:r>
      <w:proofErr w:type="spellStart"/>
      <w:r w:rsidRPr="00AE0B65">
        <w:rPr>
          <w:lang w:val="pt-BR"/>
        </w:rPr>
        <w:t>sản</w:t>
      </w:r>
      <w:proofErr w:type="spellEnd"/>
      <w:r w:rsidRPr="00AE0B65">
        <w:rPr>
          <w:lang w:val="pt-BR"/>
        </w:rPr>
        <w:t xml:space="preserve"> </w:t>
      </w:r>
      <w:proofErr w:type="spellStart"/>
      <w:r w:rsidRPr="00AE0B65">
        <w:rPr>
          <w:lang w:val="pt-BR"/>
        </w:rPr>
        <w:t>phẩm</w:t>
      </w:r>
      <w:proofErr w:type="spellEnd"/>
      <w:r w:rsidRPr="00AE0B65">
        <w:rPr>
          <w:lang w:val="pt-BR"/>
        </w:rPr>
        <w:t xml:space="preserve"> </w:t>
      </w:r>
      <w:proofErr w:type="spellStart"/>
      <w:r w:rsidRPr="00AE0B65">
        <w:rPr>
          <w:lang w:val="pt-BR"/>
        </w:rPr>
        <w:t>tư</w:t>
      </w:r>
      <w:proofErr w:type="spellEnd"/>
      <w:r w:rsidRPr="00AE0B65">
        <w:rPr>
          <w:lang w:val="pt-BR"/>
        </w:rPr>
        <w:t xml:space="preserve"> </w:t>
      </w:r>
      <w:proofErr w:type="spellStart"/>
      <w:r w:rsidRPr="00AE0B65">
        <w:rPr>
          <w:lang w:val="pt-BR"/>
        </w:rPr>
        <w:t>vấn</w:t>
      </w:r>
      <w:proofErr w:type="spellEnd"/>
      <w:r w:rsidRPr="00AE0B65">
        <w:rPr>
          <w:lang w:val="pt-BR"/>
        </w:rPr>
        <w:t xml:space="preserve"> </w:t>
      </w:r>
      <w:proofErr w:type="spellStart"/>
      <w:r w:rsidRPr="00AE0B65">
        <w:rPr>
          <w:lang w:val="pt-BR"/>
        </w:rPr>
        <w:t>này</w:t>
      </w:r>
      <w:proofErr w:type="spellEnd"/>
      <w:r w:rsidRPr="00AE0B65">
        <w:rPr>
          <w:lang w:val="pt-BR"/>
        </w:rPr>
        <w:t xml:space="preserve">, </w:t>
      </w:r>
      <w:proofErr w:type="spellStart"/>
      <w:r w:rsidRPr="00AE0B65">
        <w:rPr>
          <w:lang w:val="pt-BR"/>
        </w:rPr>
        <w:t>tức</w:t>
      </w:r>
      <w:proofErr w:type="spellEnd"/>
      <w:r w:rsidRPr="00AE0B65">
        <w:rPr>
          <w:lang w:val="pt-BR"/>
        </w:rPr>
        <w:t xml:space="preserve"> </w:t>
      </w:r>
      <w:proofErr w:type="spellStart"/>
      <w:r w:rsidRPr="00AE0B65">
        <w:rPr>
          <w:lang w:val="pt-BR"/>
        </w:rPr>
        <w:t>là</w:t>
      </w:r>
      <w:proofErr w:type="spellEnd"/>
      <w:r w:rsidRPr="00AE0B65">
        <w:rPr>
          <w:lang w:val="pt-BR"/>
        </w:rPr>
        <w:t xml:space="preserve"> </w:t>
      </w:r>
      <w:proofErr w:type="spellStart"/>
      <w:r w:rsidRPr="00AE0B65">
        <w:rPr>
          <w:lang w:val="pt-BR"/>
        </w:rPr>
        <w:t>đã</w:t>
      </w:r>
      <w:proofErr w:type="spellEnd"/>
      <w:r w:rsidRPr="00AE0B65">
        <w:rPr>
          <w:lang w:val="pt-BR"/>
        </w:rPr>
        <w:t xml:space="preserve"> </w:t>
      </w:r>
      <w:proofErr w:type="spellStart"/>
      <w:r w:rsidRPr="00AE0B65">
        <w:rPr>
          <w:lang w:val="pt-BR"/>
        </w:rPr>
        <w:t>chấp</w:t>
      </w:r>
      <w:proofErr w:type="spellEnd"/>
      <w:r w:rsidRPr="00AE0B65">
        <w:rPr>
          <w:lang w:val="pt-BR"/>
        </w:rPr>
        <w:t xml:space="preserve"> </w:t>
      </w:r>
      <w:proofErr w:type="spellStart"/>
      <w:r w:rsidRPr="00AE0B65">
        <w:rPr>
          <w:lang w:val="pt-BR"/>
        </w:rPr>
        <w:t>nhận</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đồng</w:t>
      </w:r>
      <w:proofErr w:type="spellEnd"/>
      <w:r w:rsidRPr="00AE0B65">
        <w:rPr>
          <w:lang w:val="pt-BR"/>
        </w:rPr>
        <w:t xml:space="preserve"> ý </w:t>
      </w:r>
      <w:proofErr w:type="spellStart"/>
      <w:r w:rsidRPr="00AE0B65">
        <w:rPr>
          <w:lang w:val="pt-BR"/>
        </w:rPr>
        <w:t>với</w:t>
      </w:r>
      <w:proofErr w:type="spellEnd"/>
      <w:r w:rsidRPr="00AE0B65">
        <w:rPr>
          <w:lang w:val="pt-BR"/>
        </w:rPr>
        <w:t xml:space="preserve"> </w:t>
      </w:r>
      <w:proofErr w:type="spellStart"/>
      <w:r w:rsidRPr="00AE0B65">
        <w:rPr>
          <w:lang w:val="pt-BR"/>
        </w:rPr>
        <w:t>những</w:t>
      </w:r>
      <w:proofErr w:type="spellEnd"/>
      <w:r w:rsidRPr="00AE0B65">
        <w:rPr>
          <w:lang w:val="pt-BR"/>
        </w:rPr>
        <w:t xml:space="preserve"> </w:t>
      </w:r>
      <w:proofErr w:type="spellStart"/>
      <w:r w:rsidRPr="00AE0B65">
        <w:rPr>
          <w:lang w:val="pt-BR"/>
        </w:rPr>
        <w:t>điều</w:t>
      </w:r>
      <w:proofErr w:type="spellEnd"/>
      <w:r w:rsidRPr="00AE0B65">
        <w:rPr>
          <w:lang w:val="pt-BR"/>
        </w:rPr>
        <w:t xml:space="preserve"> </w:t>
      </w:r>
      <w:proofErr w:type="spellStart"/>
      <w:r w:rsidRPr="00AE0B65">
        <w:rPr>
          <w:lang w:val="pt-BR"/>
        </w:rPr>
        <w:t>khoản</w:t>
      </w:r>
      <w:proofErr w:type="spellEnd"/>
      <w:r w:rsidRPr="00AE0B65">
        <w:rPr>
          <w:lang w:val="pt-BR"/>
        </w:rPr>
        <w:t xml:space="preserve"> </w:t>
      </w:r>
      <w:proofErr w:type="spellStart"/>
      <w:r w:rsidRPr="00AE0B65">
        <w:rPr>
          <w:lang w:val="pt-BR"/>
        </w:rPr>
        <w:t>sau</w:t>
      </w:r>
      <w:proofErr w:type="spellEnd"/>
      <w:r w:rsidRPr="00AE0B65">
        <w:rPr>
          <w:lang w:val="pt-BR"/>
        </w:rPr>
        <w:t>:</w:t>
      </w:r>
    </w:p>
    <w:p w14:paraId="5CAD055E" w14:textId="77777777" w:rsidR="00B142E6" w:rsidRPr="00AE0B65" w:rsidRDefault="00B142E6" w:rsidP="00236AEC">
      <w:pPr>
        <w:pStyle w:val="ListParagraph"/>
        <w:numPr>
          <w:ilvl w:val="0"/>
          <w:numId w:val="10"/>
        </w:numPr>
        <w:spacing w:before="120" w:after="120" w:line="288" w:lineRule="auto"/>
        <w:ind w:left="426" w:hanging="284"/>
        <w:jc w:val="both"/>
        <w:rPr>
          <w:lang w:val="pt-BR"/>
        </w:rPr>
      </w:pPr>
      <w:proofErr w:type="spellStart"/>
      <w:r w:rsidRPr="00AE0B65">
        <w:rPr>
          <w:lang w:val="pt-BR"/>
        </w:rPr>
        <w:t>Sản</w:t>
      </w:r>
      <w:proofErr w:type="spellEnd"/>
      <w:r w:rsidRPr="00AE0B65">
        <w:rPr>
          <w:lang w:val="pt-BR"/>
        </w:rPr>
        <w:t xml:space="preserve"> </w:t>
      </w:r>
      <w:proofErr w:type="spellStart"/>
      <w:r w:rsidRPr="00AE0B65">
        <w:rPr>
          <w:lang w:val="pt-BR"/>
        </w:rPr>
        <w:t>phẩm</w:t>
      </w:r>
      <w:proofErr w:type="spellEnd"/>
      <w:r w:rsidRPr="00AE0B65">
        <w:rPr>
          <w:lang w:val="pt-BR"/>
        </w:rPr>
        <w:t xml:space="preserve"> </w:t>
      </w:r>
      <w:proofErr w:type="spellStart"/>
      <w:r w:rsidRPr="00AE0B65">
        <w:rPr>
          <w:lang w:val="pt-BR"/>
        </w:rPr>
        <w:t>tư</w:t>
      </w:r>
      <w:proofErr w:type="spellEnd"/>
      <w:r w:rsidRPr="00AE0B65">
        <w:rPr>
          <w:lang w:val="pt-BR"/>
        </w:rPr>
        <w:t xml:space="preserve"> </w:t>
      </w:r>
      <w:proofErr w:type="spellStart"/>
      <w:r w:rsidRPr="00AE0B65">
        <w:rPr>
          <w:lang w:val="pt-BR"/>
        </w:rPr>
        <w:t>vấn</w:t>
      </w:r>
      <w:proofErr w:type="spellEnd"/>
      <w:r w:rsidRPr="00AE0B65">
        <w:rPr>
          <w:lang w:val="pt-BR"/>
        </w:rPr>
        <w:t xml:space="preserve"> </w:t>
      </w:r>
      <w:proofErr w:type="spellStart"/>
      <w:r w:rsidRPr="00AE0B65">
        <w:rPr>
          <w:lang w:val="pt-BR"/>
        </w:rPr>
        <w:t>của</w:t>
      </w:r>
      <w:proofErr w:type="spellEnd"/>
      <w:r w:rsidRPr="00AE0B65">
        <w:rPr>
          <w:lang w:val="pt-BR"/>
        </w:rPr>
        <w:t xml:space="preserve"> </w:t>
      </w:r>
      <w:proofErr w:type="spellStart"/>
      <w:r w:rsidRPr="00AE0B65">
        <w:rPr>
          <w:lang w:val="pt-BR"/>
        </w:rPr>
        <w:t>Chúng</w:t>
      </w:r>
      <w:proofErr w:type="spellEnd"/>
      <w:r w:rsidRPr="00AE0B65">
        <w:rPr>
          <w:lang w:val="pt-BR"/>
        </w:rPr>
        <w:t xml:space="preserve"> </w:t>
      </w:r>
      <w:proofErr w:type="spellStart"/>
      <w:r w:rsidRPr="00AE0B65">
        <w:rPr>
          <w:lang w:val="pt-BR"/>
        </w:rPr>
        <w:t>tôi</w:t>
      </w:r>
      <w:proofErr w:type="spellEnd"/>
      <w:r w:rsidRPr="00AE0B65">
        <w:rPr>
          <w:lang w:val="pt-BR"/>
        </w:rPr>
        <w:t xml:space="preserve"> </w:t>
      </w:r>
      <w:proofErr w:type="spellStart"/>
      <w:r w:rsidRPr="00AE0B65">
        <w:rPr>
          <w:lang w:val="pt-BR"/>
        </w:rPr>
        <w:t>chỉ</w:t>
      </w:r>
      <w:proofErr w:type="spellEnd"/>
      <w:r w:rsidRPr="00AE0B65">
        <w:rPr>
          <w:lang w:val="pt-BR"/>
        </w:rPr>
        <w:t xml:space="preserve"> </w:t>
      </w:r>
      <w:proofErr w:type="spellStart"/>
      <w:r w:rsidRPr="00AE0B65">
        <w:rPr>
          <w:lang w:val="pt-BR"/>
        </w:rPr>
        <w:t>nhằm</w:t>
      </w:r>
      <w:proofErr w:type="spellEnd"/>
      <w:r w:rsidRPr="00AE0B65">
        <w:rPr>
          <w:lang w:val="pt-BR"/>
        </w:rPr>
        <w:t xml:space="preserve"> </w:t>
      </w:r>
      <w:proofErr w:type="spellStart"/>
      <w:r w:rsidRPr="00AE0B65">
        <w:rPr>
          <w:lang w:val="pt-BR"/>
        </w:rPr>
        <w:t>mục</w:t>
      </w:r>
      <w:proofErr w:type="spellEnd"/>
      <w:r w:rsidRPr="00AE0B65">
        <w:rPr>
          <w:lang w:val="pt-BR"/>
        </w:rPr>
        <w:t xml:space="preserve"> </w:t>
      </w:r>
      <w:proofErr w:type="spellStart"/>
      <w:r w:rsidRPr="00AE0B65">
        <w:rPr>
          <w:lang w:val="pt-BR"/>
        </w:rPr>
        <w:t>đích</w:t>
      </w:r>
      <w:proofErr w:type="spellEnd"/>
      <w:r w:rsidRPr="00AE0B65">
        <w:rPr>
          <w:lang w:val="pt-BR"/>
        </w:rPr>
        <w:t xml:space="preserve"> </w:t>
      </w:r>
      <w:proofErr w:type="spellStart"/>
      <w:r w:rsidRPr="00AE0B65">
        <w:rPr>
          <w:lang w:val="pt-BR"/>
        </w:rPr>
        <w:t>duy</w:t>
      </w:r>
      <w:proofErr w:type="spellEnd"/>
      <w:r w:rsidRPr="00AE0B65">
        <w:rPr>
          <w:lang w:val="pt-BR"/>
        </w:rPr>
        <w:t xml:space="preserve"> </w:t>
      </w:r>
      <w:proofErr w:type="spellStart"/>
      <w:r w:rsidRPr="00AE0B65">
        <w:rPr>
          <w:lang w:val="pt-BR"/>
        </w:rPr>
        <w:t>nhất</w:t>
      </w:r>
      <w:proofErr w:type="spellEnd"/>
      <w:r w:rsidRPr="00AE0B65">
        <w:rPr>
          <w:lang w:val="pt-BR"/>
        </w:rPr>
        <w:t xml:space="preserve"> </w:t>
      </w:r>
      <w:proofErr w:type="spellStart"/>
      <w:r w:rsidRPr="00AE0B65">
        <w:rPr>
          <w:lang w:val="pt-BR"/>
        </w:rPr>
        <w:t>đã</w:t>
      </w:r>
      <w:proofErr w:type="spellEnd"/>
      <w:r w:rsidRPr="00AE0B65">
        <w:rPr>
          <w:lang w:val="pt-BR"/>
        </w:rPr>
        <w:t xml:space="preserve"> </w:t>
      </w:r>
      <w:proofErr w:type="spellStart"/>
      <w:r w:rsidRPr="00AE0B65">
        <w:rPr>
          <w:lang w:val="pt-BR"/>
        </w:rPr>
        <w:t>ghi</w:t>
      </w:r>
      <w:proofErr w:type="spellEnd"/>
      <w:r w:rsidRPr="00AE0B65">
        <w:rPr>
          <w:lang w:val="pt-BR"/>
        </w:rPr>
        <w:t xml:space="preserve"> </w:t>
      </w:r>
      <w:proofErr w:type="spellStart"/>
      <w:r w:rsidRPr="00AE0B65">
        <w:rPr>
          <w:lang w:val="pt-BR"/>
        </w:rPr>
        <w:t>tại</w:t>
      </w:r>
      <w:proofErr w:type="spellEnd"/>
      <w:r w:rsidRPr="00AE0B65">
        <w:rPr>
          <w:lang w:val="pt-BR"/>
        </w:rPr>
        <w:t xml:space="preserve"> </w:t>
      </w:r>
      <w:proofErr w:type="spellStart"/>
      <w:r w:rsidRPr="00AE0B65">
        <w:rPr>
          <w:lang w:val="pt-BR"/>
        </w:rPr>
        <w:t>Mục</w:t>
      </w:r>
      <w:proofErr w:type="spellEnd"/>
      <w:r w:rsidRPr="00AE0B65">
        <w:rPr>
          <w:lang w:val="pt-BR"/>
        </w:rPr>
        <w:t xml:space="preserve"> 4 </w:t>
      </w:r>
      <w:proofErr w:type="spellStart"/>
      <w:r w:rsidRPr="00AE0B65">
        <w:rPr>
          <w:lang w:val="pt-BR"/>
        </w:rPr>
        <w:t>của</w:t>
      </w:r>
      <w:proofErr w:type="spellEnd"/>
      <w:r w:rsidRPr="00AE0B65">
        <w:rPr>
          <w:lang w:val="pt-BR"/>
        </w:rPr>
        <w:t xml:space="preserve"> </w:t>
      </w:r>
      <w:proofErr w:type="spellStart"/>
      <w:r w:rsidRPr="00AE0B65">
        <w:rPr>
          <w:lang w:val="pt-BR"/>
        </w:rPr>
        <w:t>Chứng</w:t>
      </w:r>
      <w:proofErr w:type="spellEnd"/>
      <w:r w:rsidRPr="00AE0B65">
        <w:rPr>
          <w:lang w:val="pt-BR"/>
        </w:rPr>
        <w:t xml:space="preserve"> </w:t>
      </w:r>
      <w:proofErr w:type="spellStart"/>
      <w:r w:rsidRPr="00AE0B65">
        <w:rPr>
          <w:lang w:val="pt-BR"/>
        </w:rPr>
        <w:t>thư</w:t>
      </w:r>
      <w:proofErr w:type="spellEnd"/>
      <w:r w:rsidRPr="00AE0B65">
        <w:rPr>
          <w:lang w:val="pt-BR"/>
        </w:rPr>
        <w:t xml:space="preserve"> </w:t>
      </w:r>
      <w:proofErr w:type="spellStart"/>
      <w:r w:rsidRPr="00AE0B65">
        <w:rPr>
          <w:lang w:val="pt-BR"/>
        </w:rPr>
        <w:t>mà</w:t>
      </w:r>
      <w:proofErr w:type="spellEnd"/>
      <w:r w:rsidRPr="00AE0B65">
        <w:rPr>
          <w:lang w:val="pt-BR"/>
        </w:rPr>
        <w:t xml:space="preserve"> </w:t>
      </w:r>
      <w:proofErr w:type="spellStart"/>
      <w:r w:rsidRPr="00AE0B65">
        <w:rPr>
          <w:lang w:val="pt-BR"/>
        </w:rPr>
        <w:t>không</w:t>
      </w:r>
      <w:proofErr w:type="spellEnd"/>
      <w:r w:rsidRPr="00AE0B65">
        <w:rPr>
          <w:lang w:val="pt-BR"/>
        </w:rPr>
        <w:t xml:space="preserve"> </w:t>
      </w:r>
      <w:proofErr w:type="spellStart"/>
      <w:r w:rsidRPr="00AE0B65">
        <w:rPr>
          <w:lang w:val="pt-BR"/>
        </w:rPr>
        <w:t>nhằm</w:t>
      </w:r>
      <w:proofErr w:type="spellEnd"/>
      <w:r w:rsidRPr="00AE0B65">
        <w:rPr>
          <w:lang w:val="pt-BR"/>
        </w:rPr>
        <w:t xml:space="preserve"> </w:t>
      </w:r>
      <w:proofErr w:type="spellStart"/>
      <w:r w:rsidRPr="00AE0B65">
        <w:rPr>
          <w:lang w:val="pt-BR"/>
        </w:rPr>
        <w:t>bất</w:t>
      </w:r>
      <w:proofErr w:type="spellEnd"/>
      <w:r w:rsidRPr="00AE0B65">
        <w:rPr>
          <w:lang w:val="pt-BR"/>
        </w:rPr>
        <w:t xml:space="preserve"> </w:t>
      </w:r>
      <w:proofErr w:type="spellStart"/>
      <w:r w:rsidRPr="00AE0B65">
        <w:rPr>
          <w:lang w:val="pt-BR"/>
        </w:rPr>
        <w:t>kỳ</w:t>
      </w:r>
      <w:proofErr w:type="spellEnd"/>
      <w:r w:rsidRPr="00AE0B65">
        <w:rPr>
          <w:lang w:val="pt-BR"/>
        </w:rPr>
        <w:t xml:space="preserve"> </w:t>
      </w:r>
      <w:proofErr w:type="spellStart"/>
      <w:r w:rsidRPr="00AE0B65">
        <w:rPr>
          <w:lang w:val="pt-BR"/>
        </w:rPr>
        <w:t>mục</w:t>
      </w:r>
      <w:proofErr w:type="spellEnd"/>
      <w:r w:rsidRPr="00AE0B65">
        <w:rPr>
          <w:lang w:val="pt-BR"/>
        </w:rPr>
        <w:t xml:space="preserve"> </w:t>
      </w:r>
      <w:proofErr w:type="spellStart"/>
      <w:r w:rsidRPr="00AE0B65">
        <w:rPr>
          <w:lang w:val="pt-BR"/>
        </w:rPr>
        <w:t>đích</w:t>
      </w:r>
      <w:proofErr w:type="spellEnd"/>
      <w:r w:rsidRPr="00AE0B65">
        <w:rPr>
          <w:lang w:val="pt-BR"/>
        </w:rPr>
        <w:t xml:space="preserve"> </w:t>
      </w:r>
      <w:proofErr w:type="spellStart"/>
      <w:r w:rsidRPr="00AE0B65">
        <w:rPr>
          <w:lang w:val="pt-BR"/>
        </w:rPr>
        <w:t>nào</w:t>
      </w:r>
      <w:proofErr w:type="spellEnd"/>
      <w:r w:rsidRPr="00AE0B65">
        <w:rPr>
          <w:lang w:val="pt-BR"/>
        </w:rPr>
        <w:t xml:space="preserve"> </w:t>
      </w:r>
      <w:proofErr w:type="spellStart"/>
      <w:r w:rsidRPr="00AE0B65">
        <w:rPr>
          <w:lang w:val="pt-BR"/>
        </w:rPr>
        <w:t>khác</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mọi</w:t>
      </w:r>
      <w:proofErr w:type="spellEnd"/>
      <w:r w:rsidRPr="00AE0B65">
        <w:rPr>
          <w:lang w:val="pt-BR"/>
        </w:rPr>
        <w:t xml:space="preserve"> </w:t>
      </w:r>
      <w:proofErr w:type="spellStart"/>
      <w:r w:rsidRPr="00AE0B65">
        <w:rPr>
          <w:lang w:val="pt-BR"/>
        </w:rPr>
        <w:t>hành</w:t>
      </w:r>
      <w:proofErr w:type="spellEnd"/>
      <w:r w:rsidRPr="00AE0B65">
        <w:rPr>
          <w:lang w:val="pt-BR"/>
        </w:rPr>
        <w:t xml:space="preserve"> </w:t>
      </w:r>
      <w:proofErr w:type="spellStart"/>
      <w:r w:rsidRPr="00AE0B65">
        <w:rPr>
          <w:lang w:val="pt-BR"/>
        </w:rPr>
        <w:t>động</w:t>
      </w:r>
      <w:proofErr w:type="spellEnd"/>
      <w:r w:rsidRPr="00AE0B65">
        <w:rPr>
          <w:lang w:val="pt-BR"/>
        </w:rPr>
        <w:t xml:space="preserve"> </w:t>
      </w:r>
      <w:proofErr w:type="spellStart"/>
      <w:r w:rsidRPr="00AE0B65">
        <w:rPr>
          <w:lang w:val="pt-BR"/>
        </w:rPr>
        <w:t>khách</w:t>
      </w:r>
      <w:proofErr w:type="spellEnd"/>
      <w:r w:rsidRPr="00AE0B65">
        <w:rPr>
          <w:lang w:val="pt-BR"/>
        </w:rPr>
        <w:t xml:space="preserve"> </w:t>
      </w:r>
      <w:proofErr w:type="spellStart"/>
      <w:r w:rsidRPr="00AE0B65">
        <w:rPr>
          <w:lang w:val="pt-BR"/>
        </w:rPr>
        <w:t>hàng</w:t>
      </w:r>
      <w:proofErr w:type="spellEnd"/>
      <w:r w:rsidRPr="00AE0B65">
        <w:rPr>
          <w:lang w:val="pt-BR"/>
        </w:rPr>
        <w:t xml:space="preserve"> </w:t>
      </w:r>
      <w:proofErr w:type="spellStart"/>
      <w:r w:rsidRPr="00AE0B65">
        <w:rPr>
          <w:lang w:val="pt-BR"/>
        </w:rPr>
        <w:t>thực</w:t>
      </w:r>
      <w:proofErr w:type="spellEnd"/>
      <w:r w:rsidRPr="00AE0B65">
        <w:rPr>
          <w:lang w:val="pt-BR"/>
        </w:rPr>
        <w:t xml:space="preserve"> </w:t>
      </w:r>
      <w:proofErr w:type="spellStart"/>
      <w:r w:rsidRPr="00AE0B65">
        <w:rPr>
          <w:lang w:val="pt-BR"/>
        </w:rPr>
        <w:t>hiện</w:t>
      </w:r>
      <w:proofErr w:type="spellEnd"/>
      <w:r w:rsidRPr="00AE0B65">
        <w:rPr>
          <w:lang w:val="pt-BR"/>
        </w:rPr>
        <w:t xml:space="preserve"> </w:t>
      </w:r>
      <w:proofErr w:type="spellStart"/>
      <w:r w:rsidRPr="00AE0B65">
        <w:rPr>
          <w:lang w:val="pt-BR"/>
        </w:rPr>
        <w:t>đều</w:t>
      </w:r>
      <w:proofErr w:type="spellEnd"/>
      <w:r w:rsidRPr="00AE0B65">
        <w:rPr>
          <w:lang w:val="pt-BR"/>
        </w:rPr>
        <w:t xml:space="preserve"> </w:t>
      </w:r>
      <w:proofErr w:type="spellStart"/>
      <w:r w:rsidRPr="00AE0B65">
        <w:rPr>
          <w:lang w:val="pt-BR"/>
        </w:rPr>
        <w:t>thuộc</w:t>
      </w:r>
      <w:proofErr w:type="spellEnd"/>
      <w:r w:rsidRPr="00AE0B65">
        <w:rPr>
          <w:lang w:val="pt-BR"/>
        </w:rPr>
        <w:t xml:space="preserve"> </w:t>
      </w:r>
      <w:proofErr w:type="spellStart"/>
      <w:r w:rsidRPr="00AE0B65">
        <w:rPr>
          <w:lang w:val="pt-BR"/>
        </w:rPr>
        <w:t>quyết</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cuối</w:t>
      </w:r>
      <w:proofErr w:type="spellEnd"/>
      <w:r w:rsidRPr="00AE0B65">
        <w:rPr>
          <w:lang w:val="pt-BR"/>
        </w:rPr>
        <w:t xml:space="preserve"> </w:t>
      </w:r>
      <w:proofErr w:type="spellStart"/>
      <w:r w:rsidRPr="00AE0B65">
        <w:rPr>
          <w:lang w:val="pt-BR"/>
        </w:rPr>
        <w:t>cùng</w:t>
      </w:r>
      <w:proofErr w:type="spellEnd"/>
      <w:r w:rsidRPr="00AE0B65">
        <w:rPr>
          <w:lang w:val="pt-BR"/>
        </w:rPr>
        <w:t xml:space="preserve"> </w:t>
      </w:r>
      <w:proofErr w:type="spellStart"/>
      <w:r w:rsidRPr="00AE0B65">
        <w:rPr>
          <w:lang w:val="pt-BR"/>
        </w:rPr>
        <w:t>của</w:t>
      </w:r>
      <w:proofErr w:type="spellEnd"/>
      <w:r w:rsidRPr="00AE0B65">
        <w:rPr>
          <w:lang w:val="pt-BR"/>
        </w:rPr>
        <w:t xml:space="preserve"> </w:t>
      </w:r>
      <w:proofErr w:type="spellStart"/>
      <w:r w:rsidRPr="00AE0B65">
        <w:rPr>
          <w:lang w:val="pt-BR"/>
        </w:rPr>
        <w:t>Quý</w:t>
      </w:r>
      <w:proofErr w:type="spellEnd"/>
      <w:r w:rsidRPr="00AE0B65">
        <w:rPr>
          <w:lang w:val="pt-BR"/>
        </w:rPr>
        <w:t xml:space="preserve"> </w:t>
      </w:r>
      <w:proofErr w:type="spellStart"/>
      <w:r w:rsidRPr="00AE0B65">
        <w:rPr>
          <w:lang w:val="pt-BR"/>
        </w:rPr>
        <w:t>Khách</w:t>
      </w:r>
      <w:proofErr w:type="spellEnd"/>
      <w:r w:rsidRPr="00AE0B65">
        <w:rPr>
          <w:lang w:val="pt-BR"/>
        </w:rPr>
        <w:t xml:space="preserve"> </w:t>
      </w:r>
      <w:proofErr w:type="spellStart"/>
      <w:r w:rsidRPr="00AE0B65">
        <w:rPr>
          <w:lang w:val="pt-BR"/>
        </w:rPr>
        <w:t>hàng</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các</w:t>
      </w:r>
      <w:proofErr w:type="spellEnd"/>
      <w:r w:rsidRPr="00AE0B65">
        <w:rPr>
          <w:lang w:val="pt-BR"/>
        </w:rPr>
        <w:t xml:space="preserve"> </w:t>
      </w:r>
      <w:proofErr w:type="spellStart"/>
      <w:r w:rsidRPr="00AE0B65">
        <w:rPr>
          <w:lang w:val="pt-BR"/>
        </w:rPr>
        <w:t>bên</w:t>
      </w:r>
      <w:proofErr w:type="spellEnd"/>
      <w:r w:rsidRPr="00AE0B65">
        <w:rPr>
          <w:lang w:val="pt-BR"/>
        </w:rPr>
        <w:t xml:space="preserve"> </w:t>
      </w:r>
      <w:proofErr w:type="spellStart"/>
      <w:r w:rsidRPr="00AE0B65">
        <w:rPr>
          <w:lang w:val="pt-BR"/>
        </w:rPr>
        <w:t>liên</w:t>
      </w:r>
      <w:proofErr w:type="spellEnd"/>
      <w:r w:rsidRPr="00AE0B65">
        <w:rPr>
          <w:lang w:val="pt-BR"/>
        </w:rPr>
        <w:t xml:space="preserve"> </w:t>
      </w:r>
      <w:proofErr w:type="spellStart"/>
      <w:r w:rsidRPr="00AE0B65">
        <w:rPr>
          <w:lang w:val="pt-BR"/>
        </w:rPr>
        <w:t>quan</w:t>
      </w:r>
      <w:proofErr w:type="spellEnd"/>
      <w:r w:rsidRPr="00AE0B65">
        <w:rPr>
          <w:lang w:val="pt-BR"/>
        </w:rPr>
        <w:t xml:space="preserve"> </w:t>
      </w:r>
      <w:proofErr w:type="spellStart"/>
      <w:r w:rsidRPr="00AE0B65">
        <w:rPr>
          <w:lang w:val="pt-BR"/>
        </w:rPr>
        <w:t>tham</w:t>
      </w:r>
      <w:proofErr w:type="spellEnd"/>
      <w:r w:rsidRPr="00AE0B65">
        <w:rPr>
          <w:lang w:val="pt-BR"/>
        </w:rPr>
        <w:t xml:space="preserve"> </w:t>
      </w:r>
      <w:proofErr w:type="spellStart"/>
      <w:r w:rsidRPr="00AE0B65">
        <w:rPr>
          <w:lang w:val="pt-BR"/>
        </w:rPr>
        <w:t>gia</w:t>
      </w:r>
      <w:proofErr w:type="spellEnd"/>
      <w:r w:rsidRPr="00AE0B65">
        <w:rPr>
          <w:lang w:val="pt-BR"/>
        </w:rPr>
        <w:t xml:space="preserve"> </w:t>
      </w:r>
      <w:proofErr w:type="spellStart"/>
      <w:r w:rsidRPr="00AE0B65">
        <w:rPr>
          <w:lang w:val="pt-BR"/>
        </w:rPr>
        <w:t>giao</w:t>
      </w:r>
      <w:proofErr w:type="spellEnd"/>
      <w:r w:rsidRPr="00AE0B65">
        <w:rPr>
          <w:lang w:val="pt-BR"/>
        </w:rPr>
        <w:t xml:space="preserve"> </w:t>
      </w:r>
      <w:proofErr w:type="spellStart"/>
      <w:r w:rsidRPr="00AE0B65">
        <w:rPr>
          <w:lang w:val="pt-BR"/>
        </w:rPr>
        <w:t>dịch</w:t>
      </w:r>
      <w:proofErr w:type="spellEnd"/>
      <w:r w:rsidRPr="00AE0B65">
        <w:rPr>
          <w:lang w:val="pt-BR"/>
        </w:rPr>
        <w:t xml:space="preserve"> (</w:t>
      </w:r>
      <w:proofErr w:type="spellStart"/>
      <w:r w:rsidRPr="00AE0B65">
        <w:rPr>
          <w:lang w:val="pt-BR"/>
        </w:rPr>
        <w:t>nếu</w:t>
      </w:r>
      <w:proofErr w:type="spellEnd"/>
      <w:r w:rsidRPr="00AE0B65">
        <w:rPr>
          <w:lang w:val="pt-BR"/>
        </w:rPr>
        <w:t xml:space="preserve"> </w:t>
      </w:r>
      <w:proofErr w:type="spellStart"/>
      <w:r w:rsidRPr="00AE0B65">
        <w:rPr>
          <w:lang w:val="pt-BR"/>
        </w:rPr>
        <w:t>có</w:t>
      </w:r>
      <w:proofErr w:type="spellEnd"/>
      <w:r w:rsidRPr="00AE0B65">
        <w:rPr>
          <w:lang w:val="pt-BR"/>
        </w:rPr>
        <w:t xml:space="preserve">), </w:t>
      </w:r>
      <w:proofErr w:type="spellStart"/>
      <w:r w:rsidRPr="00AE0B65">
        <w:rPr>
          <w:lang w:val="pt-BR"/>
        </w:rPr>
        <w:t>bao</w:t>
      </w:r>
      <w:proofErr w:type="spellEnd"/>
      <w:r w:rsidRPr="00AE0B65">
        <w:rPr>
          <w:lang w:val="pt-BR"/>
        </w:rPr>
        <w:t xml:space="preserve"> </w:t>
      </w:r>
      <w:proofErr w:type="spellStart"/>
      <w:r w:rsidRPr="00AE0B65">
        <w:rPr>
          <w:lang w:val="pt-BR"/>
        </w:rPr>
        <w:t>gồm</w:t>
      </w:r>
      <w:proofErr w:type="spellEnd"/>
      <w:r w:rsidRPr="00AE0B65">
        <w:rPr>
          <w:lang w:val="pt-BR"/>
        </w:rPr>
        <w:t xml:space="preserve"> </w:t>
      </w:r>
      <w:proofErr w:type="spellStart"/>
      <w:r w:rsidRPr="00AE0B65">
        <w:rPr>
          <w:lang w:val="pt-BR"/>
        </w:rPr>
        <w:t>cả</w:t>
      </w:r>
      <w:proofErr w:type="spellEnd"/>
      <w:r w:rsidRPr="00AE0B65">
        <w:rPr>
          <w:lang w:val="pt-BR"/>
        </w:rPr>
        <w:t xml:space="preserve"> </w:t>
      </w:r>
      <w:proofErr w:type="spellStart"/>
      <w:r w:rsidRPr="00AE0B65">
        <w:rPr>
          <w:lang w:val="pt-BR"/>
        </w:rPr>
        <w:t>việc</w:t>
      </w:r>
      <w:proofErr w:type="spellEnd"/>
      <w:r w:rsidRPr="00AE0B65">
        <w:rPr>
          <w:lang w:val="pt-BR"/>
        </w:rPr>
        <w:t xml:space="preserve"> </w:t>
      </w:r>
      <w:proofErr w:type="spellStart"/>
      <w:r w:rsidRPr="00AE0B65">
        <w:rPr>
          <w:lang w:val="pt-BR"/>
        </w:rPr>
        <w:t>xem</w:t>
      </w:r>
      <w:proofErr w:type="spellEnd"/>
      <w:r w:rsidRPr="00AE0B65">
        <w:rPr>
          <w:lang w:val="pt-BR"/>
        </w:rPr>
        <w:t xml:space="preserve"> </w:t>
      </w:r>
      <w:proofErr w:type="spellStart"/>
      <w:r w:rsidRPr="00AE0B65">
        <w:rPr>
          <w:lang w:val="pt-BR"/>
        </w:rPr>
        <w:t>xét</w:t>
      </w:r>
      <w:proofErr w:type="spellEnd"/>
      <w:r w:rsidRPr="00AE0B65">
        <w:rPr>
          <w:lang w:val="pt-BR"/>
        </w:rPr>
        <w:t xml:space="preserve"> </w:t>
      </w:r>
      <w:proofErr w:type="spellStart"/>
      <w:r w:rsidRPr="00AE0B65">
        <w:rPr>
          <w:lang w:val="pt-BR"/>
        </w:rPr>
        <w:t>các</w:t>
      </w:r>
      <w:proofErr w:type="spellEnd"/>
      <w:r w:rsidRPr="00AE0B65">
        <w:rPr>
          <w:lang w:val="pt-BR"/>
        </w:rPr>
        <w:t xml:space="preserve"> </w:t>
      </w:r>
      <w:proofErr w:type="spellStart"/>
      <w:r w:rsidRPr="00AE0B65">
        <w:rPr>
          <w:lang w:val="pt-BR"/>
        </w:rPr>
        <w:t>vấn</w:t>
      </w:r>
      <w:proofErr w:type="spellEnd"/>
      <w:r w:rsidRPr="00AE0B65">
        <w:rPr>
          <w:lang w:val="pt-BR"/>
        </w:rPr>
        <w:t xml:space="preserve"> </w:t>
      </w:r>
      <w:proofErr w:type="spellStart"/>
      <w:r w:rsidRPr="00AE0B65">
        <w:rPr>
          <w:lang w:val="pt-BR"/>
        </w:rPr>
        <w:t>đề</w:t>
      </w:r>
      <w:proofErr w:type="spellEnd"/>
      <w:r w:rsidRPr="00AE0B65">
        <w:rPr>
          <w:lang w:val="pt-BR"/>
        </w:rPr>
        <w:t xml:space="preserve"> </w:t>
      </w:r>
      <w:proofErr w:type="spellStart"/>
      <w:r w:rsidRPr="00AE0B65">
        <w:rPr>
          <w:lang w:val="pt-BR"/>
        </w:rPr>
        <w:t>nằm</w:t>
      </w:r>
      <w:proofErr w:type="spellEnd"/>
      <w:r w:rsidRPr="00AE0B65">
        <w:rPr>
          <w:lang w:val="pt-BR"/>
        </w:rPr>
        <w:t xml:space="preserve"> </w:t>
      </w:r>
      <w:proofErr w:type="spellStart"/>
      <w:r w:rsidRPr="00AE0B65">
        <w:rPr>
          <w:lang w:val="pt-BR"/>
        </w:rPr>
        <w:t>ngoài</w:t>
      </w:r>
      <w:proofErr w:type="spellEnd"/>
      <w:r w:rsidRPr="00AE0B65">
        <w:rPr>
          <w:lang w:val="pt-BR"/>
        </w:rPr>
        <w:t xml:space="preserve"> </w:t>
      </w:r>
      <w:proofErr w:type="spellStart"/>
      <w:r w:rsidRPr="00AE0B65">
        <w:rPr>
          <w:lang w:val="pt-BR"/>
        </w:rPr>
        <w:t>phạm</w:t>
      </w:r>
      <w:proofErr w:type="spellEnd"/>
      <w:r w:rsidRPr="00AE0B65">
        <w:rPr>
          <w:lang w:val="pt-BR"/>
        </w:rPr>
        <w:t xml:space="preserve"> vi </w:t>
      </w:r>
      <w:proofErr w:type="spellStart"/>
      <w:r w:rsidRPr="00AE0B65">
        <w:rPr>
          <w:lang w:val="pt-BR"/>
        </w:rPr>
        <w:t>công</w:t>
      </w:r>
      <w:proofErr w:type="spellEnd"/>
      <w:r w:rsidRPr="00AE0B65">
        <w:rPr>
          <w:lang w:val="pt-BR"/>
        </w:rPr>
        <w:t xml:space="preserve"> </w:t>
      </w:r>
      <w:proofErr w:type="spellStart"/>
      <w:r w:rsidRPr="00AE0B65">
        <w:rPr>
          <w:lang w:val="pt-BR"/>
        </w:rPr>
        <w:t>việc</w:t>
      </w:r>
      <w:proofErr w:type="spellEnd"/>
      <w:r w:rsidRPr="00AE0B65">
        <w:rPr>
          <w:lang w:val="pt-BR"/>
        </w:rPr>
        <w:t xml:space="preserve"> </w:t>
      </w:r>
      <w:proofErr w:type="spellStart"/>
      <w:r w:rsidRPr="00AE0B65">
        <w:rPr>
          <w:lang w:val="pt-BR"/>
        </w:rPr>
        <w:t>của</w:t>
      </w:r>
      <w:proofErr w:type="spellEnd"/>
      <w:r w:rsidRPr="00AE0B65">
        <w:rPr>
          <w:lang w:val="pt-BR"/>
        </w:rPr>
        <w:t xml:space="preserve"> </w:t>
      </w:r>
      <w:proofErr w:type="spellStart"/>
      <w:r w:rsidRPr="00AE0B65">
        <w:rPr>
          <w:lang w:val="pt-BR"/>
        </w:rPr>
        <w:t>Chúng</w:t>
      </w:r>
      <w:proofErr w:type="spellEnd"/>
      <w:r w:rsidRPr="00AE0B65">
        <w:rPr>
          <w:lang w:val="pt-BR"/>
        </w:rPr>
        <w:t xml:space="preserve"> </w:t>
      </w:r>
      <w:proofErr w:type="spellStart"/>
      <w:r w:rsidRPr="00AE0B65">
        <w:rPr>
          <w:lang w:val="pt-BR"/>
        </w:rPr>
        <w:t>tôi</w:t>
      </w:r>
      <w:proofErr w:type="spellEnd"/>
      <w:r w:rsidRPr="00AE0B65">
        <w:rPr>
          <w:lang w:val="pt-BR"/>
        </w:rPr>
        <w:t xml:space="preserve"> </w:t>
      </w:r>
      <w:proofErr w:type="spellStart"/>
      <w:r w:rsidRPr="00AE0B65">
        <w:rPr>
          <w:lang w:val="pt-BR"/>
        </w:rPr>
        <w:t>như</w:t>
      </w:r>
      <w:proofErr w:type="spellEnd"/>
      <w:r w:rsidRPr="00AE0B65">
        <w:rPr>
          <w:lang w:val="pt-BR"/>
        </w:rPr>
        <w:t xml:space="preserve"> </w:t>
      </w:r>
      <w:proofErr w:type="spellStart"/>
      <w:r w:rsidRPr="00AE0B65">
        <w:rPr>
          <w:lang w:val="pt-BR"/>
        </w:rPr>
        <w:t>Quý</w:t>
      </w:r>
      <w:proofErr w:type="spellEnd"/>
      <w:r w:rsidRPr="00AE0B65">
        <w:rPr>
          <w:lang w:val="pt-BR"/>
        </w:rPr>
        <w:t xml:space="preserve"> </w:t>
      </w:r>
      <w:proofErr w:type="spellStart"/>
      <w:r w:rsidRPr="00AE0B65">
        <w:rPr>
          <w:lang w:val="pt-BR"/>
        </w:rPr>
        <w:t>Khách</w:t>
      </w:r>
      <w:proofErr w:type="spellEnd"/>
      <w:r w:rsidRPr="00AE0B65">
        <w:rPr>
          <w:lang w:val="pt-BR"/>
        </w:rPr>
        <w:t xml:space="preserve"> </w:t>
      </w:r>
      <w:proofErr w:type="spellStart"/>
      <w:r w:rsidRPr="00AE0B65">
        <w:rPr>
          <w:lang w:val="pt-BR"/>
        </w:rPr>
        <w:t>hàng</w:t>
      </w:r>
      <w:proofErr w:type="spellEnd"/>
      <w:r w:rsidRPr="00AE0B65">
        <w:rPr>
          <w:lang w:val="pt-BR"/>
        </w:rPr>
        <w:t xml:space="preserve"> </w:t>
      </w:r>
      <w:proofErr w:type="spellStart"/>
      <w:r w:rsidRPr="00AE0B65">
        <w:rPr>
          <w:lang w:val="pt-BR"/>
        </w:rPr>
        <w:t>đã</w:t>
      </w:r>
      <w:proofErr w:type="spellEnd"/>
      <w:r w:rsidRPr="00AE0B65">
        <w:rPr>
          <w:lang w:val="pt-BR"/>
        </w:rPr>
        <w:t xml:space="preserve"> </w:t>
      </w:r>
      <w:proofErr w:type="spellStart"/>
      <w:r w:rsidRPr="00AE0B65">
        <w:rPr>
          <w:lang w:val="pt-BR"/>
        </w:rPr>
        <w:t>biết</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không</w:t>
      </w:r>
      <w:proofErr w:type="spellEnd"/>
      <w:r w:rsidRPr="00AE0B65">
        <w:rPr>
          <w:lang w:val="pt-BR"/>
        </w:rPr>
        <w:t xml:space="preserve"> </w:t>
      </w:r>
      <w:proofErr w:type="spellStart"/>
      <w:r w:rsidRPr="00AE0B65">
        <w:rPr>
          <w:lang w:val="pt-BR"/>
        </w:rPr>
        <w:t>nên</w:t>
      </w:r>
      <w:proofErr w:type="spellEnd"/>
      <w:r w:rsidRPr="00AE0B65">
        <w:rPr>
          <w:lang w:val="pt-BR"/>
        </w:rPr>
        <w:t xml:space="preserve"> </w:t>
      </w:r>
      <w:proofErr w:type="spellStart"/>
      <w:r w:rsidRPr="00AE0B65">
        <w:rPr>
          <w:lang w:val="pt-BR"/>
        </w:rPr>
        <w:t>sử</w:t>
      </w:r>
      <w:proofErr w:type="spellEnd"/>
      <w:r w:rsidRPr="00AE0B65">
        <w:rPr>
          <w:lang w:val="pt-BR"/>
        </w:rPr>
        <w:t xml:space="preserve"> </w:t>
      </w:r>
      <w:proofErr w:type="spellStart"/>
      <w:r w:rsidRPr="00AE0B65">
        <w:rPr>
          <w:lang w:val="pt-BR"/>
        </w:rPr>
        <w:t>dụng</w:t>
      </w:r>
      <w:proofErr w:type="spellEnd"/>
      <w:r w:rsidRPr="00AE0B65">
        <w:rPr>
          <w:lang w:val="pt-BR"/>
        </w:rPr>
        <w:t xml:space="preserve"> </w:t>
      </w:r>
      <w:proofErr w:type="spellStart"/>
      <w:r w:rsidRPr="00AE0B65">
        <w:rPr>
          <w:lang w:val="pt-BR"/>
        </w:rPr>
        <w:t>cho</w:t>
      </w:r>
      <w:proofErr w:type="spellEnd"/>
      <w:r w:rsidRPr="00AE0B65">
        <w:rPr>
          <w:lang w:val="pt-BR"/>
        </w:rPr>
        <w:t xml:space="preserve"> </w:t>
      </w:r>
      <w:proofErr w:type="spellStart"/>
      <w:r w:rsidRPr="00AE0B65">
        <w:rPr>
          <w:lang w:val="pt-BR"/>
        </w:rPr>
        <w:t>bất</w:t>
      </w:r>
      <w:proofErr w:type="spellEnd"/>
      <w:r w:rsidRPr="00AE0B65">
        <w:rPr>
          <w:lang w:val="pt-BR"/>
        </w:rPr>
        <w:t xml:space="preserve"> </w:t>
      </w:r>
      <w:proofErr w:type="spellStart"/>
      <w:r w:rsidRPr="00AE0B65">
        <w:rPr>
          <w:lang w:val="pt-BR"/>
        </w:rPr>
        <w:t>kỳ</w:t>
      </w:r>
      <w:proofErr w:type="spellEnd"/>
      <w:r w:rsidRPr="00AE0B65">
        <w:rPr>
          <w:lang w:val="pt-BR"/>
        </w:rPr>
        <w:t xml:space="preserve"> </w:t>
      </w:r>
      <w:proofErr w:type="spellStart"/>
      <w:r w:rsidRPr="00AE0B65">
        <w:rPr>
          <w:lang w:val="pt-BR"/>
        </w:rPr>
        <w:t>mục</w:t>
      </w:r>
      <w:proofErr w:type="spellEnd"/>
      <w:r w:rsidRPr="00AE0B65">
        <w:rPr>
          <w:lang w:val="pt-BR"/>
        </w:rPr>
        <w:t xml:space="preserve"> </w:t>
      </w:r>
      <w:proofErr w:type="spellStart"/>
      <w:r w:rsidRPr="00AE0B65">
        <w:rPr>
          <w:lang w:val="pt-BR"/>
        </w:rPr>
        <w:t>đích</w:t>
      </w:r>
      <w:proofErr w:type="spellEnd"/>
      <w:r w:rsidRPr="00AE0B65">
        <w:rPr>
          <w:lang w:val="pt-BR"/>
        </w:rPr>
        <w:t xml:space="preserve"> </w:t>
      </w:r>
      <w:proofErr w:type="spellStart"/>
      <w:r w:rsidRPr="00AE0B65">
        <w:rPr>
          <w:lang w:val="pt-BR"/>
        </w:rPr>
        <w:t>nào</w:t>
      </w:r>
      <w:proofErr w:type="spellEnd"/>
      <w:r w:rsidRPr="00AE0B65">
        <w:rPr>
          <w:lang w:val="pt-BR"/>
        </w:rPr>
        <w:t xml:space="preserve"> </w:t>
      </w:r>
      <w:proofErr w:type="spellStart"/>
      <w:r w:rsidRPr="00AE0B65">
        <w:rPr>
          <w:lang w:val="pt-BR"/>
        </w:rPr>
        <w:t>khác</w:t>
      </w:r>
      <w:proofErr w:type="spellEnd"/>
      <w:r w:rsidRPr="00AE0B65">
        <w:rPr>
          <w:lang w:val="pt-BR"/>
        </w:rPr>
        <w:t xml:space="preserve">. </w:t>
      </w:r>
      <w:proofErr w:type="spellStart"/>
      <w:r w:rsidRPr="00AE0B65">
        <w:rPr>
          <w:lang w:val="pt-BR"/>
        </w:rPr>
        <w:t>Nếu</w:t>
      </w:r>
      <w:proofErr w:type="spellEnd"/>
      <w:r w:rsidRPr="00AE0B65">
        <w:rPr>
          <w:lang w:val="pt-BR"/>
        </w:rPr>
        <w:t xml:space="preserve"> </w:t>
      </w:r>
      <w:proofErr w:type="spellStart"/>
      <w:r w:rsidRPr="00AE0B65">
        <w:rPr>
          <w:lang w:val="pt-BR"/>
        </w:rPr>
        <w:t>Quý</w:t>
      </w:r>
      <w:proofErr w:type="spellEnd"/>
      <w:r w:rsidRPr="00AE0B65">
        <w:rPr>
          <w:lang w:val="pt-BR"/>
        </w:rPr>
        <w:t xml:space="preserve"> </w:t>
      </w:r>
      <w:proofErr w:type="spellStart"/>
      <w:r w:rsidRPr="00AE0B65">
        <w:rPr>
          <w:lang w:val="pt-BR"/>
        </w:rPr>
        <w:t>Khách</w:t>
      </w:r>
      <w:proofErr w:type="spellEnd"/>
      <w:r w:rsidRPr="00AE0B65">
        <w:rPr>
          <w:lang w:val="pt-BR"/>
        </w:rPr>
        <w:t xml:space="preserve"> </w:t>
      </w:r>
      <w:proofErr w:type="spellStart"/>
      <w:r w:rsidRPr="00AE0B65">
        <w:rPr>
          <w:lang w:val="pt-BR"/>
        </w:rPr>
        <w:t>hàng</w:t>
      </w:r>
      <w:proofErr w:type="spellEnd"/>
      <w:r w:rsidRPr="00AE0B65">
        <w:rPr>
          <w:lang w:val="pt-BR"/>
        </w:rPr>
        <w:t xml:space="preserve"> </w:t>
      </w:r>
      <w:proofErr w:type="spellStart"/>
      <w:r w:rsidRPr="00AE0B65">
        <w:rPr>
          <w:lang w:val="pt-BR"/>
        </w:rPr>
        <w:t>thực</w:t>
      </w:r>
      <w:proofErr w:type="spellEnd"/>
      <w:r w:rsidRPr="00AE0B65">
        <w:rPr>
          <w:lang w:val="pt-BR"/>
        </w:rPr>
        <w:t xml:space="preserve"> </w:t>
      </w:r>
      <w:proofErr w:type="spellStart"/>
      <w:r w:rsidRPr="00AE0B65">
        <w:rPr>
          <w:lang w:val="pt-BR"/>
        </w:rPr>
        <w:t>hiện</w:t>
      </w:r>
      <w:proofErr w:type="spellEnd"/>
      <w:r w:rsidRPr="00AE0B65">
        <w:rPr>
          <w:lang w:val="pt-BR"/>
        </w:rPr>
        <w:t xml:space="preserve"> </w:t>
      </w:r>
      <w:proofErr w:type="spellStart"/>
      <w:r w:rsidRPr="00AE0B65">
        <w:rPr>
          <w:lang w:val="pt-BR"/>
        </w:rPr>
        <w:t>cung</w:t>
      </w:r>
      <w:proofErr w:type="spellEnd"/>
      <w:r w:rsidRPr="00AE0B65">
        <w:rPr>
          <w:lang w:val="pt-BR"/>
        </w:rPr>
        <w:t xml:space="preserve"> </w:t>
      </w:r>
      <w:proofErr w:type="spellStart"/>
      <w:r w:rsidRPr="00AE0B65">
        <w:rPr>
          <w:lang w:val="pt-BR"/>
        </w:rPr>
        <w:t>cấp</w:t>
      </w:r>
      <w:proofErr w:type="spellEnd"/>
      <w:r w:rsidRPr="00AE0B65">
        <w:rPr>
          <w:lang w:val="pt-BR"/>
        </w:rPr>
        <w:t xml:space="preserve"> </w:t>
      </w:r>
      <w:proofErr w:type="spellStart"/>
      <w:r w:rsidRPr="00AE0B65">
        <w:rPr>
          <w:lang w:val="pt-BR"/>
        </w:rPr>
        <w:t>cho</w:t>
      </w:r>
      <w:proofErr w:type="spellEnd"/>
      <w:r w:rsidRPr="00AE0B65">
        <w:rPr>
          <w:lang w:val="pt-BR"/>
        </w:rPr>
        <w:t xml:space="preserve"> </w:t>
      </w:r>
      <w:proofErr w:type="spellStart"/>
      <w:r w:rsidRPr="00AE0B65">
        <w:rPr>
          <w:lang w:val="pt-BR"/>
        </w:rPr>
        <w:t>các</w:t>
      </w:r>
      <w:proofErr w:type="spellEnd"/>
      <w:r w:rsidRPr="00AE0B65">
        <w:rPr>
          <w:lang w:val="pt-BR"/>
        </w:rPr>
        <w:t xml:space="preserve"> </w:t>
      </w:r>
      <w:proofErr w:type="spellStart"/>
      <w:r w:rsidRPr="00AE0B65">
        <w:rPr>
          <w:lang w:val="pt-BR"/>
        </w:rPr>
        <w:t>bên</w:t>
      </w:r>
      <w:proofErr w:type="spellEnd"/>
      <w:r w:rsidRPr="00AE0B65">
        <w:rPr>
          <w:lang w:val="pt-BR"/>
        </w:rPr>
        <w:t xml:space="preserve"> </w:t>
      </w:r>
      <w:proofErr w:type="spellStart"/>
      <w:r w:rsidRPr="00AE0B65">
        <w:rPr>
          <w:lang w:val="pt-BR"/>
        </w:rPr>
        <w:t>liên</w:t>
      </w:r>
      <w:proofErr w:type="spellEnd"/>
      <w:r w:rsidRPr="00AE0B65">
        <w:rPr>
          <w:lang w:val="pt-BR"/>
        </w:rPr>
        <w:t xml:space="preserve"> </w:t>
      </w:r>
      <w:proofErr w:type="spellStart"/>
      <w:r w:rsidRPr="00AE0B65">
        <w:rPr>
          <w:lang w:val="pt-BR"/>
        </w:rPr>
        <w:t>quan</w:t>
      </w:r>
      <w:proofErr w:type="spellEnd"/>
      <w:r w:rsidRPr="00AE0B65">
        <w:rPr>
          <w:lang w:val="pt-BR"/>
        </w:rPr>
        <w:t xml:space="preserve"> </w:t>
      </w:r>
      <w:proofErr w:type="spellStart"/>
      <w:r w:rsidRPr="00AE0B65">
        <w:rPr>
          <w:lang w:val="pt-BR"/>
        </w:rPr>
        <w:t>nào</w:t>
      </w:r>
      <w:proofErr w:type="spellEnd"/>
      <w:r w:rsidRPr="00AE0B65">
        <w:rPr>
          <w:lang w:val="pt-BR"/>
        </w:rPr>
        <w:t xml:space="preserve"> </w:t>
      </w:r>
      <w:proofErr w:type="spellStart"/>
      <w:r w:rsidRPr="00AE0B65">
        <w:rPr>
          <w:lang w:val="pt-BR"/>
        </w:rPr>
        <w:t>khác</w:t>
      </w:r>
      <w:proofErr w:type="spellEnd"/>
      <w:r w:rsidRPr="00AE0B65">
        <w:rPr>
          <w:lang w:val="pt-BR"/>
        </w:rPr>
        <w:t xml:space="preserve"> </w:t>
      </w:r>
      <w:proofErr w:type="spellStart"/>
      <w:r w:rsidRPr="00AE0B65">
        <w:rPr>
          <w:lang w:val="pt-BR"/>
        </w:rPr>
        <w:t>để</w:t>
      </w:r>
      <w:proofErr w:type="spellEnd"/>
      <w:r w:rsidRPr="00AE0B65">
        <w:rPr>
          <w:lang w:val="pt-BR"/>
        </w:rPr>
        <w:t xml:space="preserve"> </w:t>
      </w:r>
      <w:proofErr w:type="spellStart"/>
      <w:r w:rsidRPr="00AE0B65">
        <w:rPr>
          <w:lang w:val="pt-BR"/>
        </w:rPr>
        <w:t>nhằm</w:t>
      </w:r>
      <w:proofErr w:type="spellEnd"/>
      <w:r w:rsidRPr="00AE0B65">
        <w:rPr>
          <w:lang w:val="pt-BR"/>
        </w:rPr>
        <w:t xml:space="preserve"> </w:t>
      </w:r>
      <w:proofErr w:type="spellStart"/>
      <w:r w:rsidRPr="00AE0B65">
        <w:rPr>
          <w:lang w:val="pt-BR"/>
        </w:rPr>
        <w:t>thực</w:t>
      </w:r>
      <w:proofErr w:type="spellEnd"/>
      <w:r w:rsidRPr="00AE0B65">
        <w:rPr>
          <w:lang w:val="pt-BR"/>
        </w:rPr>
        <w:t xml:space="preserve"> </w:t>
      </w:r>
      <w:proofErr w:type="spellStart"/>
      <w:r w:rsidRPr="00AE0B65">
        <w:rPr>
          <w:lang w:val="pt-BR"/>
        </w:rPr>
        <w:t>hiện</w:t>
      </w:r>
      <w:proofErr w:type="spellEnd"/>
      <w:r w:rsidRPr="00AE0B65">
        <w:rPr>
          <w:lang w:val="pt-BR"/>
        </w:rPr>
        <w:t xml:space="preserve"> </w:t>
      </w:r>
      <w:proofErr w:type="spellStart"/>
      <w:r w:rsidRPr="00AE0B65">
        <w:rPr>
          <w:lang w:val="pt-BR"/>
        </w:rPr>
        <w:t>bất</w:t>
      </w:r>
      <w:proofErr w:type="spellEnd"/>
      <w:r w:rsidRPr="00AE0B65">
        <w:rPr>
          <w:lang w:val="pt-BR"/>
        </w:rPr>
        <w:t xml:space="preserve"> </w:t>
      </w:r>
      <w:proofErr w:type="spellStart"/>
      <w:r w:rsidRPr="00AE0B65">
        <w:rPr>
          <w:lang w:val="pt-BR"/>
        </w:rPr>
        <w:t>kỳ</w:t>
      </w:r>
      <w:proofErr w:type="spellEnd"/>
      <w:r w:rsidRPr="00AE0B65">
        <w:rPr>
          <w:lang w:val="pt-BR"/>
        </w:rPr>
        <w:t xml:space="preserve"> </w:t>
      </w:r>
      <w:proofErr w:type="spellStart"/>
      <w:r w:rsidRPr="00AE0B65">
        <w:rPr>
          <w:lang w:val="pt-BR"/>
        </w:rPr>
        <w:t>mục</w:t>
      </w:r>
      <w:proofErr w:type="spellEnd"/>
      <w:r w:rsidRPr="00AE0B65">
        <w:rPr>
          <w:lang w:val="pt-BR"/>
        </w:rPr>
        <w:t xml:space="preserve"> </w:t>
      </w:r>
      <w:proofErr w:type="spellStart"/>
      <w:r w:rsidRPr="00AE0B65">
        <w:rPr>
          <w:lang w:val="pt-BR"/>
        </w:rPr>
        <w:t>đích</w:t>
      </w:r>
      <w:proofErr w:type="spellEnd"/>
      <w:r w:rsidRPr="00AE0B65">
        <w:rPr>
          <w:lang w:val="pt-BR"/>
        </w:rPr>
        <w:t xml:space="preserve"> </w:t>
      </w:r>
      <w:proofErr w:type="spellStart"/>
      <w:r w:rsidRPr="00AE0B65">
        <w:rPr>
          <w:lang w:val="pt-BR"/>
        </w:rPr>
        <w:t>nào</w:t>
      </w:r>
      <w:proofErr w:type="spellEnd"/>
      <w:r w:rsidRPr="00AE0B65">
        <w:rPr>
          <w:lang w:val="pt-BR"/>
        </w:rPr>
        <w:t xml:space="preserve"> </w:t>
      </w:r>
      <w:proofErr w:type="spellStart"/>
      <w:r w:rsidRPr="00AE0B65">
        <w:rPr>
          <w:lang w:val="pt-BR"/>
        </w:rPr>
        <w:t>thì</w:t>
      </w:r>
      <w:proofErr w:type="spellEnd"/>
      <w:r w:rsidRPr="00AE0B65">
        <w:rPr>
          <w:lang w:val="pt-BR"/>
        </w:rPr>
        <w:t xml:space="preserve"> </w:t>
      </w:r>
      <w:proofErr w:type="spellStart"/>
      <w:r w:rsidRPr="00AE0B65">
        <w:rPr>
          <w:lang w:val="pt-BR"/>
        </w:rPr>
        <w:t>mọi</w:t>
      </w:r>
      <w:proofErr w:type="spellEnd"/>
      <w:r w:rsidRPr="00AE0B65">
        <w:rPr>
          <w:lang w:val="pt-BR"/>
        </w:rPr>
        <w:t xml:space="preserve"> </w:t>
      </w:r>
      <w:proofErr w:type="spellStart"/>
      <w:r w:rsidRPr="00AE0B65">
        <w:rPr>
          <w:lang w:val="pt-BR"/>
        </w:rPr>
        <w:t>trách</w:t>
      </w:r>
      <w:proofErr w:type="spellEnd"/>
      <w:r w:rsidRPr="00AE0B65">
        <w:rPr>
          <w:lang w:val="pt-BR"/>
        </w:rPr>
        <w:t xml:space="preserve"> </w:t>
      </w:r>
      <w:proofErr w:type="spellStart"/>
      <w:r w:rsidRPr="00AE0B65">
        <w:rPr>
          <w:lang w:val="pt-BR"/>
        </w:rPr>
        <w:t>nhiệm</w:t>
      </w:r>
      <w:proofErr w:type="spellEnd"/>
      <w:r w:rsidRPr="00AE0B65">
        <w:rPr>
          <w:lang w:val="pt-BR"/>
        </w:rPr>
        <w:t xml:space="preserve"> </w:t>
      </w:r>
      <w:proofErr w:type="spellStart"/>
      <w:r w:rsidRPr="00AE0B65">
        <w:rPr>
          <w:lang w:val="pt-BR"/>
        </w:rPr>
        <w:t>có</w:t>
      </w:r>
      <w:proofErr w:type="spellEnd"/>
      <w:r w:rsidRPr="00AE0B65">
        <w:rPr>
          <w:lang w:val="pt-BR"/>
        </w:rPr>
        <w:t xml:space="preserve"> </w:t>
      </w:r>
      <w:proofErr w:type="spellStart"/>
      <w:r w:rsidRPr="00AE0B65">
        <w:rPr>
          <w:lang w:val="pt-BR"/>
        </w:rPr>
        <w:t>liên</w:t>
      </w:r>
      <w:proofErr w:type="spellEnd"/>
      <w:r w:rsidRPr="00AE0B65">
        <w:rPr>
          <w:lang w:val="pt-BR"/>
        </w:rPr>
        <w:t xml:space="preserve"> </w:t>
      </w:r>
      <w:proofErr w:type="spellStart"/>
      <w:r w:rsidRPr="00AE0B65">
        <w:rPr>
          <w:lang w:val="pt-BR"/>
        </w:rPr>
        <w:t>quan</w:t>
      </w:r>
      <w:proofErr w:type="spellEnd"/>
      <w:r w:rsidRPr="00AE0B65">
        <w:rPr>
          <w:lang w:val="pt-BR"/>
        </w:rPr>
        <w:t xml:space="preserve"> </w:t>
      </w:r>
      <w:proofErr w:type="spellStart"/>
      <w:r w:rsidRPr="00AE0B65">
        <w:rPr>
          <w:lang w:val="pt-BR"/>
        </w:rPr>
        <w:t>đều</w:t>
      </w:r>
      <w:proofErr w:type="spellEnd"/>
      <w:r w:rsidRPr="00AE0B65">
        <w:rPr>
          <w:lang w:val="pt-BR"/>
        </w:rPr>
        <w:t xml:space="preserve"> </w:t>
      </w:r>
      <w:proofErr w:type="spellStart"/>
      <w:r w:rsidRPr="00AE0B65">
        <w:rPr>
          <w:lang w:val="pt-BR"/>
        </w:rPr>
        <w:t>thuộc</w:t>
      </w:r>
      <w:proofErr w:type="spellEnd"/>
      <w:r w:rsidRPr="00AE0B65">
        <w:rPr>
          <w:lang w:val="pt-BR"/>
        </w:rPr>
        <w:t xml:space="preserve"> </w:t>
      </w:r>
      <w:proofErr w:type="spellStart"/>
      <w:r w:rsidRPr="00AE0B65">
        <w:rPr>
          <w:lang w:val="pt-BR"/>
        </w:rPr>
        <w:t>Quý</w:t>
      </w:r>
      <w:proofErr w:type="spellEnd"/>
      <w:r w:rsidRPr="00AE0B65">
        <w:rPr>
          <w:lang w:val="pt-BR"/>
        </w:rPr>
        <w:t xml:space="preserve"> </w:t>
      </w:r>
      <w:proofErr w:type="spellStart"/>
      <w:r w:rsidRPr="00AE0B65">
        <w:rPr>
          <w:lang w:val="pt-BR"/>
        </w:rPr>
        <w:t>Khách</w:t>
      </w:r>
      <w:proofErr w:type="spellEnd"/>
      <w:r w:rsidRPr="00AE0B65">
        <w:rPr>
          <w:lang w:val="pt-BR"/>
        </w:rPr>
        <w:t xml:space="preserve"> </w:t>
      </w:r>
      <w:proofErr w:type="spellStart"/>
      <w:r w:rsidRPr="00AE0B65">
        <w:rPr>
          <w:lang w:val="pt-BR"/>
        </w:rPr>
        <w:t>hàng</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các</w:t>
      </w:r>
      <w:proofErr w:type="spellEnd"/>
      <w:r w:rsidRPr="00AE0B65">
        <w:rPr>
          <w:lang w:val="pt-BR"/>
        </w:rPr>
        <w:t xml:space="preserve"> </w:t>
      </w:r>
      <w:proofErr w:type="spellStart"/>
      <w:r w:rsidRPr="00AE0B65">
        <w:rPr>
          <w:lang w:val="pt-BR"/>
        </w:rPr>
        <w:t>bên</w:t>
      </w:r>
      <w:proofErr w:type="spellEnd"/>
      <w:r w:rsidRPr="00AE0B65">
        <w:rPr>
          <w:lang w:val="pt-BR"/>
        </w:rPr>
        <w:t xml:space="preserve"> </w:t>
      </w:r>
      <w:proofErr w:type="spellStart"/>
      <w:r w:rsidRPr="00AE0B65">
        <w:rPr>
          <w:lang w:val="pt-BR"/>
        </w:rPr>
        <w:t>liên</w:t>
      </w:r>
      <w:proofErr w:type="spellEnd"/>
      <w:r w:rsidRPr="00AE0B65">
        <w:rPr>
          <w:lang w:val="pt-BR"/>
        </w:rPr>
        <w:t xml:space="preserve"> </w:t>
      </w:r>
      <w:proofErr w:type="spellStart"/>
      <w:r w:rsidRPr="00AE0B65">
        <w:rPr>
          <w:lang w:val="pt-BR"/>
        </w:rPr>
        <w:t>quan</w:t>
      </w:r>
      <w:proofErr w:type="spellEnd"/>
      <w:r w:rsidRPr="00AE0B65">
        <w:rPr>
          <w:lang w:val="pt-BR"/>
        </w:rPr>
        <w:t xml:space="preserve"> </w:t>
      </w:r>
      <w:proofErr w:type="spellStart"/>
      <w:r w:rsidRPr="00AE0B65">
        <w:rPr>
          <w:lang w:val="pt-BR"/>
        </w:rPr>
        <w:t>đó</w:t>
      </w:r>
      <w:proofErr w:type="spellEnd"/>
      <w:r w:rsidRPr="00AE0B65">
        <w:rPr>
          <w:lang w:val="pt-BR"/>
        </w:rPr>
        <w:t xml:space="preserve"> </w:t>
      </w:r>
      <w:proofErr w:type="spellStart"/>
      <w:r w:rsidRPr="00AE0B65">
        <w:rPr>
          <w:lang w:val="pt-BR"/>
        </w:rPr>
        <w:t>tham</w:t>
      </w:r>
      <w:proofErr w:type="spellEnd"/>
      <w:r w:rsidRPr="00AE0B65">
        <w:rPr>
          <w:lang w:val="pt-BR"/>
        </w:rPr>
        <w:t xml:space="preserve"> </w:t>
      </w:r>
      <w:proofErr w:type="spellStart"/>
      <w:r w:rsidRPr="00AE0B65">
        <w:rPr>
          <w:lang w:val="pt-BR"/>
        </w:rPr>
        <w:t>gia</w:t>
      </w:r>
      <w:proofErr w:type="spellEnd"/>
      <w:r w:rsidRPr="00AE0B65">
        <w:rPr>
          <w:lang w:val="pt-BR"/>
        </w:rPr>
        <w:t xml:space="preserve"> </w:t>
      </w:r>
      <w:proofErr w:type="spellStart"/>
      <w:r w:rsidRPr="00AE0B65">
        <w:rPr>
          <w:lang w:val="pt-BR"/>
        </w:rPr>
        <w:t>vào</w:t>
      </w:r>
      <w:proofErr w:type="spellEnd"/>
      <w:r w:rsidRPr="00AE0B65">
        <w:rPr>
          <w:lang w:val="pt-BR"/>
        </w:rPr>
        <w:t xml:space="preserve"> </w:t>
      </w:r>
      <w:proofErr w:type="spellStart"/>
      <w:r w:rsidRPr="00AE0B65">
        <w:rPr>
          <w:lang w:val="pt-BR"/>
        </w:rPr>
        <w:t>các</w:t>
      </w:r>
      <w:proofErr w:type="spellEnd"/>
      <w:r w:rsidRPr="00AE0B65">
        <w:rPr>
          <w:lang w:val="pt-BR"/>
        </w:rPr>
        <w:t xml:space="preserve"> </w:t>
      </w:r>
      <w:proofErr w:type="spellStart"/>
      <w:r w:rsidRPr="00AE0B65">
        <w:rPr>
          <w:lang w:val="pt-BR"/>
        </w:rPr>
        <w:t>giao</w:t>
      </w:r>
      <w:proofErr w:type="spellEnd"/>
      <w:r w:rsidRPr="00AE0B65">
        <w:rPr>
          <w:lang w:val="pt-BR"/>
        </w:rPr>
        <w:t xml:space="preserve"> </w:t>
      </w:r>
      <w:proofErr w:type="spellStart"/>
      <w:r w:rsidRPr="00AE0B65">
        <w:rPr>
          <w:lang w:val="pt-BR"/>
        </w:rPr>
        <w:t>dịch</w:t>
      </w:r>
      <w:proofErr w:type="spellEnd"/>
      <w:r w:rsidRPr="00AE0B65">
        <w:rPr>
          <w:lang w:val="pt-BR"/>
        </w:rPr>
        <w:t xml:space="preserve"> </w:t>
      </w:r>
      <w:proofErr w:type="spellStart"/>
      <w:r w:rsidRPr="00AE0B65">
        <w:rPr>
          <w:lang w:val="pt-BR"/>
        </w:rPr>
        <w:t>có</w:t>
      </w:r>
      <w:proofErr w:type="spellEnd"/>
      <w:r w:rsidRPr="00AE0B65">
        <w:rPr>
          <w:lang w:val="pt-BR"/>
        </w:rPr>
        <w:t xml:space="preserve"> </w:t>
      </w:r>
      <w:proofErr w:type="spellStart"/>
      <w:r w:rsidRPr="00AE0B65">
        <w:rPr>
          <w:lang w:val="pt-BR"/>
        </w:rPr>
        <w:t>liên</w:t>
      </w:r>
      <w:proofErr w:type="spellEnd"/>
      <w:r w:rsidRPr="00AE0B65">
        <w:rPr>
          <w:lang w:val="pt-BR"/>
        </w:rPr>
        <w:t xml:space="preserve"> </w:t>
      </w:r>
      <w:proofErr w:type="spellStart"/>
      <w:r w:rsidRPr="00AE0B65">
        <w:rPr>
          <w:lang w:val="pt-BR"/>
        </w:rPr>
        <w:t>quan</w:t>
      </w:r>
      <w:proofErr w:type="spellEnd"/>
      <w:r w:rsidRPr="00AE0B65">
        <w:rPr>
          <w:lang w:val="pt-BR"/>
        </w:rPr>
        <w:t>.</w:t>
      </w:r>
    </w:p>
    <w:p w14:paraId="74B3DBA9" w14:textId="77777777" w:rsidR="00B142E6" w:rsidRPr="00AE0B65" w:rsidRDefault="00B142E6" w:rsidP="00236AEC">
      <w:pPr>
        <w:pStyle w:val="ListParagraph"/>
        <w:numPr>
          <w:ilvl w:val="0"/>
          <w:numId w:val="10"/>
        </w:numPr>
        <w:spacing w:before="120" w:after="120" w:line="288" w:lineRule="auto"/>
        <w:ind w:left="426" w:hanging="284"/>
        <w:jc w:val="both"/>
        <w:rPr>
          <w:lang w:val="pt-BR"/>
        </w:rPr>
      </w:pPr>
      <w:r w:rsidRPr="00AE0B65">
        <w:rPr>
          <w:lang w:val="pt-BR"/>
        </w:rPr>
        <w:t xml:space="preserve">Lotus VFI, Ban </w:t>
      </w:r>
      <w:proofErr w:type="spellStart"/>
      <w:r w:rsidRPr="00AE0B65">
        <w:rPr>
          <w:lang w:val="pt-BR"/>
        </w:rPr>
        <w:t>Lãnh</w:t>
      </w:r>
      <w:proofErr w:type="spellEnd"/>
      <w:r w:rsidRPr="00AE0B65">
        <w:rPr>
          <w:lang w:val="pt-BR"/>
        </w:rPr>
        <w:t xml:space="preserve"> </w:t>
      </w:r>
      <w:proofErr w:type="spellStart"/>
      <w:r w:rsidRPr="00AE0B65">
        <w:rPr>
          <w:lang w:val="pt-BR"/>
        </w:rPr>
        <w:t>đạo</w:t>
      </w:r>
      <w:proofErr w:type="spellEnd"/>
      <w:r w:rsidRPr="00AE0B65">
        <w:rPr>
          <w:lang w:val="pt-BR"/>
        </w:rPr>
        <w:t xml:space="preserve">, </w:t>
      </w:r>
      <w:proofErr w:type="spellStart"/>
      <w:r w:rsidRPr="00AE0B65">
        <w:rPr>
          <w:lang w:val="pt-BR"/>
        </w:rPr>
        <w:t>toàn</w:t>
      </w:r>
      <w:proofErr w:type="spellEnd"/>
      <w:r w:rsidRPr="00AE0B65">
        <w:rPr>
          <w:lang w:val="pt-BR"/>
        </w:rPr>
        <w:t xml:space="preserve"> </w:t>
      </w:r>
      <w:proofErr w:type="spellStart"/>
      <w:r w:rsidRPr="00AE0B65">
        <w:rPr>
          <w:lang w:val="pt-BR"/>
        </w:rPr>
        <w:t>thể</w:t>
      </w:r>
      <w:proofErr w:type="spellEnd"/>
      <w:r w:rsidRPr="00AE0B65">
        <w:rPr>
          <w:lang w:val="pt-BR"/>
        </w:rPr>
        <w:t xml:space="preserve"> </w:t>
      </w:r>
      <w:proofErr w:type="spellStart"/>
      <w:r w:rsidRPr="00AE0B65">
        <w:rPr>
          <w:lang w:val="pt-BR"/>
        </w:rPr>
        <w:t>nhân</w:t>
      </w:r>
      <w:proofErr w:type="spellEnd"/>
      <w:r w:rsidRPr="00AE0B65">
        <w:rPr>
          <w:lang w:val="pt-BR"/>
        </w:rPr>
        <w:t xml:space="preserve"> </w:t>
      </w:r>
      <w:proofErr w:type="spellStart"/>
      <w:r w:rsidRPr="00AE0B65">
        <w:rPr>
          <w:lang w:val="pt-BR"/>
        </w:rPr>
        <w:t>viên</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viên</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đại</w:t>
      </w:r>
      <w:proofErr w:type="spellEnd"/>
      <w:r w:rsidRPr="00AE0B65">
        <w:rPr>
          <w:lang w:val="pt-BR"/>
        </w:rPr>
        <w:t xml:space="preserve"> </w:t>
      </w:r>
      <w:proofErr w:type="spellStart"/>
      <w:r w:rsidRPr="00AE0B65">
        <w:rPr>
          <w:lang w:val="pt-BR"/>
        </w:rPr>
        <w:t>diện</w:t>
      </w:r>
      <w:proofErr w:type="spellEnd"/>
      <w:r w:rsidRPr="00AE0B65">
        <w:rPr>
          <w:lang w:val="pt-BR"/>
        </w:rPr>
        <w:t xml:space="preserve"> </w:t>
      </w:r>
      <w:proofErr w:type="spellStart"/>
      <w:r w:rsidRPr="00AE0B65">
        <w:rPr>
          <w:lang w:val="pt-BR"/>
        </w:rPr>
        <w:t>pháp</w:t>
      </w:r>
      <w:proofErr w:type="spellEnd"/>
      <w:r w:rsidRPr="00AE0B65">
        <w:rPr>
          <w:lang w:val="pt-BR"/>
        </w:rPr>
        <w:t xml:space="preserve"> </w:t>
      </w:r>
      <w:proofErr w:type="spellStart"/>
      <w:r w:rsidRPr="00AE0B65">
        <w:rPr>
          <w:lang w:val="pt-BR"/>
        </w:rPr>
        <w:t>luật</w:t>
      </w:r>
      <w:proofErr w:type="spellEnd"/>
      <w:r w:rsidRPr="00AE0B65">
        <w:rPr>
          <w:lang w:val="pt-BR"/>
        </w:rPr>
        <w:t xml:space="preserve"> </w:t>
      </w:r>
      <w:proofErr w:type="spellStart"/>
      <w:r w:rsidRPr="00AE0B65">
        <w:rPr>
          <w:lang w:val="pt-BR"/>
        </w:rPr>
        <w:t>của</w:t>
      </w:r>
      <w:proofErr w:type="spellEnd"/>
      <w:r w:rsidRPr="00AE0B65">
        <w:rPr>
          <w:lang w:val="pt-BR"/>
        </w:rPr>
        <w:t xml:space="preserve"> Lotus VFI </w:t>
      </w:r>
      <w:proofErr w:type="spellStart"/>
      <w:r w:rsidRPr="00AE0B65">
        <w:rPr>
          <w:lang w:val="pt-BR"/>
        </w:rPr>
        <w:t>không</w:t>
      </w:r>
      <w:proofErr w:type="spellEnd"/>
      <w:r w:rsidRPr="00AE0B65">
        <w:rPr>
          <w:lang w:val="pt-BR"/>
        </w:rPr>
        <w:t xml:space="preserve"> </w:t>
      </w:r>
      <w:proofErr w:type="spellStart"/>
      <w:r w:rsidRPr="00AE0B65">
        <w:rPr>
          <w:lang w:val="pt-BR"/>
        </w:rPr>
        <w:t>chấp</w:t>
      </w:r>
      <w:proofErr w:type="spellEnd"/>
      <w:r w:rsidRPr="00AE0B65">
        <w:rPr>
          <w:lang w:val="pt-BR"/>
        </w:rPr>
        <w:t xml:space="preserve"> </w:t>
      </w:r>
      <w:proofErr w:type="spellStart"/>
      <w:r w:rsidRPr="00AE0B65">
        <w:rPr>
          <w:lang w:val="pt-BR"/>
        </w:rPr>
        <w:t>nhận</w:t>
      </w:r>
      <w:proofErr w:type="spellEnd"/>
      <w:r w:rsidRPr="00AE0B65">
        <w:rPr>
          <w:lang w:val="pt-BR"/>
        </w:rPr>
        <w:t xml:space="preserve"> </w:t>
      </w:r>
      <w:proofErr w:type="spellStart"/>
      <w:r w:rsidRPr="00AE0B65">
        <w:rPr>
          <w:lang w:val="pt-BR"/>
        </w:rPr>
        <w:t>bất</w:t>
      </w:r>
      <w:proofErr w:type="spellEnd"/>
      <w:r w:rsidRPr="00AE0B65">
        <w:rPr>
          <w:lang w:val="pt-BR"/>
        </w:rPr>
        <w:t xml:space="preserve"> </w:t>
      </w:r>
      <w:proofErr w:type="spellStart"/>
      <w:r w:rsidRPr="00AE0B65">
        <w:rPr>
          <w:lang w:val="pt-BR"/>
        </w:rPr>
        <w:t>kỳ</w:t>
      </w:r>
      <w:proofErr w:type="spellEnd"/>
      <w:r w:rsidRPr="00AE0B65">
        <w:rPr>
          <w:lang w:val="pt-BR"/>
        </w:rPr>
        <w:t xml:space="preserve"> </w:t>
      </w:r>
      <w:proofErr w:type="spellStart"/>
      <w:r w:rsidRPr="00AE0B65">
        <w:rPr>
          <w:lang w:val="pt-BR"/>
        </w:rPr>
        <w:t>nghĩa</w:t>
      </w:r>
      <w:proofErr w:type="spellEnd"/>
      <w:r w:rsidRPr="00AE0B65">
        <w:rPr>
          <w:lang w:val="pt-BR"/>
        </w:rPr>
        <w:t xml:space="preserve"> </w:t>
      </w:r>
      <w:proofErr w:type="spellStart"/>
      <w:r w:rsidRPr="00AE0B65">
        <w:rPr>
          <w:lang w:val="pt-BR"/>
        </w:rPr>
        <w:t>vụ</w:t>
      </w:r>
      <w:proofErr w:type="spellEnd"/>
      <w:r w:rsidRPr="00AE0B65">
        <w:rPr>
          <w:lang w:val="pt-BR"/>
        </w:rPr>
        <w:t xml:space="preserve"> </w:t>
      </w:r>
      <w:proofErr w:type="spellStart"/>
      <w:r w:rsidRPr="00AE0B65">
        <w:rPr>
          <w:lang w:val="pt-BR"/>
        </w:rPr>
        <w:t>hoặc</w:t>
      </w:r>
      <w:proofErr w:type="spellEnd"/>
      <w:r w:rsidRPr="00AE0B65">
        <w:rPr>
          <w:lang w:val="pt-BR"/>
        </w:rPr>
        <w:t xml:space="preserve"> </w:t>
      </w:r>
      <w:proofErr w:type="spellStart"/>
      <w:r w:rsidRPr="00AE0B65">
        <w:rPr>
          <w:lang w:val="pt-BR"/>
        </w:rPr>
        <w:t>trách</w:t>
      </w:r>
      <w:proofErr w:type="spellEnd"/>
      <w:r w:rsidRPr="00AE0B65">
        <w:rPr>
          <w:lang w:val="pt-BR"/>
        </w:rPr>
        <w:t xml:space="preserve"> </w:t>
      </w:r>
      <w:proofErr w:type="spellStart"/>
      <w:r w:rsidRPr="00AE0B65">
        <w:rPr>
          <w:lang w:val="pt-BR"/>
        </w:rPr>
        <w:t>nhiệm</w:t>
      </w:r>
      <w:proofErr w:type="spellEnd"/>
      <w:r w:rsidRPr="00AE0B65">
        <w:rPr>
          <w:lang w:val="pt-BR"/>
        </w:rPr>
        <w:t xml:space="preserve"> </w:t>
      </w:r>
      <w:proofErr w:type="spellStart"/>
      <w:r w:rsidRPr="00AE0B65">
        <w:rPr>
          <w:lang w:val="pt-BR"/>
        </w:rPr>
        <w:t>nào</w:t>
      </w:r>
      <w:proofErr w:type="spellEnd"/>
      <w:r w:rsidRPr="00AE0B65">
        <w:rPr>
          <w:lang w:val="pt-BR"/>
        </w:rPr>
        <w:t xml:space="preserve"> </w:t>
      </w:r>
      <w:proofErr w:type="spellStart"/>
      <w:r w:rsidRPr="00AE0B65">
        <w:rPr>
          <w:lang w:val="pt-BR"/>
        </w:rPr>
        <w:t>đối</w:t>
      </w:r>
      <w:proofErr w:type="spellEnd"/>
      <w:r w:rsidRPr="00AE0B65">
        <w:rPr>
          <w:lang w:val="pt-BR"/>
        </w:rPr>
        <w:t xml:space="preserve"> </w:t>
      </w:r>
      <w:proofErr w:type="spellStart"/>
      <w:r w:rsidRPr="00AE0B65">
        <w:rPr>
          <w:lang w:val="pt-BR"/>
        </w:rPr>
        <w:t>với</w:t>
      </w:r>
      <w:proofErr w:type="spellEnd"/>
      <w:r w:rsidRPr="00AE0B65">
        <w:rPr>
          <w:lang w:val="pt-BR"/>
        </w:rPr>
        <w:t xml:space="preserve"> </w:t>
      </w:r>
      <w:proofErr w:type="spellStart"/>
      <w:r w:rsidRPr="00AE0B65">
        <w:rPr>
          <w:lang w:val="pt-BR"/>
        </w:rPr>
        <w:t>các</w:t>
      </w:r>
      <w:proofErr w:type="spellEnd"/>
      <w:r w:rsidRPr="00AE0B65">
        <w:rPr>
          <w:lang w:val="pt-BR"/>
        </w:rPr>
        <w:t xml:space="preserve"> </w:t>
      </w:r>
      <w:proofErr w:type="spellStart"/>
      <w:r w:rsidRPr="00AE0B65">
        <w:rPr>
          <w:lang w:val="pt-BR"/>
        </w:rPr>
        <w:t>bên</w:t>
      </w:r>
      <w:proofErr w:type="spellEnd"/>
      <w:r w:rsidRPr="00AE0B65">
        <w:rPr>
          <w:lang w:val="pt-BR"/>
        </w:rPr>
        <w:t xml:space="preserve"> </w:t>
      </w:r>
      <w:proofErr w:type="spellStart"/>
      <w:r w:rsidRPr="00AE0B65">
        <w:rPr>
          <w:lang w:val="pt-BR"/>
        </w:rPr>
        <w:t>liên</w:t>
      </w:r>
      <w:proofErr w:type="spellEnd"/>
      <w:r w:rsidRPr="00AE0B65">
        <w:rPr>
          <w:lang w:val="pt-BR"/>
        </w:rPr>
        <w:t xml:space="preserve"> </w:t>
      </w:r>
      <w:proofErr w:type="spellStart"/>
      <w:r w:rsidRPr="00AE0B65">
        <w:rPr>
          <w:lang w:val="pt-BR"/>
        </w:rPr>
        <w:t>quan</w:t>
      </w:r>
      <w:proofErr w:type="spellEnd"/>
      <w:r w:rsidRPr="00AE0B65">
        <w:rPr>
          <w:lang w:val="pt-BR"/>
        </w:rPr>
        <w:t xml:space="preserve">, </w:t>
      </w:r>
      <w:proofErr w:type="spellStart"/>
      <w:r w:rsidRPr="00AE0B65">
        <w:rPr>
          <w:lang w:val="pt-BR"/>
        </w:rPr>
        <w:t>cho</w:t>
      </w:r>
      <w:proofErr w:type="spellEnd"/>
      <w:r w:rsidRPr="00AE0B65">
        <w:rPr>
          <w:lang w:val="pt-BR"/>
        </w:rPr>
        <w:t xml:space="preserve"> </w:t>
      </w:r>
      <w:proofErr w:type="spellStart"/>
      <w:r w:rsidRPr="00AE0B65">
        <w:rPr>
          <w:lang w:val="pt-BR"/>
        </w:rPr>
        <w:t>dù</w:t>
      </w:r>
      <w:proofErr w:type="spellEnd"/>
      <w:r w:rsidRPr="00AE0B65">
        <w:rPr>
          <w:lang w:val="pt-BR"/>
        </w:rPr>
        <w:t xml:space="preserve"> </w:t>
      </w:r>
      <w:proofErr w:type="spellStart"/>
      <w:r w:rsidRPr="00AE0B65">
        <w:rPr>
          <w:lang w:val="pt-BR"/>
        </w:rPr>
        <w:t>được</w:t>
      </w:r>
      <w:proofErr w:type="spellEnd"/>
      <w:r w:rsidRPr="00AE0B65">
        <w:rPr>
          <w:lang w:val="pt-BR"/>
        </w:rPr>
        <w:t xml:space="preserve"> </w:t>
      </w:r>
      <w:proofErr w:type="spellStart"/>
      <w:r w:rsidRPr="00AE0B65">
        <w:rPr>
          <w:lang w:val="pt-BR"/>
        </w:rPr>
        <w:t>thỏa</w:t>
      </w:r>
      <w:proofErr w:type="spellEnd"/>
      <w:r w:rsidRPr="00AE0B65">
        <w:rPr>
          <w:lang w:val="pt-BR"/>
        </w:rPr>
        <w:t xml:space="preserve"> </w:t>
      </w:r>
      <w:proofErr w:type="spellStart"/>
      <w:r w:rsidRPr="00AE0B65">
        <w:rPr>
          <w:lang w:val="pt-BR"/>
        </w:rPr>
        <w:t>thuận</w:t>
      </w:r>
      <w:proofErr w:type="spellEnd"/>
      <w:r w:rsidRPr="00AE0B65">
        <w:rPr>
          <w:lang w:val="pt-BR"/>
        </w:rPr>
        <w:t xml:space="preserve"> </w:t>
      </w:r>
      <w:proofErr w:type="spellStart"/>
      <w:r w:rsidRPr="00AE0B65">
        <w:rPr>
          <w:lang w:val="pt-BR"/>
        </w:rPr>
        <w:t>trong</w:t>
      </w:r>
      <w:proofErr w:type="spellEnd"/>
      <w:r w:rsidRPr="00AE0B65">
        <w:rPr>
          <w:lang w:val="pt-BR"/>
        </w:rPr>
        <w:t xml:space="preserve"> </w:t>
      </w:r>
      <w:proofErr w:type="spellStart"/>
      <w:r w:rsidRPr="00AE0B65">
        <w:rPr>
          <w:lang w:val="pt-BR"/>
        </w:rPr>
        <w:t>hợp</w:t>
      </w:r>
      <w:proofErr w:type="spellEnd"/>
      <w:r w:rsidRPr="00AE0B65">
        <w:rPr>
          <w:lang w:val="pt-BR"/>
        </w:rPr>
        <w:t xml:space="preserve"> </w:t>
      </w:r>
      <w:proofErr w:type="spellStart"/>
      <w:r w:rsidRPr="00AE0B65">
        <w:rPr>
          <w:lang w:val="pt-BR"/>
        </w:rPr>
        <w:t>đồng</w:t>
      </w:r>
      <w:proofErr w:type="spellEnd"/>
      <w:r w:rsidRPr="00AE0B65">
        <w:rPr>
          <w:lang w:val="pt-BR"/>
        </w:rPr>
        <w:t xml:space="preserve"> </w:t>
      </w:r>
      <w:proofErr w:type="spellStart"/>
      <w:r w:rsidRPr="00AE0B65">
        <w:rPr>
          <w:lang w:val="pt-BR"/>
        </w:rPr>
        <w:t>hoặc</w:t>
      </w:r>
      <w:proofErr w:type="spellEnd"/>
      <w:r w:rsidRPr="00AE0B65">
        <w:rPr>
          <w:lang w:val="pt-BR"/>
        </w:rPr>
        <w:t xml:space="preserve"> </w:t>
      </w:r>
      <w:proofErr w:type="spellStart"/>
      <w:r w:rsidRPr="00AE0B65">
        <w:rPr>
          <w:lang w:val="pt-BR"/>
        </w:rPr>
        <w:t>ngoài</w:t>
      </w:r>
      <w:proofErr w:type="spellEnd"/>
      <w:r w:rsidRPr="00AE0B65">
        <w:rPr>
          <w:lang w:val="pt-BR"/>
        </w:rPr>
        <w:t xml:space="preserve"> </w:t>
      </w:r>
      <w:proofErr w:type="spellStart"/>
      <w:r w:rsidRPr="00AE0B65">
        <w:rPr>
          <w:lang w:val="pt-BR"/>
        </w:rPr>
        <w:t>hợp</w:t>
      </w:r>
      <w:proofErr w:type="spellEnd"/>
      <w:r w:rsidRPr="00AE0B65">
        <w:rPr>
          <w:lang w:val="pt-BR"/>
        </w:rPr>
        <w:t xml:space="preserve"> </w:t>
      </w:r>
      <w:proofErr w:type="spellStart"/>
      <w:r w:rsidRPr="00AE0B65">
        <w:rPr>
          <w:lang w:val="pt-BR"/>
        </w:rPr>
        <w:t>đồng</w:t>
      </w:r>
      <w:proofErr w:type="spellEnd"/>
      <w:r w:rsidRPr="00AE0B65">
        <w:rPr>
          <w:lang w:val="pt-BR"/>
        </w:rPr>
        <w:t xml:space="preserve"> (</w:t>
      </w:r>
      <w:proofErr w:type="spellStart"/>
      <w:r w:rsidRPr="00AE0B65">
        <w:rPr>
          <w:lang w:val="pt-BR"/>
        </w:rPr>
        <w:t>bao</w:t>
      </w:r>
      <w:proofErr w:type="spellEnd"/>
      <w:r w:rsidRPr="00AE0B65">
        <w:rPr>
          <w:lang w:val="pt-BR"/>
        </w:rPr>
        <w:t xml:space="preserve"> </w:t>
      </w:r>
      <w:proofErr w:type="spellStart"/>
      <w:r w:rsidRPr="00AE0B65">
        <w:rPr>
          <w:lang w:val="pt-BR"/>
        </w:rPr>
        <w:t>gồm</w:t>
      </w:r>
      <w:proofErr w:type="spellEnd"/>
      <w:r w:rsidRPr="00AE0B65">
        <w:rPr>
          <w:lang w:val="pt-BR"/>
        </w:rPr>
        <w:t xml:space="preserve"> </w:t>
      </w:r>
      <w:proofErr w:type="spellStart"/>
      <w:r w:rsidRPr="00AE0B65">
        <w:rPr>
          <w:lang w:val="pt-BR"/>
        </w:rPr>
        <w:t>nhưng</w:t>
      </w:r>
      <w:proofErr w:type="spellEnd"/>
      <w:r w:rsidRPr="00AE0B65">
        <w:rPr>
          <w:lang w:val="pt-BR"/>
        </w:rPr>
        <w:t xml:space="preserve"> </w:t>
      </w:r>
      <w:proofErr w:type="spellStart"/>
      <w:r w:rsidRPr="00AE0B65">
        <w:rPr>
          <w:lang w:val="pt-BR"/>
        </w:rPr>
        <w:t>không</w:t>
      </w:r>
      <w:proofErr w:type="spellEnd"/>
      <w:r w:rsidRPr="00AE0B65">
        <w:rPr>
          <w:lang w:val="pt-BR"/>
        </w:rPr>
        <w:t xml:space="preserve"> </w:t>
      </w:r>
      <w:proofErr w:type="spellStart"/>
      <w:r w:rsidRPr="00AE0B65">
        <w:rPr>
          <w:lang w:val="pt-BR"/>
        </w:rPr>
        <w:t>giới</w:t>
      </w:r>
      <w:proofErr w:type="spellEnd"/>
      <w:r w:rsidRPr="00AE0B65">
        <w:rPr>
          <w:lang w:val="pt-BR"/>
        </w:rPr>
        <w:t xml:space="preserve"> </w:t>
      </w:r>
      <w:proofErr w:type="spellStart"/>
      <w:r w:rsidRPr="00AE0B65">
        <w:rPr>
          <w:lang w:val="pt-BR"/>
        </w:rPr>
        <w:t>hạn</w:t>
      </w:r>
      <w:proofErr w:type="spellEnd"/>
      <w:r w:rsidRPr="00AE0B65">
        <w:rPr>
          <w:lang w:val="pt-BR"/>
        </w:rPr>
        <w:t xml:space="preserve"> </w:t>
      </w:r>
      <w:proofErr w:type="spellStart"/>
      <w:r w:rsidRPr="00AE0B65">
        <w:rPr>
          <w:lang w:val="pt-BR"/>
        </w:rPr>
        <w:t>lỗi</w:t>
      </w:r>
      <w:proofErr w:type="spellEnd"/>
      <w:r w:rsidRPr="00AE0B65">
        <w:rPr>
          <w:lang w:val="pt-BR"/>
        </w:rPr>
        <w:t xml:space="preserve"> </w:t>
      </w:r>
      <w:proofErr w:type="spellStart"/>
      <w:r w:rsidRPr="00AE0B65">
        <w:rPr>
          <w:lang w:val="pt-BR"/>
        </w:rPr>
        <w:t>bất</w:t>
      </w:r>
      <w:proofErr w:type="spellEnd"/>
      <w:r w:rsidRPr="00AE0B65">
        <w:rPr>
          <w:lang w:val="pt-BR"/>
        </w:rPr>
        <w:t xml:space="preserve"> </w:t>
      </w:r>
      <w:proofErr w:type="spellStart"/>
      <w:r w:rsidRPr="00AE0B65">
        <w:rPr>
          <w:lang w:val="pt-BR"/>
        </w:rPr>
        <w:t>cẩn</w:t>
      </w:r>
      <w:proofErr w:type="spellEnd"/>
      <w:r w:rsidRPr="00AE0B65">
        <w:rPr>
          <w:lang w:val="pt-BR"/>
        </w:rPr>
        <w:t xml:space="preserve"> </w:t>
      </w:r>
      <w:proofErr w:type="spellStart"/>
      <w:r w:rsidRPr="00AE0B65">
        <w:rPr>
          <w:lang w:val="pt-BR"/>
        </w:rPr>
        <w:t>và</w:t>
      </w:r>
      <w:proofErr w:type="spellEnd"/>
      <w:r w:rsidRPr="00AE0B65">
        <w:rPr>
          <w:lang w:val="pt-BR"/>
        </w:rPr>
        <w:t xml:space="preserve"> vi </w:t>
      </w:r>
      <w:proofErr w:type="spellStart"/>
      <w:r w:rsidRPr="00AE0B65">
        <w:rPr>
          <w:lang w:val="pt-BR"/>
        </w:rPr>
        <w:t>phạm</w:t>
      </w:r>
      <w:proofErr w:type="spellEnd"/>
      <w:r w:rsidRPr="00AE0B65">
        <w:rPr>
          <w:lang w:val="pt-BR"/>
        </w:rPr>
        <w:t xml:space="preserve"> </w:t>
      </w:r>
      <w:proofErr w:type="spellStart"/>
      <w:r w:rsidRPr="00AE0B65">
        <w:rPr>
          <w:lang w:val="pt-BR"/>
        </w:rPr>
        <w:t>nghĩa</w:t>
      </w:r>
      <w:proofErr w:type="spellEnd"/>
      <w:r w:rsidRPr="00AE0B65">
        <w:rPr>
          <w:lang w:val="pt-BR"/>
        </w:rPr>
        <w:t xml:space="preserve"> </w:t>
      </w:r>
      <w:proofErr w:type="spellStart"/>
      <w:r w:rsidRPr="00AE0B65">
        <w:rPr>
          <w:lang w:val="pt-BR"/>
        </w:rPr>
        <w:t>vụ</w:t>
      </w:r>
      <w:proofErr w:type="spellEnd"/>
      <w:r w:rsidRPr="00AE0B65">
        <w:rPr>
          <w:lang w:val="pt-BR"/>
        </w:rPr>
        <w:t xml:space="preserve"> </w:t>
      </w:r>
      <w:proofErr w:type="spellStart"/>
      <w:r w:rsidRPr="00AE0B65">
        <w:rPr>
          <w:lang w:val="pt-BR"/>
        </w:rPr>
        <w:t>theo</w:t>
      </w:r>
      <w:proofErr w:type="spellEnd"/>
      <w:r w:rsidRPr="00AE0B65">
        <w:rPr>
          <w:lang w:val="pt-BR"/>
        </w:rPr>
        <w:t xml:space="preserve"> </w:t>
      </w:r>
      <w:proofErr w:type="spellStart"/>
      <w:r w:rsidRPr="00AE0B65">
        <w:rPr>
          <w:lang w:val="pt-BR"/>
        </w:rPr>
        <w:t>luật</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hoặc</w:t>
      </w:r>
      <w:proofErr w:type="spellEnd"/>
      <w:r w:rsidRPr="00AE0B65">
        <w:rPr>
          <w:lang w:val="pt-BR"/>
        </w:rPr>
        <w:t xml:space="preserve"> </w:t>
      </w:r>
      <w:proofErr w:type="spellStart"/>
      <w:r w:rsidRPr="00AE0B65">
        <w:rPr>
          <w:lang w:val="pt-BR"/>
        </w:rPr>
        <w:t>phát</w:t>
      </w:r>
      <w:proofErr w:type="spellEnd"/>
      <w:r w:rsidRPr="00AE0B65">
        <w:rPr>
          <w:lang w:val="pt-BR"/>
        </w:rPr>
        <w:t xml:space="preserve"> </w:t>
      </w:r>
      <w:proofErr w:type="spellStart"/>
      <w:r w:rsidRPr="00AE0B65">
        <w:rPr>
          <w:lang w:val="pt-BR"/>
        </w:rPr>
        <w:t>sinh</w:t>
      </w:r>
      <w:proofErr w:type="spellEnd"/>
      <w:r w:rsidRPr="00AE0B65">
        <w:rPr>
          <w:lang w:val="pt-BR"/>
        </w:rPr>
        <w:t xml:space="preserve"> </w:t>
      </w:r>
      <w:proofErr w:type="spellStart"/>
      <w:r w:rsidRPr="00AE0B65">
        <w:rPr>
          <w:lang w:val="pt-BR"/>
        </w:rPr>
        <w:t>trong</w:t>
      </w:r>
      <w:proofErr w:type="spellEnd"/>
      <w:r w:rsidRPr="00AE0B65">
        <w:rPr>
          <w:lang w:val="pt-BR"/>
        </w:rPr>
        <w:t xml:space="preserve"> </w:t>
      </w:r>
      <w:proofErr w:type="spellStart"/>
      <w:r w:rsidRPr="00AE0B65">
        <w:rPr>
          <w:lang w:val="pt-BR"/>
        </w:rPr>
        <w:t>bất</w:t>
      </w:r>
      <w:proofErr w:type="spellEnd"/>
      <w:r w:rsidRPr="00AE0B65">
        <w:rPr>
          <w:lang w:val="pt-BR"/>
        </w:rPr>
        <w:t xml:space="preserve"> </w:t>
      </w:r>
      <w:proofErr w:type="spellStart"/>
      <w:r w:rsidRPr="00AE0B65">
        <w:rPr>
          <w:lang w:val="pt-BR"/>
        </w:rPr>
        <w:t>kỳ</w:t>
      </w:r>
      <w:proofErr w:type="spellEnd"/>
      <w:r w:rsidRPr="00AE0B65">
        <w:rPr>
          <w:lang w:val="pt-BR"/>
        </w:rPr>
        <w:t xml:space="preserve"> </w:t>
      </w:r>
      <w:proofErr w:type="spellStart"/>
      <w:r w:rsidRPr="00AE0B65">
        <w:rPr>
          <w:lang w:val="pt-BR"/>
        </w:rPr>
        <w:t>trường</w:t>
      </w:r>
      <w:proofErr w:type="spellEnd"/>
      <w:r w:rsidRPr="00AE0B65">
        <w:rPr>
          <w:lang w:val="pt-BR"/>
        </w:rPr>
        <w:t xml:space="preserve"> </w:t>
      </w:r>
      <w:proofErr w:type="spellStart"/>
      <w:r w:rsidRPr="00AE0B65">
        <w:rPr>
          <w:lang w:val="pt-BR"/>
        </w:rPr>
        <w:t>hợp</w:t>
      </w:r>
      <w:proofErr w:type="spellEnd"/>
      <w:r w:rsidRPr="00AE0B65">
        <w:rPr>
          <w:lang w:val="pt-BR"/>
        </w:rPr>
        <w:t xml:space="preserve"> </w:t>
      </w:r>
      <w:proofErr w:type="spellStart"/>
      <w:r w:rsidRPr="00AE0B65">
        <w:rPr>
          <w:lang w:val="pt-BR"/>
        </w:rPr>
        <w:t>nào</w:t>
      </w:r>
      <w:proofErr w:type="spellEnd"/>
      <w:r w:rsidRPr="00AE0B65">
        <w:rPr>
          <w:lang w:val="pt-BR"/>
        </w:rPr>
        <w:t xml:space="preserve"> </w:t>
      </w:r>
      <w:proofErr w:type="spellStart"/>
      <w:r w:rsidRPr="00AE0B65">
        <w:rPr>
          <w:lang w:val="pt-BR"/>
        </w:rPr>
        <w:t>khác</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không</w:t>
      </w:r>
      <w:proofErr w:type="spellEnd"/>
      <w:r w:rsidRPr="00AE0B65">
        <w:rPr>
          <w:lang w:val="pt-BR"/>
        </w:rPr>
        <w:t xml:space="preserve"> </w:t>
      </w:r>
      <w:proofErr w:type="spellStart"/>
      <w:r w:rsidRPr="00AE0B65">
        <w:rPr>
          <w:lang w:val="pt-BR"/>
        </w:rPr>
        <w:t>chịu</w:t>
      </w:r>
      <w:proofErr w:type="spellEnd"/>
      <w:r w:rsidRPr="00AE0B65">
        <w:rPr>
          <w:lang w:val="pt-BR"/>
        </w:rPr>
        <w:t xml:space="preserve"> </w:t>
      </w:r>
      <w:proofErr w:type="spellStart"/>
      <w:r w:rsidRPr="00AE0B65">
        <w:rPr>
          <w:lang w:val="pt-BR"/>
        </w:rPr>
        <w:t>trách</w:t>
      </w:r>
      <w:proofErr w:type="spellEnd"/>
      <w:r w:rsidRPr="00AE0B65">
        <w:rPr>
          <w:lang w:val="pt-BR"/>
        </w:rPr>
        <w:t xml:space="preserve"> </w:t>
      </w:r>
      <w:proofErr w:type="spellStart"/>
      <w:r w:rsidRPr="00AE0B65">
        <w:rPr>
          <w:lang w:val="pt-BR"/>
        </w:rPr>
        <w:t>nhiệm</w:t>
      </w:r>
      <w:proofErr w:type="spellEnd"/>
      <w:r w:rsidRPr="00AE0B65">
        <w:rPr>
          <w:lang w:val="pt-BR"/>
        </w:rPr>
        <w:t xml:space="preserve"> </w:t>
      </w:r>
      <w:proofErr w:type="spellStart"/>
      <w:r w:rsidRPr="00AE0B65">
        <w:rPr>
          <w:lang w:val="pt-BR"/>
        </w:rPr>
        <w:t>đối</w:t>
      </w:r>
      <w:proofErr w:type="spellEnd"/>
      <w:r w:rsidRPr="00AE0B65">
        <w:rPr>
          <w:lang w:val="pt-BR"/>
        </w:rPr>
        <w:t xml:space="preserve"> </w:t>
      </w:r>
      <w:proofErr w:type="spellStart"/>
      <w:r w:rsidRPr="00AE0B65">
        <w:rPr>
          <w:lang w:val="pt-BR"/>
        </w:rPr>
        <w:t>với</w:t>
      </w:r>
      <w:proofErr w:type="spellEnd"/>
      <w:r w:rsidRPr="00AE0B65">
        <w:rPr>
          <w:lang w:val="pt-BR"/>
        </w:rPr>
        <w:t xml:space="preserve"> </w:t>
      </w:r>
      <w:proofErr w:type="spellStart"/>
      <w:r w:rsidRPr="00AE0B65">
        <w:rPr>
          <w:lang w:val="pt-BR"/>
        </w:rPr>
        <w:t>bất</w:t>
      </w:r>
      <w:proofErr w:type="spellEnd"/>
      <w:r w:rsidRPr="00AE0B65">
        <w:rPr>
          <w:lang w:val="pt-BR"/>
        </w:rPr>
        <w:t xml:space="preserve"> </w:t>
      </w:r>
      <w:proofErr w:type="spellStart"/>
      <w:r w:rsidRPr="00AE0B65">
        <w:rPr>
          <w:lang w:val="pt-BR"/>
        </w:rPr>
        <w:t>kỳ</w:t>
      </w:r>
      <w:proofErr w:type="spellEnd"/>
      <w:r w:rsidRPr="00AE0B65">
        <w:rPr>
          <w:lang w:val="pt-BR"/>
        </w:rPr>
        <w:t xml:space="preserve"> </w:t>
      </w:r>
      <w:proofErr w:type="spellStart"/>
      <w:r w:rsidRPr="00AE0B65">
        <w:rPr>
          <w:lang w:val="pt-BR"/>
        </w:rPr>
        <w:t>tổn</w:t>
      </w:r>
      <w:proofErr w:type="spellEnd"/>
      <w:r w:rsidRPr="00AE0B65">
        <w:rPr>
          <w:lang w:val="pt-BR"/>
        </w:rPr>
        <w:t xml:space="preserve"> </w:t>
      </w:r>
      <w:proofErr w:type="spellStart"/>
      <w:r w:rsidRPr="00AE0B65">
        <w:rPr>
          <w:lang w:val="pt-BR"/>
        </w:rPr>
        <w:t>thất</w:t>
      </w:r>
      <w:proofErr w:type="spellEnd"/>
      <w:r w:rsidRPr="00AE0B65">
        <w:rPr>
          <w:lang w:val="pt-BR"/>
        </w:rPr>
        <w:t xml:space="preserve">, </w:t>
      </w:r>
      <w:proofErr w:type="spellStart"/>
      <w:r w:rsidRPr="00AE0B65">
        <w:rPr>
          <w:lang w:val="pt-BR"/>
        </w:rPr>
        <w:t>thiệt</w:t>
      </w:r>
      <w:proofErr w:type="spellEnd"/>
      <w:r w:rsidRPr="00AE0B65">
        <w:rPr>
          <w:lang w:val="pt-BR"/>
        </w:rPr>
        <w:t xml:space="preserve"> </w:t>
      </w:r>
      <w:proofErr w:type="spellStart"/>
      <w:r w:rsidRPr="00AE0B65">
        <w:rPr>
          <w:lang w:val="pt-BR"/>
        </w:rPr>
        <w:t>hại</w:t>
      </w:r>
      <w:proofErr w:type="spellEnd"/>
      <w:r w:rsidRPr="00AE0B65">
        <w:rPr>
          <w:lang w:val="pt-BR"/>
        </w:rPr>
        <w:t xml:space="preserve"> </w:t>
      </w:r>
      <w:proofErr w:type="spellStart"/>
      <w:r w:rsidRPr="00AE0B65">
        <w:rPr>
          <w:lang w:val="pt-BR"/>
        </w:rPr>
        <w:t>hay</w:t>
      </w:r>
      <w:proofErr w:type="spellEnd"/>
      <w:r w:rsidRPr="00AE0B65">
        <w:rPr>
          <w:lang w:val="pt-BR"/>
        </w:rPr>
        <w:t xml:space="preserve"> chi </w:t>
      </w:r>
      <w:proofErr w:type="spellStart"/>
      <w:r w:rsidRPr="00AE0B65">
        <w:rPr>
          <w:lang w:val="pt-BR"/>
        </w:rPr>
        <w:t>phí</w:t>
      </w:r>
      <w:proofErr w:type="spellEnd"/>
      <w:r w:rsidRPr="00AE0B65">
        <w:rPr>
          <w:lang w:val="pt-BR"/>
        </w:rPr>
        <w:t xml:space="preserve"> </w:t>
      </w:r>
      <w:proofErr w:type="spellStart"/>
      <w:r w:rsidRPr="00AE0B65">
        <w:rPr>
          <w:lang w:val="pt-BR"/>
        </w:rPr>
        <w:t>trong</w:t>
      </w:r>
      <w:proofErr w:type="spellEnd"/>
      <w:r w:rsidRPr="00AE0B65">
        <w:rPr>
          <w:lang w:val="pt-BR"/>
        </w:rPr>
        <w:t xml:space="preserve"> </w:t>
      </w:r>
      <w:proofErr w:type="spellStart"/>
      <w:r w:rsidRPr="00AE0B65">
        <w:rPr>
          <w:lang w:val="pt-BR"/>
        </w:rPr>
        <w:t>bất</w:t>
      </w:r>
      <w:proofErr w:type="spellEnd"/>
      <w:r w:rsidRPr="00AE0B65">
        <w:rPr>
          <w:lang w:val="pt-BR"/>
        </w:rPr>
        <w:t xml:space="preserve"> </w:t>
      </w:r>
      <w:proofErr w:type="spellStart"/>
      <w:r w:rsidRPr="00AE0B65">
        <w:rPr>
          <w:lang w:val="pt-BR"/>
        </w:rPr>
        <w:t>cứ</w:t>
      </w:r>
      <w:proofErr w:type="spellEnd"/>
      <w:r w:rsidRPr="00AE0B65">
        <w:rPr>
          <w:lang w:val="pt-BR"/>
        </w:rPr>
        <w:t xml:space="preserve"> </w:t>
      </w:r>
      <w:proofErr w:type="spellStart"/>
      <w:r w:rsidRPr="00AE0B65">
        <w:rPr>
          <w:lang w:val="pt-BR"/>
        </w:rPr>
        <w:t>hoàn</w:t>
      </w:r>
      <w:proofErr w:type="spellEnd"/>
      <w:r w:rsidRPr="00AE0B65">
        <w:rPr>
          <w:lang w:val="pt-BR"/>
        </w:rPr>
        <w:t xml:space="preserve"> </w:t>
      </w:r>
      <w:proofErr w:type="spellStart"/>
      <w:r w:rsidRPr="00AE0B65">
        <w:rPr>
          <w:lang w:val="pt-BR"/>
        </w:rPr>
        <w:t>cảnh</w:t>
      </w:r>
      <w:proofErr w:type="spellEnd"/>
      <w:r w:rsidRPr="00AE0B65">
        <w:rPr>
          <w:lang w:val="pt-BR"/>
        </w:rPr>
        <w:t xml:space="preserve"> </w:t>
      </w:r>
      <w:proofErr w:type="spellStart"/>
      <w:r w:rsidRPr="00AE0B65">
        <w:rPr>
          <w:lang w:val="pt-BR"/>
        </w:rPr>
        <w:t>nào</w:t>
      </w:r>
      <w:proofErr w:type="spellEnd"/>
      <w:r w:rsidRPr="00AE0B65">
        <w:rPr>
          <w:lang w:val="pt-BR"/>
        </w:rPr>
        <w:t xml:space="preserve"> </w:t>
      </w:r>
      <w:proofErr w:type="spellStart"/>
      <w:r w:rsidRPr="00AE0B65">
        <w:rPr>
          <w:lang w:val="pt-BR"/>
        </w:rPr>
        <w:t>phát</w:t>
      </w:r>
      <w:proofErr w:type="spellEnd"/>
      <w:r w:rsidRPr="00AE0B65">
        <w:rPr>
          <w:lang w:val="pt-BR"/>
        </w:rPr>
        <w:t xml:space="preserve"> </w:t>
      </w:r>
      <w:proofErr w:type="spellStart"/>
      <w:r w:rsidRPr="00AE0B65">
        <w:rPr>
          <w:lang w:val="pt-BR"/>
        </w:rPr>
        <w:t>sinh</w:t>
      </w:r>
      <w:proofErr w:type="spellEnd"/>
      <w:r w:rsidRPr="00AE0B65">
        <w:rPr>
          <w:lang w:val="pt-BR"/>
        </w:rPr>
        <w:t xml:space="preserve"> </w:t>
      </w:r>
      <w:proofErr w:type="spellStart"/>
      <w:r w:rsidRPr="00AE0B65">
        <w:rPr>
          <w:lang w:val="pt-BR"/>
        </w:rPr>
        <w:t>từ</w:t>
      </w:r>
      <w:proofErr w:type="spellEnd"/>
      <w:r w:rsidRPr="00AE0B65">
        <w:rPr>
          <w:lang w:val="pt-BR"/>
        </w:rPr>
        <w:t xml:space="preserve"> </w:t>
      </w:r>
      <w:proofErr w:type="spellStart"/>
      <w:r w:rsidRPr="00AE0B65">
        <w:rPr>
          <w:lang w:val="pt-BR"/>
        </w:rPr>
        <w:t>bất</w:t>
      </w:r>
      <w:proofErr w:type="spellEnd"/>
      <w:r w:rsidRPr="00AE0B65">
        <w:rPr>
          <w:lang w:val="pt-BR"/>
        </w:rPr>
        <w:t xml:space="preserve"> </w:t>
      </w:r>
      <w:proofErr w:type="spellStart"/>
      <w:r w:rsidRPr="00AE0B65">
        <w:rPr>
          <w:lang w:val="pt-BR"/>
        </w:rPr>
        <w:t>kỳ</w:t>
      </w:r>
      <w:proofErr w:type="spellEnd"/>
      <w:r w:rsidRPr="00AE0B65">
        <w:rPr>
          <w:lang w:val="pt-BR"/>
        </w:rPr>
        <w:t xml:space="preserve"> </w:t>
      </w:r>
      <w:proofErr w:type="spellStart"/>
      <w:r w:rsidRPr="00AE0B65">
        <w:rPr>
          <w:lang w:val="pt-BR"/>
        </w:rPr>
        <w:t>mục</w:t>
      </w:r>
      <w:proofErr w:type="spellEnd"/>
      <w:r w:rsidRPr="00AE0B65">
        <w:rPr>
          <w:lang w:val="pt-BR"/>
        </w:rPr>
        <w:t xml:space="preserve"> </w:t>
      </w:r>
      <w:proofErr w:type="spellStart"/>
      <w:r w:rsidRPr="00AE0B65">
        <w:rPr>
          <w:lang w:val="pt-BR"/>
        </w:rPr>
        <w:t>đích</w:t>
      </w:r>
      <w:proofErr w:type="spellEnd"/>
      <w:r w:rsidRPr="00AE0B65">
        <w:rPr>
          <w:lang w:val="pt-BR"/>
        </w:rPr>
        <w:t xml:space="preserve"> </w:t>
      </w:r>
      <w:proofErr w:type="spellStart"/>
      <w:r w:rsidRPr="00AE0B65">
        <w:rPr>
          <w:lang w:val="pt-BR"/>
        </w:rPr>
        <w:t>sử</w:t>
      </w:r>
      <w:proofErr w:type="spellEnd"/>
      <w:r w:rsidRPr="00AE0B65">
        <w:rPr>
          <w:lang w:val="pt-BR"/>
        </w:rPr>
        <w:t xml:space="preserve"> </w:t>
      </w:r>
      <w:proofErr w:type="spellStart"/>
      <w:r w:rsidRPr="00AE0B65">
        <w:rPr>
          <w:lang w:val="pt-BR"/>
        </w:rPr>
        <w:t>dụng</w:t>
      </w:r>
      <w:proofErr w:type="spellEnd"/>
      <w:r w:rsidRPr="00AE0B65">
        <w:rPr>
          <w:lang w:val="pt-BR"/>
        </w:rPr>
        <w:t xml:space="preserve"> </w:t>
      </w:r>
      <w:proofErr w:type="spellStart"/>
      <w:r w:rsidRPr="00AE0B65">
        <w:rPr>
          <w:lang w:val="pt-BR"/>
        </w:rPr>
        <w:t>Sản</w:t>
      </w:r>
      <w:proofErr w:type="spellEnd"/>
      <w:r w:rsidRPr="00AE0B65">
        <w:rPr>
          <w:lang w:val="pt-BR"/>
        </w:rPr>
        <w:t xml:space="preserve"> </w:t>
      </w:r>
      <w:proofErr w:type="spellStart"/>
      <w:r w:rsidRPr="00AE0B65">
        <w:rPr>
          <w:lang w:val="pt-BR"/>
        </w:rPr>
        <w:t>phẩm</w:t>
      </w:r>
      <w:proofErr w:type="spellEnd"/>
      <w:r w:rsidRPr="00AE0B65">
        <w:rPr>
          <w:lang w:val="pt-BR"/>
        </w:rPr>
        <w:t xml:space="preserve"> </w:t>
      </w:r>
      <w:proofErr w:type="spellStart"/>
      <w:r w:rsidRPr="00AE0B65">
        <w:rPr>
          <w:lang w:val="pt-BR"/>
        </w:rPr>
        <w:t>tư</w:t>
      </w:r>
      <w:proofErr w:type="spellEnd"/>
      <w:r w:rsidRPr="00AE0B65">
        <w:rPr>
          <w:lang w:val="pt-BR"/>
        </w:rPr>
        <w:t xml:space="preserve"> </w:t>
      </w:r>
      <w:proofErr w:type="spellStart"/>
      <w:r w:rsidRPr="00AE0B65">
        <w:rPr>
          <w:lang w:val="pt-BR"/>
        </w:rPr>
        <w:t>vấn</w:t>
      </w:r>
      <w:proofErr w:type="spellEnd"/>
      <w:r w:rsidRPr="00AE0B65">
        <w:rPr>
          <w:lang w:val="pt-BR"/>
        </w:rPr>
        <w:t xml:space="preserve"> </w:t>
      </w:r>
      <w:proofErr w:type="spellStart"/>
      <w:r w:rsidRPr="00AE0B65">
        <w:rPr>
          <w:lang w:val="pt-BR"/>
        </w:rPr>
        <w:t>của</w:t>
      </w:r>
      <w:proofErr w:type="spellEnd"/>
      <w:r w:rsidRPr="00AE0B65">
        <w:rPr>
          <w:lang w:val="pt-BR"/>
        </w:rPr>
        <w:t xml:space="preserve"> </w:t>
      </w:r>
      <w:proofErr w:type="spellStart"/>
      <w:r w:rsidRPr="00AE0B65">
        <w:rPr>
          <w:lang w:val="pt-BR"/>
        </w:rPr>
        <w:t>các</w:t>
      </w:r>
      <w:proofErr w:type="spellEnd"/>
      <w:r w:rsidRPr="00AE0B65">
        <w:rPr>
          <w:lang w:val="pt-BR"/>
        </w:rPr>
        <w:t xml:space="preserve"> </w:t>
      </w:r>
      <w:proofErr w:type="spellStart"/>
      <w:r w:rsidRPr="00AE0B65">
        <w:rPr>
          <w:lang w:val="pt-BR"/>
        </w:rPr>
        <w:t>bên</w:t>
      </w:r>
      <w:proofErr w:type="spellEnd"/>
      <w:r w:rsidRPr="00AE0B65">
        <w:rPr>
          <w:lang w:val="pt-BR"/>
        </w:rPr>
        <w:t xml:space="preserve"> </w:t>
      </w:r>
      <w:proofErr w:type="spellStart"/>
      <w:r w:rsidRPr="00AE0B65">
        <w:rPr>
          <w:lang w:val="pt-BR"/>
        </w:rPr>
        <w:t>liên</w:t>
      </w:r>
      <w:proofErr w:type="spellEnd"/>
      <w:r w:rsidRPr="00AE0B65">
        <w:rPr>
          <w:lang w:val="pt-BR"/>
        </w:rPr>
        <w:t xml:space="preserve"> </w:t>
      </w:r>
      <w:proofErr w:type="spellStart"/>
      <w:r w:rsidRPr="00AE0B65">
        <w:rPr>
          <w:lang w:val="pt-BR"/>
        </w:rPr>
        <w:t>quan</w:t>
      </w:r>
      <w:proofErr w:type="spellEnd"/>
      <w:r w:rsidRPr="00AE0B65">
        <w:rPr>
          <w:lang w:val="pt-BR"/>
        </w:rPr>
        <w:t xml:space="preserve">, </w:t>
      </w:r>
      <w:proofErr w:type="spellStart"/>
      <w:r w:rsidRPr="00AE0B65">
        <w:rPr>
          <w:lang w:val="pt-BR"/>
        </w:rPr>
        <w:t>hoặc</w:t>
      </w:r>
      <w:proofErr w:type="spellEnd"/>
      <w:r w:rsidRPr="00AE0B65">
        <w:rPr>
          <w:lang w:val="pt-BR"/>
        </w:rPr>
        <w:t xml:space="preserve"> do </w:t>
      </w:r>
      <w:proofErr w:type="spellStart"/>
      <w:r w:rsidRPr="00AE0B65">
        <w:rPr>
          <w:lang w:val="pt-BR"/>
        </w:rPr>
        <w:t>hậu</w:t>
      </w:r>
      <w:proofErr w:type="spellEnd"/>
      <w:r w:rsidRPr="00AE0B65">
        <w:rPr>
          <w:lang w:val="pt-BR"/>
        </w:rPr>
        <w:t xml:space="preserve"> </w:t>
      </w:r>
      <w:proofErr w:type="spellStart"/>
      <w:r w:rsidRPr="00AE0B65">
        <w:rPr>
          <w:lang w:val="pt-BR"/>
        </w:rPr>
        <w:t>quả</w:t>
      </w:r>
      <w:proofErr w:type="spellEnd"/>
      <w:r w:rsidRPr="00AE0B65">
        <w:rPr>
          <w:lang w:val="pt-BR"/>
        </w:rPr>
        <w:t xml:space="preserve"> </w:t>
      </w:r>
      <w:proofErr w:type="spellStart"/>
      <w:r w:rsidRPr="00AE0B65">
        <w:rPr>
          <w:lang w:val="pt-BR"/>
        </w:rPr>
        <w:t>của</w:t>
      </w:r>
      <w:proofErr w:type="spellEnd"/>
      <w:r w:rsidRPr="00AE0B65">
        <w:rPr>
          <w:lang w:val="pt-BR"/>
        </w:rPr>
        <w:t xml:space="preserve"> </w:t>
      </w:r>
      <w:proofErr w:type="spellStart"/>
      <w:r w:rsidRPr="00AE0B65">
        <w:rPr>
          <w:lang w:val="pt-BR"/>
        </w:rPr>
        <w:t>việc</w:t>
      </w:r>
      <w:proofErr w:type="spellEnd"/>
      <w:r w:rsidRPr="00AE0B65">
        <w:rPr>
          <w:lang w:val="pt-BR"/>
        </w:rPr>
        <w:t xml:space="preserve"> </w:t>
      </w:r>
      <w:proofErr w:type="spellStart"/>
      <w:r w:rsidRPr="00AE0B65">
        <w:rPr>
          <w:lang w:val="pt-BR"/>
        </w:rPr>
        <w:t>cung</w:t>
      </w:r>
      <w:proofErr w:type="spellEnd"/>
      <w:r w:rsidRPr="00AE0B65">
        <w:rPr>
          <w:lang w:val="pt-BR"/>
        </w:rPr>
        <w:t xml:space="preserve"> </w:t>
      </w:r>
      <w:proofErr w:type="spellStart"/>
      <w:r w:rsidRPr="00AE0B65">
        <w:rPr>
          <w:lang w:val="pt-BR"/>
        </w:rPr>
        <w:t>cấp</w:t>
      </w:r>
      <w:proofErr w:type="spellEnd"/>
      <w:r w:rsidRPr="00AE0B65">
        <w:rPr>
          <w:lang w:val="pt-BR"/>
        </w:rPr>
        <w:t xml:space="preserve"> </w:t>
      </w:r>
      <w:proofErr w:type="spellStart"/>
      <w:r w:rsidRPr="00AE0B65">
        <w:rPr>
          <w:lang w:val="pt-BR"/>
        </w:rPr>
        <w:t>Chứng</w:t>
      </w:r>
      <w:proofErr w:type="spellEnd"/>
      <w:r w:rsidRPr="00AE0B65">
        <w:rPr>
          <w:lang w:val="pt-BR"/>
        </w:rPr>
        <w:t xml:space="preserve"> </w:t>
      </w:r>
      <w:proofErr w:type="spellStart"/>
      <w:r w:rsidRPr="00AE0B65">
        <w:rPr>
          <w:lang w:val="pt-BR"/>
        </w:rPr>
        <w:t>thư</w:t>
      </w:r>
      <w:proofErr w:type="spellEnd"/>
      <w:r w:rsidRPr="00AE0B65">
        <w:rPr>
          <w:lang w:val="pt-BR"/>
        </w:rPr>
        <w:t xml:space="preserve">, </w:t>
      </w:r>
      <w:proofErr w:type="spellStart"/>
      <w:r w:rsidRPr="00AE0B65">
        <w:rPr>
          <w:lang w:val="pt-BR"/>
        </w:rPr>
        <w:t>Báo</w:t>
      </w:r>
      <w:proofErr w:type="spellEnd"/>
      <w:r w:rsidRPr="00AE0B65">
        <w:rPr>
          <w:lang w:val="pt-BR"/>
        </w:rPr>
        <w:t xml:space="preserve"> </w:t>
      </w:r>
      <w:proofErr w:type="spellStart"/>
      <w:r w:rsidRPr="00AE0B65">
        <w:rPr>
          <w:lang w:val="pt-BR"/>
        </w:rPr>
        <w:t>cáo</w:t>
      </w:r>
      <w:proofErr w:type="spellEnd"/>
      <w:r w:rsidRPr="00AE0B65">
        <w:rPr>
          <w:lang w:val="pt-BR"/>
        </w:rPr>
        <w:t xml:space="preserve"> </w:t>
      </w:r>
      <w:proofErr w:type="spellStart"/>
      <w:r w:rsidRPr="00AE0B65">
        <w:rPr>
          <w:lang w:val="pt-BR"/>
        </w:rPr>
        <w:t>cho</w:t>
      </w:r>
      <w:proofErr w:type="spellEnd"/>
      <w:r w:rsidRPr="00AE0B65">
        <w:rPr>
          <w:lang w:val="pt-BR"/>
        </w:rPr>
        <w:t xml:space="preserve"> </w:t>
      </w:r>
      <w:proofErr w:type="spellStart"/>
      <w:r w:rsidRPr="00AE0B65">
        <w:rPr>
          <w:lang w:val="pt-BR"/>
        </w:rPr>
        <w:t>các</w:t>
      </w:r>
      <w:proofErr w:type="spellEnd"/>
      <w:r w:rsidRPr="00AE0B65">
        <w:rPr>
          <w:lang w:val="pt-BR"/>
        </w:rPr>
        <w:t xml:space="preserve"> </w:t>
      </w:r>
      <w:proofErr w:type="spellStart"/>
      <w:r w:rsidRPr="00AE0B65">
        <w:rPr>
          <w:lang w:val="pt-BR"/>
        </w:rPr>
        <w:t>bên</w:t>
      </w:r>
      <w:proofErr w:type="spellEnd"/>
      <w:r w:rsidRPr="00AE0B65">
        <w:rPr>
          <w:lang w:val="pt-BR"/>
        </w:rPr>
        <w:t xml:space="preserve"> </w:t>
      </w:r>
      <w:proofErr w:type="spellStart"/>
      <w:r w:rsidRPr="00AE0B65">
        <w:rPr>
          <w:lang w:val="pt-BR"/>
        </w:rPr>
        <w:t>liên</w:t>
      </w:r>
      <w:proofErr w:type="spellEnd"/>
      <w:r w:rsidRPr="00AE0B65">
        <w:rPr>
          <w:lang w:val="pt-BR"/>
        </w:rPr>
        <w:t xml:space="preserve"> </w:t>
      </w:r>
      <w:proofErr w:type="spellStart"/>
      <w:r w:rsidRPr="00AE0B65">
        <w:rPr>
          <w:lang w:val="pt-BR"/>
        </w:rPr>
        <w:t>quan</w:t>
      </w:r>
      <w:proofErr w:type="spellEnd"/>
      <w:r w:rsidRPr="00AE0B65">
        <w:rPr>
          <w:lang w:val="pt-BR"/>
        </w:rPr>
        <w:t>.</w:t>
      </w:r>
    </w:p>
    <w:p w14:paraId="5CD83ABB" w14:textId="35D13C45" w:rsidR="00557B95" w:rsidRPr="00AE0B65" w:rsidRDefault="00B142E6" w:rsidP="00236AEC">
      <w:pPr>
        <w:pStyle w:val="ListParagraph"/>
        <w:numPr>
          <w:ilvl w:val="0"/>
          <w:numId w:val="10"/>
        </w:numPr>
        <w:spacing w:before="120" w:after="120" w:line="288" w:lineRule="auto"/>
        <w:ind w:left="426" w:hanging="284"/>
        <w:jc w:val="both"/>
        <w:rPr>
          <w:lang w:val="pt-BR"/>
        </w:rPr>
      </w:pPr>
      <w:proofErr w:type="spellStart"/>
      <w:r w:rsidRPr="00AE0B65">
        <w:rPr>
          <w:lang w:val="pt-BR"/>
        </w:rPr>
        <w:t>Khách</w:t>
      </w:r>
      <w:proofErr w:type="spellEnd"/>
      <w:r w:rsidRPr="00AE0B65">
        <w:rPr>
          <w:lang w:val="pt-BR"/>
        </w:rPr>
        <w:t xml:space="preserve"> </w:t>
      </w:r>
      <w:proofErr w:type="spellStart"/>
      <w:r w:rsidRPr="00AE0B65">
        <w:rPr>
          <w:lang w:val="pt-BR"/>
        </w:rPr>
        <w:t>hàng</w:t>
      </w:r>
      <w:proofErr w:type="spellEnd"/>
      <w:r w:rsidRPr="00AE0B65">
        <w:rPr>
          <w:lang w:val="pt-BR"/>
        </w:rPr>
        <w:t xml:space="preserve"> </w:t>
      </w:r>
      <w:proofErr w:type="spellStart"/>
      <w:r w:rsidRPr="00AE0B65">
        <w:rPr>
          <w:lang w:val="pt-BR"/>
        </w:rPr>
        <w:t>hoặc</w:t>
      </w:r>
      <w:proofErr w:type="spellEnd"/>
      <w:r w:rsidRPr="00AE0B65">
        <w:rPr>
          <w:lang w:val="pt-BR"/>
        </w:rPr>
        <w:t xml:space="preserve"> </w:t>
      </w:r>
      <w:proofErr w:type="spellStart"/>
      <w:r w:rsidRPr="00AE0B65">
        <w:rPr>
          <w:lang w:val="pt-BR"/>
        </w:rPr>
        <w:t>bất</w:t>
      </w:r>
      <w:proofErr w:type="spellEnd"/>
      <w:r w:rsidRPr="00AE0B65">
        <w:rPr>
          <w:lang w:val="pt-BR"/>
        </w:rPr>
        <w:t xml:space="preserve"> </w:t>
      </w:r>
      <w:proofErr w:type="spellStart"/>
      <w:r w:rsidRPr="00AE0B65">
        <w:rPr>
          <w:lang w:val="pt-BR"/>
        </w:rPr>
        <w:t>kỳ</w:t>
      </w:r>
      <w:proofErr w:type="spellEnd"/>
      <w:r w:rsidRPr="00AE0B65">
        <w:rPr>
          <w:lang w:val="pt-BR"/>
        </w:rPr>
        <w:t xml:space="preserve"> </w:t>
      </w:r>
      <w:proofErr w:type="spellStart"/>
      <w:r w:rsidRPr="00AE0B65">
        <w:rPr>
          <w:lang w:val="pt-BR"/>
        </w:rPr>
        <w:t>bên</w:t>
      </w:r>
      <w:proofErr w:type="spellEnd"/>
      <w:r w:rsidRPr="00AE0B65">
        <w:rPr>
          <w:lang w:val="pt-BR"/>
        </w:rPr>
        <w:t xml:space="preserve"> </w:t>
      </w:r>
      <w:proofErr w:type="spellStart"/>
      <w:r w:rsidRPr="00AE0B65">
        <w:rPr>
          <w:lang w:val="pt-BR"/>
        </w:rPr>
        <w:t>nào</w:t>
      </w:r>
      <w:proofErr w:type="spellEnd"/>
      <w:r w:rsidRPr="00AE0B65">
        <w:rPr>
          <w:lang w:val="pt-BR"/>
        </w:rPr>
        <w:t xml:space="preserve"> </w:t>
      </w:r>
      <w:proofErr w:type="spellStart"/>
      <w:r w:rsidRPr="00AE0B65">
        <w:rPr>
          <w:lang w:val="pt-BR"/>
        </w:rPr>
        <w:t>khác</w:t>
      </w:r>
      <w:proofErr w:type="spellEnd"/>
      <w:r w:rsidRPr="00AE0B65">
        <w:rPr>
          <w:lang w:val="pt-BR"/>
        </w:rPr>
        <w:t xml:space="preserve"> </w:t>
      </w:r>
      <w:proofErr w:type="spellStart"/>
      <w:r w:rsidRPr="00AE0B65">
        <w:rPr>
          <w:lang w:val="pt-BR"/>
        </w:rPr>
        <w:t>sử</w:t>
      </w:r>
      <w:proofErr w:type="spellEnd"/>
      <w:r w:rsidRPr="00AE0B65">
        <w:rPr>
          <w:lang w:val="pt-BR"/>
        </w:rPr>
        <w:t xml:space="preserve"> </w:t>
      </w:r>
      <w:proofErr w:type="spellStart"/>
      <w:r w:rsidRPr="00AE0B65">
        <w:rPr>
          <w:lang w:val="pt-BR"/>
        </w:rPr>
        <w:t>dụng</w:t>
      </w:r>
      <w:proofErr w:type="spellEnd"/>
      <w:r w:rsidRPr="00AE0B65">
        <w:rPr>
          <w:lang w:val="pt-BR"/>
        </w:rPr>
        <w:t xml:space="preserve"> </w:t>
      </w:r>
      <w:proofErr w:type="spellStart"/>
      <w:r w:rsidRPr="00AE0B65">
        <w:rPr>
          <w:lang w:val="pt-BR"/>
        </w:rPr>
        <w:t>báo</w:t>
      </w:r>
      <w:proofErr w:type="spellEnd"/>
      <w:r w:rsidRPr="00AE0B65">
        <w:rPr>
          <w:lang w:val="pt-BR"/>
        </w:rPr>
        <w:t xml:space="preserve"> </w:t>
      </w:r>
      <w:proofErr w:type="spellStart"/>
      <w:r w:rsidRPr="00AE0B65">
        <w:rPr>
          <w:lang w:val="pt-BR"/>
        </w:rPr>
        <w:t>cáo</w:t>
      </w:r>
      <w:proofErr w:type="spellEnd"/>
      <w:r w:rsidRPr="00AE0B65">
        <w:rPr>
          <w:lang w:val="pt-BR"/>
        </w:rPr>
        <w:t xml:space="preserve"> </w:t>
      </w:r>
      <w:proofErr w:type="spellStart"/>
      <w:r w:rsidRPr="00AE0B65">
        <w:rPr>
          <w:lang w:val="pt-BR"/>
        </w:rPr>
        <w:t>này</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bất</w:t>
      </w:r>
      <w:proofErr w:type="spellEnd"/>
      <w:r w:rsidRPr="00AE0B65">
        <w:rPr>
          <w:lang w:val="pt-BR"/>
        </w:rPr>
        <w:t xml:space="preserve"> </w:t>
      </w:r>
      <w:proofErr w:type="spellStart"/>
      <w:r w:rsidRPr="00AE0B65">
        <w:rPr>
          <w:lang w:val="pt-BR"/>
        </w:rPr>
        <w:t>kỳ</w:t>
      </w:r>
      <w:proofErr w:type="spellEnd"/>
      <w:r w:rsidRPr="00AE0B65">
        <w:rPr>
          <w:lang w:val="pt-BR"/>
        </w:rPr>
        <w:t xml:space="preserve"> </w:t>
      </w:r>
      <w:proofErr w:type="spellStart"/>
      <w:r w:rsidRPr="00AE0B65">
        <w:rPr>
          <w:lang w:val="pt-BR"/>
        </w:rPr>
        <w:t>hoạt</w:t>
      </w:r>
      <w:proofErr w:type="spellEnd"/>
      <w:r w:rsidRPr="00AE0B65">
        <w:rPr>
          <w:lang w:val="pt-BR"/>
        </w:rPr>
        <w:t xml:space="preserve"> </w:t>
      </w:r>
      <w:proofErr w:type="spellStart"/>
      <w:r w:rsidRPr="00AE0B65">
        <w:rPr>
          <w:lang w:val="pt-BR"/>
        </w:rPr>
        <w:t>động</w:t>
      </w:r>
      <w:proofErr w:type="spellEnd"/>
      <w:r w:rsidRPr="00AE0B65">
        <w:rPr>
          <w:lang w:val="pt-BR"/>
        </w:rPr>
        <w:t xml:space="preserve"> </w:t>
      </w:r>
      <w:proofErr w:type="spellStart"/>
      <w:r w:rsidRPr="00AE0B65">
        <w:rPr>
          <w:lang w:val="pt-BR"/>
        </w:rPr>
        <w:t>nào</w:t>
      </w:r>
      <w:proofErr w:type="spellEnd"/>
      <w:r w:rsidRPr="00AE0B65">
        <w:rPr>
          <w:lang w:val="pt-BR"/>
        </w:rPr>
        <w:t xml:space="preserve"> </w:t>
      </w:r>
      <w:proofErr w:type="spellStart"/>
      <w:r w:rsidRPr="00AE0B65">
        <w:rPr>
          <w:lang w:val="pt-BR"/>
        </w:rPr>
        <w:t>của</w:t>
      </w:r>
      <w:proofErr w:type="spellEnd"/>
      <w:r w:rsidRPr="00AE0B65">
        <w:rPr>
          <w:lang w:val="pt-BR"/>
        </w:rPr>
        <w:t xml:space="preserve"> </w:t>
      </w:r>
      <w:proofErr w:type="spellStart"/>
      <w:r w:rsidRPr="00AE0B65">
        <w:rPr>
          <w:lang w:val="pt-BR"/>
        </w:rPr>
        <w:t>bất</w:t>
      </w:r>
      <w:proofErr w:type="spellEnd"/>
      <w:r w:rsidRPr="00AE0B65">
        <w:rPr>
          <w:lang w:val="pt-BR"/>
        </w:rPr>
        <w:t xml:space="preserve"> </w:t>
      </w:r>
      <w:proofErr w:type="spellStart"/>
      <w:r w:rsidRPr="00AE0B65">
        <w:rPr>
          <w:lang w:val="pt-BR"/>
        </w:rPr>
        <w:t>kỳ</w:t>
      </w:r>
      <w:proofErr w:type="spellEnd"/>
      <w:r w:rsidRPr="00AE0B65">
        <w:rPr>
          <w:lang w:val="pt-BR"/>
        </w:rPr>
        <w:t xml:space="preserve"> </w:t>
      </w:r>
      <w:proofErr w:type="spellStart"/>
      <w:r w:rsidRPr="00AE0B65">
        <w:rPr>
          <w:lang w:val="pt-BR"/>
        </w:rPr>
        <w:t>bên</w:t>
      </w:r>
      <w:proofErr w:type="spellEnd"/>
      <w:r w:rsidRPr="00AE0B65">
        <w:rPr>
          <w:lang w:val="pt-BR"/>
        </w:rPr>
        <w:t xml:space="preserve"> </w:t>
      </w:r>
      <w:proofErr w:type="spellStart"/>
      <w:r w:rsidRPr="00AE0B65">
        <w:rPr>
          <w:lang w:val="pt-BR"/>
        </w:rPr>
        <w:t>liên</w:t>
      </w:r>
      <w:proofErr w:type="spellEnd"/>
      <w:r w:rsidRPr="00AE0B65">
        <w:rPr>
          <w:lang w:val="pt-BR"/>
        </w:rPr>
        <w:t xml:space="preserve"> </w:t>
      </w:r>
      <w:proofErr w:type="spellStart"/>
      <w:r w:rsidRPr="00AE0B65">
        <w:rPr>
          <w:lang w:val="pt-BR"/>
        </w:rPr>
        <w:t>quan</w:t>
      </w:r>
      <w:proofErr w:type="spellEnd"/>
      <w:r w:rsidRPr="00AE0B65">
        <w:rPr>
          <w:lang w:val="pt-BR"/>
        </w:rPr>
        <w:t xml:space="preserve"> </w:t>
      </w:r>
      <w:proofErr w:type="spellStart"/>
      <w:r w:rsidRPr="00AE0B65">
        <w:rPr>
          <w:lang w:val="pt-BR"/>
        </w:rPr>
        <w:t>nào</w:t>
      </w:r>
      <w:proofErr w:type="spellEnd"/>
      <w:r w:rsidRPr="00AE0B65">
        <w:rPr>
          <w:lang w:val="pt-BR"/>
        </w:rPr>
        <w:t xml:space="preserve"> </w:t>
      </w:r>
      <w:proofErr w:type="spellStart"/>
      <w:r w:rsidRPr="00AE0B65">
        <w:rPr>
          <w:lang w:val="pt-BR"/>
        </w:rPr>
        <w:t>có</w:t>
      </w:r>
      <w:proofErr w:type="spellEnd"/>
      <w:r w:rsidRPr="00AE0B65">
        <w:rPr>
          <w:lang w:val="pt-BR"/>
        </w:rPr>
        <w:t xml:space="preserve"> </w:t>
      </w:r>
      <w:proofErr w:type="spellStart"/>
      <w:r w:rsidRPr="00AE0B65">
        <w:rPr>
          <w:lang w:val="pt-BR"/>
        </w:rPr>
        <w:t>tham</w:t>
      </w:r>
      <w:proofErr w:type="spellEnd"/>
      <w:r w:rsidRPr="00AE0B65">
        <w:rPr>
          <w:lang w:val="pt-BR"/>
        </w:rPr>
        <w:t xml:space="preserve"> </w:t>
      </w:r>
      <w:proofErr w:type="spellStart"/>
      <w:r w:rsidRPr="00AE0B65">
        <w:rPr>
          <w:lang w:val="pt-BR"/>
        </w:rPr>
        <w:t>chiếu</w:t>
      </w:r>
      <w:proofErr w:type="spellEnd"/>
      <w:r w:rsidRPr="00AE0B65">
        <w:rPr>
          <w:lang w:val="pt-BR"/>
        </w:rPr>
        <w:t xml:space="preserve"> </w:t>
      </w:r>
      <w:proofErr w:type="spellStart"/>
      <w:r w:rsidRPr="00AE0B65">
        <w:rPr>
          <w:lang w:val="pt-BR"/>
        </w:rPr>
        <w:t>tới</w:t>
      </w:r>
      <w:proofErr w:type="spellEnd"/>
      <w:r w:rsidRPr="00AE0B65">
        <w:rPr>
          <w:lang w:val="pt-BR"/>
        </w:rPr>
        <w:t xml:space="preserve"> </w:t>
      </w:r>
      <w:proofErr w:type="spellStart"/>
      <w:r w:rsidRPr="00AE0B65">
        <w:rPr>
          <w:lang w:val="pt-BR"/>
        </w:rPr>
        <w:t>sản</w:t>
      </w:r>
      <w:proofErr w:type="spellEnd"/>
      <w:r w:rsidRPr="00AE0B65">
        <w:rPr>
          <w:lang w:val="pt-BR"/>
        </w:rPr>
        <w:t xml:space="preserve"> </w:t>
      </w:r>
      <w:proofErr w:type="spellStart"/>
      <w:r w:rsidRPr="00AE0B65">
        <w:rPr>
          <w:lang w:val="pt-BR"/>
        </w:rPr>
        <w:t>phẩm</w:t>
      </w:r>
      <w:proofErr w:type="spellEnd"/>
      <w:r w:rsidRPr="00AE0B65">
        <w:rPr>
          <w:lang w:val="pt-BR"/>
        </w:rPr>
        <w:t xml:space="preserve"> </w:t>
      </w:r>
      <w:proofErr w:type="spellStart"/>
      <w:r w:rsidRPr="00AE0B65">
        <w:rPr>
          <w:lang w:val="pt-BR"/>
        </w:rPr>
        <w:t>tư</w:t>
      </w:r>
      <w:proofErr w:type="spellEnd"/>
      <w:r w:rsidRPr="00AE0B65">
        <w:rPr>
          <w:lang w:val="pt-BR"/>
        </w:rPr>
        <w:t xml:space="preserve"> </w:t>
      </w:r>
      <w:proofErr w:type="spellStart"/>
      <w:r w:rsidRPr="00AE0B65">
        <w:rPr>
          <w:lang w:val="pt-BR"/>
        </w:rPr>
        <w:t>vấn</w:t>
      </w:r>
      <w:proofErr w:type="spellEnd"/>
      <w:r w:rsidRPr="00AE0B65">
        <w:rPr>
          <w:lang w:val="pt-BR"/>
        </w:rPr>
        <w:t xml:space="preserve"> </w:t>
      </w:r>
      <w:proofErr w:type="spellStart"/>
      <w:r w:rsidRPr="00AE0B65">
        <w:rPr>
          <w:lang w:val="pt-BR"/>
        </w:rPr>
        <w:t>này</w:t>
      </w:r>
      <w:proofErr w:type="spellEnd"/>
      <w:r w:rsidRPr="00AE0B65">
        <w:rPr>
          <w:lang w:val="pt-BR"/>
        </w:rPr>
        <w:t xml:space="preserve"> </w:t>
      </w:r>
      <w:proofErr w:type="spellStart"/>
      <w:r w:rsidRPr="00AE0B65">
        <w:rPr>
          <w:lang w:val="pt-BR"/>
        </w:rPr>
        <w:t>nếu</w:t>
      </w:r>
      <w:proofErr w:type="spellEnd"/>
      <w:r w:rsidRPr="00AE0B65">
        <w:rPr>
          <w:lang w:val="pt-BR"/>
        </w:rPr>
        <w:t xml:space="preserve"> </w:t>
      </w:r>
      <w:proofErr w:type="spellStart"/>
      <w:r w:rsidRPr="00AE0B65">
        <w:rPr>
          <w:lang w:val="pt-BR"/>
        </w:rPr>
        <w:t>có</w:t>
      </w:r>
      <w:proofErr w:type="spellEnd"/>
      <w:r w:rsidRPr="00AE0B65">
        <w:rPr>
          <w:lang w:val="pt-BR"/>
        </w:rPr>
        <w:t xml:space="preserve"> </w:t>
      </w:r>
      <w:proofErr w:type="spellStart"/>
      <w:r w:rsidRPr="00AE0B65">
        <w:rPr>
          <w:lang w:val="pt-BR"/>
        </w:rPr>
        <w:t>bất</w:t>
      </w:r>
      <w:proofErr w:type="spellEnd"/>
      <w:r w:rsidRPr="00AE0B65">
        <w:rPr>
          <w:lang w:val="pt-BR"/>
        </w:rPr>
        <w:t xml:space="preserve"> </w:t>
      </w:r>
      <w:proofErr w:type="spellStart"/>
      <w:r w:rsidRPr="00AE0B65">
        <w:rPr>
          <w:lang w:val="pt-BR"/>
        </w:rPr>
        <w:t>kỳ</w:t>
      </w:r>
      <w:proofErr w:type="spellEnd"/>
      <w:r w:rsidRPr="00AE0B65">
        <w:rPr>
          <w:lang w:val="pt-BR"/>
        </w:rPr>
        <w:t xml:space="preserve"> </w:t>
      </w:r>
      <w:proofErr w:type="spellStart"/>
      <w:r w:rsidRPr="00AE0B65">
        <w:rPr>
          <w:lang w:val="pt-BR"/>
        </w:rPr>
        <w:t>thắc</w:t>
      </w:r>
      <w:proofErr w:type="spellEnd"/>
      <w:r w:rsidRPr="00AE0B65">
        <w:rPr>
          <w:lang w:val="pt-BR"/>
        </w:rPr>
        <w:t xml:space="preserve"> </w:t>
      </w:r>
      <w:proofErr w:type="spellStart"/>
      <w:r w:rsidRPr="00AE0B65">
        <w:rPr>
          <w:lang w:val="pt-BR"/>
        </w:rPr>
        <w:t>mắc</w:t>
      </w:r>
      <w:proofErr w:type="spellEnd"/>
      <w:r w:rsidRPr="00AE0B65">
        <w:rPr>
          <w:lang w:val="pt-BR"/>
        </w:rPr>
        <w:t xml:space="preserve"> </w:t>
      </w:r>
      <w:proofErr w:type="spellStart"/>
      <w:r w:rsidRPr="00AE0B65">
        <w:rPr>
          <w:lang w:val="pt-BR"/>
        </w:rPr>
        <w:t>nào</w:t>
      </w:r>
      <w:proofErr w:type="spellEnd"/>
      <w:r w:rsidRPr="00AE0B65">
        <w:rPr>
          <w:lang w:val="pt-BR"/>
        </w:rPr>
        <w:t xml:space="preserve"> </w:t>
      </w:r>
      <w:proofErr w:type="spellStart"/>
      <w:r w:rsidRPr="00AE0B65">
        <w:rPr>
          <w:lang w:val="pt-BR"/>
        </w:rPr>
        <w:t>mà</w:t>
      </w:r>
      <w:proofErr w:type="spellEnd"/>
      <w:r w:rsidRPr="00AE0B65">
        <w:rPr>
          <w:lang w:val="pt-BR"/>
        </w:rPr>
        <w:t xml:space="preserve"> </w:t>
      </w:r>
      <w:proofErr w:type="spellStart"/>
      <w:r w:rsidRPr="00AE0B65">
        <w:rPr>
          <w:lang w:val="pt-BR"/>
        </w:rPr>
        <w:t>không</w:t>
      </w:r>
      <w:proofErr w:type="spellEnd"/>
      <w:r w:rsidRPr="00AE0B65">
        <w:rPr>
          <w:lang w:val="pt-BR"/>
        </w:rPr>
        <w:t xml:space="preserve"> </w:t>
      </w:r>
      <w:proofErr w:type="spellStart"/>
      <w:r w:rsidRPr="00AE0B65">
        <w:rPr>
          <w:lang w:val="pt-BR"/>
        </w:rPr>
        <w:t>có</w:t>
      </w:r>
      <w:proofErr w:type="spellEnd"/>
      <w:r w:rsidRPr="00AE0B65">
        <w:rPr>
          <w:lang w:val="pt-BR"/>
        </w:rPr>
        <w:t xml:space="preserve"> </w:t>
      </w:r>
      <w:proofErr w:type="spellStart"/>
      <w:r w:rsidRPr="00AE0B65">
        <w:rPr>
          <w:lang w:val="pt-BR"/>
        </w:rPr>
        <w:t>yêu</w:t>
      </w:r>
      <w:proofErr w:type="spellEnd"/>
      <w:r w:rsidRPr="00AE0B65">
        <w:rPr>
          <w:lang w:val="pt-BR"/>
        </w:rPr>
        <w:t xml:space="preserve"> </w:t>
      </w:r>
      <w:proofErr w:type="spellStart"/>
      <w:r w:rsidRPr="00AE0B65">
        <w:rPr>
          <w:lang w:val="pt-BR"/>
        </w:rPr>
        <w:t>cầu</w:t>
      </w:r>
      <w:proofErr w:type="spellEnd"/>
      <w:r w:rsidRPr="00AE0B65">
        <w:rPr>
          <w:lang w:val="pt-BR"/>
        </w:rPr>
        <w:t xml:space="preserve"> </w:t>
      </w:r>
      <w:proofErr w:type="spellStart"/>
      <w:r w:rsidRPr="00AE0B65">
        <w:rPr>
          <w:lang w:val="pt-BR"/>
        </w:rPr>
        <w:t>giải</w:t>
      </w:r>
      <w:proofErr w:type="spellEnd"/>
      <w:r w:rsidRPr="00AE0B65">
        <w:rPr>
          <w:lang w:val="pt-BR"/>
        </w:rPr>
        <w:t xml:space="preserve"> </w:t>
      </w:r>
      <w:proofErr w:type="spellStart"/>
      <w:r w:rsidRPr="00AE0B65">
        <w:rPr>
          <w:lang w:val="pt-BR"/>
        </w:rPr>
        <w:t>trình</w:t>
      </w:r>
      <w:proofErr w:type="spellEnd"/>
      <w:r w:rsidRPr="00AE0B65">
        <w:rPr>
          <w:lang w:val="pt-BR"/>
        </w:rPr>
        <w:t xml:space="preserve"> </w:t>
      </w:r>
      <w:proofErr w:type="spellStart"/>
      <w:r w:rsidRPr="00AE0B65">
        <w:rPr>
          <w:lang w:val="pt-BR"/>
        </w:rPr>
        <w:t>bằng</w:t>
      </w:r>
      <w:proofErr w:type="spellEnd"/>
      <w:r w:rsidRPr="00AE0B65">
        <w:rPr>
          <w:lang w:val="pt-BR"/>
        </w:rPr>
        <w:t xml:space="preserve"> </w:t>
      </w:r>
      <w:proofErr w:type="spellStart"/>
      <w:r w:rsidRPr="00AE0B65">
        <w:rPr>
          <w:lang w:val="pt-BR"/>
        </w:rPr>
        <w:t>văn</w:t>
      </w:r>
      <w:proofErr w:type="spellEnd"/>
      <w:r w:rsidRPr="00AE0B65">
        <w:rPr>
          <w:lang w:val="pt-BR"/>
        </w:rPr>
        <w:t xml:space="preserve"> </w:t>
      </w:r>
      <w:proofErr w:type="spellStart"/>
      <w:r w:rsidRPr="00AE0B65">
        <w:rPr>
          <w:lang w:val="pt-BR"/>
        </w:rPr>
        <w:t>bản</w:t>
      </w:r>
      <w:proofErr w:type="spellEnd"/>
      <w:r w:rsidRPr="00AE0B65">
        <w:rPr>
          <w:lang w:val="pt-BR"/>
        </w:rPr>
        <w:t xml:space="preserve"> </w:t>
      </w:r>
      <w:proofErr w:type="spellStart"/>
      <w:r w:rsidRPr="00AE0B65">
        <w:rPr>
          <w:lang w:val="pt-BR"/>
        </w:rPr>
        <w:t>gửi</w:t>
      </w:r>
      <w:proofErr w:type="spellEnd"/>
      <w:r w:rsidRPr="00AE0B65">
        <w:rPr>
          <w:lang w:val="pt-BR"/>
        </w:rPr>
        <w:t xml:space="preserve"> </w:t>
      </w:r>
      <w:proofErr w:type="spellStart"/>
      <w:r w:rsidRPr="00AE0B65">
        <w:rPr>
          <w:lang w:val="pt-BR"/>
        </w:rPr>
        <w:t>đến</w:t>
      </w:r>
      <w:proofErr w:type="spellEnd"/>
      <w:r w:rsidRPr="00AE0B65">
        <w:rPr>
          <w:lang w:val="pt-BR"/>
        </w:rPr>
        <w:t xml:space="preserve"> Lotus VFI </w:t>
      </w:r>
      <w:proofErr w:type="spellStart"/>
      <w:r w:rsidRPr="00AE0B65">
        <w:rPr>
          <w:lang w:val="pt-BR"/>
        </w:rPr>
        <w:t>trước</w:t>
      </w:r>
      <w:proofErr w:type="spellEnd"/>
      <w:r w:rsidRPr="00AE0B65">
        <w:rPr>
          <w:lang w:val="pt-BR"/>
        </w:rPr>
        <w:t xml:space="preserve"> 03 (</w:t>
      </w:r>
      <w:proofErr w:type="spellStart"/>
      <w:r w:rsidRPr="00AE0B65">
        <w:rPr>
          <w:lang w:val="pt-BR"/>
        </w:rPr>
        <w:t>ba</w:t>
      </w:r>
      <w:proofErr w:type="spellEnd"/>
      <w:r w:rsidRPr="00AE0B65">
        <w:rPr>
          <w:lang w:val="pt-BR"/>
        </w:rPr>
        <w:t xml:space="preserve">) </w:t>
      </w:r>
      <w:proofErr w:type="spellStart"/>
      <w:r w:rsidRPr="00AE0B65">
        <w:rPr>
          <w:lang w:val="pt-BR"/>
        </w:rPr>
        <w:t>ngày</w:t>
      </w:r>
      <w:proofErr w:type="spellEnd"/>
      <w:r w:rsidRPr="00AE0B65">
        <w:rPr>
          <w:lang w:val="pt-BR"/>
        </w:rPr>
        <w:t xml:space="preserve"> </w:t>
      </w:r>
      <w:proofErr w:type="spellStart"/>
      <w:r w:rsidRPr="00AE0B65">
        <w:rPr>
          <w:lang w:val="pt-BR"/>
        </w:rPr>
        <w:t>làm</w:t>
      </w:r>
      <w:proofErr w:type="spellEnd"/>
      <w:r w:rsidRPr="00AE0B65">
        <w:rPr>
          <w:lang w:val="pt-BR"/>
        </w:rPr>
        <w:t xml:space="preserve"> </w:t>
      </w:r>
      <w:proofErr w:type="spellStart"/>
      <w:r w:rsidRPr="00AE0B65">
        <w:rPr>
          <w:lang w:val="pt-BR"/>
        </w:rPr>
        <w:t>việc</w:t>
      </w:r>
      <w:proofErr w:type="spellEnd"/>
      <w:r w:rsidRPr="00AE0B65">
        <w:rPr>
          <w:lang w:val="pt-BR"/>
        </w:rPr>
        <w:t xml:space="preserve"> </w:t>
      </w:r>
      <w:proofErr w:type="spellStart"/>
      <w:r w:rsidRPr="00AE0B65">
        <w:rPr>
          <w:lang w:val="pt-BR"/>
        </w:rPr>
        <w:t>tính</w:t>
      </w:r>
      <w:proofErr w:type="spellEnd"/>
      <w:r w:rsidRPr="00AE0B65">
        <w:rPr>
          <w:lang w:val="pt-BR"/>
        </w:rPr>
        <w:t xml:space="preserve"> </w:t>
      </w:r>
      <w:proofErr w:type="spellStart"/>
      <w:r w:rsidRPr="00AE0B65">
        <w:rPr>
          <w:lang w:val="pt-BR"/>
        </w:rPr>
        <w:t>từ</w:t>
      </w:r>
      <w:proofErr w:type="spellEnd"/>
      <w:r w:rsidRPr="00AE0B65">
        <w:rPr>
          <w:lang w:val="pt-BR"/>
        </w:rPr>
        <w:t xml:space="preserve"> </w:t>
      </w:r>
      <w:proofErr w:type="spellStart"/>
      <w:r w:rsidRPr="00AE0B65">
        <w:rPr>
          <w:lang w:val="pt-BR"/>
        </w:rPr>
        <w:t>ngày</w:t>
      </w:r>
      <w:proofErr w:type="spellEnd"/>
      <w:r w:rsidRPr="00AE0B65">
        <w:rPr>
          <w:lang w:val="pt-BR"/>
        </w:rPr>
        <w:t xml:space="preserve"> </w:t>
      </w:r>
      <w:proofErr w:type="spellStart"/>
      <w:r w:rsidRPr="00AE0B65">
        <w:rPr>
          <w:lang w:val="pt-BR"/>
        </w:rPr>
        <w:t>báo</w:t>
      </w:r>
      <w:proofErr w:type="spellEnd"/>
      <w:r w:rsidRPr="00AE0B65">
        <w:rPr>
          <w:lang w:val="pt-BR"/>
        </w:rPr>
        <w:t xml:space="preserve"> </w:t>
      </w:r>
      <w:proofErr w:type="spellStart"/>
      <w:r w:rsidRPr="00AE0B65">
        <w:rPr>
          <w:lang w:val="pt-BR"/>
        </w:rPr>
        <w:t>cáo</w:t>
      </w:r>
      <w:proofErr w:type="spellEnd"/>
      <w:r w:rsidRPr="00AE0B65">
        <w:rPr>
          <w:lang w:val="pt-BR"/>
        </w:rPr>
        <w:t xml:space="preserve"> </w:t>
      </w:r>
      <w:proofErr w:type="spellStart"/>
      <w:r w:rsidRPr="00AE0B65">
        <w:rPr>
          <w:lang w:val="pt-BR"/>
        </w:rPr>
        <w:t>được</w:t>
      </w:r>
      <w:proofErr w:type="spellEnd"/>
      <w:r w:rsidRPr="00AE0B65">
        <w:rPr>
          <w:lang w:val="pt-BR"/>
        </w:rPr>
        <w:t xml:space="preserve"> </w:t>
      </w:r>
      <w:proofErr w:type="spellStart"/>
      <w:r w:rsidRPr="00AE0B65">
        <w:rPr>
          <w:lang w:val="pt-BR"/>
        </w:rPr>
        <w:t>tham</w:t>
      </w:r>
      <w:proofErr w:type="spellEnd"/>
      <w:r w:rsidRPr="00AE0B65">
        <w:rPr>
          <w:lang w:val="pt-BR"/>
        </w:rPr>
        <w:t xml:space="preserve"> </w:t>
      </w:r>
      <w:proofErr w:type="spellStart"/>
      <w:r w:rsidRPr="00AE0B65">
        <w:rPr>
          <w:lang w:val="pt-BR"/>
        </w:rPr>
        <w:t>chiếu</w:t>
      </w:r>
      <w:proofErr w:type="spellEnd"/>
      <w:r w:rsidRPr="00AE0B65">
        <w:rPr>
          <w:lang w:val="pt-BR"/>
        </w:rPr>
        <w:t xml:space="preserve"> </w:t>
      </w:r>
      <w:proofErr w:type="spellStart"/>
      <w:r w:rsidRPr="00AE0B65">
        <w:rPr>
          <w:lang w:val="pt-BR"/>
        </w:rPr>
        <w:t>hoặc</w:t>
      </w:r>
      <w:proofErr w:type="spellEnd"/>
      <w:r w:rsidRPr="00AE0B65">
        <w:rPr>
          <w:lang w:val="pt-BR"/>
        </w:rPr>
        <w:t xml:space="preserve"> </w:t>
      </w:r>
      <w:proofErr w:type="spellStart"/>
      <w:r w:rsidRPr="00AE0B65">
        <w:rPr>
          <w:lang w:val="pt-BR"/>
        </w:rPr>
        <w:t>sử</w:t>
      </w:r>
      <w:proofErr w:type="spellEnd"/>
      <w:r w:rsidRPr="00AE0B65">
        <w:rPr>
          <w:lang w:val="pt-BR"/>
        </w:rPr>
        <w:t xml:space="preserve"> </w:t>
      </w:r>
      <w:proofErr w:type="spellStart"/>
      <w:r w:rsidRPr="00AE0B65">
        <w:rPr>
          <w:lang w:val="pt-BR"/>
        </w:rPr>
        <w:t>dụng</w:t>
      </w:r>
      <w:proofErr w:type="spellEnd"/>
      <w:r w:rsidRPr="00AE0B65">
        <w:rPr>
          <w:lang w:val="pt-BR"/>
        </w:rPr>
        <w:t xml:space="preserve"> </w:t>
      </w:r>
      <w:proofErr w:type="spellStart"/>
      <w:r w:rsidRPr="00AE0B65">
        <w:rPr>
          <w:lang w:val="pt-BR"/>
        </w:rPr>
        <w:t>thì</w:t>
      </w:r>
      <w:proofErr w:type="spellEnd"/>
      <w:r w:rsidRPr="00AE0B65">
        <w:rPr>
          <w:lang w:val="pt-BR"/>
        </w:rPr>
        <w:t xml:space="preserve"> </w:t>
      </w:r>
      <w:proofErr w:type="spellStart"/>
      <w:r w:rsidRPr="00AE0B65">
        <w:rPr>
          <w:lang w:val="pt-BR"/>
        </w:rPr>
        <w:t>đều</w:t>
      </w:r>
      <w:proofErr w:type="spellEnd"/>
      <w:r w:rsidRPr="00AE0B65">
        <w:rPr>
          <w:lang w:val="pt-BR"/>
        </w:rPr>
        <w:t xml:space="preserve"> </w:t>
      </w:r>
      <w:proofErr w:type="spellStart"/>
      <w:r w:rsidRPr="00AE0B65">
        <w:rPr>
          <w:lang w:val="pt-BR"/>
        </w:rPr>
        <w:t>được</w:t>
      </w:r>
      <w:proofErr w:type="spellEnd"/>
      <w:r w:rsidRPr="00AE0B65">
        <w:rPr>
          <w:lang w:val="pt-BR"/>
        </w:rPr>
        <w:t xml:space="preserve"> </w:t>
      </w:r>
      <w:proofErr w:type="spellStart"/>
      <w:r w:rsidRPr="00AE0B65">
        <w:rPr>
          <w:lang w:val="pt-BR"/>
        </w:rPr>
        <w:t>coi</w:t>
      </w:r>
      <w:proofErr w:type="spellEnd"/>
      <w:r w:rsidRPr="00AE0B65">
        <w:rPr>
          <w:lang w:val="pt-BR"/>
        </w:rPr>
        <w:t xml:space="preserve"> </w:t>
      </w:r>
      <w:proofErr w:type="spellStart"/>
      <w:r w:rsidRPr="00AE0B65">
        <w:rPr>
          <w:lang w:val="pt-BR"/>
        </w:rPr>
        <w:t>là</w:t>
      </w:r>
      <w:proofErr w:type="spellEnd"/>
      <w:r w:rsidRPr="00AE0B65">
        <w:rPr>
          <w:lang w:val="pt-BR"/>
        </w:rPr>
        <w:t xml:space="preserve"> </w:t>
      </w:r>
      <w:proofErr w:type="spellStart"/>
      <w:r w:rsidRPr="00AE0B65">
        <w:rPr>
          <w:lang w:val="pt-BR"/>
        </w:rPr>
        <w:t>đã</w:t>
      </w:r>
      <w:proofErr w:type="spellEnd"/>
      <w:r w:rsidRPr="00AE0B65">
        <w:rPr>
          <w:lang w:val="pt-BR"/>
        </w:rPr>
        <w:t xml:space="preserve"> </w:t>
      </w:r>
      <w:proofErr w:type="spellStart"/>
      <w:r w:rsidRPr="00AE0B65">
        <w:rPr>
          <w:lang w:val="pt-BR"/>
        </w:rPr>
        <w:t>đọc</w:t>
      </w:r>
      <w:proofErr w:type="spellEnd"/>
      <w:r w:rsidRPr="00AE0B65">
        <w:rPr>
          <w:lang w:val="pt-BR"/>
        </w:rPr>
        <w:t xml:space="preserve">, </w:t>
      </w:r>
      <w:proofErr w:type="spellStart"/>
      <w:r w:rsidRPr="00AE0B65">
        <w:rPr>
          <w:lang w:val="pt-BR"/>
        </w:rPr>
        <w:t>hiểu</w:t>
      </w:r>
      <w:proofErr w:type="spellEnd"/>
      <w:r w:rsidRPr="00AE0B65">
        <w:rPr>
          <w:lang w:val="pt-BR"/>
        </w:rPr>
        <w:t xml:space="preserve"> </w:t>
      </w:r>
      <w:proofErr w:type="spellStart"/>
      <w:r w:rsidRPr="00AE0B65">
        <w:rPr>
          <w:lang w:val="pt-BR"/>
        </w:rPr>
        <w:t>rõ</w:t>
      </w:r>
      <w:proofErr w:type="spellEnd"/>
      <w:r w:rsidRPr="00AE0B65">
        <w:rPr>
          <w:lang w:val="pt-BR"/>
        </w:rPr>
        <w:t xml:space="preserve"> </w:t>
      </w:r>
      <w:proofErr w:type="spellStart"/>
      <w:r w:rsidRPr="00AE0B65">
        <w:rPr>
          <w:lang w:val="pt-BR"/>
        </w:rPr>
        <w:t>toàn</w:t>
      </w:r>
      <w:proofErr w:type="spellEnd"/>
      <w:r w:rsidRPr="00AE0B65">
        <w:rPr>
          <w:lang w:val="pt-BR"/>
        </w:rPr>
        <w:t xml:space="preserve"> </w:t>
      </w:r>
      <w:proofErr w:type="spellStart"/>
      <w:r w:rsidRPr="00AE0B65">
        <w:rPr>
          <w:lang w:val="pt-BR"/>
        </w:rPr>
        <w:t>bộ</w:t>
      </w:r>
      <w:proofErr w:type="spellEnd"/>
      <w:r w:rsidRPr="00AE0B65">
        <w:rPr>
          <w:lang w:val="pt-BR"/>
        </w:rPr>
        <w:t xml:space="preserve"> </w:t>
      </w:r>
      <w:proofErr w:type="spellStart"/>
      <w:r w:rsidRPr="00AE0B65">
        <w:rPr>
          <w:lang w:val="pt-BR"/>
        </w:rPr>
        <w:t>nội</w:t>
      </w:r>
      <w:proofErr w:type="spellEnd"/>
      <w:r w:rsidRPr="00AE0B65">
        <w:rPr>
          <w:lang w:val="pt-BR"/>
        </w:rPr>
        <w:t xml:space="preserve"> </w:t>
      </w:r>
      <w:proofErr w:type="spellStart"/>
      <w:r w:rsidRPr="00AE0B65">
        <w:rPr>
          <w:lang w:val="pt-BR"/>
        </w:rPr>
        <w:t>dung</w:t>
      </w:r>
      <w:proofErr w:type="spellEnd"/>
      <w:r w:rsidRPr="00AE0B65">
        <w:rPr>
          <w:lang w:val="pt-BR"/>
        </w:rPr>
        <w:t xml:space="preserve"> </w:t>
      </w:r>
      <w:proofErr w:type="spellStart"/>
      <w:r w:rsidRPr="00AE0B65">
        <w:rPr>
          <w:lang w:val="pt-BR"/>
        </w:rPr>
        <w:t>sản</w:t>
      </w:r>
      <w:proofErr w:type="spellEnd"/>
      <w:r w:rsidRPr="00AE0B65">
        <w:rPr>
          <w:lang w:val="pt-BR"/>
        </w:rPr>
        <w:t xml:space="preserve"> </w:t>
      </w:r>
      <w:proofErr w:type="spellStart"/>
      <w:r w:rsidRPr="00AE0B65">
        <w:rPr>
          <w:lang w:val="pt-BR"/>
        </w:rPr>
        <w:t>phẩm</w:t>
      </w:r>
      <w:proofErr w:type="spellEnd"/>
      <w:r w:rsidRPr="00AE0B65">
        <w:rPr>
          <w:lang w:val="pt-BR"/>
        </w:rPr>
        <w:t xml:space="preserve"> </w:t>
      </w:r>
      <w:proofErr w:type="spellStart"/>
      <w:r w:rsidRPr="00AE0B65">
        <w:rPr>
          <w:lang w:val="pt-BR"/>
        </w:rPr>
        <w:t>tư</w:t>
      </w:r>
      <w:proofErr w:type="spellEnd"/>
      <w:r w:rsidRPr="00AE0B65">
        <w:rPr>
          <w:lang w:val="pt-BR"/>
        </w:rPr>
        <w:t xml:space="preserve"> </w:t>
      </w:r>
      <w:proofErr w:type="spellStart"/>
      <w:r w:rsidRPr="00AE0B65">
        <w:rPr>
          <w:lang w:val="pt-BR"/>
        </w:rPr>
        <w:t>vấn</w:t>
      </w:r>
      <w:proofErr w:type="spellEnd"/>
      <w:r w:rsidRPr="00AE0B65">
        <w:rPr>
          <w:lang w:val="pt-BR"/>
        </w:rPr>
        <w:t xml:space="preserve"> </w:t>
      </w:r>
      <w:proofErr w:type="spellStart"/>
      <w:r w:rsidRPr="00AE0B65">
        <w:rPr>
          <w:lang w:val="pt-BR"/>
        </w:rPr>
        <w:t>này</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chấp</w:t>
      </w:r>
      <w:proofErr w:type="spellEnd"/>
      <w:r w:rsidRPr="00AE0B65">
        <w:rPr>
          <w:lang w:val="pt-BR"/>
        </w:rPr>
        <w:t xml:space="preserve"> </w:t>
      </w:r>
      <w:proofErr w:type="spellStart"/>
      <w:r w:rsidRPr="00AE0B65">
        <w:rPr>
          <w:lang w:val="pt-BR"/>
        </w:rPr>
        <w:t>nhận</w:t>
      </w:r>
      <w:proofErr w:type="spellEnd"/>
      <w:r w:rsidRPr="00AE0B65">
        <w:rPr>
          <w:lang w:val="pt-BR"/>
        </w:rPr>
        <w:t xml:space="preserve"> </w:t>
      </w:r>
      <w:proofErr w:type="spellStart"/>
      <w:r w:rsidRPr="00AE0B65">
        <w:rPr>
          <w:lang w:val="pt-BR"/>
        </w:rPr>
        <w:t>mục</w:t>
      </w:r>
      <w:proofErr w:type="spellEnd"/>
      <w:r w:rsidRPr="00AE0B65">
        <w:rPr>
          <w:lang w:val="pt-BR"/>
        </w:rPr>
        <w:t xml:space="preserve"> </w:t>
      </w:r>
      <w:proofErr w:type="spellStart"/>
      <w:r w:rsidRPr="00AE0B65">
        <w:rPr>
          <w:lang w:val="pt-BR"/>
        </w:rPr>
        <w:t>đích</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cơ</w:t>
      </w:r>
      <w:proofErr w:type="spellEnd"/>
      <w:r w:rsidRPr="00AE0B65">
        <w:rPr>
          <w:lang w:val="pt-BR"/>
        </w:rPr>
        <w:t xml:space="preserve"> </w:t>
      </w:r>
      <w:proofErr w:type="spellStart"/>
      <w:r w:rsidRPr="00AE0B65">
        <w:rPr>
          <w:lang w:val="pt-BR"/>
        </w:rPr>
        <w:t>sở</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trị</w:t>
      </w:r>
      <w:proofErr w:type="spellEnd"/>
      <w:r w:rsidRPr="00AE0B65">
        <w:rPr>
          <w:lang w:val="pt-BR"/>
        </w:rPr>
        <w:t xml:space="preserve">, </w:t>
      </w:r>
      <w:proofErr w:type="spellStart"/>
      <w:r w:rsidRPr="00AE0B65">
        <w:rPr>
          <w:lang w:val="pt-BR"/>
        </w:rPr>
        <w:t>các</w:t>
      </w:r>
      <w:proofErr w:type="spellEnd"/>
      <w:r w:rsidRPr="00AE0B65">
        <w:rPr>
          <w:lang w:val="pt-BR"/>
        </w:rPr>
        <w:t xml:space="preserve"> </w:t>
      </w:r>
      <w:proofErr w:type="spellStart"/>
      <w:r w:rsidRPr="00AE0B65">
        <w:rPr>
          <w:lang w:val="pt-BR"/>
        </w:rPr>
        <w:t>giả</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các</w:t>
      </w:r>
      <w:proofErr w:type="spellEnd"/>
      <w:r w:rsidRPr="00AE0B65">
        <w:rPr>
          <w:lang w:val="pt-BR"/>
        </w:rPr>
        <w:t xml:space="preserve"> </w:t>
      </w:r>
      <w:proofErr w:type="spellStart"/>
      <w:r w:rsidRPr="00AE0B65">
        <w:rPr>
          <w:lang w:val="pt-BR"/>
        </w:rPr>
        <w:t>tính</w:t>
      </w:r>
      <w:proofErr w:type="spellEnd"/>
      <w:r w:rsidRPr="00AE0B65">
        <w:rPr>
          <w:lang w:val="pt-BR"/>
        </w:rPr>
        <w:t xml:space="preserve"> </w:t>
      </w:r>
      <w:proofErr w:type="spellStart"/>
      <w:r w:rsidRPr="00AE0B65">
        <w:rPr>
          <w:lang w:val="pt-BR"/>
        </w:rPr>
        <w:t>toán</w:t>
      </w:r>
      <w:proofErr w:type="spellEnd"/>
      <w:r w:rsidRPr="00AE0B65">
        <w:rPr>
          <w:lang w:val="pt-BR"/>
        </w:rPr>
        <w:t xml:space="preserve">, </w:t>
      </w:r>
      <w:proofErr w:type="spellStart"/>
      <w:r w:rsidRPr="00AE0B65">
        <w:rPr>
          <w:lang w:val="pt-BR"/>
        </w:rPr>
        <w:t>các</w:t>
      </w:r>
      <w:proofErr w:type="spellEnd"/>
      <w:r w:rsidRPr="00AE0B65">
        <w:rPr>
          <w:lang w:val="pt-BR"/>
        </w:rPr>
        <w:t xml:space="preserve"> </w:t>
      </w:r>
      <w:proofErr w:type="spellStart"/>
      <w:r w:rsidRPr="00AE0B65">
        <w:rPr>
          <w:lang w:val="pt-BR"/>
        </w:rPr>
        <w:t>nội</w:t>
      </w:r>
      <w:proofErr w:type="spellEnd"/>
      <w:r w:rsidRPr="00AE0B65">
        <w:rPr>
          <w:lang w:val="pt-BR"/>
        </w:rPr>
        <w:t xml:space="preserve"> </w:t>
      </w:r>
      <w:proofErr w:type="spellStart"/>
      <w:r w:rsidRPr="00AE0B65">
        <w:rPr>
          <w:lang w:val="pt-BR"/>
        </w:rPr>
        <w:t>dung</w:t>
      </w:r>
      <w:proofErr w:type="spellEnd"/>
      <w:r w:rsidRPr="00AE0B65">
        <w:rPr>
          <w:lang w:val="pt-BR"/>
        </w:rPr>
        <w:t xml:space="preserve"> </w:t>
      </w:r>
      <w:proofErr w:type="spellStart"/>
      <w:r w:rsidRPr="00AE0B65">
        <w:rPr>
          <w:lang w:val="pt-BR"/>
        </w:rPr>
        <w:t>miễn</w:t>
      </w:r>
      <w:proofErr w:type="spellEnd"/>
      <w:r w:rsidRPr="00AE0B65">
        <w:rPr>
          <w:lang w:val="pt-BR"/>
        </w:rPr>
        <w:t xml:space="preserve"> </w:t>
      </w:r>
      <w:proofErr w:type="spellStart"/>
      <w:r w:rsidRPr="00AE0B65">
        <w:rPr>
          <w:lang w:val="pt-BR"/>
        </w:rPr>
        <w:t>trừ</w:t>
      </w:r>
      <w:proofErr w:type="spellEnd"/>
      <w:r w:rsidRPr="00AE0B65">
        <w:rPr>
          <w:lang w:val="pt-BR"/>
        </w:rPr>
        <w:t xml:space="preserve"> </w:t>
      </w:r>
      <w:proofErr w:type="spellStart"/>
      <w:r w:rsidRPr="00AE0B65">
        <w:rPr>
          <w:lang w:val="pt-BR"/>
        </w:rPr>
        <w:t>trách</w:t>
      </w:r>
      <w:proofErr w:type="spellEnd"/>
      <w:r w:rsidRPr="00AE0B65">
        <w:rPr>
          <w:lang w:val="pt-BR"/>
        </w:rPr>
        <w:t xml:space="preserve"> </w:t>
      </w:r>
      <w:proofErr w:type="spellStart"/>
      <w:r w:rsidRPr="00AE0B65">
        <w:rPr>
          <w:lang w:val="pt-BR"/>
        </w:rPr>
        <w:t>nhiệm</w:t>
      </w:r>
      <w:proofErr w:type="spellEnd"/>
      <w:r w:rsidRPr="00AE0B65">
        <w:rPr>
          <w:lang w:val="pt-BR"/>
        </w:rPr>
        <w:t xml:space="preserve">, </w:t>
      </w:r>
      <w:proofErr w:type="spellStart"/>
      <w:r w:rsidRPr="00AE0B65">
        <w:rPr>
          <w:lang w:val="pt-BR"/>
        </w:rPr>
        <w:t>những</w:t>
      </w:r>
      <w:proofErr w:type="spellEnd"/>
      <w:r w:rsidRPr="00AE0B65">
        <w:rPr>
          <w:lang w:val="pt-BR"/>
        </w:rPr>
        <w:t xml:space="preserve"> </w:t>
      </w:r>
      <w:proofErr w:type="spellStart"/>
      <w:r w:rsidRPr="00AE0B65">
        <w:rPr>
          <w:lang w:val="pt-BR"/>
        </w:rPr>
        <w:t>điều</w:t>
      </w:r>
      <w:proofErr w:type="spellEnd"/>
      <w:r w:rsidRPr="00AE0B65">
        <w:rPr>
          <w:lang w:val="pt-BR"/>
        </w:rPr>
        <w:t xml:space="preserve"> </w:t>
      </w:r>
      <w:proofErr w:type="spellStart"/>
      <w:r w:rsidRPr="00AE0B65">
        <w:rPr>
          <w:lang w:val="pt-BR"/>
        </w:rPr>
        <w:t>khoản</w:t>
      </w:r>
      <w:proofErr w:type="spellEnd"/>
      <w:r w:rsidRPr="00AE0B65">
        <w:rPr>
          <w:lang w:val="pt-BR"/>
        </w:rPr>
        <w:t xml:space="preserve"> </w:t>
      </w:r>
      <w:proofErr w:type="spellStart"/>
      <w:r w:rsidRPr="00AE0B65">
        <w:rPr>
          <w:lang w:val="pt-BR"/>
        </w:rPr>
        <w:t>loại</w:t>
      </w:r>
      <w:proofErr w:type="spellEnd"/>
      <w:r w:rsidRPr="00AE0B65">
        <w:rPr>
          <w:lang w:val="pt-BR"/>
        </w:rPr>
        <w:t xml:space="preserve"> </w:t>
      </w:r>
      <w:proofErr w:type="spellStart"/>
      <w:r w:rsidRPr="00AE0B65">
        <w:rPr>
          <w:lang w:val="pt-BR"/>
        </w:rPr>
        <w:t>trừ</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hạn</w:t>
      </w:r>
      <w:proofErr w:type="spellEnd"/>
      <w:r w:rsidRPr="00AE0B65">
        <w:rPr>
          <w:lang w:val="pt-BR"/>
        </w:rPr>
        <w:t xml:space="preserve"> </w:t>
      </w:r>
      <w:proofErr w:type="spellStart"/>
      <w:r w:rsidRPr="00AE0B65">
        <w:rPr>
          <w:lang w:val="pt-BR"/>
        </w:rPr>
        <w:t>chế</w:t>
      </w:r>
      <w:proofErr w:type="spellEnd"/>
      <w:r w:rsidRPr="00AE0B65">
        <w:rPr>
          <w:lang w:val="pt-BR"/>
        </w:rPr>
        <w:t xml:space="preserve">, </w:t>
      </w:r>
      <w:proofErr w:type="spellStart"/>
      <w:r w:rsidRPr="00AE0B65">
        <w:rPr>
          <w:lang w:val="pt-BR"/>
        </w:rPr>
        <w:t>kết</w:t>
      </w:r>
      <w:proofErr w:type="spellEnd"/>
      <w:r w:rsidRPr="00AE0B65">
        <w:rPr>
          <w:lang w:val="pt-BR"/>
        </w:rPr>
        <w:t xml:space="preserve"> </w:t>
      </w:r>
      <w:proofErr w:type="spellStart"/>
      <w:r w:rsidRPr="00AE0B65">
        <w:rPr>
          <w:lang w:val="pt-BR"/>
        </w:rPr>
        <w:t>quả</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toàn</w:t>
      </w:r>
      <w:proofErr w:type="spellEnd"/>
      <w:r w:rsidRPr="00AE0B65">
        <w:rPr>
          <w:lang w:val="pt-BR"/>
        </w:rPr>
        <w:t xml:space="preserve"> </w:t>
      </w:r>
      <w:proofErr w:type="spellStart"/>
      <w:r w:rsidRPr="00AE0B65">
        <w:rPr>
          <w:lang w:val="pt-BR"/>
        </w:rPr>
        <w:t>bộ</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trị</w:t>
      </w:r>
      <w:proofErr w:type="spellEnd"/>
      <w:r w:rsidRPr="00AE0B65">
        <w:rPr>
          <w:lang w:val="pt-BR"/>
        </w:rPr>
        <w:t xml:space="preserve"> </w:t>
      </w:r>
      <w:proofErr w:type="spellStart"/>
      <w:r w:rsidRPr="00AE0B65">
        <w:rPr>
          <w:lang w:val="pt-BR"/>
        </w:rPr>
        <w:t>đã</w:t>
      </w:r>
      <w:proofErr w:type="spellEnd"/>
      <w:r w:rsidRPr="00AE0B65">
        <w:rPr>
          <w:lang w:val="pt-BR"/>
        </w:rPr>
        <w:t xml:space="preserve"> </w:t>
      </w:r>
      <w:proofErr w:type="spellStart"/>
      <w:r w:rsidRPr="00AE0B65">
        <w:rPr>
          <w:lang w:val="pt-BR"/>
        </w:rPr>
        <w:t>được</w:t>
      </w:r>
      <w:proofErr w:type="spellEnd"/>
      <w:r w:rsidRPr="00AE0B65">
        <w:rPr>
          <w:lang w:val="pt-BR"/>
        </w:rPr>
        <w:t xml:space="preserve"> </w:t>
      </w:r>
      <w:proofErr w:type="spellStart"/>
      <w:r w:rsidRPr="00AE0B65">
        <w:rPr>
          <w:lang w:val="pt-BR"/>
        </w:rPr>
        <w:t>trình</w:t>
      </w:r>
      <w:proofErr w:type="spellEnd"/>
      <w:r w:rsidRPr="00AE0B65">
        <w:rPr>
          <w:lang w:val="pt-BR"/>
        </w:rPr>
        <w:t xml:space="preserve"> </w:t>
      </w:r>
      <w:proofErr w:type="spellStart"/>
      <w:r w:rsidRPr="00AE0B65">
        <w:rPr>
          <w:lang w:val="pt-BR"/>
        </w:rPr>
        <w:t>bày</w:t>
      </w:r>
      <w:proofErr w:type="spellEnd"/>
      <w:r w:rsidRPr="00AE0B65">
        <w:rPr>
          <w:lang w:val="pt-BR"/>
        </w:rPr>
        <w:t xml:space="preserve"> </w:t>
      </w:r>
      <w:proofErr w:type="spellStart"/>
      <w:r w:rsidRPr="00AE0B65">
        <w:rPr>
          <w:lang w:val="pt-BR"/>
        </w:rPr>
        <w:t>trên</w:t>
      </w:r>
      <w:proofErr w:type="spellEnd"/>
      <w:r w:rsidRPr="00AE0B65">
        <w:rPr>
          <w:lang w:val="pt-BR"/>
        </w:rPr>
        <w:t xml:space="preserve"> </w:t>
      </w:r>
      <w:proofErr w:type="spellStart"/>
      <w:r w:rsidRPr="00AE0B65">
        <w:rPr>
          <w:lang w:val="pt-BR"/>
        </w:rPr>
        <w:t>báo</w:t>
      </w:r>
      <w:proofErr w:type="spellEnd"/>
      <w:r w:rsidRPr="00AE0B65">
        <w:rPr>
          <w:lang w:val="pt-BR"/>
        </w:rPr>
        <w:t xml:space="preserve"> </w:t>
      </w:r>
      <w:proofErr w:type="spellStart"/>
      <w:r w:rsidRPr="00AE0B65">
        <w:rPr>
          <w:lang w:val="pt-BR"/>
        </w:rPr>
        <w:t>cáo</w:t>
      </w:r>
      <w:proofErr w:type="spellEnd"/>
      <w:r w:rsidRPr="00AE0B65">
        <w:rPr>
          <w:lang w:val="pt-BR"/>
        </w:rPr>
        <w:t xml:space="preserve"> </w:t>
      </w:r>
      <w:proofErr w:type="spellStart"/>
      <w:r w:rsidRPr="00AE0B65">
        <w:rPr>
          <w:lang w:val="pt-BR"/>
        </w:rPr>
        <w:t>này</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được</w:t>
      </w:r>
      <w:proofErr w:type="spellEnd"/>
      <w:r w:rsidRPr="00AE0B65">
        <w:rPr>
          <w:lang w:val="pt-BR"/>
        </w:rPr>
        <w:t xml:space="preserve"> </w:t>
      </w:r>
      <w:proofErr w:type="spellStart"/>
      <w:r w:rsidRPr="00AE0B65">
        <w:rPr>
          <w:lang w:val="pt-BR"/>
        </w:rPr>
        <w:t>coi</w:t>
      </w:r>
      <w:proofErr w:type="spellEnd"/>
      <w:r w:rsidRPr="00AE0B65">
        <w:rPr>
          <w:lang w:val="pt-BR"/>
        </w:rPr>
        <w:t xml:space="preserve"> </w:t>
      </w:r>
      <w:proofErr w:type="spellStart"/>
      <w:r w:rsidRPr="00AE0B65">
        <w:rPr>
          <w:lang w:val="pt-BR"/>
        </w:rPr>
        <w:t>là</w:t>
      </w:r>
      <w:proofErr w:type="spellEnd"/>
      <w:r w:rsidRPr="00AE0B65">
        <w:rPr>
          <w:lang w:val="pt-BR"/>
        </w:rPr>
        <w:t xml:space="preserve"> </w:t>
      </w:r>
      <w:proofErr w:type="spellStart"/>
      <w:r w:rsidRPr="00AE0B65">
        <w:rPr>
          <w:lang w:val="pt-BR"/>
        </w:rPr>
        <w:t>đã</w:t>
      </w:r>
      <w:proofErr w:type="spellEnd"/>
      <w:r w:rsidRPr="00AE0B65">
        <w:rPr>
          <w:lang w:val="pt-BR"/>
        </w:rPr>
        <w:t xml:space="preserve"> </w:t>
      </w:r>
      <w:proofErr w:type="spellStart"/>
      <w:r w:rsidRPr="00AE0B65">
        <w:rPr>
          <w:lang w:val="pt-BR"/>
        </w:rPr>
        <w:t>đồng</w:t>
      </w:r>
      <w:proofErr w:type="spellEnd"/>
      <w:r w:rsidRPr="00AE0B65">
        <w:rPr>
          <w:lang w:val="pt-BR"/>
        </w:rPr>
        <w:t xml:space="preserve"> ý </w:t>
      </w:r>
      <w:proofErr w:type="spellStart"/>
      <w:r w:rsidRPr="00AE0B65">
        <w:rPr>
          <w:lang w:val="pt-BR"/>
        </w:rPr>
        <w:t>với</w:t>
      </w:r>
      <w:proofErr w:type="spellEnd"/>
      <w:r w:rsidRPr="00AE0B65">
        <w:rPr>
          <w:lang w:val="pt-BR"/>
        </w:rPr>
        <w:t xml:space="preserve"> </w:t>
      </w:r>
      <w:proofErr w:type="spellStart"/>
      <w:r w:rsidRPr="00AE0B65">
        <w:rPr>
          <w:lang w:val="pt-BR"/>
        </w:rPr>
        <w:t>toàn</w:t>
      </w:r>
      <w:proofErr w:type="spellEnd"/>
      <w:r w:rsidRPr="00AE0B65">
        <w:rPr>
          <w:lang w:val="pt-BR"/>
        </w:rPr>
        <w:t xml:space="preserve"> </w:t>
      </w:r>
      <w:proofErr w:type="spellStart"/>
      <w:r w:rsidRPr="00AE0B65">
        <w:rPr>
          <w:lang w:val="pt-BR"/>
        </w:rPr>
        <w:t>bộ</w:t>
      </w:r>
      <w:proofErr w:type="spellEnd"/>
      <w:r w:rsidRPr="00AE0B65">
        <w:rPr>
          <w:lang w:val="pt-BR"/>
        </w:rPr>
        <w:t xml:space="preserve"> </w:t>
      </w:r>
      <w:proofErr w:type="spellStart"/>
      <w:r w:rsidRPr="00AE0B65">
        <w:rPr>
          <w:lang w:val="pt-BR"/>
        </w:rPr>
        <w:t>nội</w:t>
      </w:r>
      <w:proofErr w:type="spellEnd"/>
      <w:r w:rsidRPr="00AE0B65">
        <w:rPr>
          <w:lang w:val="pt-BR"/>
        </w:rPr>
        <w:t xml:space="preserve"> </w:t>
      </w:r>
      <w:proofErr w:type="spellStart"/>
      <w:r w:rsidRPr="00AE0B65">
        <w:rPr>
          <w:lang w:val="pt-BR"/>
        </w:rPr>
        <w:t>dung</w:t>
      </w:r>
      <w:proofErr w:type="spellEnd"/>
      <w:r w:rsidRPr="00AE0B65">
        <w:rPr>
          <w:lang w:val="pt-BR"/>
        </w:rPr>
        <w:t xml:space="preserve"> </w:t>
      </w:r>
      <w:proofErr w:type="spellStart"/>
      <w:r w:rsidRPr="00AE0B65">
        <w:rPr>
          <w:lang w:val="pt-BR"/>
        </w:rPr>
        <w:t>của</w:t>
      </w:r>
      <w:proofErr w:type="spellEnd"/>
      <w:r w:rsidRPr="00AE0B65">
        <w:rPr>
          <w:lang w:val="pt-BR"/>
        </w:rPr>
        <w:t xml:space="preserve"> </w:t>
      </w:r>
      <w:proofErr w:type="spellStart"/>
      <w:r w:rsidRPr="00AE0B65">
        <w:rPr>
          <w:lang w:val="pt-BR"/>
        </w:rPr>
        <w:t>sản</w:t>
      </w:r>
      <w:proofErr w:type="spellEnd"/>
      <w:r w:rsidRPr="00AE0B65">
        <w:rPr>
          <w:lang w:val="pt-BR"/>
        </w:rPr>
        <w:t xml:space="preserve"> </w:t>
      </w:r>
      <w:proofErr w:type="spellStart"/>
      <w:r w:rsidRPr="00AE0B65">
        <w:rPr>
          <w:lang w:val="pt-BR"/>
        </w:rPr>
        <w:t>phẩm</w:t>
      </w:r>
      <w:proofErr w:type="spellEnd"/>
      <w:r w:rsidRPr="00AE0B65">
        <w:rPr>
          <w:lang w:val="pt-BR"/>
        </w:rPr>
        <w:t xml:space="preserve"> </w:t>
      </w:r>
      <w:proofErr w:type="spellStart"/>
      <w:r w:rsidRPr="00AE0B65">
        <w:rPr>
          <w:lang w:val="pt-BR"/>
        </w:rPr>
        <w:t>tư</w:t>
      </w:r>
      <w:proofErr w:type="spellEnd"/>
      <w:r w:rsidRPr="00AE0B65">
        <w:rPr>
          <w:lang w:val="pt-BR"/>
        </w:rPr>
        <w:t xml:space="preserve"> </w:t>
      </w:r>
      <w:proofErr w:type="spellStart"/>
      <w:r w:rsidRPr="00AE0B65">
        <w:rPr>
          <w:lang w:val="pt-BR"/>
        </w:rPr>
        <w:t>vấn</w:t>
      </w:r>
      <w:proofErr w:type="spellEnd"/>
      <w:r w:rsidRPr="00AE0B65">
        <w:rPr>
          <w:lang w:val="pt-BR"/>
        </w:rPr>
        <w:t xml:space="preserve"> </w:t>
      </w:r>
      <w:proofErr w:type="spellStart"/>
      <w:r w:rsidRPr="00AE0B65">
        <w:rPr>
          <w:lang w:val="pt-BR"/>
        </w:rPr>
        <w:t>đã</w:t>
      </w:r>
      <w:proofErr w:type="spellEnd"/>
      <w:r w:rsidRPr="00AE0B65">
        <w:rPr>
          <w:lang w:val="pt-BR"/>
        </w:rPr>
        <w:t xml:space="preserve"> </w:t>
      </w:r>
      <w:proofErr w:type="spellStart"/>
      <w:r w:rsidRPr="00AE0B65">
        <w:rPr>
          <w:lang w:val="pt-BR"/>
        </w:rPr>
        <w:t>được</w:t>
      </w:r>
      <w:proofErr w:type="spellEnd"/>
      <w:r w:rsidRPr="00AE0B65">
        <w:rPr>
          <w:lang w:val="pt-BR"/>
        </w:rPr>
        <w:t xml:space="preserve"> </w:t>
      </w:r>
      <w:proofErr w:type="spellStart"/>
      <w:r w:rsidRPr="00AE0B65">
        <w:rPr>
          <w:lang w:val="pt-BR"/>
        </w:rPr>
        <w:t>trình</w:t>
      </w:r>
      <w:proofErr w:type="spellEnd"/>
      <w:r w:rsidRPr="00AE0B65">
        <w:rPr>
          <w:lang w:val="pt-BR"/>
        </w:rPr>
        <w:t xml:space="preserve"> </w:t>
      </w:r>
      <w:proofErr w:type="spellStart"/>
      <w:r w:rsidRPr="00AE0B65">
        <w:rPr>
          <w:lang w:val="pt-BR"/>
        </w:rPr>
        <w:t>bày</w:t>
      </w:r>
      <w:proofErr w:type="spellEnd"/>
      <w:r w:rsidRPr="00AE0B65">
        <w:rPr>
          <w:lang w:val="pt-BR"/>
        </w:rPr>
        <w:t xml:space="preserve">, </w:t>
      </w:r>
      <w:proofErr w:type="spellStart"/>
      <w:r w:rsidRPr="00AE0B65">
        <w:rPr>
          <w:lang w:val="pt-BR"/>
        </w:rPr>
        <w:t>đồng</w:t>
      </w:r>
      <w:proofErr w:type="spellEnd"/>
      <w:r w:rsidRPr="00AE0B65">
        <w:rPr>
          <w:lang w:val="pt-BR"/>
        </w:rPr>
        <w:t xml:space="preserve"> </w:t>
      </w:r>
      <w:proofErr w:type="spellStart"/>
      <w:r w:rsidRPr="00AE0B65">
        <w:rPr>
          <w:lang w:val="pt-BR"/>
        </w:rPr>
        <w:t>thời</w:t>
      </w:r>
      <w:proofErr w:type="spellEnd"/>
      <w:r w:rsidRPr="00AE0B65">
        <w:rPr>
          <w:lang w:val="pt-BR"/>
        </w:rPr>
        <w:t xml:space="preserve"> </w:t>
      </w:r>
      <w:proofErr w:type="spellStart"/>
      <w:r w:rsidRPr="00AE0B65">
        <w:rPr>
          <w:lang w:val="pt-BR"/>
        </w:rPr>
        <w:t>cam</w:t>
      </w:r>
      <w:proofErr w:type="spellEnd"/>
      <w:r w:rsidRPr="00AE0B65">
        <w:rPr>
          <w:lang w:val="pt-BR"/>
        </w:rPr>
        <w:t xml:space="preserve"> </w:t>
      </w:r>
      <w:proofErr w:type="spellStart"/>
      <w:r w:rsidRPr="00AE0B65">
        <w:rPr>
          <w:lang w:val="pt-BR"/>
        </w:rPr>
        <w:t>kết</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đảm</w:t>
      </w:r>
      <w:proofErr w:type="spellEnd"/>
      <w:r w:rsidRPr="00AE0B65">
        <w:rPr>
          <w:lang w:val="pt-BR"/>
        </w:rPr>
        <w:t xml:space="preserve"> </w:t>
      </w:r>
      <w:proofErr w:type="spellStart"/>
      <w:r w:rsidRPr="00AE0B65">
        <w:rPr>
          <w:lang w:val="pt-BR"/>
        </w:rPr>
        <w:t>bảo</w:t>
      </w:r>
      <w:proofErr w:type="spellEnd"/>
      <w:r w:rsidRPr="00AE0B65">
        <w:rPr>
          <w:lang w:val="pt-BR"/>
        </w:rPr>
        <w:t xml:space="preserve"> </w:t>
      </w:r>
      <w:proofErr w:type="spellStart"/>
      <w:r w:rsidRPr="00AE0B65">
        <w:rPr>
          <w:lang w:val="pt-BR"/>
        </w:rPr>
        <w:t>không</w:t>
      </w:r>
      <w:proofErr w:type="spellEnd"/>
      <w:r w:rsidRPr="00AE0B65">
        <w:rPr>
          <w:lang w:val="pt-BR"/>
        </w:rPr>
        <w:t xml:space="preserve"> </w:t>
      </w:r>
      <w:proofErr w:type="spellStart"/>
      <w:r w:rsidRPr="00AE0B65">
        <w:rPr>
          <w:lang w:val="pt-BR"/>
        </w:rPr>
        <w:t>có</w:t>
      </w:r>
      <w:proofErr w:type="spellEnd"/>
      <w:r w:rsidRPr="00AE0B65">
        <w:rPr>
          <w:lang w:val="pt-BR"/>
        </w:rPr>
        <w:t xml:space="preserve"> </w:t>
      </w:r>
      <w:proofErr w:type="spellStart"/>
      <w:r w:rsidRPr="00AE0B65">
        <w:rPr>
          <w:lang w:val="pt-BR"/>
        </w:rPr>
        <w:t>bất</w:t>
      </w:r>
      <w:proofErr w:type="spellEnd"/>
      <w:r w:rsidRPr="00AE0B65">
        <w:rPr>
          <w:lang w:val="pt-BR"/>
        </w:rPr>
        <w:t xml:space="preserve"> </w:t>
      </w:r>
      <w:proofErr w:type="spellStart"/>
      <w:r w:rsidRPr="00AE0B65">
        <w:rPr>
          <w:lang w:val="pt-BR"/>
        </w:rPr>
        <w:t>kỳ</w:t>
      </w:r>
      <w:proofErr w:type="spellEnd"/>
      <w:r w:rsidRPr="00AE0B65">
        <w:rPr>
          <w:lang w:val="pt-BR"/>
        </w:rPr>
        <w:t xml:space="preserve"> </w:t>
      </w:r>
      <w:proofErr w:type="spellStart"/>
      <w:r w:rsidRPr="00AE0B65">
        <w:rPr>
          <w:lang w:val="pt-BR"/>
        </w:rPr>
        <w:t>khiếu</w:t>
      </w:r>
      <w:proofErr w:type="spellEnd"/>
      <w:r w:rsidRPr="00AE0B65">
        <w:rPr>
          <w:lang w:val="pt-BR"/>
        </w:rPr>
        <w:t xml:space="preserve"> </w:t>
      </w:r>
      <w:proofErr w:type="spellStart"/>
      <w:r w:rsidRPr="00AE0B65">
        <w:rPr>
          <w:lang w:val="pt-BR"/>
        </w:rPr>
        <w:t>lại</w:t>
      </w:r>
      <w:proofErr w:type="spellEnd"/>
      <w:r w:rsidRPr="00AE0B65">
        <w:rPr>
          <w:lang w:val="pt-BR"/>
        </w:rPr>
        <w:t xml:space="preserve"> </w:t>
      </w:r>
      <w:proofErr w:type="spellStart"/>
      <w:r w:rsidRPr="00AE0B65">
        <w:rPr>
          <w:lang w:val="pt-BR"/>
        </w:rPr>
        <w:t>nào</w:t>
      </w:r>
      <w:proofErr w:type="spellEnd"/>
      <w:r w:rsidRPr="00AE0B65">
        <w:rPr>
          <w:lang w:val="pt-BR"/>
        </w:rPr>
        <w:t xml:space="preserve"> </w:t>
      </w:r>
      <w:proofErr w:type="spellStart"/>
      <w:r w:rsidRPr="00AE0B65">
        <w:rPr>
          <w:lang w:val="pt-BR"/>
        </w:rPr>
        <w:t>có</w:t>
      </w:r>
      <w:proofErr w:type="spellEnd"/>
      <w:r w:rsidRPr="00AE0B65">
        <w:rPr>
          <w:lang w:val="pt-BR"/>
        </w:rPr>
        <w:t xml:space="preserve"> </w:t>
      </w:r>
      <w:proofErr w:type="spellStart"/>
      <w:r w:rsidRPr="00AE0B65">
        <w:rPr>
          <w:lang w:val="pt-BR"/>
        </w:rPr>
        <w:t>thể</w:t>
      </w:r>
      <w:proofErr w:type="spellEnd"/>
      <w:r w:rsidRPr="00AE0B65">
        <w:rPr>
          <w:lang w:val="pt-BR"/>
        </w:rPr>
        <w:t xml:space="preserve"> </w:t>
      </w:r>
      <w:proofErr w:type="spellStart"/>
      <w:r w:rsidRPr="00AE0B65">
        <w:rPr>
          <w:lang w:val="pt-BR"/>
        </w:rPr>
        <w:t>gây</w:t>
      </w:r>
      <w:proofErr w:type="spellEnd"/>
      <w:r w:rsidRPr="00AE0B65">
        <w:rPr>
          <w:lang w:val="pt-BR"/>
        </w:rPr>
        <w:t xml:space="preserve"> </w:t>
      </w:r>
      <w:proofErr w:type="spellStart"/>
      <w:r w:rsidRPr="00AE0B65">
        <w:rPr>
          <w:lang w:val="pt-BR"/>
        </w:rPr>
        <w:t>tổn</w:t>
      </w:r>
      <w:proofErr w:type="spellEnd"/>
      <w:r w:rsidRPr="00AE0B65">
        <w:rPr>
          <w:lang w:val="pt-BR"/>
        </w:rPr>
        <w:t xml:space="preserve"> </w:t>
      </w:r>
      <w:proofErr w:type="spellStart"/>
      <w:r w:rsidRPr="00AE0B65">
        <w:rPr>
          <w:lang w:val="pt-BR"/>
        </w:rPr>
        <w:t>hại</w:t>
      </w:r>
      <w:proofErr w:type="spellEnd"/>
      <w:r w:rsidRPr="00AE0B65">
        <w:rPr>
          <w:lang w:val="pt-BR"/>
        </w:rPr>
        <w:t xml:space="preserve"> </w:t>
      </w:r>
      <w:proofErr w:type="spellStart"/>
      <w:r w:rsidRPr="00AE0B65">
        <w:rPr>
          <w:lang w:val="pt-BR"/>
        </w:rPr>
        <w:t>đến</w:t>
      </w:r>
      <w:proofErr w:type="spellEnd"/>
      <w:r w:rsidRPr="00AE0B65">
        <w:rPr>
          <w:lang w:val="pt-BR"/>
        </w:rPr>
        <w:t xml:space="preserve"> </w:t>
      </w:r>
      <w:proofErr w:type="spellStart"/>
      <w:r w:rsidRPr="00AE0B65">
        <w:rPr>
          <w:lang w:val="pt-BR"/>
        </w:rPr>
        <w:t>danh</w:t>
      </w:r>
      <w:proofErr w:type="spellEnd"/>
      <w:r w:rsidRPr="00AE0B65">
        <w:rPr>
          <w:lang w:val="pt-BR"/>
        </w:rPr>
        <w:t xml:space="preserve"> </w:t>
      </w:r>
      <w:proofErr w:type="spellStart"/>
      <w:r w:rsidRPr="00AE0B65">
        <w:rPr>
          <w:lang w:val="pt-BR"/>
        </w:rPr>
        <w:t>dự</w:t>
      </w:r>
      <w:proofErr w:type="spellEnd"/>
      <w:r w:rsidRPr="00AE0B65">
        <w:rPr>
          <w:lang w:val="pt-BR"/>
        </w:rPr>
        <w:t xml:space="preserve">, </w:t>
      </w:r>
      <w:proofErr w:type="spellStart"/>
      <w:r w:rsidRPr="00AE0B65">
        <w:rPr>
          <w:lang w:val="pt-BR"/>
        </w:rPr>
        <w:t>trách</w:t>
      </w:r>
      <w:proofErr w:type="spellEnd"/>
      <w:r w:rsidRPr="00AE0B65">
        <w:rPr>
          <w:lang w:val="pt-BR"/>
        </w:rPr>
        <w:t xml:space="preserve"> </w:t>
      </w:r>
      <w:proofErr w:type="spellStart"/>
      <w:r w:rsidRPr="00AE0B65">
        <w:rPr>
          <w:lang w:val="pt-BR"/>
        </w:rPr>
        <w:t>nhiệm</w:t>
      </w:r>
      <w:proofErr w:type="spellEnd"/>
      <w:r w:rsidRPr="00AE0B65">
        <w:rPr>
          <w:lang w:val="pt-BR"/>
        </w:rPr>
        <w:t xml:space="preserve"> </w:t>
      </w:r>
      <w:proofErr w:type="spellStart"/>
      <w:r w:rsidRPr="00AE0B65">
        <w:rPr>
          <w:lang w:val="pt-BR"/>
        </w:rPr>
        <w:t>pháp</w:t>
      </w:r>
      <w:proofErr w:type="spellEnd"/>
      <w:r w:rsidRPr="00AE0B65">
        <w:rPr>
          <w:lang w:val="pt-BR"/>
        </w:rPr>
        <w:t xml:space="preserve"> </w:t>
      </w:r>
      <w:proofErr w:type="spellStart"/>
      <w:r w:rsidRPr="00AE0B65">
        <w:rPr>
          <w:lang w:val="pt-BR"/>
        </w:rPr>
        <w:t>lý</w:t>
      </w:r>
      <w:proofErr w:type="spellEnd"/>
      <w:r w:rsidRPr="00AE0B65">
        <w:rPr>
          <w:lang w:val="pt-BR"/>
        </w:rPr>
        <w:t xml:space="preserve">, </w:t>
      </w:r>
      <w:proofErr w:type="spellStart"/>
      <w:r w:rsidRPr="00AE0B65">
        <w:rPr>
          <w:lang w:val="pt-BR"/>
        </w:rPr>
        <w:t>nghĩa</w:t>
      </w:r>
      <w:proofErr w:type="spellEnd"/>
      <w:r w:rsidRPr="00AE0B65">
        <w:rPr>
          <w:lang w:val="pt-BR"/>
        </w:rPr>
        <w:t xml:space="preserve"> </w:t>
      </w:r>
      <w:proofErr w:type="spellStart"/>
      <w:r w:rsidRPr="00AE0B65">
        <w:rPr>
          <w:lang w:val="pt-BR"/>
        </w:rPr>
        <w:t>vụ</w:t>
      </w:r>
      <w:proofErr w:type="spellEnd"/>
      <w:r w:rsidRPr="00AE0B65">
        <w:rPr>
          <w:lang w:val="pt-BR"/>
        </w:rPr>
        <w:t xml:space="preserve"> </w:t>
      </w:r>
      <w:proofErr w:type="spellStart"/>
      <w:r w:rsidRPr="00AE0B65">
        <w:rPr>
          <w:lang w:val="pt-BR"/>
        </w:rPr>
        <w:t>kinh</w:t>
      </w:r>
      <w:proofErr w:type="spellEnd"/>
      <w:r w:rsidRPr="00AE0B65">
        <w:rPr>
          <w:lang w:val="pt-BR"/>
        </w:rPr>
        <w:t xml:space="preserve"> </w:t>
      </w:r>
      <w:proofErr w:type="spellStart"/>
      <w:r w:rsidRPr="00AE0B65">
        <w:rPr>
          <w:lang w:val="pt-BR"/>
        </w:rPr>
        <w:t>tế</w:t>
      </w:r>
      <w:proofErr w:type="spellEnd"/>
      <w:r w:rsidRPr="00AE0B65">
        <w:rPr>
          <w:lang w:val="pt-BR"/>
        </w:rPr>
        <w:t xml:space="preserve">… </w:t>
      </w:r>
      <w:proofErr w:type="spellStart"/>
      <w:r w:rsidRPr="00AE0B65">
        <w:rPr>
          <w:lang w:val="pt-BR"/>
        </w:rPr>
        <w:t>của</w:t>
      </w:r>
      <w:proofErr w:type="spellEnd"/>
      <w:r w:rsidRPr="00AE0B65">
        <w:rPr>
          <w:lang w:val="pt-BR"/>
        </w:rPr>
        <w:t xml:space="preserve"> </w:t>
      </w:r>
      <w:proofErr w:type="spellStart"/>
      <w:r w:rsidRPr="00AE0B65">
        <w:rPr>
          <w:lang w:val="pt-BR"/>
        </w:rPr>
        <w:t>các</w:t>
      </w:r>
      <w:proofErr w:type="spellEnd"/>
      <w:r w:rsidRPr="00AE0B65">
        <w:rPr>
          <w:lang w:val="pt-BR"/>
        </w:rPr>
        <w:t xml:space="preserve"> cá </w:t>
      </w:r>
      <w:proofErr w:type="spellStart"/>
      <w:r w:rsidRPr="00AE0B65">
        <w:rPr>
          <w:lang w:val="pt-BR"/>
        </w:rPr>
        <w:t>nhân</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tập</w:t>
      </w:r>
      <w:proofErr w:type="spellEnd"/>
      <w:r w:rsidRPr="00AE0B65">
        <w:rPr>
          <w:lang w:val="pt-BR"/>
        </w:rPr>
        <w:t xml:space="preserve"> </w:t>
      </w:r>
      <w:proofErr w:type="spellStart"/>
      <w:r w:rsidRPr="00AE0B65">
        <w:rPr>
          <w:lang w:val="pt-BR"/>
        </w:rPr>
        <w:t>thể</w:t>
      </w:r>
      <w:proofErr w:type="spellEnd"/>
      <w:r w:rsidRPr="00AE0B65">
        <w:rPr>
          <w:lang w:val="pt-BR"/>
        </w:rPr>
        <w:t xml:space="preserve"> Lotus VFI.</w:t>
      </w:r>
    </w:p>
    <w:p w14:paraId="74201DBE" w14:textId="5F084F54" w:rsidR="00B142E6" w:rsidRPr="00AE0B65" w:rsidRDefault="00B142E6" w:rsidP="00236AEC">
      <w:pPr>
        <w:pStyle w:val="ListParagraph"/>
        <w:tabs>
          <w:tab w:val="left" w:pos="993"/>
        </w:tabs>
        <w:spacing w:before="120" w:after="120" w:line="288" w:lineRule="auto"/>
        <w:ind w:left="0"/>
        <w:jc w:val="both"/>
        <w:rPr>
          <w:rFonts w:ascii="Times New Roman Bold" w:hAnsi="Times New Roman Bold"/>
          <w:b/>
          <w:spacing w:val="-4"/>
          <w:lang w:val="pt-BR"/>
        </w:rPr>
      </w:pPr>
      <w:r w:rsidRPr="00AE0B65">
        <w:rPr>
          <w:rFonts w:ascii="Times New Roman Bold" w:hAnsi="Times New Roman Bold"/>
          <w:b/>
          <w:bCs/>
          <w:spacing w:val="-4"/>
          <w:lang w:val="pt-BR"/>
        </w:rPr>
        <w:t>X</w:t>
      </w:r>
      <w:r w:rsidR="002A48CC" w:rsidRPr="00AE0B65">
        <w:rPr>
          <w:rFonts w:ascii="Times New Roman Bold" w:hAnsi="Times New Roman Bold"/>
          <w:b/>
          <w:bCs/>
          <w:spacing w:val="-4"/>
          <w:lang w:val="pt-BR"/>
        </w:rPr>
        <w:t>I</w:t>
      </w:r>
      <w:r w:rsidRPr="00AE0B65">
        <w:rPr>
          <w:rFonts w:ascii="Times New Roman Bold" w:hAnsi="Times New Roman Bold"/>
          <w:b/>
          <w:bCs/>
          <w:spacing w:val="-4"/>
          <w:lang w:val="pt-BR"/>
        </w:rPr>
        <w:t>. NHỮNG ĐIỀU KHOẢN LOẠI TRỪ VÀ HẠN CHẾ CỦA KẾT QUẢ THẨM ĐỊNH GIÁ</w:t>
      </w:r>
    </w:p>
    <w:p w14:paraId="0F21F079" w14:textId="3DD55AEF" w:rsidR="00B142E6" w:rsidRPr="00AE0B65" w:rsidRDefault="00B142E6" w:rsidP="00236AEC">
      <w:pPr>
        <w:pStyle w:val="ListParagraph"/>
        <w:numPr>
          <w:ilvl w:val="0"/>
          <w:numId w:val="5"/>
        </w:numPr>
        <w:tabs>
          <w:tab w:val="left" w:pos="993"/>
        </w:tabs>
        <w:spacing w:before="120" w:after="120" w:line="288" w:lineRule="auto"/>
        <w:ind w:left="357" w:hanging="357"/>
        <w:jc w:val="both"/>
        <w:rPr>
          <w:lang w:val="pt-BR"/>
        </w:rPr>
      </w:pPr>
      <w:proofErr w:type="spellStart"/>
      <w:r w:rsidRPr="00AE0B65">
        <w:rPr>
          <w:lang w:val="pt-BR"/>
        </w:rPr>
        <w:t>Chứng</w:t>
      </w:r>
      <w:proofErr w:type="spellEnd"/>
      <w:r w:rsidRPr="00AE0B65">
        <w:rPr>
          <w:lang w:val="pt-BR"/>
        </w:rPr>
        <w:t xml:space="preserve"> </w:t>
      </w:r>
      <w:proofErr w:type="spellStart"/>
      <w:r w:rsidRPr="00AE0B65">
        <w:rPr>
          <w:lang w:val="pt-BR"/>
        </w:rPr>
        <w:t>thư</w:t>
      </w:r>
      <w:proofErr w:type="spellEnd"/>
      <w:r w:rsidRPr="00AE0B65">
        <w:rPr>
          <w:lang w:val="pt-BR"/>
        </w:rPr>
        <w:t xml:space="preserve"> </w:t>
      </w:r>
      <w:proofErr w:type="spellStart"/>
      <w:r w:rsidRPr="00AE0B65">
        <w:rPr>
          <w:lang w:val="pt-BR"/>
        </w:rPr>
        <w:t>này</w:t>
      </w:r>
      <w:proofErr w:type="spellEnd"/>
      <w:r w:rsidRPr="00AE0B65">
        <w:rPr>
          <w:lang w:val="pt-BR"/>
        </w:rPr>
        <w:t xml:space="preserve"> </w:t>
      </w:r>
      <w:proofErr w:type="spellStart"/>
      <w:r w:rsidRPr="00AE0B65">
        <w:rPr>
          <w:lang w:val="pt-BR"/>
        </w:rPr>
        <w:t>chỉ</w:t>
      </w:r>
      <w:proofErr w:type="spellEnd"/>
      <w:r w:rsidRPr="00AE0B65">
        <w:rPr>
          <w:lang w:val="pt-BR"/>
        </w:rPr>
        <w:t xml:space="preserve"> </w:t>
      </w:r>
      <w:proofErr w:type="spellStart"/>
      <w:r w:rsidRPr="00AE0B65">
        <w:rPr>
          <w:lang w:val="pt-BR"/>
        </w:rPr>
        <w:t>được</w:t>
      </w:r>
      <w:proofErr w:type="spellEnd"/>
      <w:r w:rsidRPr="00AE0B65">
        <w:rPr>
          <w:lang w:val="pt-BR"/>
        </w:rPr>
        <w:t xml:space="preserve"> </w:t>
      </w:r>
      <w:proofErr w:type="spellStart"/>
      <w:r w:rsidRPr="00AE0B65">
        <w:rPr>
          <w:lang w:val="pt-BR"/>
        </w:rPr>
        <w:t>cung</w:t>
      </w:r>
      <w:proofErr w:type="spellEnd"/>
      <w:r w:rsidRPr="00AE0B65">
        <w:rPr>
          <w:lang w:val="pt-BR"/>
        </w:rPr>
        <w:t xml:space="preserve"> </w:t>
      </w:r>
      <w:proofErr w:type="spellStart"/>
      <w:r w:rsidRPr="00AE0B65">
        <w:rPr>
          <w:lang w:val="pt-BR"/>
        </w:rPr>
        <w:t>cấp</w:t>
      </w:r>
      <w:proofErr w:type="spellEnd"/>
      <w:r w:rsidRPr="00AE0B65">
        <w:rPr>
          <w:lang w:val="pt-BR"/>
        </w:rPr>
        <w:t xml:space="preserve"> </w:t>
      </w:r>
      <w:proofErr w:type="spellStart"/>
      <w:r w:rsidRPr="00AE0B65">
        <w:rPr>
          <w:lang w:val="pt-BR"/>
        </w:rPr>
        <w:t>theo</w:t>
      </w:r>
      <w:proofErr w:type="spellEnd"/>
      <w:r w:rsidRPr="00AE0B65">
        <w:rPr>
          <w:lang w:val="pt-BR"/>
        </w:rPr>
        <w:t xml:space="preserve"> </w:t>
      </w:r>
      <w:proofErr w:type="spellStart"/>
      <w:r w:rsidRPr="00AE0B65">
        <w:rPr>
          <w:lang w:val="pt-BR"/>
        </w:rPr>
        <w:t>yêu</w:t>
      </w:r>
      <w:proofErr w:type="spellEnd"/>
      <w:r w:rsidRPr="00AE0B65">
        <w:rPr>
          <w:lang w:val="pt-BR"/>
        </w:rPr>
        <w:t xml:space="preserve"> </w:t>
      </w:r>
      <w:proofErr w:type="spellStart"/>
      <w:r w:rsidRPr="00AE0B65">
        <w:rPr>
          <w:lang w:val="pt-BR"/>
        </w:rPr>
        <w:t>cầu</w:t>
      </w:r>
      <w:proofErr w:type="spellEnd"/>
      <w:r w:rsidRPr="00AE0B65">
        <w:rPr>
          <w:lang w:val="pt-BR"/>
        </w:rPr>
        <w:t xml:space="preserve"> </w:t>
      </w:r>
      <w:proofErr w:type="spellStart"/>
      <w:r w:rsidRPr="00AE0B65">
        <w:rPr>
          <w:lang w:val="pt-BR"/>
        </w:rPr>
        <w:t>của</w:t>
      </w:r>
      <w:proofErr w:type="spellEnd"/>
      <w:r w:rsidRPr="00AE0B65">
        <w:rPr>
          <w:lang w:val="pt-BR"/>
        </w:rPr>
        <w:t xml:space="preserve"> </w:t>
      </w:r>
      <w:proofErr w:type="spellStart"/>
      <w:r w:rsidRPr="00AE0B65">
        <w:rPr>
          <w:lang w:val="pt-BR"/>
        </w:rPr>
        <w:t>khách</w:t>
      </w:r>
      <w:proofErr w:type="spellEnd"/>
      <w:r w:rsidRPr="00AE0B65">
        <w:rPr>
          <w:lang w:val="pt-BR"/>
        </w:rPr>
        <w:t xml:space="preserve"> </w:t>
      </w:r>
      <w:proofErr w:type="spellStart"/>
      <w:r w:rsidRPr="00AE0B65">
        <w:rPr>
          <w:lang w:val="pt-BR"/>
        </w:rPr>
        <w:t>hàng</w:t>
      </w:r>
      <w:proofErr w:type="spellEnd"/>
      <w:r w:rsidRPr="00AE0B65">
        <w:rPr>
          <w:lang w:val="pt-BR"/>
        </w:rPr>
        <w:t xml:space="preserve">. </w:t>
      </w:r>
      <w:proofErr w:type="spellStart"/>
      <w:r w:rsidRPr="00AE0B65">
        <w:rPr>
          <w:lang w:val="pt-BR"/>
        </w:rPr>
        <w:t>Chỉ</w:t>
      </w:r>
      <w:proofErr w:type="spellEnd"/>
      <w:r w:rsidRPr="00AE0B65">
        <w:rPr>
          <w:lang w:val="pt-BR"/>
        </w:rPr>
        <w:t xml:space="preserve"> </w:t>
      </w:r>
      <w:proofErr w:type="spellStart"/>
      <w:r w:rsidRPr="00AE0B65">
        <w:rPr>
          <w:lang w:val="pt-BR"/>
        </w:rPr>
        <w:t>bản</w:t>
      </w:r>
      <w:proofErr w:type="spellEnd"/>
      <w:r w:rsidRPr="00AE0B65">
        <w:rPr>
          <w:lang w:val="pt-BR"/>
        </w:rPr>
        <w:t xml:space="preserve"> </w:t>
      </w:r>
      <w:proofErr w:type="spellStart"/>
      <w:r w:rsidRPr="00AE0B65">
        <w:rPr>
          <w:lang w:val="pt-BR"/>
        </w:rPr>
        <w:t>chính</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bản</w:t>
      </w:r>
      <w:proofErr w:type="spellEnd"/>
      <w:r w:rsidRPr="00AE0B65">
        <w:rPr>
          <w:lang w:val="pt-BR"/>
        </w:rPr>
        <w:t xml:space="preserve"> </w:t>
      </w:r>
      <w:proofErr w:type="spellStart"/>
      <w:r w:rsidRPr="00AE0B65">
        <w:rPr>
          <w:lang w:val="pt-BR"/>
        </w:rPr>
        <w:t>sao</w:t>
      </w:r>
      <w:proofErr w:type="spellEnd"/>
      <w:r w:rsidRPr="00AE0B65">
        <w:rPr>
          <w:lang w:val="pt-BR"/>
        </w:rPr>
        <w:t xml:space="preserve"> </w:t>
      </w:r>
      <w:proofErr w:type="spellStart"/>
      <w:r w:rsidRPr="00AE0B65">
        <w:rPr>
          <w:lang w:val="pt-BR"/>
        </w:rPr>
        <w:t>Chứng</w:t>
      </w:r>
      <w:proofErr w:type="spellEnd"/>
      <w:r w:rsidRPr="00AE0B65">
        <w:rPr>
          <w:lang w:val="pt-BR"/>
        </w:rPr>
        <w:t xml:space="preserve"> </w:t>
      </w:r>
      <w:proofErr w:type="spellStart"/>
      <w:r w:rsidRPr="00AE0B65">
        <w:rPr>
          <w:lang w:val="pt-BR"/>
        </w:rPr>
        <w:t>thư</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 xml:space="preserve"> do </w:t>
      </w:r>
      <w:proofErr w:type="spellStart"/>
      <w:r w:rsidRPr="00AE0B65">
        <w:rPr>
          <w:lang w:val="pt-BR"/>
        </w:rPr>
        <w:t>Công</w:t>
      </w:r>
      <w:proofErr w:type="spellEnd"/>
      <w:r w:rsidRPr="00AE0B65">
        <w:rPr>
          <w:lang w:val="pt-BR"/>
        </w:rPr>
        <w:t xml:space="preserve"> </w:t>
      </w:r>
      <w:proofErr w:type="spellStart"/>
      <w:r w:rsidRPr="00AE0B65">
        <w:rPr>
          <w:lang w:val="pt-BR"/>
        </w:rPr>
        <w:t>ty</w:t>
      </w:r>
      <w:proofErr w:type="spellEnd"/>
      <w:r w:rsidRPr="00AE0B65">
        <w:rPr>
          <w:lang w:val="pt-BR"/>
        </w:rPr>
        <w:t xml:space="preserve"> </w:t>
      </w:r>
      <w:proofErr w:type="spellStart"/>
      <w:r w:rsidR="007A5FC6" w:rsidRPr="00AE0B65">
        <w:rPr>
          <w:lang w:val="pt-BR"/>
        </w:rPr>
        <w:t>Cổ</w:t>
      </w:r>
      <w:proofErr w:type="spellEnd"/>
      <w:r w:rsidR="007A5FC6" w:rsidRPr="00AE0B65">
        <w:rPr>
          <w:lang w:val="pt-BR"/>
        </w:rPr>
        <w:t xml:space="preserve"> </w:t>
      </w:r>
      <w:proofErr w:type="spellStart"/>
      <w:r w:rsidR="007A5FC6" w:rsidRPr="00AE0B65">
        <w:rPr>
          <w:lang w:val="pt-BR"/>
        </w:rPr>
        <w:t>phần</w:t>
      </w:r>
      <w:proofErr w:type="spellEnd"/>
      <w:r w:rsidR="007A5FC6" w:rsidRPr="00AE0B65">
        <w:rPr>
          <w:lang w:val="pt-BR"/>
        </w:rPr>
        <w:t xml:space="preserve"> </w:t>
      </w:r>
      <w:proofErr w:type="spellStart"/>
      <w:r w:rsidR="007A5FC6" w:rsidRPr="00AE0B65">
        <w:rPr>
          <w:lang w:val="pt-BR"/>
        </w:rPr>
        <w:t>Thẩm</w:t>
      </w:r>
      <w:proofErr w:type="spellEnd"/>
      <w:r w:rsidR="007A5FC6" w:rsidRPr="00AE0B65">
        <w:rPr>
          <w:lang w:val="pt-BR"/>
        </w:rPr>
        <w:t xml:space="preserve"> </w:t>
      </w:r>
      <w:proofErr w:type="spellStart"/>
      <w:r w:rsidR="007A5FC6" w:rsidRPr="00AE0B65">
        <w:rPr>
          <w:lang w:val="pt-BR"/>
        </w:rPr>
        <w:t>định</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Đầu</w:t>
      </w:r>
      <w:proofErr w:type="spellEnd"/>
      <w:r w:rsidRPr="00AE0B65">
        <w:rPr>
          <w:lang w:val="pt-BR"/>
        </w:rPr>
        <w:t xml:space="preserve"> </w:t>
      </w:r>
      <w:proofErr w:type="spellStart"/>
      <w:r w:rsidRPr="00AE0B65">
        <w:rPr>
          <w:lang w:val="pt-BR"/>
        </w:rPr>
        <w:t>tư</w:t>
      </w:r>
      <w:proofErr w:type="spellEnd"/>
      <w:r w:rsidRPr="00AE0B65">
        <w:rPr>
          <w:lang w:val="pt-BR"/>
        </w:rPr>
        <w:t xml:space="preserve"> </w:t>
      </w:r>
      <w:proofErr w:type="spellStart"/>
      <w:r w:rsidRPr="00AE0B65">
        <w:rPr>
          <w:lang w:val="pt-BR"/>
        </w:rPr>
        <w:t>Tài</w:t>
      </w:r>
      <w:proofErr w:type="spellEnd"/>
      <w:r w:rsidRPr="00AE0B65">
        <w:rPr>
          <w:lang w:val="pt-BR"/>
        </w:rPr>
        <w:t xml:space="preserve"> </w:t>
      </w:r>
      <w:proofErr w:type="spellStart"/>
      <w:r w:rsidRPr="00AE0B65">
        <w:rPr>
          <w:lang w:val="pt-BR"/>
        </w:rPr>
        <w:t>chính</w:t>
      </w:r>
      <w:proofErr w:type="spellEnd"/>
      <w:r w:rsidRPr="00AE0B65">
        <w:rPr>
          <w:lang w:val="pt-BR"/>
        </w:rPr>
        <w:t xml:space="preserve"> Hoa </w:t>
      </w:r>
      <w:proofErr w:type="spellStart"/>
      <w:r w:rsidRPr="00AE0B65">
        <w:rPr>
          <w:lang w:val="pt-BR"/>
        </w:rPr>
        <w:t>Sen</w:t>
      </w:r>
      <w:proofErr w:type="spellEnd"/>
      <w:r w:rsidRPr="00AE0B65">
        <w:rPr>
          <w:lang w:val="pt-BR"/>
        </w:rPr>
        <w:t xml:space="preserve"> </w:t>
      </w:r>
      <w:proofErr w:type="spellStart"/>
      <w:r w:rsidRPr="00AE0B65">
        <w:rPr>
          <w:lang w:val="pt-BR"/>
        </w:rPr>
        <w:t>cấp</w:t>
      </w:r>
      <w:proofErr w:type="spellEnd"/>
      <w:r w:rsidRPr="00AE0B65">
        <w:rPr>
          <w:lang w:val="pt-BR"/>
        </w:rPr>
        <w:t xml:space="preserve"> </w:t>
      </w:r>
      <w:proofErr w:type="spellStart"/>
      <w:r w:rsidRPr="00AE0B65">
        <w:rPr>
          <w:lang w:val="pt-BR"/>
        </w:rPr>
        <w:t>mới</w:t>
      </w:r>
      <w:proofErr w:type="spellEnd"/>
      <w:r w:rsidRPr="00AE0B65">
        <w:rPr>
          <w:lang w:val="pt-BR"/>
        </w:rPr>
        <w:t xml:space="preserve"> </w:t>
      </w:r>
      <w:proofErr w:type="spellStart"/>
      <w:r w:rsidRPr="00AE0B65">
        <w:rPr>
          <w:lang w:val="pt-BR"/>
        </w:rPr>
        <w:t>có</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trị</w:t>
      </w:r>
      <w:proofErr w:type="spellEnd"/>
      <w:r w:rsidRPr="00AE0B65">
        <w:rPr>
          <w:lang w:val="pt-BR"/>
        </w:rPr>
        <w:t xml:space="preserve">. </w:t>
      </w:r>
      <w:proofErr w:type="spellStart"/>
      <w:r w:rsidRPr="00AE0B65">
        <w:rPr>
          <w:lang w:val="pt-BR"/>
        </w:rPr>
        <w:t>Mọi</w:t>
      </w:r>
      <w:proofErr w:type="spellEnd"/>
      <w:r w:rsidRPr="00AE0B65">
        <w:rPr>
          <w:lang w:val="pt-BR"/>
        </w:rPr>
        <w:t xml:space="preserve"> </w:t>
      </w:r>
      <w:proofErr w:type="spellStart"/>
      <w:r w:rsidRPr="00AE0B65">
        <w:rPr>
          <w:lang w:val="pt-BR"/>
        </w:rPr>
        <w:t>hành</w:t>
      </w:r>
      <w:proofErr w:type="spellEnd"/>
      <w:r w:rsidRPr="00AE0B65">
        <w:rPr>
          <w:lang w:val="pt-BR"/>
        </w:rPr>
        <w:t xml:space="preserve"> vi </w:t>
      </w:r>
      <w:proofErr w:type="spellStart"/>
      <w:r w:rsidRPr="00AE0B65">
        <w:rPr>
          <w:lang w:val="pt-BR"/>
        </w:rPr>
        <w:t>sử</w:t>
      </w:r>
      <w:proofErr w:type="spellEnd"/>
      <w:r w:rsidRPr="00AE0B65">
        <w:rPr>
          <w:lang w:val="pt-BR"/>
        </w:rPr>
        <w:t xml:space="preserve"> </w:t>
      </w:r>
      <w:proofErr w:type="spellStart"/>
      <w:r w:rsidRPr="00AE0B65">
        <w:rPr>
          <w:lang w:val="pt-BR"/>
        </w:rPr>
        <w:t>dụng</w:t>
      </w:r>
      <w:proofErr w:type="spellEnd"/>
      <w:r w:rsidRPr="00AE0B65">
        <w:rPr>
          <w:lang w:val="pt-BR"/>
        </w:rPr>
        <w:t xml:space="preserve"> </w:t>
      </w:r>
      <w:proofErr w:type="spellStart"/>
      <w:r w:rsidRPr="00AE0B65">
        <w:rPr>
          <w:lang w:val="pt-BR"/>
        </w:rPr>
        <w:t>bản</w:t>
      </w:r>
      <w:proofErr w:type="spellEnd"/>
      <w:r w:rsidRPr="00AE0B65">
        <w:rPr>
          <w:lang w:val="pt-BR"/>
        </w:rPr>
        <w:t xml:space="preserve"> </w:t>
      </w:r>
      <w:proofErr w:type="spellStart"/>
      <w:r w:rsidRPr="00AE0B65">
        <w:rPr>
          <w:lang w:val="pt-BR"/>
        </w:rPr>
        <w:t>sao</w:t>
      </w:r>
      <w:proofErr w:type="spellEnd"/>
      <w:r w:rsidRPr="00AE0B65">
        <w:rPr>
          <w:lang w:val="pt-BR"/>
        </w:rPr>
        <w:t xml:space="preserve"> </w:t>
      </w:r>
      <w:proofErr w:type="spellStart"/>
      <w:r w:rsidRPr="00AE0B65">
        <w:rPr>
          <w:lang w:val="pt-BR"/>
        </w:rPr>
        <w:t>Chứng</w:t>
      </w:r>
      <w:proofErr w:type="spellEnd"/>
      <w:r w:rsidRPr="00AE0B65">
        <w:rPr>
          <w:lang w:val="pt-BR"/>
        </w:rPr>
        <w:t xml:space="preserve"> </w:t>
      </w:r>
      <w:proofErr w:type="spellStart"/>
      <w:r w:rsidRPr="00AE0B65">
        <w:rPr>
          <w:lang w:val="pt-BR"/>
        </w:rPr>
        <w:t>thư</w:t>
      </w:r>
      <w:proofErr w:type="spellEnd"/>
      <w:r w:rsidRPr="00AE0B65">
        <w:rPr>
          <w:lang w:val="pt-BR"/>
        </w:rPr>
        <w:t>/</w:t>
      </w:r>
      <w:proofErr w:type="spellStart"/>
      <w:r w:rsidRPr="00AE0B65">
        <w:rPr>
          <w:lang w:val="pt-BR"/>
        </w:rPr>
        <w:t>Báo</w:t>
      </w:r>
      <w:proofErr w:type="spellEnd"/>
      <w:r w:rsidRPr="00AE0B65">
        <w:rPr>
          <w:lang w:val="pt-BR"/>
        </w:rPr>
        <w:t xml:space="preserve"> </w:t>
      </w:r>
      <w:proofErr w:type="spellStart"/>
      <w:r w:rsidRPr="00AE0B65">
        <w:rPr>
          <w:lang w:val="pt-BR"/>
        </w:rPr>
        <w:t>cáo</w:t>
      </w:r>
      <w:proofErr w:type="spellEnd"/>
      <w:r w:rsidRPr="00AE0B65">
        <w:rPr>
          <w:lang w:val="pt-BR"/>
        </w:rPr>
        <w:t xml:space="preserve"> </w:t>
      </w:r>
      <w:proofErr w:type="spellStart"/>
      <w:r w:rsidRPr="00AE0B65">
        <w:rPr>
          <w:lang w:val="pt-BR"/>
        </w:rPr>
        <w:t>kết</w:t>
      </w:r>
      <w:proofErr w:type="spellEnd"/>
      <w:r w:rsidRPr="00AE0B65">
        <w:rPr>
          <w:lang w:val="pt-BR"/>
        </w:rPr>
        <w:t xml:space="preserve"> </w:t>
      </w:r>
      <w:proofErr w:type="spellStart"/>
      <w:r w:rsidRPr="00AE0B65">
        <w:rPr>
          <w:lang w:val="pt-BR"/>
        </w:rPr>
        <w:t>quả</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mà</w:t>
      </w:r>
      <w:proofErr w:type="spellEnd"/>
      <w:r w:rsidRPr="00AE0B65">
        <w:rPr>
          <w:lang w:val="pt-BR"/>
        </w:rPr>
        <w:t xml:space="preserve"> </w:t>
      </w:r>
      <w:proofErr w:type="spellStart"/>
      <w:r w:rsidRPr="00AE0B65">
        <w:rPr>
          <w:lang w:val="pt-BR"/>
        </w:rPr>
        <w:t>không</w:t>
      </w:r>
      <w:proofErr w:type="spellEnd"/>
      <w:r w:rsidRPr="00AE0B65">
        <w:rPr>
          <w:lang w:val="pt-BR"/>
        </w:rPr>
        <w:t xml:space="preserve"> </w:t>
      </w:r>
      <w:proofErr w:type="spellStart"/>
      <w:r w:rsidRPr="00AE0B65">
        <w:rPr>
          <w:lang w:val="pt-BR"/>
        </w:rPr>
        <w:t>có</w:t>
      </w:r>
      <w:proofErr w:type="spellEnd"/>
      <w:r w:rsidRPr="00AE0B65">
        <w:rPr>
          <w:lang w:val="pt-BR"/>
        </w:rPr>
        <w:t xml:space="preserve"> </w:t>
      </w:r>
      <w:proofErr w:type="spellStart"/>
      <w:r w:rsidRPr="00AE0B65">
        <w:rPr>
          <w:lang w:val="pt-BR"/>
        </w:rPr>
        <w:t>xác</w:t>
      </w:r>
      <w:proofErr w:type="spellEnd"/>
      <w:r w:rsidRPr="00AE0B65">
        <w:rPr>
          <w:lang w:val="pt-BR"/>
        </w:rPr>
        <w:t xml:space="preserve"> </w:t>
      </w:r>
      <w:proofErr w:type="spellStart"/>
      <w:r w:rsidRPr="00AE0B65">
        <w:rPr>
          <w:lang w:val="pt-BR"/>
        </w:rPr>
        <w:t>nhận</w:t>
      </w:r>
      <w:proofErr w:type="spellEnd"/>
      <w:r w:rsidRPr="00AE0B65">
        <w:rPr>
          <w:lang w:val="pt-BR"/>
        </w:rPr>
        <w:t xml:space="preserve"> </w:t>
      </w:r>
      <w:proofErr w:type="spellStart"/>
      <w:r w:rsidRPr="00AE0B65">
        <w:rPr>
          <w:lang w:val="pt-BR"/>
        </w:rPr>
        <w:t>của</w:t>
      </w:r>
      <w:proofErr w:type="spellEnd"/>
      <w:r w:rsidRPr="00AE0B65">
        <w:rPr>
          <w:lang w:val="pt-BR"/>
        </w:rPr>
        <w:t xml:space="preserve"> </w:t>
      </w:r>
      <w:proofErr w:type="spellStart"/>
      <w:r w:rsidRPr="00AE0B65">
        <w:rPr>
          <w:lang w:val="pt-BR"/>
        </w:rPr>
        <w:t>Công</w:t>
      </w:r>
      <w:proofErr w:type="spellEnd"/>
      <w:r w:rsidRPr="00AE0B65">
        <w:rPr>
          <w:lang w:val="pt-BR"/>
        </w:rPr>
        <w:t xml:space="preserve"> </w:t>
      </w:r>
      <w:proofErr w:type="spellStart"/>
      <w:r w:rsidRPr="00AE0B65">
        <w:rPr>
          <w:lang w:val="pt-BR"/>
        </w:rPr>
        <w:t>ty</w:t>
      </w:r>
      <w:proofErr w:type="spellEnd"/>
      <w:r w:rsidRPr="00AE0B65">
        <w:rPr>
          <w:lang w:val="pt-BR"/>
        </w:rPr>
        <w:t xml:space="preserve"> </w:t>
      </w:r>
      <w:proofErr w:type="spellStart"/>
      <w:r w:rsidR="007A5FC6" w:rsidRPr="00AE0B65">
        <w:rPr>
          <w:lang w:val="pt-BR"/>
        </w:rPr>
        <w:t>Cổ</w:t>
      </w:r>
      <w:proofErr w:type="spellEnd"/>
      <w:r w:rsidR="007A5FC6" w:rsidRPr="00AE0B65">
        <w:rPr>
          <w:lang w:val="pt-BR"/>
        </w:rPr>
        <w:t xml:space="preserve"> </w:t>
      </w:r>
      <w:proofErr w:type="spellStart"/>
      <w:r w:rsidR="007A5FC6" w:rsidRPr="00AE0B65">
        <w:rPr>
          <w:lang w:val="pt-BR"/>
        </w:rPr>
        <w:t>phần</w:t>
      </w:r>
      <w:proofErr w:type="spellEnd"/>
      <w:r w:rsidR="007A5FC6" w:rsidRPr="00AE0B65">
        <w:rPr>
          <w:lang w:val="pt-BR"/>
        </w:rPr>
        <w:t xml:space="preserve"> </w:t>
      </w:r>
      <w:proofErr w:type="spellStart"/>
      <w:r w:rsidR="007A5FC6" w:rsidRPr="00AE0B65">
        <w:rPr>
          <w:lang w:val="pt-BR"/>
        </w:rPr>
        <w:t>Thẩm</w:t>
      </w:r>
      <w:proofErr w:type="spellEnd"/>
      <w:r w:rsidR="007A5FC6" w:rsidRPr="00AE0B65">
        <w:rPr>
          <w:lang w:val="pt-BR"/>
        </w:rPr>
        <w:t xml:space="preserve"> </w:t>
      </w:r>
      <w:proofErr w:type="spellStart"/>
      <w:r w:rsidR="007A5FC6" w:rsidRPr="00AE0B65">
        <w:rPr>
          <w:lang w:val="pt-BR"/>
        </w:rPr>
        <w:t>định</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Đầu</w:t>
      </w:r>
      <w:proofErr w:type="spellEnd"/>
      <w:r w:rsidRPr="00AE0B65">
        <w:rPr>
          <w:lang w:val="pt-BR"/>
        </w:rPr>
        <w:t xml:space="preserve"> </w:t>
      </w:r>
      <w:proofErr w:type="spellStart"/>
      <w:r w:rsidRPr="00AE0B65">
        <w:rPr>
          <w:lang w:val="pt-BR"/>
        </w:rPr>
        <w:t>tư</w:t>
      </w:r>
      <w:proofErr w:type="spellEnd"/>
      <w:r w:rsidRPr="00AE0B65">
        <w:rPr>
          <w:lang w:val="pt-BR"/>
        </w:rPr>
        <w:t xml:space="preserve"> </w:t>
      </w:r>
      <w:proofErr w:type="spellStart"/>
      <w:r w:rsidRPr="00AE0B65">
        <w:rPr>
          <w:lang w:val="pt-BR"/>
        </w:rPr>
        <w:t>Tài</w:t>
      </w:r>
      <w:proofErr w:type="spellEnd"/>
      <w:r w:rsidRPr="00AE0B65">
        <w:rPr>
          <w:lang w:val="pt-BR"/>
        </w:rPr>
        <w:t xml:space="preserve"> </w:t>
      </w:r>
      <w:proofErr w:type="spellStart"/>
      <w:r w:rsidRPr="00AE0B65">
        <w:rPr>
          <w:lang w:val="pt-BR"/>
        </w:rPr>
        <w:t>chính</w:t>
      </w:r>
      <w:proofErr w:type="spellEnd"/>
      <w:r w:rsidRPr="00AE0B65">
        <w:rPr>
          <w:lang w:val="pt-BR"/>
        </w:rPr>
        <w:t xml:space="preserve"> Hoa </w:t>
      </w:r>
      <w:proofErr w:type="spellStart"/>
      <w:r w:rsidRPr="00AE0B65">
        <w:rPr>
          <w:lang w:val="pt-BR"/>
        </w:rPr>
        <w:t>Sen</w:t>
      </w:r>
      <w:proofErr w:type="spellEnd"/>
      <w:r w:rsidRPr="00AE0B65">
        <w:rPr>
          <w:lang w:val="pt-BR"/>
        </w:rPr>
        <w:t xml:space="preserve"> </w:t>
      </w:r>
      <w:proofErr w:type="spellStart"/>
      <w:r w:rsidRPr="00AE0B65">
        <w:rPr>
          <w:lang w:val="pt-BR"/>
        </w:rPr>
        <w:t>đều</w:t>
      </w:r>
      <w:proofErr w:type="spellEnd"/>
      <w:r w:rsidRPr="00AE0B65">
        <w:rPr>
          <w:lang w:val="pt-BR"/>
        </w:rPr>
        <w:t xml:space="preserve"> vi </w:t>
      </w:r>
      <w:proofErr w:type="spellStart"/>
      <w:r w:rsidRPr="00AE0B65">
        <w:rPr>
          <w:lang w:val="pt-BR"/>
        </w:rPr>
        <w:t>phạm</w:t>
      </w:r>
      <w:proofErr w:type="spellEnd"/>
      <w:r w:rsidRPr="00AE0B65">
        <w:rPr>
          <w:lang w:val="pt-BR"/>
        </w:rPr>
        <w:t xml:space="preserve"> </w:t>
      </w:r>
      <w:proofErr w:type="spellStart"/>
      <w:r w:rsidRPr="00AE0B65">
        <w:rPr>
          <w:lang w:val="pt-BR"/>
        </w:rPr>
        <w:t>pháp</w:t>
      </w:r>
      <w:proofErr w:type="spellEnd"/>
      <w:r w:rsidRPr="00AE0B65">
        <w:rPr>
          <w:lang w:val="pt-BR"/>
        </w:rPr>
        <w:t xml:space="preserve"> </w:t>
      </w:r>
      <w:proofErr w:type="spellStart"/>
      <w:r w:rsidRPr="00AE0B65">
        <w:rPr>
          <w:lang w:val="pt-BR"/>
        </w:rPr>
        <w:t>luật</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không</w:t>
      </w:r>
      <w:proofErr w:type="spellEnd"/>
      <w:r w:rsidRPr="00AE0B65">
        <w:rPr>
          <w:lang w:val="pt-BR"/>
        </w:rPr>
        <w:t xml:space="preserve"> </w:t>
      </w:r>
      <w:proofErr w:type="spellStart"/>
      <w:r w:rsidRPr="00AE0B65">
        <w:rPr>
          <w:lang w:val="pt-BR"/>
        </w:rPr>
        <w:t>có</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trị</w:t>
      </w:r>
      <w:proofErr w:type="spellEnd"/>
      <w:r w:rsidRPr="00AE0B65">
        <w:rPr>
          <w:lang w:val="pt-BR"/>
        </w:rPr>
        <w:t>.</w:t>
      </w:r>
    </w:p>
    <w:p w14:paraId="0748D612" w14:textId="77777777" w:rsidR="00B142E6" w:rsidRPr="00AE0B65" w:rsidRDefault="00B142E6" w:rsidP="00236AEC">
      <w:pPr>
        <w:pStyle w:val="ListParagraph"/>
        <w:numPr>
          <w:ilvl w:val="0"/>
          <w:numId w:val="5"/>
        </w:numPr>
        <w:tabs>
          <w:tab w:val="left" w:pos="993"/>
        </w:tabs>
        <w:spacing w:before="120" w:after="120" w:line="288" w:lineRule="auto"/>
        <w:ind w:left="357" w:hanging="357"/>
        <w:jc w:val="both"/>
        <w:rPr>
          <w:lang w:val="pt-BR"/>
        </w:rPr>
      </w:pPr>
      <w:proofErr w:type="spellStart"/>
      <w:r w:rsidRPr="00AE0B65">
        <w:rPr>
          <w:lang w:val="pt-BR"/>
        </w:rPr>
        <w:t>Kết</w:t>
      </w:r>
      <w:proofErr w:type="spellEnd"/>
      <w:r w:rsidRPr="00AE0B65">
        <w:rPr>
          <w:lang w:val="pt-BR"/>
        </w:rPr>
        <w:t xml:space="preserve"> </w:t>
      </w:r>
      <w:proofErr w:type="spellStart"/>
      <w:r w:rsidRPr="00AE0B65">
        <w:rPr>
          <w:lang w:val="pt-BR"/>
        </w:rPr>
        <w:t>quả</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trên</w:t>
      </w:r>
      <w:proofErr w:type="spellEnd"/>
      <w:r w:rsidRPr="00AE0B65">
        <w:rPr>
          <w:lang w:val="pt-BR"/>
        </w:rPr>
        <w:t xml:space="preserve"> </w:t>
      </w:r>
      <w:proofErr w:type="spellStart"/>
      <w:r w:rsidRPr="00AE0B65">
        <w:rPr>
          <w:lang w:val="pt-BR"/>
        </w:rPr>
        <w:t>chỉ</w:t>
      </w:r>
      <w:proofErr w:type="spellEnd"/>
      <w:r w:rsidRPr="00AE0B65">
        <w:rPr>
          <w:lang w:val="pt-BR"/>
        </w:rPr>
        <w:t xml:space="preserve"> </w:t>
      </w:r>
      <w:proofErr w:type="spellStart"/>
      <w:r w:rsidRPr="00AE0B65">
        <w:rPr>
          <w:lang w:val="pt-BR"/>
        </w:rPr>
        <w:t>xác</w:t>
      </w:r>
      <w:proofErr w:type="spellEnd"/>
      <w:r w:rsidRPr="00AE0B65">
        <w:rPr>
          <w:lang w:val="pt-BR"/>
        </w:rPr>
        <w:t xml:space="preserve"> </w:t>
      </w:r>
      <w:proofErr w:type="spellStart"/>
      <w:r w:rsidRPr="00AE0B65">
        <w:rPr>
          <w:lang w:val="pt-BR"/>
        </w:rPr>
        <w:t>nhận</w:t>
      </w:r>
      <w:proofErr w:type="spellEnd"/>
      <w:r w:rsidRPr="00AE0B65">
        <w:rPr>
          <w:lang w:val="pt-BR"/>
        </w:rPr>
        <w:t xml:space="preserve"> </w:t>
      </w:r>
      <w:proofErr w:type="spellStart"/>
      <w:r w:rsidRPr="00AE0B65">
        <w:rPr>
          <w:lang w:val="pt-BR"/>
        </w:rPr>
        <w:t>khi</w:t>
      </w:r>
      <w:proofErr w:type="spellEnd"/>
      <w:r w:rsidRPr="00AE0B65">
        <w:rPr>
          <w:lang w:val="pt-BR"/>
        </w:rPr>
        <w:t xml:space="preserve"> </w:t>
      </w:r>
      <w:proofErr w:type="spellStart"/>
      <w:r w:rsidRPr="00AE0B65">
        <w:rPr>
          <w:lang w:val="pt-BR"/>
        </w:rPr>
        <w:t>khách</w:t>
      </w:r>
      <w:proofErr w:type="spellEnd"/>
      <w:r w:rsidRPr="00AE0B65">
        <w:rPr>
          <w:lang w:val="pt-BR"/>
        </w:rPr>
        <w:t xml:space="preserve"> </w:t>
      </w:r>
      <w:proofErr w:type="spellStart"/>
      <w:r w:rsidRPr="00AE0B65">
        <w:rPr>
          <w:lang w:val="pt-BR"/>
        </w:rPr>
        <w:t>hàng</w:t>
      </w:r>
      <w:proofErr w:type="spellEnd"/>
      <w:r w:rsidRPr="00AE0B65">
        <w:rPr>
          <w:lang w:val="pt-BR"/>
        </w:rPr>
        <w:t xml:space="preserve"> </w:t>
      </w:r>
      <w:proofErr w:type="spellStart"/>
      <w:r w:rsidRPr="00AE0B65">
        <w:rPr>
          <w:lang w:val="pt-BR"/>
        </w:rPr>
        <w:t>hoàn</w:t>
      </w:r>
      <w:proofErr w:type="spellEnd"/>
      <w:r w:rsidRPr="00AE0B65">
        <w:rPr>
          <w:lang w:val="pt-BR"/>
        </w:rPr>
        <w:t xml:space="preserve"> </w:t>
      </w:r>
      <w:proofErr w:type="spellStart"/>
      <w:r w:rsidRPr="00AE0B65">
        <w:rPr>
          <w:lang w:val="pt-BR"/>
        </w:rPr>
        <w:t>tất</w:t>
      </w:r>
      <w:proofErr w:type="spellEnd"/>
      <w:r w:rsidRPr="00AE0B65">
        <w:rPr>
          <w:lang w:val="pt-BR"/>
        </w:rPr>
        <w:t xml:space="preserve"> </w:t>
      </w:r>
      <w:proofErr w:type="spellStart"/>
      <w:r w:rsidRPr="00AE0B65">
        <w:rPr>
          <w:lang w:val="pt-BR"/>
        </w:rPr>
        <w:t>các</w:t>
      </w:r>
      <w:proofErr w:type="spellEnd"/>
      <w:r w:rsidRPr="00AE0B65">
        <w:rPr>
          <w:lang w:val="pt-BR"/>
        </w:rPr>
        <w:t xml:space="preserve"> </w:t>
      </w:r>
      <w:proofErr w:type="spellStart"/>
      <w:r w:rsidRPr="00AE0B65">
        <w:rPr>
          <w:lang w:val="pt-BR"/>
        </w:rPr>
        <w:t>thủ</w:t>
      </w:r>
      <w:proofErr w:type="spellEnd"/>
      <w:r w:rsidRPr="00AE0B65">
        <w:rPr>
          <w:lang w:val="pt-BR"/>
        </w:rPr>
        <w:t xml:space="preserve"> </w:t>
      </w:r>
      <w:proofErr w:type="spellStart"/>
      <w:r w:rsidRPr="00AE0B65">
        <w:rPr>
          <w:lang w:val="pt-BR"/>
        </w:rPr>
        <w:t>tục</w:t>
      </w:r>
      <w:proofErr w:type="spellEnd"/>
      <w:r w:rsidRPr="00AE0B65">
        <w:rPr>
          <w:lang w:val="pt-BR"/>
        </w:rPr>
        <w:t xml:space="preserve"> </w:t>
      </w:r>
      <w:proofErr w:type="spellStart"/>
      <w:r w:rsidRPr="00AE0B65">
        <w:rPr>
          <w:lang w:val="pt-BR"/>
        </w:rPr>
        <w:t>pháp</w:t>
      </w:r>
      <w:proofErr w:type="spellEnd"/>
      <w:r w:rsidRPr="00AE0B65">
        <w:rPr>
          <w:lang w:val="pt-BR"/>
        </w:rPr>
        <w:t xml:space="preserve"> </w:t>
      </w:r>
      <w:proofErr w:type="spellStart"/>
      <w:r w:rsidRPr="00AE0B65">
        <w:rPr>
          <w:lang w:val="pt-BR"/>
        </w:rPr>
        <w:t>lý</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nghĩa</w:t>
      </w:r>
      <w:proofErr w:type="spellEnd"/>
      <w:r w:rsidRPr="00AE0B65">
        <w:rPr>
          <w:lang w:val="pt-BR"/>
        </w:rPr>
        <w:t xml:space="preserve"> </w:t>
      </w:r>
      <w:proofErr w:type="spellStart"/>
      <w:r w:rsidRPr="00AE0B65">
        <w:rPr>
          <w:lang w:val="pt-BR"/>
        </w:rPr>
        <w:t>vụ</w:t>
      </w:r>
      <w:proofErr w:type="spellEnd"/>
      <w:r w:rsidRPr="00AE0B65">
        <w:rPr>
          <w:lang w:val="pt-BR"/>
        </w:rPr>
        <w:t xml:space="preserve"> </w:t>
      </w:r>
      <w:proofErr w:type="spellStart"/>
      <w:r w:rsidRPr="00AE0B65">
        <w:rPr>
          <w:lang w:val="pt-BR"/>
        </w:rPr>
        <w:t>tài</w:t>
      </w:r>
      <w:proofErr w:type="spellEnd"/>
      <w:r w:rsidRPr="00AE0B65">
        <w:rPr>
          <w:lang w:val="pt-BR"/>
        </w:rPr>
        <w:t xml:space="preserve"> </w:t>
      </w:r>
      <w:proofErr w:type="spellStart"/>
      <w:r w:rsidRPr="00AE0B65">
        <w:rPr>
          <w:lang w:val="pt-BR"/>
        </w:rPr>
        <w:t>chính</w:t>
      </w:r>
      <w:proofErr w:type="spellEnd"/>
      <w:r w:rsidRPr="00AE0B65">
        <w:rPr>
          <w:lang w:val="pt-BR"/>
        </w:rPr>
        <w:t xml:space="preserve"> </w:t>
      </w:r>
      <w:proofErr w:type="spellStart"/>
      <w:r w:rsidRPr="00AE0B65">
        <w:rPr>
          <w:lang w:val="pt-BR"/>
        </w:rPr>
        <w:t>liên</w:t>
      </w:r>
      <w:proofErr w:type="spellEnd"/>
      <w:r w:rsidRPr="00AE0B65">
        <w:rPr>
          <w:lang w:val="pt-BR"/>
        </w:rPr>
        <w:t xml:space="preserve"> </w:t>
      </w:r>
      <w:proofErr w:type="spellStart"/>
      <w:r w:rsidRPr="00AE0B65">
        <w:rPr>
          <w:lang w:val="pt-BR"/>
        </w:rPr>
        <w:t>quan</w:t>
      </w:r>
      <w:proofErr w:type="spellEnd"/>
      <w:r w:rsidRPr="00AE0B65">
        <w:rPr>
          <w:lang w:val="pt-BR"/>
        </w:rPr>
        <w:t xml:space="preserve"> </w:t>
      </w:r>
      <w:proofErr w:type="spellStart"/>
      <w:r w:rsidRPr="00AE0B65">
        <w:rPr>
          <w:lang w:val="pt-BR"/>
        </w:rPr>
        <w:t>đến</w:t>
      </w:r>
      <w:proofErr w:type="spellEnd"/>
      <w:r w:rsidRPr="00AE0B65">
        <w:rPr>
          <w:lang w:val="pt-BR"/>
        </w:rPr>
        <w:t xml:space="preserve"> </w:t>
      </w:r>
      <w:proofErr w:type="spellStart"/>
      <w:r w:rsidRPr="00AE0B65">
        <w:rPr>
          <w:lang w:val="pt-BR"/>
        </w:rPr>
        <w:t>tài</w:t>
      </w:r>
      <w:proofErr w:type="spellEnd"/>
      <w:r w:rsidRPr="00AE0B65">
        <w:rPr>
          <w:lang w:val="pt-BR"/>
        </w:rPr>
        <w:t xml:space="preserve"> </w:t>
      </w:r>
      <w:proofErr w:type="spellStart"/>
      <w:r w:rsidRPr="00AE0B65">
        <w:rPr>
          <w:lang w:val="pt-BR"/>
        </w:rPr>
        <w:t>sản</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theo</w:t>
      </w:r>
      <w:proofErr w:type="spellEnd"/>
      <w:r w:rsidRPr="00AE0B65">
        <w:rPr>
          <w:lang w:val="pt-BR"/>
        </w:rPr>
        <w:t xml:space="preserve"> </w:t>
      </w:r>
      <w:proofErr w:type="spellStart"/>
      <w:r w:rsidRPr="00AE0B65">
        <w:rPr>
          <w:lang w:val="pt-BR"/>
        </w:rPr>
        <w:t>quy</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của</w:t>
      </w:r>
      <w:proofErr w:type="spellEnd"/>
      <w:r w:rsidRPr="00AE0B65">
        <w:rPr>
          <w:lang w:val="pt-BR"/>
        </w:rPr>
        <w:t xml:space="preserve"> </w:t>
      </w:r>
      <w:proofErr w:type="spellStart"/>
      <w:r w:rsidRPr="00AE0B65">
        <w:rPr>
          <w:lang w:val="pt-BR"/>
        </w:rPr>
        <w:t>pháp</w:t>
      </w:r>
      <w:proofErr w:type="spellEnd"/>
      <w:r w:rsidRPr="00AE0B65">
        <w:rPr>
          <w:lang w:val="pt-BR"/>
        </w:rPr>
        <w:t xml:space="preserve"> </w:t>
      </w:r>
      <w:proofErr w:type="spellStart"/>
      <w:r w:rsidRPr="00AE0B65">
        <w:rPr>
          <w:lang w:val="pt-BR"/>
        </w:rPr>
        <w:t>luật</w:t>
      </w:r>
      <w:proofErr w:type="spellEnd"/>
      <w:r w:rsidRPr="00AE0B65">
        <w:rPr>
          <w:lang w:val="pt-BR"/>
        </w:rPr>
        <w:t xml:space="preserve"> </w:t>
      </w:r>
      <w:proofErr w:type="spellStart"/>
      <w:r w:rsidRPr="00AE0B65">
        <w:rPr>
          <w:lang w:val="pt-BR"/>
        </w:rPr>
        <w:t>hiện</w:t>
      </w:r>
      <w:proofErr w:type="spellEnd"/>
      <w:r w:rsidRPr="00AE0B65">
        <w:rPr>
          <w:lang w:val="pt-BR"/>
        </w:rPr>
        <w:t xml:space="preserve"> </w:t>
      </w:r>
      <w:proofErr w:type="spellStart"/>
      <w:r w:rsidRPr="00AE0B65">
        <w:rPr>
          <w:lang w:val="pt-BR"/>
        </w:rPr>
        <w:t>hành</w:t>
      </w:r>
      <w:proofErr w:type="spellEnd"/>
      <w:r w:rsidRPr="00AE0B65">
        <w:rPr>
          <w:lang w:val="pt-BR"/>
        </w:rPr>
        <w:t>.</w:t>
      </w:r>
    </w:p>
    <w:p w14:paraId="10492A76" w14:textId="19C1B135" w:rsidR="00B142E6" w:rsidRPr="00AE0B65" w:rsidRDefault="00B142E6" w:rsidP="00236AEC">
      <w:pPr>
        <w:pStyle w:val="ListParagraph"/>
        <w:numPr>
          <w:ilvl w:val="0"/>
          <w:numId w:val="5"/>
        </w:numPr>
        <w:tabs>
          <w:tab w:val="left" w:pos="993"/>
        </w:tabs>
        <w:spacing w:before="120" w:after="120" w:line="288" w:lineRule="auto"/>
        <w:ind w:left="357" w:hanging="357"/>
        <w:jc w:val="both"/>
        <w:rPr>
          <w:lang w:val="pt-BR"/>
        </w:rPr>
      </w:pPr>
      <w:proofErr w:type="spellStart"/>
      <w:r w:rsidRPr="00AE0B65">
        <w:rPr>
          <w:lang w:val="pt-BR"/>
        </w:rPr>
        <w:t>Kết</w:t>
      </w:r>
      <w:proofErr w:type="spellEnd"/>
      <w:r w:rsidRPr="00AE0B65">
        <w:rPr>
          <w:lang w:val="pt-BR"/>
        </w:rPr>
        <w:t xml:space="preserve"> </w:t>
      </w:r>
      <w:proofErr w:type="spellStart"/>
      <w:r w:rsidRPr="00AE0B65">
        <w:rPr>
          <w:lang w:val="pt-BR"/>
        </w:rPr>
        <w:t>quả</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chỉ</w:t>
      </w:r>
      <w:proofErr w:type="spellEnd"/>
      <w:r w:rsidRPr="00AE0B65">
        <w:rPr>
          <w:lang w:val="pt-BR"/>
        </w:rPr>
        <w:t xml:space="preserve"> </w:t>
      </w:r>
      <w:proofErr w:type="spellStart"/>
      <w:r w:rsidRPr="00AE0B65">
        <w:rPr>
          <w:lang w:val="pt-BR"/>
        </w:rPr>
        <w:t>được</w:t>
      </w:r>
      <w:proofErr w:type="spellEnd"/>
      <w:r w:rsidRPr="00AE0B65">
        <w:rPr>
          <w:lang w:val="pt-BR"/>
        </w:rPr>
        <w:t xml:space="preserve"> </w:t>
      </w:r>
      <w:proofErr w:type="spellStart"/>
      <w:r w:rsidRPr="00AE0B65">
        <w:rPr>
          <w:lang w:val="pt-BR"/>
        </w:rPr>
        <w:t>sử</w:t>
      </w:r>
      <w:proofErr w:type="spellEnd"/>
      <w:r w:rsidRPr="00AE0B65">
        <w:rPr>
          <w:lang w:val="pt-BR"/>
        </w:rPr>
        <w:t xml:space="preserve"> </w:t>
      </w:r>
      <w:proofErr w:type="spellStart"/>
      <w:r w:rsidRPr="00AE0B65">
        <w:rPr>
          <w:lang w:val="pt-BR"/>
        </w:rPr>
        <w:t>dụng</w:t>
      </w:r>
      <w:proofErr w:type="spellEnd"/>
      <w:r w:rsidRPr="00AE0B65">
        <w:rPr>
          <w:lang w:val="pt-BR"/>
        </w:rPr>
        <w:t xml:space="preserve"> </w:t>
      </w:r>
      <w:proofErr w:type="spellStart"/>
      <w:r w:rsidRPr="00AE0B65">
        <w:rPr>
          <w:lang w:val="pt-BR"/>
        </w:rPr>
        <w:t>cho</w:t>
      </w:r>
      <w:proofErr w:type="spellEnd"/>
      <w:r w:rsidRPr="00AE0B65">
        <w:rPr>
          <w:lang w:val="pt-BR"/>
        </w:rPr>
        <w:t xml:space="preserve"> </w:t>
      </w:r>
      <w:proofErr w:type="spellStart"/>
      <w:r w:rsidRPr="00AE0B65">
        <w:rPr>
          <w:lang w:val="pt-BR"/>
        </w:rPr>
        <w:t>một</w:t>
      </w:r>
      <w:proofErr w:type="spellEnd"/>
      <w:r w:rsidRPr="00AE0B65">
        <w:rPr>
          <w:lang w:val="pt-BR"/>
        </w:rPr>
        <w:t xml:space="preserve"> “</w:t>
      </w:r>
      <w:proofErr w:type="spellStart"/>
      <w:r w:rsidRPr="00AE0B65">
        <w:rPr>
          <w:lang w:val="pt-BR"/>
        </w:rPr>
        <w:t>Mục</w:t>
      </w:r>
      <w:proofErr w:type="spellEnd"/>
      <w:r w:rsidRPr="00AE0B65">
        <w:rPr>
          <w:lang w:val="pt-BR"/>
        </w:rPr>
        <w:t xml:space="preserve"> </w:t>
      </w:r>
      <w:proofErr w:type="spellStart"/>
      <w:r w:rsidRPr="00AE0B65">
        <w:rPr>
          <w:lang w:val="pt-BR"/>
        </w:rPr>
        <w:t>đích</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duy</w:t>
      </w:r>
      <w:proofErr w:type="spellEnd"/>
      <w:r w:rsidRPr="00AE0B65">
        <w:rPr>
          <w:lang w:val="pt-BR"/>
        </w:rPr>
        <w:t xml:space="preserve"> </w:t>
      </w:r>
      <w:proofErr w:type="spellStart"/>
      <w:r w:rsidRPr="00AE0B65">
        <w:rPr>
          <w:lang w:val="pt-BR"/>
        </w:rPr>
        <w:t>nhất</w:t>
      </w:r>
      <w:proofErr w:type="spellEnd"/>
      <w:r w:rsidRPr="00AE0B65">
        <w:rPr>
          <w:lang w:val="pt-BR"/>
        </w:rPr>
        <w:t xml:space="preserve"> </w:t>
      </w:r>
      <w:proofErr w:type="spellStart"/>
      <w:r w:rsidRPr="00AE0B65">
        <w:rPr>
          <w:lang w:val="pt-BR"/>
        </w:rPr>
        <w:t>theo</w:t>
      </w:r>
      <w:proofErr w:type="spellEnd"/>
      <w:r w:rsidRPr="00AE0B65">
        <w:rPr>
          <w:lang w:val="pt-BR"/>
        </w:rPr>
        <w:t xml:space="preserve"> </w:t>
      </w:r>
      <w:proofErr w:type="spellStart"/>
      <w:r w:rsidRPr="00AE0B65">
        <w:rPr>
          <w:lang w:val="pt-BR"/>
        </w:rPr>
        <w:t>yêu</w:t>
      </w:r>
      <w:proofErr w:type="spellEnd"/>
      <w:r w:rsidRPr="00AE0B65">
        <w:rPr>
          <w:lang w:val="pt-BR"/>
        </w:rPr>
        <w:t xml:space="preserve"> </w:t>
      </w:r>
      <w:proofErr w:type="spellStart"/>
      <w:r w:rsidRPr="00AE0B65">
        <w:rPr>
          <w:lang w:val="pt-BR"/>
        </w:rPr>
        <w:t>cầu</w:t>
      </w:r>
      <w:proofErr w:type="spellEnd"/>
      <w:r w:rsidRPr="00AE0B65">
        <w:rPr>
          <w:lang w:val="pt-BR"/>
        </w:rPr>
        <w:t xml:space="preserve"> </w:t>
      </w:r>
      <w:proofErr w:type="spellStart"/>
      <w:r w:rsidRPr="00AE0B65">
        <w:rPr>
          <w:lang w:val="pt-BR"/>
        </w:rPr>
        <w:t>của</w:t>
      </w:r>
      <w:proofErr w:type="spellEnd"/>
      <w:r w:rsidRPr="00AE0B65">
        <w:rPr>
          <w:lang w:val="pt-BR"/>
        </w:rPr>
        <w:t xml:space="preserve"> </w:t>
      </w:r>
      <w:proofErr w:type="spellStart"/>
      <w:r w:rsidRPr="00AE0B65">
        <w:rPr>
          <w:lang w:val="pt-BR"/>
        </w:rPr>
        <w:t>khách</w:t>
      </w:r>
      <w:proofErr w:type="spellEnd"/>
      <w:r w:rsidRPr="00AE0B65">
        <w:rPr>
          <w:lang w:val="pt-BR"/>
        </w:rPr>
        <w:t xml:space="preserve"> </w:t>
      </w:r>
      <w:proofErr w:type="spellStart"/>
      <w:r w:rsidRPr="00AE0B65">
        <w:rPr>
          <w:lang w:val="pt-BR"/>
        </w:rPr>
        <w:t>hàng</w:t>
      </w:r>
      <w:proofErr w:type="spellEnd"/>
      <w:r w:rsidRPr="00AE0B65">
        <w:rPr>
          <w:lang w:val="pt-BR"/>
        </w:rPr>
        <w:t xml:space="preserve"> </w:t>
      </w:r>
      <w:proofErr w:type="spellStart"/>
      <w:r w:rsidRPr="00AE0B65">
        <w:rPr>
          <w:lang w:val="pt-BR"/>
        </w:rPr>
        <w:t>đã</w:t>
      </w:r>
      <w:proofErr w:type="spellEnd"/>
      <w:r w:rsidRPr="00AE0B65">
        <w:rPr>
          <w:lang w:val="pt-BR"/>
        </w:rPr>
        <w:t xml:space="preserve"> </w:t>
      </w:r>
      <w:proofErr w:type="spellStart"/>
      <w:r w:rsidRPr="00AE0B65">
        <w:rPr>
          <w:lang w:val="pt-BR"/>
        </w:rPr>
        <w:t>được</w:t>
      </w:r>
      <w:proofErr w:type="spellEnd"/>
      <w:r w:rsidRPr="00AE0B65">
        <w:rPr>
          <w:lang w:val="pt-BR"/>
        </w:rPr>
        <w:t xml:space="preserve"> </w:t>
      </w:r>
      <w:proofErr w:type="spellStart"/>
      <w:r w:rsidRPr="00AE0B65">
        <w:rPr>
          <w:lang w:val="pt-BR"/>
        </w:rPr>
        <w:t>ghi</w:t>
      </w:r>
      <w:proofErr w:type="spellEnd"/>
      <w:r w:rsidRPr="00AE0B65">
        <w:rPr>
          <w:lang w:val="pt-BR"/>
        </w:rPr>
        <w:t xml:space="preserve"> </w:t>
      </w:r>
      <w:proofErr w:type="spellStart"/>
      <w:r w:rsidRPr="00AE0B65">
        <w:rPr>
          <w:lang w:val="pt-BR"/>
        </w:rPr>
        <w:t>tại</w:t>
      </w:r>
      <w:proofErr w:type="spellEnd"/>
      <w:r w:rsidRPr="00AE0B65">
        <w:rPr>
          <w:lang w:val="pt-BR"/>
        </w:rPr>
        <w:t xml:space="preserve"> </w:t>
      </w:r>
      <w:proofErr w:type="spellStart"/>
      <w:r w:rsidRPr="00AE0B65">
        <w:rPr>
          <w:lang w:val="pt-BR"/>
        </w:rPr>
        <w:t>Chứng</w:t>
      </w:r>
      <w:proofErr w:type="spellEnd"/>
      <w:r w:rsidRPr="00AE0B65">
        <w:rPr>
          <w:lang w:val="pt-BR"/>
        </w:rPr>
        <w:t xml:space="preserve"> </w:t>
      </w:r>
      <w:proofErr w:type="spellStart"/>
      <w:r w:rsidRPr="00AE0B65">
        <w:rPr>
          <w:lang w:val="pt-BR"/>
        </w:rPr>
        <w:t>thư</w:t>
      </w:r>
      <w:proofErr w:type="spellEnd"/>
      <w:r w:rsidRPr="00AE0B65">
        <w:rPr>
          <w:lang w:val="pt-BR"/>
        </w:rPr>
        <w:t xml:space="preserve">. </w:t>
      </w:r>
      <w:proofErr w:type="spellStart"/>
      <w:r w:rsidRPr="00AE0B65">
        <w:rPr>
          <w:lang w:val="pt-BR"/>
        </w:rPr>
        <w:t>Khách</w:t>
      </w:r>
      <w:proofErr w:type="spellEnd"/>
      <w:r w:rsidRPr="00AE0B65">
        <w:rPr>
          <w:lang w:val="pt-BR"/>
        </w:rPr>
        <w:t xml:space="preserve"> </w:t>
      </w:r>
      <w:proofErr w:type="spellStart"/>
      <w:r w:rsidRPr="00AE0B65">
        <w:rPr>
          <w:lang w:val="pt-BR"/>
        </w:rPr>
        <w:t>hàng</w:t>
      </w:r>
      <w:proofErr w:type="spellEnd"/>
      <w:r w:rsidRPr="00AE0B65">
        <w:rPr>
          <w:lang w:val="pt-BR"/>
        </w:rPr>
        <w:t xml:space="preserve"> </w:t>
      </w:r>
      <w:proofErr w:type="spellStart"/>
      <w:r w:rsidRPr="00AE0B65">
        <w:rPr>
          <w:lang w:val="pt-BR"/>
        </w:rPr>
        <w:t>không</w:t>
      </w:r>
      <w:proofErr w:type="spellEnd"/>
      <w:r w:rsidRPr="00AE0B65">
        <w:rPr>
          <w:lang w:val="pt-BR"/>
        </w:rPr>
        <w:t xml:space="preserve"> </w:t>
      </w:r>
      <w:proofErr w:type="spellStart"/>
      <w:r w:rsidRPr="00AE0B65">
        <w:rPr>
          <w:lang w:val="pt-BR"/>
        </w:rPr>
        <w:t>được</w:t>
      </w:r>
      <w:proofErr w:type="spellEnd"/>
      <w:r w:rsidRPr="00AE0B65">
        <w:rPr>
          <w:lang w:val="pt-BR"/>
        </w:rPr>
        <w:t xml:space="preserve"> </w:t>
      </w:r>
      <w:proofErr w:type="spellStart"/>
      <w:r w:rsidRPr="00AE0B65">
        <w:rPr>
          <w:lang w:val="pt-BR"/>
        </w:rPr>
        <w:t>sử</w:t>
      </w:r>
      <w:proofErr w:type="spellEnd"/>
      <w:r w:rsidRPr="00AE0B65">
        <w:rPr>
          <w:lang w:val="pt-BR"/>
        </w:rPr>
        <w:t xml:space="preserve"> </w:t>
      </w:r>
      <w:proofErr w:type="spellStart"/>
      <w:r w:rsidRPr="00AE0B65">
        <w:rPr>
          <w:lang w:val="pt-BR"/>
        </w:rPr>
        <w:t>dụng</w:t>
      </w:r>
      <w:proofErr w:type="spellEnd"/>
      <w:r w:rsidRPr="00AE0B65">
        <w:rPr>
          <w:lang w:val="pt-BR"/>
        </w:rPr>
        <w:t xml:space="preserve"> sai </w:t>
      </w:r>
      <w:proofErr w:type="spellStart"/>
      <w:r w:rsidRPr="00AE0B65">
        <w:rPr>
          <w:lang w:val="pt-BR"/>
        </w:rPr>
        <w:t>mục</w:t>
      </w:r>
      <w:proofErr w:type="spellEnd"/>
      <w:r w:rsidRPr="00AE0B65">
        <w:rPr>
          <w:lang w:val="pt-BR"/>
        </w:rPr>
        <w:t xml:space="preserve"> </w:t>
      </w:r>
      <w:proofErr w:type="spellStart"/>
      <w:r w:rsidRPr="00AE0B65">
        <w:rPr>
          <w:lang w:val="pt-BR"/>
        </w:rPr>
        <w:t>đích</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theo</w:t>
      </w:r>
      <w:proofErr w:type="spellEnd"/>
      <w:r w:rsidRPr="00AE0B65">
        <w:rPr>
          <w:lang w:val="pt-BR"/>
        </w:rPr>
        <w:t xml:space="preserve"> </w:t>
      </w:r>
      <w:proofErr w:type="spellStart"/>
      <w:r w:rsidRPr="00AE0B65">
        <w:rPr>
          <w:lang w:val="pt-BR"/>
        </w:rPr>
        <w:t>yêu</w:t>
      </w:r>
      <w:proofErr w:type="spellEnd"/>
      <w:r w:rsidRPr="00AE0B65">
        <w:rPr>
          <w:lang w:val="pt-BR"/>
        </w:rPr>
        <w:t xml:space="preserve"> </w:t>
      </w:r>
      <w:proofErr w:type="spellStart"/>
      <w:r w:rsidRPr="00AE0B65">
        <w:rPr>
          <w:lang w:val="pt-BR"/>
        </w:rPr>
        <w:t>cầu</w:t>
      </w:r>
      <w:proofErr w:type="spellEnd"/>
      <w:r w:rsidRPr="00AE0B65">
        <w:rPr>
          <w:lang w:val="pt-BR"/>
        </w:rPr>
        <w:t>.</w:t>
      </w:r>
    </w:p>
    <w:p w14:paraId="4CDAC0E9" w14:textId="77777777" w:rsidR="0017122C" w:rsidRPr="00AE0B65" w:rsidRDefault="0017122C" w:rsidP="00236AEC">
      <w:pPr>
        <w:pStyle w:val="ListParagraph"/>
        <w:numPr>
          <w:ilvl w:val="0"/>
          <w:numId w:val="5"/>
        </w:numPr>
        <w:tabs>
          <w:tab w:val="left" w:pos="993"/>
        </w:tabs>
        <w:spacing w:before="120" w:after="120" w:line="288" w:lineRule="auto"/>
        <w:jc w:val="both"/>
        <w:rPr>
          <w:b/>
          <w:lang w:val="pt-BR"/>
        </w:rPr>
      </w:pPr>
      <w:proofErr w:type="spellStart"/>
      <w:r w:rsidRPr="00AE0B65">
        <w:rPr>
          <w:lang w:val="pt-BR"/>
        </w:rPr>
        <w:t>Các</w:t>
      </w:r>
      <w:proofErr w:type="spellEnd"/>
      <w:r w:rsidRPr="00AE0B65">
        <w:rPr>
          <w:lang w:val="pt-BR"/>
        </w:rPr>
        <w:t xml:space="preserve"> </w:t>
      </w:r>
      <w:proofErr w:type="spellStart"/>
      <w:r w:rsidRPr="00AE0B65">
        <w:rPr>
          <w:lang w:val="pt-BR"/>
        </w:rPr>
        <w:t>phương</w:t>
      </w:r>
      <w:proofErr w:type="spellEnd"/>
      <w:r w:rsidRPr="00AE0B65">
        <w:rPr>
          <w:lang w:val="pt-BR"/>
        </w:rPr>
        <w:t xml:space="preserve"> </w:t>
      </w:r>
      <w:proofErr w:type="spellStart"/>
      <w:r w:rsidRPr="00AE0B65">
        <w:rPr>
          <w:lang w:val="pt-BR"/>
        </w:rPr>
        <w:t>pháp</w:t>
      </w:r>
      <w:proofErr w:type="spellEnd"/>
      <w:r w:rsidRPr="00AE0B65">
        <w:rPr>
          <w:lang w:val="pt-BR"/>
        </w:rPr>
        <w:t xml:space="preserve"> </w:t>
      </w:r>
      <w:proofErr w:type="spellStart"/>
      <w:r w:rsidRPr="00AE0B65">
        <w:rPr>
          <w:lang w:val="pt-BR"/>
        </w:rPr>
        <w:t>tính</w:t>
      </w:r>
      <w:proofErr w:type="spellEnd"/>
      <w:r w:rsidRPr="00AE0B65">
        <w:rPr>
          <w:lang w:val="pt-BR"/>
        </w:rPr>
        <w:t xml:space="preserve"> </w:t>
      </w:r>
      <w:proofErr w:type="spellStart"/>
      <w:r w:rsidRPr="00AE0B65">
        <w:rPr>
          <w:lang w:val="pt-BR"/>
        </w:rPr>
        <w:t>toán</w:t>
      </w:r>
      <w:proofErr w:type="spellEnd"/>
      <w:r w:rsidRPr="00AE0B65">
        <w:rPr>
          <w:lang w:val="pt-BR"/>
        </w:rPr>
        <w:t xml:space="preserve"> </w:t>
      </w:r>
      <w:proofErr w:type="spellStart"/>
      <w:r w:rsidRPr="00AE0B65">
        <w:rPr>
          <w:lang w:val="pt-BR"/>
        </w:rPr>
        <w:t>trên</w:t>
      </w:r>
      <w:proofErr w:type="spellEnd"/>
      <w:r w:rsidRPr="00AE0B65">
        <w:rPr>
          <w:lang w:val="pt-BR"/>
        </w:rPr>
        <w:t xml:space="preserve"> </w:t>
      </w:r>
      <w:proofErr w:type="spellStart"/>
      <w:r w:rsidRPr="00AE0B65">
        <w:rPr>
          <w:lang w:val="pt-BR"/>
        </w:rPr>
        <w:t>cơ</w:t>
      </w:r>
      <w:proofErr w:type="spellEnd"/>
      <w:r w:rsidRPr="00AE0B65">
        <w:rPr>
          <w:lang w:val="pt-BR"/>
        </w:rPr>
        <w:t xml:space="preserve"> </w:t>
      </w:r>
      <w:proofErr w:type="spellStart"/>
      <w:r w:rsidRPr="00AE0B65">
        <w:rPr>
          <w:lang w:val="pt-BR"/>
        </w:rPr>
        <w:t>sở</w:t>
      </w:r>
      <w:proofErr w:type="spellEnd"/>
      <w:r w:rsidRPr="00AE0B65">
        <w:rPr>
          <w:lang w:val="pt-BR"/>
        </w:rPr>
        <w:t xml:space="preserve"> </w:t>
      </w:r>
      <w:proofErr w:type="spellStart"/>
      <w:r w:rsidRPr="00AE0B65">
        <w:rPr>
          <w:lang w:val="pt-BR"/>
        </w:rPr>
        <w:t>tài</w:t>
      </w:r>
      <w:proofErr w:type="spellEnd"/>
      <w:r w:rsidRPr="00AE0B65">
        <w:rPr>
          <w:lang w:val="pt-BR"/>
        </w:rPr>
        <w:t xml:space="preserve"> </w:t>
      </w:r>
      <w:proofErr w:type="spellStart"/>
      <w:r w:rsidRPr="00AE0B65">
        <w:rPr>
          <w:lang w:val="pt-BR"/>
        </w:rPr>
        <w:t>liệu</w:t>
      </w:r>
      <w:proofErr w:type="spellEnd"/>
      <w:r w:rsidRPr="00AE0B65">
        <w:rPr>
          <w:lang w:val="pt-BR"/>
        </w:rPr>
        <w:t xml:space="preserve"> </w:t>
      </w:r>
      <w:proofErr w:type="spellStart"/>
      <w:r w:rsidRPr="00AE0B65">
        <w:rPr>
          <w:lang w:val="pt-BR"/>
        </w:rPr>
        <w:t>được</w:t>
      </w:r>
      <w:proofErr w:type="spellEnd"/>
      <w:r w:rsidRPr="00AE0B65">
        <w:rPr>
          <w:lang w:val="pt-BR"/>
        </w:rPr>
        <w:t xml:space="preserve"> </w:t>
      </w:r>
      <w:proofErr w:type="spellStart"/>
      <w:r w:rsidRPr="00AE0B65">
        <w:rPr>
          <w:lang w:val="pt-BR"/>
        </w:rPr>
        <w:t>cung</w:t>
      </w:r>
      <w:proofErr w:type="spellEnd"/>
      <w:r w:rsidRPr="00AE0B65">
        <w:rPr>
          <w:lang w:val="pt-BR"/>
        </w:rPr>
        <w:t xml:space="preserve"> </w:t>
      </w:r>
      <w:proofErr w:type="spellStart"/>
      <w:r w:rsidRPr="00AE0B65">
        <w:rPr>
          <w:lang w:val="pt-BR"/>
        </w:rPr>
        <w:t>cấp</w:t>
      </w:r>
      <w:proofErr w:type="spellEnd"/>
      <w:r w:rsidRPr="00AE0B65">
        <w:rPr>
          <w:lang w:val="pt-BR"/>
        </w:rPr>
        <w:t xml:space="preserve"> </w:t>
      </w:r>
      <w:proofErr w:type="spellStart"/>
      <w:r w:rsidRPr="00AE0B65">
        <w:rPr>
          <w:lang w:val="pt-BR"/>
        </w:rPr>
        <w:t>bởi</w:t>
      </w:r>
      <w:proofErr w:type="spellEnd"/>
      <w:r w:rsidRPr="00AE0B65">
        <w:rPr>
          <w:lang w:val="pt-BR"/>
        </w:rPr>
        <w:t xml:space="preserve"> </w:t>
      </w:r>
      <w:proofErr w:type="spellStart"/>
      <w:r w:rsidRPr="00AE0B65">
        <w:rPr>
          <w:lang w:val="pt-BR"/>
        </w:rPr>
        <w:t>khách</w:t>
      </w:r>
      <w:proofErr w:type="spellEnd"/>
      <w:r w:rsidRPr="00AE0B65">
        <w:rPr>
          <w:lang w:val="pt-BR"/>
        </w:rPr>
        <w:t xml:space="preserve"> </w:t>
      </w:r>
      <w:proofErr w:type="spellStart"/>
      <w:r w:rsidRPr="00AE0B65">
        <w:rPr>
          <w:lang w:val="pt-BR"/>
        </w:rPr>
        <w:t>hàng</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dựa</w:t>
      </w:r>
      <w:proofErr w:type="spellEnd"/>
      <w:r w:rsidRPr="00AE0B65">
        <w:rPr>
          <w:lang w:val="pt-BR"/>
        </w:rPr>
        <w:t xml:space="preserve"> </w:t>
      </w:r>
      <w:proofErr w:type="spellStart"/>
      <w:r w:rsidRPr="00AE0B65">
        <w:rPr>
          <w:lang w:val="pt-BR"/>
        </w:rPr>
        <w:t>trên</w:t>
      </w:r>
      <w:proofErr w:type="spellEnd"/>
      <w:r w:rsidRPr="00AE0B65">
        <w:rPr>
          <w:lang w:val="pt-BR"/>
        </w:rPr>
        <w:t xml:space="preserve"> </w:t>
      </w:r>
      <w:proofErr w:type="spellStart"/>
      <w:r w:rsidRPr="00AE0B65">
        <w:rPr>
          <w:lang w:val="pt-BR"/>
        </w:rPr>
        <w:t>các</w:t>
      </w:r>
      <w:proofErr w:type="spellEnd"/>
      <w:r w:rsidRPr="00AE0B65">
        <w:rPr>
          <w:lang w:val="pt-BR"/>
        </w:rPr>
        <w:t xml:space="preserve"> </w:t>
      </w:r>
      <w:proofErr w:type="spellStart"/>
      <w:r w:rsidRPr="00AE0B65">
        <w:rPr>
          <w:lang w:val="pt-BR"/>
        </w:rPr>
        <w:t>tài</w:t>
      </w:r>
      <w:proofErr w:type="spellEnd"/>
      <w:r w:rsidRPr="00AE0B65">
        <w:rPr>
          <w:lang w:val="pt-BR"/>
        </w:rPr>
        <w:t xml:space="preserve"> </w:t>
      </w:r>
      <w:proofErr w:type="spellStart"/>
      <w:r w:rsidRPr="00AE0B65">
        <w:rPr>
          <w:lang w:val="pt-BR"/>
        </w:rPr>
        <w:t>liệu</w:t>
      </w:r>
      <w:proofErr w:type="spellEnd"/>
      <w:r w:rsidRPr="00AE0B65">
        <w:rPr>
          <w:lang w:val="pt-BR"/>
        </w:rPr>
        <w:t xml:space="preserve"> </w:t>
      </w:r>
      <w:proofErr w:type="spellStart"/>
      <w:r w:rsidRPr="00AE0B65">
        <w:rPr>
          <w:lang w:val="pt-BR"/>
        </w:rPr>
        <w:t>khác</w:t>
      </w:r>
      <w:proofErr w:type="spellEnd"/>
      <w:r w:rsidRPr="00AE0B65">
        <w:rPr>
          <w:lang w:val="pt-BR"/>
        </w:rPr>
        <w:t xml:space="preserve"> </w:t>
      </w:r>
      <w:proofErr w:type="spellStart"/>
      <w:r w:rsidRPr="00AE0B65">
        <w:rPr>
          <w:lang w:val="pt-BR"/>
        </w:rPr>
        <w:t>có</w:t>
      </w:r>
      <w:proofErr w:type="spellEnd"/>
      <w:r w:rsidRPr="00AE0B65">
        <w:rPr>
          <w:lang w:val="pt-BR"/>
        </w:rPr>
        <w:t xml:space="preserve"> </w:t>
      </w:r>
      <w:proofErr w:type="spellStart"/>
      <w:r w:rsidRPr="00AE0B65">
        <w:rPr>
          <w:lang w:val="pt-BR"/>
        </w:rPr>
        <w:t>liên</w:t>
      </w:r>
      <w:proofErr w:type="spellEnd"/>
      <w:r w:rsidRPr="00AE0B65">
        <w:rPr>
          <w:lang w:val="pt-BR"/>
        </w:rPr>
        <w:t xml:space="preserve"> </w:t>
      </w:r>
      <w:proofErr w:type="spellStart"/>
      <w:r w:rsidRPr="00AE0B65">
        <w:rPr>
          <w:lang w:val="pt-BR"/>
        </w:rPr>
        <w:t>quan</w:t>
      </w:r>
      <w:proofErr w:type="spellEnd"/>
      <w:r w:rsidRPr="00AE0B65">
        <w:rPr>
          <w:lang w:val="pt-BR"/>
        </w:rPr>
        <w:t xml:space="preserve"> do </w:t>
      </w:r>
      <w:proofErr w:type="spellStart"/>
      <w:r w:rsidRPr="00AE0B65">
        <w:rPr>
          <w:lang w:val="pt-BR"/>
        </w:rPr>
        <w:t>tổ</w:t>
      </w:r>
      <w:proofErr w:type="spellEnd"/>
      <w:r w:rsidRPr="00AE0B65">
        <w:rPr>
          <w:lang w:val="vi-VN"/>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thu</w:t>
      </w:r>
      <w:proofErr w:type="spellEnd"/>
      <w:r w:rsidRPr="00AE0B65">
        <w:rPr>
          <w:lang w:val="pt-BR"/>
        </w:rPr>
        <w:t xml:space="preserve"> </w:t>
      </w:r>
      <w:proofErr w:type="spellStart"/>
      <w:r w:rsidRPr="00AE0B65">
        <w:rPr>
          <w:lang w:val="pt-BR"/>
        </w:rPr>
        <w:t>thập</w:t>
      </w:r>
      <w:proofErr w:type="spellEnd"/>
      <w:r w:rsidRPr="00AE0B65">
        <w:rPr>
          <w:lang w:val="pt-BR"/>
        </w:rPr>
        <w:t xml:space="preserve">, </w:t>
      </w:r>
      <w:proofErr w:type="spellStart"/>
      <w:r w:rsidRPr="00AE0B65">
        <w:rPr>
          <w:lang w:val="pt-BR"/>
        </w:rPr>
        <w:t>cũng</w:t>
      </w:r>
      <w:proofErr w:type="spellEnd"/>
      <w:r w:rsidRPr="00AE0B65">
        <w:rPr>
          <w:lang w:val="pt-BR"/>
        </w:rPr>
        <w:t xml:space="preserve"> </w:t>
      </w:r>
      <w:proofErr w:type="spellStart"/>
      <w:r w:rsidRPr="00AE0B65">
        <w:rPr>
          <w:lang w:val="pt-BR"/>
        </w:rPr>
        <w:t>như</w:t>
      </w:r>
      <w:proofErr w:type="spellEnd"/>
      <w:r w:rsidRPr="00AE0B65">
        <w:rPr>
          <w:lang w:val="pt-BR"/>
        </w:rPr>
        <w:t xml:space="preserve"> </w:t>
      </w:r>
      <w:proofErr w:type="spellStart"/>
      <w:r w:rsidRPr="00AE0B65">
        <w:rPr>
          <w:lang w:val="pt-BR"/>
        </w:rPr>
        <w:t>các</w:t>
      </w:r>
      <w:proofErr w:type="spellEnd"/>
      <w:r w:rsidRPr="00AE0B65">
        <w:rPr>
          <w:lang w:val="pt-BR"/>
        </w:rPr>
        <w:t xml:space="preserve"> </w:t>
      </w:r>
      <w:proofErr w:type="spellStart"/>
      <w:r w:rsidRPr="00AE0B65">
        <w:rPr>
          <w:lang w:val="pt-BR"/>
        </w:rPr>
        <w:t>điều</w:t>
      </w:r>
      <w:proofErr w:type="spellEnd"/>
      <w:r w:rsidRPr="00AE0B65">
        <w:rPr>
          <w:lang w:val="pt-BR"/>
        </w:rPr>
        <w:t xml:space="preserve"> </w:t>
      </w:r>
      <w:proofErr w:type="spellStart"/>
      <w:r w:rsidRPr="00AE0B65">
        <w:rPr>
          <w:lang w:val="pt-BR"/>
        </w:rPr>
        <w:t>kiện</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kỳ</w:t>
      </w:r>
      <w:proofErr w:type="spellEnd"/>
      <w:r w:rsidRPr="00AE0B65">
        <w:rPr>
          <w:lang w:val="pt-BR"/>
        </w:rPr>
        <w:t xml:space="preserve"> </w:t>
      </w:r>
      <w:proofErr w:type="spellStart"/>
      <w:r w:rsidRPr="00AE0B65">
        <w:rPr>
          <w:lang w:val="pt-BR"/>
        </w:rPr>
        <w:t>vọng</w:t>
      </w:r>
      <w:proofErr w:type="spellEnd"/>
      <w:r w:rsidRPr="00AE0B65">
        <w:rPr>
          <w:lang w:val="pt-BR"/>
        </w:rPr>
        <w:t xml:space="preserve"> </w:t>
      </w:r>
      <w:proofErr w:type="spellStart"/>
      <w:r w:rsidRPr="00AE0B65">
        <w:rPr>
          <w:lang w:val="pt-BR"/>
        </w:rPr>
        <w:t>tại</w:t>
      </w:r>
      <w:proofErr w:type="spellEnd"/>
      <w:r w:rsidRPr="00AE0B65">
        <w:rPr>
          <w:lang w:val="pt-BR"/>
        </w:rPr>
        <w:t xml:space="preserve"> </w:t>
      </w:r>
      <w:proofErr w:type="spellStart"/>
      <w:r w:rsidRPr="00AE0B65">
        <w:rPr>
          <w:lang w:val="pt-BR"/>
        </w:rPr>
        <w:t>thời</w:t>
      </w:r>
      <w:proofErr w:type="spellEnd"/>
      <w:r w:rsidRPr="00AE0B65">
        <w:rPr>
          <w:lang w:val="pt-BR"/>
        </w:rPr>
        <w:t xml:space="preserve"> </w:t>
      </w:r>
      <w:proofErr w:type="spellStart"/>
      <w:r w:rsidRPr="00AE0B65">
        <w:rPr>
          <w:lang w:val="pt-BR"/>
        </w:rPr>
        <w:t>điểm</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phù</w:t>
      </w:r>
      <w:proofErr w:type="spellEnd"/>
      <w:r w:rsidRPr="00AE0B65">
        <w:rPr>
          <w:lang w:val="pt-BR"/>
        </w:rPr>
        <w:t xml:space="preserve"> </w:t>
      </w:r>
      <w:proofErr w:type="spellStart"/>
      <w:r w:rsidRPr="00AE0B65">
        <w:rPr>
          <w:lang w:val="pt-BR"/>
        </w:rPr>
        <w:t>hợp</w:t>
      </w:r>
      <w:proofErr w:type="spellEnd"/>
      <w:r w:rsidRPr="00AE0B65">
        <w:rPr>
          <w:lang w:val="pt-BR"/>
        </w:rPr>
        <w:t xml:space="preserve"> </w:t>
      </w:r>
      <w:proofErr w:type="spellStart"/>
      <w:r w:rsidRPr="00AE0B65">
        <w:rPr>
          <w:lang w:val="pt-BR"/>
        </w:rPr>
        <w:t>với</w:t>
      </w:r>
      <w:proofErr w:type="spellEnd"/>
      <w:r w:rsidRPr="00AE0B65">
        <w:rPr>
          <w:lang w:val="pt-BR"/>
        </w:rPr>
        <w:t xml:space="preserve"> </w:t>
      </w:r>
      <w:proofErr w:type="spellStart"/>
      <w:r w:rsidRPr="00AE0B65">
        <w:rPr>
          <w:lang w:val="pt-BR"/>
        </w:rPr>
        <w:t>các</w:t>
      </w:r>
      <w:proofErr w:type="spellEnd"/>
      <w:r w:rsidRPr="00AE0B65">
        <w:rPr>
          <w:lang w:val="pt-BR"/>
        </w:rPr>
        <w:t xml:space="preserve"> </w:t>
      </w:r>
      <w:proofErr w:type="spellStart"/>
      <w:r w:rsidRPr="00AE0B65">
        <w:rPr>
          <w:lang w:val="pt-BR"/>
        </w:rPr>
        <w:t>luật</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chính</w:t>
      </w:r>
      <w:proofErr w:type="spellEnd"/>
      <w:r w:rsidRPr="00AE0B65">
        <w:rPr>
          <w:lang w:val="pt-BR"/>
        </w:rPr>
        <w:t xml:space="preserve"> </w:t>
      </w:r>
      <w:proofErr w:type="spellStart"/>
      <w:r w:rsidRPr="00AE0B65">
        <w:rPr>
          <w:lang w:val="pt-BR"/>
        </w:rPr>
        <w:t>sách</w:t>
      </w:r>
      <w:proofErr w:type="spellEnd"/>
      <w:r w:rsidRPr="00AE0B65">
        <w:rPr>
          <w:lang w:val="pt-BR"/>
        </w:rPr>
        <w:t xml:space="preserve"> </w:t>
      </w:r>
      <w:proofErr w:type="spellStart"/>
      <w:r w:rsidRPr="00AE0B65">
        <w:rPr>
          <w:lang w:val="pt-BR"/>
        </w:rPr>
        <w:t>quản</w:t>
      </w:r>
      <w:proofErr w:type="spellEnd"/>
      <w:r w:rsidRPr="00AE0B65">
        <w:rPr>
          <w:lang w:val="pt-BR"/>
        </w:rPr>
        <w:t xml:space="preserve"> </w:t>
      </w:r>
      <w:proofErr w:type="spellStart"/>
      <w:r w:rsidRPr="00AE0B65">
        <w:rPr>
          <w:lang w:val="pt-BR"/>
        </w:rPr>
        <w:t>lý</w:t>
      </w:r>
      <w:proofErr w:type="spellEnd"/>
      <w:r w:rsidRPr="00AE0B65">
        <w:rPr>
          <w:lang w:val="pt-BR"/>
        </w:rPr>
        <w:t xml:space="preserve"> </w:t>
      </w:r>
      <w:proofErr w:type="spellStart"/>
      <w:r w:rsidRPr="00AE0B65">
        <w:rPr>
          <w:lang w:val="pt-BR"/>
        </w:rPr>
        <w:t>của</w:t>
      </w:r>
      <w:proofErr w:type="spellEnd"/>
      <w:r w:rsidRPr="00AE0B65">
        <w:rPr>
          <w:lang w:val="pt-BR"/>
        </w:rPr>
        <w:t xml:space="preserve"> </w:t>
      </w:r>
      <w:proofErr w:type="spellStart"/>
      <w:r w:rsidRPr="00AE0B65">
        <w:rPr>
          <w:lang w:val="pt-BR"/>
        </w:rPr>
        <w:t>Nhà</w:t>
      </w:r>
      <w:proofErr w:type="spellEnd"/>
      <w:r w:rsidRPr="00AE0B65">
        <w:rPr>
          <w:lang w:val="pt-BR"/>
        </w:rPr>
        <w:t xml:space="preserve"> </w:t>
      </w:r>
      <w:proofErr w:type="spellStart"/>
      <w:r w:rsidRPr="00AE0B65">
        <w:rPr>
          <w:lang w:val="pt-BR"/>
        </w:rPr>
        <w:t>nước</w:t>
      </w:r>
      <w:proofErr w:type="spellEnd"/>
      <w:r w:rsidRPr="00AE0B65">
        <w:rPr>
          <w:lang w:val="pt-BR"/>
        </w:rPr>
        <w:t xml:space="preserve"> </w:t>
      </w:r>
      <w:proofErr w:type="spellStart"/>
      <w:r w:rsidRPr="00AE0B65">
        <w:rPr>
          <w:lang w:val="pt-BR"/>
        </w:rPr>
        <w:t>hiện</w:t>
      </w:r>
      <w:proofErr w:type="spellEnd"/>
      <w:r w:rsidRPr="00AE0B65">
        <w:rPr>
          <w:lang w:val="pt-BR"/>
        </w:rPr>
        <w:t xml:space="preserve"> </w:t>
      </w:r>
      <w:proofErr w:type="spellStart"/>
      <w:r w:rsidRPr="00AE0B65">
        <w:rPr>
          <w:lang w:val="pt-BR"/>
        </w:rPr>
        <w:t>hành</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các</w:t>
      </w:r>
      <w:proofErr w:type="spellEnd"/>
      <w:r w:rsidRPr="00AE0B65">
        <w:rPr>
          <w:lang w:val="pt-BR"/>
        </w:rPr>
        <w:t xml:space="preserve"> </w:t>
      </w:r>
      <w:proofErr w:type="spellStart"/>
      <w:r w:rsidRPr="00AE0B65">
        <w:rPr>
          <w:lang w:val="pt-BR"/>
        </w:rPr>
        <w:t>điều</w:t>
      </w:r>
      <w:proofErr w:type="spellEnd"/>
      <w:r w:rsidRPr="00AE0B65">
        <w:rPr>
          <w:lang w:val="pt-BR"/>
        </w:rPr>
        <w:t xml:space="preserve"> </w:t>
      </w:r>
      <w:proofErr w:type="spellStart"/>
      <w:r w:rsidRPr="00AE0B65">
        <w:rPr>
          <w:lang w:val="pt-BR"/>
        </w:rPr>
        <w:lastRenderedPageBreak/>
        <w:t>kiện</w:t>
      </w:r>
      <w:proofErr w:type="spellEnd"/>
      <w:r w:rsidRPr="00AE0B65">
        <w:rPr>
          <w:lang w:val="pt-BR"/>
        </w:rPr>
        <w:t xml:space="preserve">, </w:t>
      </w:r>
      <w:proofErr w:type="spellStart"/>
      <w:r w:rsidRPr="00AE0B65">
        <w:rPr>
          <w:lang w:val="pt-BR"/>
        </w:rPr>
        <w:t>giả</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theo</w:t>
      </w:r>
      <w:proofErr w:type="spellEnd"/>
      <w:r w:rsidRPr="00AE0B65">
        <w:rPr>
          <w:lang w:val="pt-BR"/>
        </w:rPr>
        <w:t xml:space="preserve"> </w:t>
      </w:r>
      <w:proofErr w:type="spellStart"/>
      <w:r w:rsidRPr="00AE0B65">
        <w:rPr>
          <w:lang w:val="pt-BR"/>
        </w:rPr>
        <w:t>quan</w:t>
      </w:r>
      <w:proofErr w:type="spellEnd"/>
      <w:r w:rsidRPr="00AE0B65">
        <w:rPr>
          <w:lang w:val="pt-BR"/>
        </w:rPr>
        <w:t xml:space="preserve"> </w:t>
      </w:r>
      <w:proofErr w:type="spellStart"/>
      <w:r w:rsidRPr="00AE0B65">
        <w:rPr>
          <w:lang w:val="pt-BR"/>
        </w:rPr>
        <w:t>điểm</w:t>
      </w:r>
      <w:proofErr w:type="spellEnd"/>
      <w:r w:rsidRPr="00AE0B65">
        <w:rPr>
          <w:lang w:val="pt-BR"/>
        </w:rPr>
        <w:t xml:space="preserve"> </w:t>
      </w:r>
      <w:proofErr w:type="spellStart"/>
      <w:r w:rsidRPr="00AE0B65">
        <w:rPr>
          <w:lang w:val="pt-BR"/>
        </w:rPr>
        <w:t>hợp</w:t>
      </w:r>
      <w:proofErr w:type="spellEnd"/>
      <w:r w:rsidRPr="00AE0B65">
        <w:rPr>
          <w:lang w:val="pt-BR"/>
        </w:rPr>
        <w:t xml:space="preserve"> </w:t>
      </w:r>
      <w:proofErr w:type="spellStart"/>
      <w:r w:rsidRPr="00AE0B65">
        <w:rPr>
          <w:lang w:val="pt-BR"/>
        </w:rPr>
        <w:t>lý</w:t>
      </w:r>
      <w:proofErr w:type="spellEnd"/>
      <w:r w:rsidRPr="00AE0B65">
        <w:rPr>
          <w:lang w:val="pt-BR"/>
        </w:rPr>
        <w:t xml:space="preserve"> </w:t>
      </w:r>
      <w:proofErr w:type="spellStart"/>
      <w:r w:rsidRPr="00AE0B65">
        <w:rPr>
          <w:lang w:val="pt-BR"/>
        </w:rPr>
        <w:t>của</w:t>
      </w:r>
      <w:proofErr w:type="spellEnd"/>
      <w:r w:rsidRPr="00AE0B65">
        <w:rPr>
          <w:lang w:val="pt-BR"/>
        </w:rPr>
        <w:t xml:space="preserve"> </w:t>
      </w:r>
      <w:proofErr w:type="spellStart"/>
      <w:r w:rsidRPr="00AE0B65">
        <w:rPr>
          <w:lang w:val="pt-BR"/>
        </w:rPr>
        <w:t>tổ</w:t>
      </w:r>
      <w:proofErr w:type="spellEnd"/>
      <w:r w:rsidRPr="00AE0B65">
        <w:rPr>
          <w:lang w:val="vi-VN"/>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kèm</w:t>
      </w:r>
      <w:proofErr w:type="spellEnd"/>
      <w:r w:rsidRPr="00AE0B65">
        <w:rPr>
          <w:lang w:val="pt-BR"/>
        </w:rPr>
        <w:t xml:space="preserve"> </w:t>
      </w:r>
      <w:proofErr w:type="spellStart"/>
      <w:r w:rsidRPr="00AE0B65">
        <w:rPr>
          <w:lang w:val="pt-BR"/>
        </w:rPr>
        <w:t>theo</w:t>
      </w:r>
      <w:proofErr w:type="spellEnd"/>
      <w:r w:rsidRPr="00AE0B65">
        <w:rPr>
          <w:lang w:val="pt-BR"/>
        </w:rPr>
        <w:t xml:space="preserve"> </w:t>
      </w:r>
      <w:proofErr w:type="spellStart"/>
      <w:r w:rsidRPr="00AE0B65">
        <w:rPr>
          <w:lang w:val="pt-BR"/>
        </w:rPr>
        <w:t>báo</w:t>
      </w:r>
      <w:proofErr w:type="spellEnd"/>
      <w:r w:rsidRPr="00AE0B65">
        <w:rPr>
          <w:lang w:val="pt-BR"/>
        </w:rPr>
        <w:t xml:space="preserve"> </w:t>
      </w:r>
      <w:proofErr w:type="spellStart"/>
      <w:r w:rsidRPr="00AE0B65">
        <w:rPr>
          <w:lang w:val="pt-BR"/>
        </w:rPr>
        <w:t>cáo</w:t>
      </w:r>
      <w:proofErr w:type="spellEnd"/>
      <w:r w:rsidRPr="00AE0B65">
        <w:rPr>
          <w:lang w:val="pt-BR"/>
        </w:rPr>
        <w:t xml:space="preserve"> </w:t>
      </w:r>
      <w:proofErr w:type="spellStart"/>
      <w:r w:rsidRPr="00AE0B65">
        <w:rPr>
          <w:lang w:val="pt-BR"/>
        </w:rPr>
        <w:t>này</w:t>
      </w:r>
      <w:proofErr w:type="spellEnd"/>
      <w:r w:rsidRPr="00AE0B65">
        <w:rPr>
          <w:lang w:val="pt-BR"/>
        </w:rPr>
        <w:t xml:space="preserve">. </w:t>
      </w:r>
      <w:proofErr w:type="spellStart"/>
      <w:r w:rsidRPr="00AE0B65">
        <w:rPr>
          <w:lang w:val="pt-BR"/>
        </w:rPr>
        <w:t>Một</w:t>
      </w:r>
      <w:proofErr w:type="spellEnd"/>
      <w:r w:rsidRPr="00AE0B65">
        <w:rPr>
          <w:lang w:val="pt-BR"/>
        </w:rPr>
        <w:t xml:space="preserve"> </w:t>
      </w:r>
      <w:proofErr w:type="spellStart"/>
      <w:r w:rsidRPr="00AE0B65">
        <w:rPr>
          <w:lang w:val="pt-BR"/>
        </w:rPr>
        <w:t>số</w:t>
      </w:r>
      <w:proofErr w:type="spellEnd"/>
      <w:r w:rsidRPr="00AE0B65">
        <w:rPr>
          <w:lang w:val="pt-BR"/>
        </w:rPr>
        <w:t xml:space="preserve"> </w:t>
      </w:r>
      <w:proofErr w:type="spellStart"/>
      <w:r w:rsidRPr="00AE0B65">
        <w:rPr>
          <w:lang w:val="pt-BR"/>
        </w:rPr>
        <w:t>vấn</w:t>
      </w:r>
      <w:proofErr w:type="spellEnd"/>
      <w:r w:rsidRPr="00AE0B65">
        <w:rPr>
          <w:lang w:val="pt-BR"/>
        </w:rPr>
        <w:t xml:space="preserve"> </w:t>
      </w:r>
      <w:proofErr w:type="spellStart"/>
      <w:r w:rsidRPr="00AE0B65">
        <w:rPr>
          <w:lang w:val="pt-BR"/>
        </w:rPr>
        <w:t>đề</w:t>
      </w:r>
      <w:proofErr w:type="spellEnd"/>
      <w:r w:rsidRPr="00AE0B65">
        <w:rPr>
          <w:lang w:val="pt-BR"/>
        </w:rPr>
        <w:t xml:space="preserve">, </w:t>
      </w:r>
      <w:proofErr w:type="spellStart"/>
      <w:r w:rsidRPr="00AE0B65">
        <w:rPr>
          <w:lang w:val="pt-BR"/>
        </w:rPr>
        <w:t>sự</w:t>
      </w:r>
      <w:proofErr w:type="spellEnd"/>
      <w:r w:rsidRPr="00AE0B65">
        <w:rPr>
          <w:lang w:val="pt-BR"/>
        </w:rPr>
        <w:t xml:space="preserve"> </w:t>
      </w:r>
      <w:proofErr w:type="spellStart"/>
      <w:r w:rsidRPr="00AE0B65">
        <w:rPr>
          <w:lang w:val="pt-BR"/>
        </w:rPr>
        <w:t>kiện</w:t>
      </w:r>
      <w:proofErr w:type="spellEnd"/>
      <w:r w:rsidRPr="00AE0B65">
        <w:rPr>
          <w:lang w:val="pt-BR"/>
        </w:rPr>
        <w:t xml:space="preserve"> </w:t>
      </w:r>
      <w:proofErr w:type="spellStart"/>
      <w:r w:rsidRPr="00AE0B65">
        <w:rPr>
          <w:lang w:val="pt-BR"/>
        </w:rPr>
        <w:t>tương</w:t>
      </w:r>
      <w:proofErr w:type="spellEnd"/>
      <w:r w:rsidRPr="00AE0B65">
        <w:rPr>
          <w:lang w:val="pt-BR"/>
        </w:rPr>
        <w:t xml:space="preserve"> </w:t>
      </w:r>
      <w:proofErr w:type="spellStart"/>
      <w:r w:rsidRPr="00AE0B65">
        <w:rPr>
          <w:lang w:val="pt-BR"/>
        </w:rPr>
        <w:t>lai</w:t>
      </w:r>
      <w:proofErr w:type="spellEnd"/>
      <w:r w:rsidRPr="00AE0B65">
        <w:rPr>
          <w:lang w:val="pt-BR"/>
        </w:rPr>
        <w:t xml:space="preserve"> </w:t>
      </w:r>
      <w:proofErr w:type="spellStart"/>
      <w:r w:rsidRPr="00AE0B65">
        <w:rPr>
          <w:lang w:val="pt-BR"/>
        </w:rPr>
        <w:t>không</w:t>
      </w:r>
      <w:proofErr w:type="spellEnd"/>
      <w:r w:rsidRPr="00AE0B65">
        <w:rPr>
          <w:lang w:val="pt-BR"/>
        </w:rPr>
        <w:t xml:space="preserve"> </w:t>
      </w:r>
      <w:proofErr w:type="spellStart"/>
      <w:r w:rsidRPr="00AE0B65">
        <w:rPr>
          <w:lang w:val="pt-BR"/>
        </w:rPr>
        <w:t>có</w:t>
      </w:r>
      <w:proofErr w:type="spellEnd"/>
      <w:r w:rsidRPr="00AE0B65">
        <w:rPr>
          <w:lang w:val="pt-BR"/>
        </w:rPr>
        <w:t xml:space="preserve"> </w:t>
      </w:r>
      <w:proofErr w:type="spellStart"/>
      <w:r w:rsidRPr="00AE0B65">
        <w:rPr>
          <w:lang w:val="pt-BR"/>
        </w:rPr>
        <w:t>khả</w:t>
      </w:r>
      <w:proofErr w:type="spellEnd"/>
      <w:r w:rsidRPr="00AE0B65">
        <w:rPr>
          <w:lang w:val="pt-BR"/>
        </w:rPr>
        <w:t xml:space="preserve"> </w:t>
      </w:r>
      <w:proofErr w:type="spellStart"/>
      <w:r w:rsidRPr="00AE0B65">
        <w:rPr>
          <w:lang w:val="pt-BR"/>
        </w:rPr>
        <w:t>năng</w:t>
      </w:r>
      <w:proofErr w:type="spellEnd"/>
      <w:r w:rsidRPr="00AE0B65">
        <w:rPr>
          <w:lang w:val="pt-BR"/>
        </w:rPr>
        <w:t xml:space="preserve"> </w:t>
      </w:r>
      <w:proofErr w:type="spellStart"/>
      <w:r w:rsidRPr="00AE0B65">
        <w:rPr>
          <w:lang w:val="pt-BR"/>
        </w:rPr>
        <w:t>tính</w:t>
      </w:r>
      <w:proofErr w:type="spellEnd"/>
      <w:r w:rsidRPr="00AE0B65">
        <w:rPr>
          <w:lang w:val="pt-BR"/>
        </w:rPr>
        <w:t xml:space="preserve"> </w:t>
      </w:r>
      <w:proofErr w:type="spellStart"/>
      <w:r w:rsidRPr="00AE0B65">
        <w:rPr>
          <w:lang w:val="pt-BR"/>
        </w:rPr>
        <w:t>toán</w:t>
      </w:r>
      <w:proofErr w:type="spellEnd"/>
      <w:r w:rsidRPr="00AE0B65">
        <w:rPr>
          <w:lang w:val="pt-BR"/>
        </w:rPr>
        <w:t xml:space="preserve"> </w:t>
      </w:r>
      <w:proofErr w:type="spellStart"/>
      <w:r w:rsidRPr="00AE0B65">
        <w:rPr>
          <w:lang w:val="pt-BR"/>
        </w:rPr>
        <w:t>chính</w:t>
      </w:r>
      <w:proofErr w:type="spellEnd"/>
      <w:r w:rsidRPr="00AE0B65">
        <w:rPr>
          <w:lang w:val="pt-BR"/>
        </w:rPr>
        <w:t xml:space="preserve"> </w:t>
      </w:r>
      <w:proofErr w:type="spellStart"/>
      <w:r w:rsidRPr="00AE0B65">
        <w:rPr>
          <w:lang w:val="pt-BR"/>
        </w:rPr>
        <w:t>xác</w:t>
      </w:r>
      <w:proofErr w:type="spellEnd"/>
      <w:r w:rsidRPr="00AE0B65">
        <w:rPr>
          <w:lang w:val="pt-BR"/>
        </w:rPr>
        <w:t xml:space="preserve">, </w:t>
      </w:r>
      <w:proofErr w:type="spellStart"/>
      <w:r w:rsidRPr="00AE0B65">
        <w:rPr>
          <w:lang w:val="pt-BR"/>
        </w:rPr>
        <w:t>hoặc</w:t>
      </w:r>
      <w:proofErr w:type="spellEnd"/>
      <w:r w:rsidRPr="00AE0B65">
        <w:rPr>
          <w:lang w:val="pt-BR"/>
        </w:rPr>
        <w:t xml:space="preserve"> </w:t>
      </w:r>
      <w:proofErr w:type="spellStart"/>
      <w:r w:rsidRPr="00AE0B65">
        <w:rPr>
          <w:lang w:val="pt-BR"/>
        </w:rPr>
        <w:t>nằm</w:t>
      </w:r>
      <w:proofErr w:type="spellEnd"/>
      <w:r w:rsidRPr="00AE0B65">
        <w:rPr>
          <w:lang w:val="pt-BR"/>
        </w:rPr>
        <w:t xml:space="preserve"> </w:t>
      </w:r>
      <w:proofErr w:type="spellStart"/>
      <w:r w:rsidRPr="00AE0B65">
        <w:rPr>
          <w:lang w:val="pt-BR"/>
        </w:rPr>
        <w:t>ngoài</w:t>
      </w:r>
      <w:proofErr w:type="spellEnd"/>
      <w:r w:rsidRPr="00AE0B65">
        <w:rPr>
          <w:lang w:val="pt-BR"/>
        </w:rPr>
        <w:t xml:space="preserve"> </w:t>
      </w:r>
      <w:proofErr w:type="spellStart"/>
      <w:r w:rsidRPr="00AE0B65">
        <w:rPr>
          <w:lang w:val="pt-BR"/>
        </w:rPr>
        <w:t>phạm</w:t>
      </w:r>
      <w:proofErr w:type="spellEnd"/>
      <w:r w:rsidRPr="00AE0B65">
        <w:rPr>
          <w:lang w:val="pt-BR"/>
        </w:rPr>
        <w:t xml:space="preserve"> vi </w:t>
      </w:r>
      <w:proofErr w:type="spellStart"/>
      <w:r w:rsidRPr="00AE0B65">
        <w:rPr>
          <w:lang w:val="pt-BR"/>
        </w:rPr>
        <w:t>chuyên</w:t>
      </w:r>
      <w:proofErr w:type="spellEnd"/>
      <w:r w:rsidRPr="00AE0B65">
        <w:rPr>
          <w:lang w:val="pt-BR"/>
        </w:rPr>
        <w:t xml:space="preserve"> </w:t>
      </w:r>
      <w:proofErr w:type="spellStart"/>
      <w:r w:rsidRPr="00AE0B65">
        <w:rPr>
          <w:lang w:val="pt-BR"/>
        </w:rPr>
        <w:t>môn</w:t>
      </w:r>
      <w:proofErr w:type="spellEnd"/>
      <w:r w:rsidRPr="00AE0B65">
        <w:rPr>
          <w:lang w:val="pt-BR"/>
        </w:rPr>
        <w:t xml:space="preserve"> </w:t>
      </w:r>
      <w:proofErr w:type="spellStart"/>
      <w:r w:rsidRPr="00AE0B65">
        <w:rPr>
          <w:lang w:val="pt-BR"/>
        </w:rPr>
        <w:t>nên</w:t>
      </w:r>
      <w:proofErr w:type="spellEnd"/>
      <w:r w:rsidRPr="00AE0B65">
        <w:rPr>
          <w:lang w:val="pt-BR"/>
        </w:rPr>
        <w:t xml:space="preserve"> </w:t>
      </w:r>
      <w:proofErr w:type="spellStart"/>
      <w:r w:rsidRPr="00AE0B65">
        <w:rPr>
          <w:lang w:val="pt-BR"/>
        </w:rPr>
        <w:t>cần</w:t>
      </w:r>
      <w:proofErr w:type="spellEnd"/>
      <w:r w:rsidRPr="00AE0B65">
        <w:rPr>
          <w:lang w:val="pt-BR"/>
        </w:rPr>
        <w:t xml:space="preserve"> </w:t>
      </w:r>
      <w:proofErr w:type="spellStart"/>
      <w:r w:rsidRPr="00AE0B65">
        <w:rPr>
          <w:lang w:val="pt-BR"/>
        </w:rPr>
        <w:t>vận</w:t>
      </w:r>
      <w:proofErr w:type="spellEnd"/>
      <w:r w:rsidRPr="00AE0B65">
        <w:rPr>
          <w:lang w:val="pt-BR"/>
        </w:rPr>
        <w:t xml:space="preserve"> </w:t>
      </w:r>
      <w:proofErr w:type="spellStart"/>
      <w:r w:rsidRPr="00AE0B65">
        <w:rPr>
          <w:lang w:val="pt-BR"/>
        </w:rPr>
        <w:t>dụng</w:t>
      </w:r>
      <w:proofErr w:type="spellEnd"/>
      <w:r w:rsidRPr="00AE0B65">
        <w:rPr>
          <w:lang w:val="pt-BR"/>
        </w:rPr>
        <w:t xml:space="preserve"> </w:t>
      </w:r>
      <w:proofErr w:type="spellStart"/>
      <w:r w:rsidRPr="00AE0B65">
        <w:rPr>
          <w:lang w:val="pt-BR"/>
        </w:rPr>
        <w:t>các</w:t>
      </w:r>
      <w:proofErr w:type="spellEnd"/>
      <w:r w:rsidRPr="00AE0B65">
        <w:rPr>
          <w:lang w:val="pt-BR"/>
        </w:rPr>
        <w:t xml:space="preserve"> </w:t>
      </w:r>
      <w:proofErr w:type="spellStart"/>
      <w:r w:rsidRPr="00AE0B65">
        <w:rPr>
          <w:lang w:val="pt-BR"/>
        </w:rPr>
        <w:t>giả</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cho</w:t>
      </w:r>
      <w:proofErr w:type="spellEnd"/>
      <w:r w:rsidRPr="00AE0B65">
        <w:rPr>
          <w:lang w:val="pt-BR"/>
        </w:rPr>
        <w:t xml:space="preserve"> </w:t>
      </w:r>
      <w:proofErr w:type="spellStart"/>
      <w:r w:rsidRPr="00AE0B65">
        <w:rPr>
          <w:lang w:val="pt-BR"/>
        </w:rPr>
        <w:t>việc</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này</w:t>
      </w:r>
      <w:proofErr w:type="spellEnd"/>
      <w:r w:rsidRPr="00AE0B65">
        <w:rPr>
          <w:lang w:val="pt-BR"/>
        </w:rPr>
        <w:t xml:space="preserve">, </w:t>
      </w:r>
      <w:r w:rsidRPr="00AE0B65">
        <w:rPr>
          <w:lang w:val="vi-VN"/>
        </w:rPr>
        <w:t xml:space="preserve">tổ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không</w:t>
      </w:r>
      <w:proofErr w:type="spellEnd"/>
      <w:r w:rsidRPr="00AE0B65">
        <w:rPr>
          <w:lang w:val="pt-BR"/>
        </w:rPr>
        <w:t xml:space="preserve"> </w:t>
      </w:r>
      <w:proofErr w:type="spellStart"/>
      <w:r w:rsidRPr="00AE0B65">
        <w:rPr>
          <w:lang w:val="pt-BR"/>
        </w:rPr>
        <w:t>đảm</w:t>
      </w:r>
      <w:proofErr w:type="spellEnd"/>
      <w:r w:rsidRPr="00AE0B65">
        <w:rPr>
          <w:lang w:val="pt-BR"/>
        </w:rPr>
        <w:t xml:space="preserve"> </w:t>
      </w:r>
      <w:proofErr w:type="spellStart"/>
      <w:r w:rsidRPr="00AE0B65">
        <w:rPr>
          <w:lang w:val="pt-BR"/>
        </w:rPr>
        <w:t>bảo</w:t>
      </w:r>
      <w:proofErr w:type="spellEnd"/>
      <w:r w:rsidRPr="00AE0B65">
        <w:rPr>
          <w:lang w:val="pt-BR"/>
        </w:rPr>
        <w:t xml:space="preserve"> </w:t>
      </w:r>
      <w:proofErr w:type="spellStart"/>
      <w:r w:rsidRPr="00AE0B65">
        <w:rPr>
          <w:lang w:val="pt-BR"/>
        </w:rPr>
        <w:t>là</w:t>
      </w:r>
      <w:proofErr w:type="spellEnd"/>
      <w:r w:rsidRPr="00AE0B65">
        <w:rPr>
          <w:lang w:val="pt-BR"/>
        </w:rPr>
        <w:t xml:space="preserve"> </w:t>
      </w:r>
      <w:proofErr w:type="spellStart"/>
      <w:r w:rsidRPr="00AE0B65">
        <w:rPr>
          <w:lang w:val="pt-BR"/>
        </w:rPr>
        <w:t>các</w:t>
      </w:r>
      <w:proofErr w:type="spellEnd"/>
      <w:r w:rsidRPr="00AE0B65">
        <w:rPr>
          <w:lang w:val="pt-BR"/>
        </w:rPr>
        <w:t xml:space="preserve"> </w:t>
      </w:r>
      <w:proofErr w:type="spellStart"/>
      <w:r w:rsidRPr="00AE0B65">
        <w:rPr>
          <w:lang w:val="pt-BR"/>
        </w:rPr>
        <w:t>giả</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làm</w:t>
      </w:r>
      <w:proofErr w:type="spellEnd"/>
      <w:r w:rsidRPr="00AE0B65">
        <w:rPr>
          <w:lang w:val="pt-BR"/>
        </w:rPr>
        <w:t xml:space="preserve"> </w:t>
      </w:r>
      <w:proofErr w:type="spellStart"/>
      <w:r w:rsidRPr="00AE0B65">
        <w:rPr>
          <w:lang w:val="pt-BR"/>
        </w:rPr>
        <w:t>cơ</w:t>
      </w:r>
      <w:proofErr w:type="spellEnd"/>
      <w:r w:rsidRPr="00AE0B65">
        <w:rPr>
          <w:lang w:val="pt-BR"/>
        </w:rPr>
        <w:t xml:space="preserve"> </w:t>
      </w:r>
      <w:proofErr w:type="spellStart"/>
      <w:r w:rsidRPr="00AE0B65">
        <w:rPr>
          <w:lang w:val="pt-BR"/>
        </w:rPr>
        <w:t>sở</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là</w:t>
      </w:r>
      <w:proofErr w:type="spellEnd"/>
      <w:r w:rsidRPr="00AE0B65">
        <w:rPr>
          <w:lang w:val="pt-BR"/>
        </w:rPr>
        <w:t xml:space="preserve"> </w:t>
      </w:r>
      <w:proofErr w:type="spellStart"/>
      <w:r w:rsidRPr="00AE0B65">
        <w:rPr>
          <w:lang w:val="pt-BR"/>
        </w:rPr>
        <w:t>chính</w:t>
      </w:r>
      <w:proofErr w:type="spellEnd"/>
      <w:r w:rsidRPr="00AE0B65">
        <w:rPr>
          <w:lang w:val="pt-BR"/>
        </w:rPr>
        <w:t xml:space="preserve"> </w:t>
      </w:r>
      <w:proofErr w:type="spellStart"/>
      <w:r w:rsidRPr="00AE0B65">
        <w:rPr>
          <w:lang w:val="pt-BR"/>
        </w:rPr>
        <w:t>xác</w:t>
      </w:r>
      <w:proofErr w:type="spellEnd"/>
      <w:r w:rsidRPr="00AE0B65">
        <w:rPr>
          <w:lang w:val="pt-BR"/>
        </w:rPr>
        <w:t xml:space="preserve"> </w:t>
      </w:r>
      <w:proofErr w:type="spellStart"/>
      <w:r w:rsidRPr="00AE0B65">
        <w:rPr>
          <w:lang w:val="pt-BR"/>
        </w:rPr>
        <w:t>hoàn</w:t>
      </w:r>
      <w:proofErr w:type="spellEnd"/>
      <w:r w:rsidRPr="00AE0B65">
        <w:rPr>
          <w:lang w:val="pt-BR"/>
        </w:rPr>
        <w:t xml:space="preserve"> </w:t>
      </w:r>
      <w:proofErr w:type="spellStart"/>
      <w:r w:rsidRPr="00AE0B65">
        <w:rPr>
          <w:lang w:val="pt-BR"/>
        </w:rPr>
        <w:t>toàn</w:t>
      </w:r>
      <w:proofErr w:type="spellEnd"/>
      <w:r w:rsidRPr="00AE0B65">
        <w:rPr>
          <w:lang w:val="pt-BR"/>
        </w:rPr>
        <w:t>.</w:t>
      </w:r>
    </w:p>
    <w:p w14:paraId="4C573C67" w14:textId="77777777" w:rsidR="00175FAC" w:rsidRPr="00AE0B65" w:rsidRDefault="00175FAC" w:rsidP="00236AEC">
      <w:pPr>
        <w:pStyle w:val="ListParagraph"/>
        <w:numPr>
          <w:ilvl w:val="0"/>
          <w:numId w:val="5"/>
        </w:numPr>
        <w:tabs>
          <w:tab w:val="left" w:pos="993"/>
        </w:tabs>
        <w:spacing w:before="120" w:after="120" w:line="288" w:lineRule="auto"/>
        <w:jc w:val="both"/>
        <w:rPr>
          <w:b/>
          <w:spacing w:val="2"/>
          <w:lang w:val="pt-BR"/>
        </w:rPr>
      </w:pPr>
      <w:proofErr w:type="spellStart"/>
      <w:r w:rsidRPr="00AE0B65">
        <w:rPr>
          <w:spacing w:val="2"/>
          <w:lang w:val="pt-BR"/>
        </w:rPr>
        <w:t>Công</w:t>
      </w:r>
      <w:proofErr w:type="spellEnd"/>
      <w:r w:rsidRPr="00AE0B65">
        <w:rPr>
          <w:spacing w:val="2"/>
          <w:lang w:val="pt-BR"/>
        </w:rPr>
        <w:t xml:space="preserve"> </w:t>
      </w:r>
      <w:proofErr w:type="spellStart"/>
      <w:r w:rsidRPr="00AE0B65">
        <w:rPr>
          <w:spacing w:val="2"/>
          <w:lang w:val="pt-BR"/>
        </w:rPr>
        <w:t>ty</w:t>
      </w:r>
      <w:proofErr w:type="spellEnd"/>
      <w:r w:rsidRPr="00AE0B65">
        <w:rPr>
          <w:spacing w:val="2"/>
          <w:lang w:val="pt-BR"/>
        </w:rPr>
        <w:t xml:space="preserve"> </w:t>
      </w:r>
      <w:proofErr w:type="spellStart"/>
      <w:r w:rsidRPr="00AE0B65">
        <w:rPr>
          <w:spacing w:val="2"/>
          <w:lang w:val="pt-BR"/>
        </w:rPr>
        <w:t>Cổ</w:t>
      </w:r>
      <w:proofErr w:type="spellEnd"/>
      <w:r w:rsidRPr="00AE0B65">
        <w:rPr>
          <w:spacing w:val="2"/>
          <w:lang w:val="pt-BR"/>
        </w:rPr>
        <w:t xml:space="preserve"> </w:t>
      </w:r>
      <w:proofErr w:type="spellStart"/>
      <w:r w:rsidRPr="00AE0B65">
        <w:rPr>
          <w:spacing w:val="2"/>
          <w:lang w:val="pt-BR"/>
        </w:rPr>
        <w:t>phần</w:t>
      </w:r>
      <w:proofErr w:type="spellEnd"/>
      <w:r w:rsidRPr="00AE0B65">
        <w:rPr>
          <w:spacing w:val="2"/>
          <w:lang w:val="pt-BR"/>
        </w:rPr>
        <w:t xml:space="preserve"> </w:t>
      </w:r>
      <w:proofErr w:type="spellStart"/>
      <w:r w:rsidRPr="00AE0B65">
        <w:rPr>
          <w:spacing w:val="2"/>
          <w:lang w:val="pt-BR"/>
        </w:rPr>
        <w:t>Thẩm</w:t>
      </w:r>
      <w:proofErr w:type="spellEnd"/>
      <w:r w:rsidRPr="00AE0B65">
        <w:rPr>
          <w:spacing w:val="2"/>
          <w:lang w:val="pt-BR"/>
        </w:rPr>
        <w:t xml:space="preserve"> </w:t>
      </w:r>
      <w:proofErr w:type="spellStart"/>
      <w:r w:rsidRPr="00AE0B65">
        <w:rPr>
          <w:spacing w:val="2"/>
          <w:lang w:val="pt-BR"/>
        </w:rPr>
        <w:t>định</w:t>
      </w:r>
      <w:proofErr w:type="spellEnd"/>
      <w:r w:rsidRPr="00AE0B65">
        <w:rPr>
          <w:spacing w:val="2"/>
          <w:lang w:val="pt-BR"/>
        </w:rPr>
        <w:t xml:space="preserve"> </w:t>
      </w:r>
      <w:proofErr w:type="spellStart"/>
      <w:r w:rsidRPr="00AE0B65">
        <w:rPr>
          <w:spacing w:val="2"/>
          <w:lang w:val="pt-BR"/>
        </w:rPr>
        <w:t>và</w:t>
      </w:r>
      <w:proofErr w:type="spellEnd"/>
      <w:r w:rsidRPr="00AE0B65">
        <w:rPr>
          <w:spacing w:val="2"/>
          <w:lang w:val="pt-BR"/>
        </w:rPr>
        <w:t xml:space="preserve"> </w:t>
      </w:r>
      <w:proofErr w:type="spellStart"/>
      <w:r w:rsidRPr="00AE0B65">
        <w:rPr>
          <w:spacing w:val="2"/>
          <w:lang w:val="pt-BR"/>
        </w:rPr>
        <w:t>Đầu</w:t>
      </w:r>
      <w:proofErr w:type="spellEnd"/>
      <w:r w:rsidRPr="00AE0B65">
        <w:rPr>
          <w:spacing w:val="2"/>
          <w:lang w:val="pt-BR"/>
        </w:rPr>
        <w:t xml:space="preserve"> </w:t>
      </w:r>
      <w:proofErr w:type="spellStart"/>
      <w:r w:rsidRPr="00AE0B65">
        <w:rPr>
          <w:spacing w:val="2"/>
          <w:lang w:val="pt-BR"/>
        </w:rPr>
        <w:t>tư</w:t>
      </w:r>
      <w:proofErr w:type="spellEnd"/>
      <w:r w:rsidRPr="00AE0B65">
        <w:rPr>
          <w:spacing w:val="2"/>
          <w:lang w:val="pt-BR"/>
        </w:rPr>
        <w:t xml:space="preserve"> </w:t>
      </w:r>
      <w:proofErr w:type="spellStart"/>
      <w:r w:rsidRPr="00AE0B65">
        <w:rPr>
          <w:spacing w:val="2"/>
          <w:lang w:val="pt-BR"/>
        </w:rPr>
        <w:t>Tài</w:t>
      </w:r>
      <w:proofErr w:type="spellEnd"/>
      <w:r w:rsidRPr="00AE0B65">
        <w:rPr>
          <w:spacing w:val="2"/>
          <w:lang w:val="pt-BR"/>
        </w:rPr>
        <w:t xml:space="preserve"> </w:t>
      </w:r>
      <w:proofErr w:type="spellStart"/>
      <w:r w:rsidRPr="00AE0B65">
        <w:rPr>
          <w:spacing w:val="2"/>
          <w:lang w:val="pt-BR"/>
        </w:rPr>
        <w:t>chính</w:t>
      </w:r>
      <w:proofErr w:type="spellEnd"/>
      <w:r w:rsidRPr="00AE0B65">
        <w:rPr>
          <w:spacing w:val="2"/>
          <w:lang w:val="pt-BR"/>
        </w:rPr>
        <w:t xml:space="preserve"> Hoa </w:t>
      </w:r>
      <w:proofErr w:type="spellStart"/>
      <w:r w:rsidRPr="00AE0B65">
        <w:rPr>
          <w:spacing w:val="2"/>
          <w:lang w:val="pt-BR"/>
        </w:rPr>
        <w:t>Sen</w:t>
      </w:r>
      <w:proofErr w:type="spellEnd"/>
      <w:r w:rsidRPr="00AE0B65">
        <w:rPr>
          <w:spacing w:val="2"/>
          <w:lang w:val="pt-BR"/>
        </w:rPr>
        <w:t xml:space="preserve"> </w:t>
      </w:r>
      <w:proofErr w:type="spellStart"/>
      <w:r w:rsidRPr="00AE0B65">
        <w:rPr>
          <w:spacing w:val="2"/>
          <w:lang w:val="pt-BR"/>
        </w:rPr>
        <w:t>không</w:t>
      </w:r>
      <w:proofErr w:type="spellEnd"/>
      <w:r w:rsidRPr="00AE0B65">
        <w:rPr>
          <w:spacing w:val="2"/>
          <w:lang w:val="pt-BR"/>
        </w:rPr>
        <w:t xml:space="preserve"> </w:t>
      </w:r>
      <w:proofErr w:type="spellStart"/>
      <w:r w:rsidRPr="00AE0B65">
        <w:rPr>
          <w:spacing w:val="2"/>
          <w:lang w:val="pt-BR"/>
        </w:rPr>
        <w:t>tiến</w:t>
      </w:r>
      <w:proofErr w:type="spellEnd"/>
      <w:r w:rsidRPr="00AE0B65">
        <w:rPr>
          <w:spacing w:val="2"/>
          <w:lang w:val="pt-BR"/>
        </w:rPr>
        <w:t xml:space="preserve"> </w:t>
      </w:r>
      <w:proofErr w:type="spellStart"/>
      <w:r w:rsidRPr="00AE0B65">
        <w:rPr>
          <w:spacing w:val="2"/>
          <w:lang w:val="pt-BR"/>
        </w:rPr>
        <w:t>hành</w:t>
      </w:r>
      <w:proofErr w:type="spellEnd"/>
      <w:r w:rsidRPr="00AE0B65">
        <w:rPr>
          <w:spacing w:val="2"/>
          <w:lang w:val="pt-BR"/>
        </w:rPr>
        <w:t xml:space="preserve"> </w:t>
      </w:r>
      <w:proofErr w:type="spellStart"/>
      <w:r w:rsidRPr="00AE0B65">
        <w:rPr>
          <w:spacing w:val="2"/>
          <w:lang w:val="pt-BR"/>
        </w:rPr>
        <w:t>kiểm</w:t>
      </w:r>
      <w:proofErr w:type="spellEnd"/>
      <w:r w:rsidRPr="00AE0B65">
        <w:rPr>
          <w:spacing w:val="2"/>
          <w:lang w:val="pt-BR"/>
        </w:rPr>
        <w:t xml:space="preserve"> </w:t>
      </w:r>
      <w:proofErr w:type="spellStart"/>
      <w:r w:rsidRPr="00AE0B65">
        <w:rPr>
          <w:spacing w:val="2"/>
          <w:lang w:val="pt-BR"/>
        </w:rPr>
        <w:t>tra</w:t>
      </w:r>
      <w:proofErr w:type="spellEnd"/>
      <w:r w:rsidRPr="00AE0B65">
        <w:rPr>
          <w:spacing w:val="2"/>
          <w:lang w:val="pt-BR"/>
        </w:rPr>
        <w:t xml:space="preserve"> </w:t>
      </w:r>
      <w:proofErr w:type="spellStart"/>
      <w:r w:rsidRPr="00AE0B65">
        <w:rPr>
          <w:spacing w:val="2"/>
          <w:lang w:val="pt-BR"/>
        </w:rPr>
        <w:t>hồ</w:t>
      </w:r>
      <w:proofErr w:type="spellEnd"/>
      <w:r w:rsidRPr="00AE0B65">
        <w:rPr>
          <w:spacing w:val="2"/>
          <w:lang w:val="pt-BR"/>
        </w:rPr>
        <w:t xml:space="preserve"> </w:t>
      </w:r>
      <w:proofErr w:type="spellStart"/>
      <w:r w:rsidRPr="00AE0B65">
        <w:rPr>
          <w:spacing w:val="2"/>
          <w:lang w:val="pt-BR"/>
        </w:rPr>
        <w:t>sơ</w:t>
      </w:r>
      <w:proofErr w:type="spellEnd"/>
      <w:r w:rsidRPr="00AE0B65">
        <w:rPr>
          <w:spacing w:val="2"/>
          <w:lang w:val="pt-BR"/>
        </w:rPr>
        <w:t xml:space="preserve"> </w:t>
      </w:r>
      <w:proofErr w:type="spellStart"/>
      <w:r w:rsidRPr="00AE0B65">
        <w:rPr>
          <w:spacing w:val="2"/>
          <w:lang w:val="pt-BR"/>
        </w:rPr>
        <w:t>pháp</w:t>
      </w:r>
      <w:proofErr w:type="spellEnd"/>
      <w:r w:rsidRPr="00AE0B65">
        <w:rPr>
          <w:spacing w:val="2"/>
          <w:lang w:val="pt-BR"/>
        </w:rPr>
        <w:t xml:space="preserve"> </w:t>
      </w:r>
      <w:proofErr w:type="spellStart"/>
      <w:r w:rsidRPr="00AE0B65">
        <w:rPr>
          <w:spacing w:val="2"/>
          <w:lang w:val="pt-BR"/>
        </w:rPr>
        <w:t>lý</w:t>
      </w:r>
      <w:proofErr w:type="spellEnd"/>
      <w:r w:rsidRPr="00AE0B65">
        <w:rPr>
          <w:spacing w:val="2"/>
          <w:lang w:val="pt-BR"/>
        </w:rPr>
        <w:t xml:space="preserve"> </w:t>
      </w:r>
      <w:proofErr w:type="spellStart"/>
      <w:r w:rsidRPr="00AE0B65">
        <w:rPr>
          <w:spacing w:val="2"/>
          <w:lang w:val="pt-BR"/>
        </w:rPr>
        <w:t>gốc</w:t>
      </w:r>
      <w:proofErr w:type="spellEnd"/>
      <w:r w:rsidRPr="00AE0B65">
        <w:rPr>
          <w:spacing w:val="2"/>
          <w:lang w:val="pt-BR"/>
        </w:rPr>
        <w:t xml:space="preserve"> </w:t>
      </w:r>
      <w:proofErr w:type="spellStart"/>
      <w:r w:rsidRPr="00AE0B65">
        <w:rPr>
          <w:spacing w:val="2"/>
          <w:lang w:val="pt-BR"/>
        </w:rPr>
        <w:t>để</w:t>
      </w:r>
      <w:proofErr w:type="spellEnd"/>
      <w:r w:rsidRPr="00AE0B65">
        <w:rPr>
          <w:spacing w:val="2"/>
          <w:lang w:val="pt-BR"/>
        </w:rPr>
        <w:t xml:space="preserve"> </w:t>
      </w:r>
      <w:proofErr w:type="spellStart"/>
      <w:r w:rsidRPr="00AE0B65">
        <w:rPr>
          <w:spacing w:val="2"/>
          <w:lang w:val="pt-BR"/>
        </w:rPr>
        <w:t>xác</w:t>
      </w:r>
      <w:proofErr w:type="spellEnd"/>
      <w:r w:rsidRPr="00AE0B65">
        <w:rPr>
          <w:spacing w:val="2"/>
          <w:lang w:val="pt-BR"/>
        </w:rPr>
        <w:t xml:space="preserve"> </w:t>
      </w:r>
      <w:proofErr w:type="spellStart"/>
      <w:r w:rsidRPr="00AE0B65">
        <w:rPr>
          <w:spacing w:val="2"/>
          <w:lang w:val="pt-BR"/>
        </w:rPr>
        <w:t>nhận</w:t>
      </w:r>
      <w:proofErr w:type="spellEnd"/>
      <w:r w:rsidRPr="00AE0B65">
        <w:rPr>
          <w:spacing w:val="2"/>
          <w:lang w:val="pt-BR"/>
        </w:rPr>
        <w:t xml:space="preserve"> </w:t>
      </w:r>
      <w:proofErr w:type="spellStart"/>
      <w:r w:rsidRPr="00AE0B65">
        <w:rPr>
          <w:spacing w:val="2"/>
          <w:lang w:val="pt-BR"/>
        </w:rPr>
        <w:t>về</w:t>
      </w:r>
      <w:proofErr w:type="spellEnd"/>
      <w:r w:rsidRPr="00AE0B65">
        <w:rPr>
          <w:spacing w:val="2"/>
          <w:lang w:val="pt-BR"/>
        </w:rPr>
        <w:t xml:space="preserve"> </w:t>
      </w:r>
      <w:proofErr w:type="spellStart"/>
      <w:r w:rsidRPr="00AE0B65">
        <w:rPr>
          <w:spacing w:val="2"/>
          <w:lang w:val="pt-BR"/>
        </w:rPr>
        <w:t>chủ</w:t>
      </w:r>
      <w:proofErr w:type="spellEnd"/>
      <w:r w:rsidRPr="00AE0B65">
        <w:rPr>
          <w:spacing w:val="2"/>
          <w:lang w:val="pt-BR"/>
        </w:rPr>
        <w:t xml:space="preserve"> </w:t>
      </w:r>
      <w:proofErr w:type="spellStart"/>
      <w:r w:rsidRPr="00AE0B65">
        <w:rPr>
          <w:spacing w:val="2"/>
          <w:lang w:val="pt-BR"/>
        </w:rPr>
        <w:t>sử</w:t>
      </w:r>
      <w:proofErr w:type="spellEnd"/>
      <w:r w:rsidRPr="00AE0B65">
        <w:rPr>
          <w:spacing w:val="2"/>
          <w:lang w:val="pt-BR"/>
        </w:rPr>
        <w:t xml:space="preserve"> </w:t>
      </w:r>
      <w:proofErr w:type="spellStart"/>
      <w:r w:rsidRPr="00AE0B65">
        <w:rPr>
          <w:spacing w:val="2"/>
          <w:lang w:val="pt-BR"/>
        </w:rPr>
        <w:t>dụng</w:t>
      </w:r>
      <w:proofErr w:type="spellEnd"/>
      <w:r w:rsidRPr="00AE0B65">
        <w:rPr>
          <w:spacing w:val="2"/>
          <w:lang w:val="pt-BR"/>
        </w:rPr>
        <w:t xml:space="preserve"> </w:t>
      </w:r>
      <w:proofErr w:type="spellStart"/>
      <w:r w:rsidRPr="00AE0B65">
        <w:rPr>
          <w:spacing w:val="2"/>
          <w:lang w:val="pt-BR"/>
        </w:rPr>
        <w:t>của</w:t>
      </w:r>
      <w:proofErr w:type="spellEnd"/>
      <w:r w:rsidRPr="00AE0B65">
        <w:rPr>
          <w:spacing w:val="2"/>
          <w:lang w:val="pt-BR"/>
        </w:rPr>
        <w:t xml:space="preserve"> </w:t>
      </w:r>
      <w:proofErr w:type="spellStart"/>
      <w:r w:rsidRPr="00AE0B65">
        <w:rPr>
          <w:spacing w:val="2"/>
          <w:lang w:val="pt-BR"/>
        </w:rPr>
        <w:t>tài</w:t>
      </w:r>
      <w:proofErr w:type="spellEnd"/>
      <w:r w:rsidRPr="00AE0B65">
        <w:rPr>
          <w:spacing w:val="2"/>
          <w:lang w:val="pt-BR"/>
        </w:rPr>
        <w:t xml:space="preserve"> </w:t>
      </w:r>
      <w:proofErr w:type="spellStart"/>
      <w:r w:rsidRPr="00AE0B65">
        <w:rPr>
          <w:spacing w:val="2"/>
          <w:lang w:val="pt-BR"/>
        </w:rPr>
        <w:t>sản</w:t>
      </w:r>
      <w:proofErr w:type="spellEnd"/>
      <w:r w:rsidRPr="00AE0B65">
        <w:rPr>
          <w:spacing w:val="2"/>
          <w:lang w:val="pt-BR"/>
        </w:rPr>
        <w:t xml:space="preserve"> </w:t>
      </w:r>
      <w:proofErr w:type="spellStart"/>
      <w:r w:rsidRPr="00AE0B65">
        <w:rPr>
          <w:spacing w:val="2"/>
          <w:lang w:val="pt-BR"/>
        </w:rPr>
        <w:t>định</w:t>
      </w:r>
      <w:proofErr w:type="spellEnd"/>
      <w:r w:rsidRPr="00AE0B65">
        <w:rPr>
          <w:spacing w:val="2"/>
          <w:lang w:val="pt-BR"/>
        </w:rPr>
        <w:t xml:space="preserve"> </w:t>
      </w:r>
      <w:proofErr w:type="spellStart"/>
      <w:r w:rsidRPr="00AE0B65">
        <w:rPr>
          <w:spacing w:val="2"/>
          <w:lang w:val="pt-BR"/>
        </w:rPr>
        <w:t>giá</w:t>
      </w:r>
      <w:proofErr w:type="spellEnd"/>
      <w:r w:rsidRPr="00AE0B65">
        <w:rPr>
          <w:spacing w:val="2"/>
          <w:lang w:val="pt-BR"/>
        </w:rPr>
        <w:t xml:space="preserve"> </w:t>
      </w:r>
      <w:proofErr w:type="spellStart"/>
      <w:r w:rsidRPr="00AE0B65">
        <w:rPr>
          <w:spacing w:val="2"/>
          <w:lang w:val="pt-BR"/>
        </w:rPr>
        <w:t>và</w:t>
      </w:r>
      <w:proofErr w:type="spellEnd"/>
      <w:r w:rsidRPr="00AE0B65">
        <w:rPr>
          <w:spacing w:val="2"/>
          <w:lang w:val="pt-BR"/>
        </w:rPr>
        <w:t xml:space="preserve"> </w:t>
      </w:r>
      <w:proofErr w:type="spellStart"/>
      <w:r w:rsidRPr="00AE0B65">
        <w:rPr>
          <w:spacing w:val="2"/>
          <w:lang w:val="pt-BR"/>
        </w:rPr>
        <w:t>Công</w:t>
      </w:r>
      <w:proofErr w:type="spellEnd"/>
      <w:r w:rsidRPr="00AE0B65">
        <w:rPr>
          <w:spacing w:val="2"/>
          <w:lang w:val="pt-BR"/>
        </w:rPr>
        <w:t xml:space="preserve"> </w:t>
      </w:r>
      <w:proofErr w:type="spellStart"/>
      <w:r w:rsidRPr="00AE0B65">
        <w:rPr>
          <w:spacing w:val="2"/>
          <w:lang w:val="pt-BR"/>
        </w:rPr>
        <w:t>ty</w:t>
      </w:r>
      <w:proofErr w:type="spellEnd"/>
      <w:r w:rsidRPr="00AE0B65">
        <w:rPr>
          <w:spacing w:val="2"/>
          <w:lang w:val="pt-BR"/>
        </w:rPr>
        <w:t xml:space="preserve"> </w:t>
      </w:r>
      <w:proofErr w:type="spellStart"/>
      <w:r w:rsidRPr="00AE0B65">
        <w:rPr>
          <w:spacing w:val="2"/>
          <w:lang w:val="pt-BR"/>
        </w:rPr>
        <w:t>Cổ</w:t>
      </w:r>
      <w:proofErr w:type="spellEnd"/>
      <w:r w:rsidRPr="00AE0B65">
        <w:rPr>
          <w:spacing w:val="2"/>
          <w:lang w:val="pt-BR"/>
        </w:rPr>
        <w:t xml:space="preserve"> </w:t>
      </w:r>
      <w:proofErr w:type="spellStart"/>
      <w:r w:rsidRPr="00AE0B65">
        <w:rPr>
          <w:spacing w:val="2"/>
          <w:lang w:val="pt-BR"/>
        </w:rPr>
        <w:t>phần</w:t>
      </w:r>
      <w:proofErr w:type="spellEnd"/>
      <w:r w:rsidRPr="00AE0B65">
        <w:rPr>
          <w:spacing w:val="2"/>
          <w:lang w:val="pt-BR"/>
        </w:rPr>
        <w:t xml:space="preserve"> </w:t>
      </w:r>
      <w:proofErr w:type="spellStart"/>
      <w:r w:rsidRPr="00AE0B65">
        <w:rPr>
          <w:spacing w:val="2"/>
          <w:lang w:val="pt-BR"/>
        </w:rPr>
        <w:t>Thẩm</w:t>
      </w:r>
      <w:proofErr w:type="spellEnd"/>
      <w:r w:rsidRPr="00AE0B65">
        <w:rPr>
          <w:spacing w:val="2"/>
          <w:lang w:val="pt-BR"/>
        </w:rPr>
        <w:t xml:space="preserve"> </w:t>
      </w:r>
      <w:proofErr w:type="spellStart"/>
      <w:r w:rsidRPr="00AE0B65">
        <w:rPr>
          <w:spacing w:val="2"/>
          <w:lang w:val="pt-BR"/>
        </w:rPr>
        <w:t>định</w:t>
      </w:r>
      <w:proofErr w:type="spellEnd"/>
      <w:r w:rsidRPr="00AE0B65">
        <w:rPr>
          <w:spacing w:val="2"/>
          <w:lang w:val="pt-BR"/>
        </w:rPr>
        <w:t xml:space="preserve"> </w:t>
      </w:r>
      <w:proofErr w:type="spellStart"/>
      <w:r w:rsidRPr="00AE0B65">
        <w:rPr>
          <w:spacing w:val="2"/>
          <w:lang w:val="pt-BR"/>
        </w:rPr>
        <w:t>và</w:t>
      </w:r>
      <w:proofErr w:type="spellEnd"/>
      <w:r w:rsidRPr="00AE0B65">
        <w:rPr>
          <w:spacing w:val="2"/>
          <w:lang w:val="pt-BR"/>
        </w:rPr>
        <w:t xml:space="preserve"> </w:t>
      </w:r>
      <w:proofErr w:type="spellStart"/>
      <w:r w:rsidRPr="00AE0B65">
        <w:rPr>
          <w:spacing w:val="2"/>
          <w:lang w:val="pt-BR"/>
        </w:rPr>
        <w:t>Đầu</w:t>
      </w:r>
      <w:proofErr w:type="spellEnd"/>
      <w:r w:rsidRPr="00AE0B65">
        <w:rPr>
          <w:spacing w:val="2"/>
          <w:lang w:val="pt-BR"/>
        </w:rPr>
        <w:t xml:space="preserve"> </w:t>
      </w:r>
      <w:proofErr w:type="spellStart"/>
      <w:r w:rsidRPr="00AE0B65">
        <w:rPr>
          <w:spacing w:val="2"/>
          <w:lang w:val="pt-BR"/>
        </w:rPr>
        <w:t>tư</w:t>
      </w:r>
      <w:proofErr w:type="spellEnd"/>
      <w:r w:rsidRPr="00AE0B65">
        <w:rPr>
          <w:spacing w:val="2"/>
          <w:lang w:val="pt-BR"/>
        </w:rPr>
        <w:t xml:space="preserve"> </w:t>
      </w:r>
      <w:proofErr w:type="spellStart"/>
      <w:r w:rsidRPr="00AE0B65">
        <w:rPr>
          <w:spacing w:val="2"/>
          <w:lang w:val="pt-BR"/>
        </w:rPr>
        <w:t>Tài</w:t>
      </w:r>
      <w:proofErr w:type="spellEnd"/>
      <w:r w:rsidRPr="00AE0B65">
        <w:rPr>
          <w:spacing w:val="2"/>
          <w:lang w:val="pt-BR"/>
        </w:rPr>
        <w:t xml:space="preserve"> </w:t>
      </w:r>
      <w:proofErr w:type="spellStart"/>
      <w:r w:rsidRPr="00AE0B65">
        <w:rPr>
          <w:spacing w:val="2"/>
          <w:lang w:val="pt-BR"/>
        </w:rPr>
        <w:t>chính</w:t>
      </w:r>
      <w:proofErr w:type="spellEnd"/>
      <w:r w:rsidRPr="00AE0B65">
        <w:rPr>
          <w:spacing w:val="2"/>
          <w:lang w:val="pt-BR"/>
        </w:rPr>
        <w:t xml:space="preserve"> Hoa </w:t>
      </w:r>
      <w:proofErr w:type="spellStart"/>
      <w:r w:rsidRPr="00AE0B65">
        <w:rPr>
          <w:spacing w:val="2"/>
          <w:lang w:val="pt-BR"/>
        </w:rPr>
        <w:t>Sen</w:t>
      </w:r>
      <w:proofErr w:type="spellEnd"/>
      <w:r w:rsidRPr="00AE0B65">
        <w:rPr>
          <w:spacing w:val="2"/>
          <w:lang w:val="pt-BR"/>
        </w:rPr>
        <w:t xml:space="preserve"> </w:t>
      </w:r>
      <w:proofErr w:type="spellStart"/>
      <w:r w:rsidRPr="00AE0B65">
        <w:rPr>
          <w:spacing w:val="2"/>
          <w:lang w:val="pt-BR"/>
        </w:rPr>
        <w:t>cũng</w:t>
      </w:r>
      <w:proofErr w:type="spellEnd"/>
      <w:r w:rsidRPr="00AE0B65">
        <w:rPr>
          <w:spacing w:val="2"/>
          <w:lang w:val="pt-BR"/>
        </w:rPr>
        <w:t xml:space="preserve"> </w:t>
      </w:r>
      <w:proofErr w:type="spellStart"/>
      <w:r w:rsidRPr="00AE0B65">
        <w:rPr>
          <w:spacing w:val="2"/>
          <w:lang w:val="pt-BR"/>
        </w:rPr>
        <w:t>không</w:t>
      </w:r>
      <w:proofErr w:type="spellEnd"/>
      <w:r w:rsidRPr="00AE0B65">
        <w:rPr>
          <w:spacing w:val="2"/>
          <w:lang w:val="pt-BR"/>
        </w:rPr>
        <w:t xml:space="preserve"> </w:t>
      </w:r>
      <w:proofErr w:type="spellStart"/>
      <w:r w:rsidRPr="00AE0B65">
        <w:rPr>
          <w:spacing w:val="2"/>
          <w:lang w:val="pt-BR"/>
        </w:rPr>
        <w:t>đảm</w:t>
      </w:r>
      <w:proofErr w:type="spellEnd"/>
      <w:r w:rsidRPr="00AE0B65">
        <w:rPr>
          <w:spacing w:val="2"/>
          <w:lang w:val="pt-BR"/>
        </w:rPr>
        <w:t xml:space="preserve"> </w:t>
      </w:r>
      <w:proofErr w:type="spellStart"/>
      <w:r w:rsidRPr="00AE0B65">
        <w:rPr>
          <w:spacing w:val="2"/>
          <w:lang w:val="pt-BR"/>
        </w:rPr>
        <w:t>bảo</w:t>
      </w:r>
      <w:proofErr w:type="spellEnd"/>
      <w:r w:rsidRPr="00AE0B65">
        <w:rPr>
          <w:spacing w:val="2"/>
          <w:lang w:val="pt-BR"/>
        </w:rPr>
        <w:t xml:space="preserve"> </w:t>
      </w:r>
      <w:proofErr w:type="spellStart"/>
      <w:r w:rsidRPr="00AE0B65">
        <w:rPr>
          <w:spacing w:val="2"/>
          <w:lang w:val="pt-BR"/>
        </w:rPr>
        <w:t>về</w:t>
      </w:r>
      <w:proofErr w:type="spellEnd"/>
      <w:r w:rsidRPr="00AE0B65">
        <w:rPr>
          <w:spacing w:val="2"/>
          <w:lang w:val="pt-BR"/>
        </w:rPr>
        <w:t xml:space="preserve"> </w:t>
      </w:r>
      <w:proofErr w:type="spellStart"/>
      <w:r w:rsidRPr="00AE0B65">
        <w:rPr>
          <w:spacing w:val="2"/>
          <w:lang w:val="pt-BR"/>
        </w:rPr>
        <w:t>việc</w:t>
      </w:r>
      <w:proofErr w:type="spellEnd"/>
      <w:r w:rsidRPr="00AE0B65">
        <w:rPr>
          <w:spacing w:val="2"/>
          <w:lang w:val="pt-BR"/>
        </w:rPr>
        <w:t xml:space="preserve"> </w:t>
      </w:r>
      <w:proofErr w:type="spellStart"/>
      <w:r w:rsidRPr="00AE0B65">
        <w:rPr>
          <w:spacing w:val="2"/>
          <w:lang w:val="pt-BR"/>
        </w:rPr>
        <w:t>phát</w:t>
      </w:r>
      <w:proofErr w:type="spellEnd"/>
      <w:r w:rsidRPr="00AE0B65">
        <w:rPr>
          <w:spacing w:val="2"/>
          <w:lang w:val="pt-BR"/>
        </w:rPr>
        <w:t xml:space="preserve"> </w:t>
      </w:r>
      <w:proofErr w:type="spellStart"/>
      <w:r w:rsidRPr="00AE0B65">
        <w:rPr>
          <w:spacing w:val="2"/>
          <w:lang w:val="pt-BR"/>
        </w:rPr>
        <w:t>sinh</w:t>
      </w:r>
      <w:proofErr w:type="spellEnd"/>
      <w:r w:rsidRPr="00AE0B65">
        <w:rPr>
          <w:spacing w:val="2"/>
          <w:lang w:val="pt-BR"/>
        </w:rPr>
        <w:t xml:space="preserve"> </w:t>
      </w:r>
      <w:proofErr w:type="spellStart"/>
      <w:r w:rsidRPr="00AE0B65">
        <w:rPr>
          <w:spacing w:val="2"/>
          <w:lang w:val="pt-BR"/>
        </w:rPr>
        <w:t>sử</w:t>
      </w:r>
      <w:proofErr w:type="spellEnd"/>
      <w:r w:rsidRPr="00AE0B65">
        <w:rPr>
          <w:spacing w:val="2"/>
          <w:lang w:val="pt-BR"/>
        </w:rPr>
        <w:t xml:space="preserve"> </w:t>
      </w:r>
      <w:proofErr w:type="spellStart"/>
      <w:r w:rsidRPr="00AE0B65">
        <w:rPr>
          <w:spacing w:val="2"/>
          <w:lang w:val="pt-BR"/>
        </w:rPr>
        <w:t>dụng</w:t>
      </w:r>
      <w:proofErr w:type="spellEnd"/>
      <w:r w:rsidRPr="00AE0B65">
        <w:rPr>
          <w:spacing w:val="2"/>
          <w:lang w:val="pt-BR"/>
        </w:rPr>
        <w:t xml:space="preserve"> </w:t>
      </w:r>
      <w:proofErr w:type="spellStart"/>
      <w:r w:rsidRPr="00AE0B65">
        <w:rPr>
          <w:spacing w:val="2"/>
          <w:lang w:val="pt-BR"/>
        </w:rPr>
        <w:t>khác</w:t>
      </w:r>
      <w:proofErr w:type="spellEnd"/>
      <w:r w:rsidRPr="00AE0B65">
        <w:rPr>
          <w:spacing w:val="2"/>
          <w:lang w:val="pt-BR"/>
        </w:rPr>
        <w:t xml:space="preserve"> </w:t>
      </w:r>
      <w:proofErr w:type="spellStart"/>
      <w:r w:rsidRPr="00AE0B65">
        <w:rPr>
          <w:spacing w:val="2"/>
          <w:lang w:val="pt-BR"/>
        </w:rPr>
        <w:t>của</w:t>
      </w:r>
      <w:proofErr w:type="spellEnd"/>
      <w:r w:rsidRPr="00AE0B65">
        <w:rPr>
          <w:spacing w:val="2"/>
          <w:lang w:val="pt-BR"/>
        </w:rPr>
        <w:t xml:space="preserve"> </w:t>
      </w:r>
      <w:proofErr w:type="spellStart"/>
      <w:r w:rsidRPr="00AE0B65">
        <w:rPr>
          <w:spacing w:val="2"/>
          <w:lang w:val="pt-BR"/>
        </w:rPr>
        <w:t>tài</w:t>
      </w:r>
      <w:proofErr w:type="spellEnd"/>
      <w:r w:rsidRPr="00AE0B65">
        <w:rPr>
          <w:spacing w:val="2"/>
          <w:lang w:val="pt-BR"/>
        </w:rPr>
        <w:t xml:space="preserve"> </w:t>
      </w:r>
      <w:proofErr w:type="spellStart"/>
      <w:r w:rsidRPr="00AE0B65">
        <w:rPr>
          <w:spacing w:val="2"/>
          <w:lang w:val="pt-BR"/>
        </w:rPr>
        <w:t>sản</w:t>
      </w:r>
      <w:proofErr w:type="spellEnd"/>
      <w:r w:rsidRPr="00AE0B65">
        <w:rPr>
          <w:spacing w:val="2"/>
          <w:lang w:val="pt-BR"/>
        </w:rPr>
        <w:t xml:space="preserve"> </w:t>
      </w:r>
      <w:proofErr w:type="spellStart"/>
      <w:r w:rsidRPr="00AE0B65">
        <w:rPr>
          <w:spacing w:val="2"/>
          <w:lang w:val="pt-BR"/>
        </w:rPr>
        <w:t>có</w:t>
      </w:r>
      <w:proofErr w:type="spellEnd"/>
      <w:r w:rsidRPr="00AE0B65">
        <w:rPr>
          <w:spacing w:val="2"/>
          <w:lang w:val="pt-BR"/>
        </w:rPr>
        <w:t xml:space="preserve"> </w:t>
      </w:r>
      <w:proofErr w:type="spellStart"/>
      <w:r w:rsidRPr="00AE0B65">
        <w:rPr>
          <w:spacing w:val="2"/>
          <w:lang w:val="pt-BR"/>
        </w:rPr>
        <w:t>thể</w:t>
      </w:r>
      <w:proofErr w:type="spellEnd"/>
      <w:r w:rsidRPr="00AE0B65">
        <w:rPr>
          <w:spacing w:val="2"/>
          <w:lang w:val="pt-BR"/>
        </w:rPr>
        <w:t xml:space="preserve"> </w:t>
      </w:r>
      <w:proofErr w:type="spellStart"/>
      <w:r w:rsidRPr="00AE0B65">
        <w:rPr>
          <w:spacing w:val="2"/>
          <w:lang w:val="pt-BR"/>
        </w:rPr>
        <w:t>được</w:t>
      </w:r>
      <w:proofErr w:type="spellEnd"/>
      <w:r w:rsidRPr="00AE0B65">
        <w:rPr>
          <w:spacing w:val="2"/>
          <w:lang w:val="pt-BR"/>
        </w:rPr>
        <w:t xml:space="preserve"> </w:t>
      </w:r>
      <w:proofErr w:type="spellStart"/>
      <w:r w:rsidRPr="00AE0B65">
        <w:rPr>
          <w:spacing w:val="2"/>
          <w:lang w:val="pt-BR"/>
        </w:rPr>
        <w:t>thể</w:t>
      </w:r>
      <w:proofErr w:type="spellEnd"/>
      <w:r w:rsidRPr="00AE0B65">
        <w:rPr>
          <w:spacing w:val="2"/>
          <w:lang w:val="pt-BR"/>
        </w:rPr>
        <w:t xml:space="preserve"> </w:t>
      </w:r>
      <w:proofErr w:type="spellStart"/>
      <w:r w:rsidRPr="00AE0B65">
        <w:rPr>
          <w:spacing w:val="2"/>
          <w:lang w:val="pt-BR"/>
        </w:rPr>
        <w:t>hiện</w:t>
      </w:r>
      <w:proofErr w:type="spellEnd"/>
      <w:r w:rsidRPr="00AE0B65">
        <w:rPr>
          <w:spacing w:val="2"/>
          <w:lang w:val="pt-BR"/>
        </w:rPr>
        <w:t xml:space="preserve"> ở </w:t>
      </w:r>
      <w:proofErr w:type="spellStart"/>
      <w:r w:rsidRPr="00AE0B65">
        <w:rPr>
          <w:spacing w:val="2"/>
          <w:lang w:val="pt-BR"/>
        </w:rPr>
        <w:t>những</w:t>
      </w:r>
      <w:proofErr w:type="spellEnd"/>
      <w:r w:rsidRPr="00AE0B65">
        <w:rPr>
          <w:spacing w:val="2"/>
          <w:lang w:val="pt-BR"/>
        </w:rPr>
        <w:t xml:space="preserve"> </w:t>
      </w:r>
      <w:proofErr w:type="spellStart"/>
      <w:r w:rsidRPr="00AE0B65">
        <w:rPr>
          <w:spacing w:val="2"/>
          <w:lang w:val="pt-BR"/>
        </w:rPr>
        <w:t>tài</w:t>
      </w:r>
      <w:proofErr w:type="spellEnd"/>
      <w:r w:rsidRPr="00AE0B65">
        <w:rPr>
          <w:spacing w:val="2"/>
          <w:lang w:val="pt-BR"/>
        </w:rPr>
        <w:t xml:space="preserve"> </w:t>
      </w:r>
      <w:proofErr w:type="spellStart"/>
      <w:r w:rsidRPr="00AE0B65">
        <w:rPr>
          <w:spacing w:val="2"/>
          <w:lang w:val="pt-BR"/>
        </w:rPr>
        <w:t>liệu</w:t>
      </w:r>
      <w:proofErr w:type="spellEnd"/>
      <w:r w:rsidRPr="00AE0B65">
        <w:rPr>
          <w:spacing w:val="2"/>
          <w:lang w:val="pt-BR"/>
        </w:rPr>
        <w:t xml:space="preserve"> </w:t>
      </w:r>
      <w:proofErr w:type="spellStart"/>
      <w:r w:rsidRPr="00AE0B65">
        <w:rPr>
          <w:spacing w:val="2"/>
          <w:lang w:val="pt-BR"/>
        </w:rPr>
        <w:t>pháp</w:t>
      </w:r>
      <w:proofErr w:type="spellEnd"/>
      <w:r w:rsidRPr="00AE0B65">
        <w:rPr>
          <w:spacing w:val="2"/>
          <w:lang w:val="pt-BR"/>
        </w:rPr>
        <w:t xml:space="preserve"> </w:t>
      </w:r>
      <w:proofErr w:type="spellStart"/>
      <w:r w:rsidRPr="00AE0B65">
        <w:rPr>
          <w:spacing w:val="2"/>
          <w:lang w:val="pt-BR"/>
        </w:rPr>
        <w:t>lý</w:t>
      </w:r>
      <w:proofErr w:type="spellEnd"/>
      <w:r w:rsidRPr="00AE0B65">
        <w:rPr>
          <w:spacing w:val="2"/>
          <w:lang w:val="pt-BR"/>
        </w:rPr>
        <w:t xml:space="preserve"> </w:t>
      </w:r>
      <w:proofErr w:type="spellStart"/>
      <w:r w:rsidRPr="00AE0B65">
        <w:rPr>
          <w:spacing w:val="2"/>
          <w:lang w:val="pt-BR"/>
        </w:rPr>
        <w:t>mà</w:t>
      </w:r>
      <w:proofErr w:type="spellEnd"/>
      <w:r w:rsidRPr="00AE0B65">
        <w:rPr>
          <w:spacing w:val="2"/>
          <w:lang w:val="pt-BR"/>
        </w:rPr>
        <w:t xml:space="preserve"> </w:t>
      </w:r>
      <w:proofErr w:type="spellStart"/>
      <w:r w:rsidRPr="00AE0B65">
        <w:rPr>
          <w:spacing w:val="2"/>
          <w:lang w:val="pt-BR"/>
        </w:rPr>
        <w:t>Khách</w:t>
      </w:r>
      <w:proofErr w:type="spellEnd"/>
      <w:r w:rsidRPr="00AE0B65">
        <w:rPr>
          <w:spacing w:val="2"/>
          <w:lang w:val="pt-BR"/>
        </w:rPr>
        <w:t xml:space="preserve"> </w:t>
      </w:r>
      <w:proofErr w:type="spellStart"/>
      <w:r w:rsidRPr="00AE0B65">
        <w:rPr>
          <w:spacing w:val="2"/>
          <w:lang w:val="pt-BR"/>
        </w:rPr>
        <w:t>hàng</w:t>
      </w:r>
      <w:proofErr w:type="spellEnd"/>
      <w:r w:rsidRPr="00AE0B65">
        <w:rPr>
          <w:spacing w:val="2"/>
          <w:lang w:val="pt-BR"/>
        </w:rPr>
        <w:t xml:space="preserve"> </w:t>
      </w:r>
      <w:proofErr w:type="spellStart"/>
      <w:r w:rsidRPr="00AE0B65">
        <w:rPr>
          <w:spacing w:val="2"/>
          <w:lang w:val="pt-BR"/>
        </w:rPr>
        <w:t>chưa</w:t>
      </w:r>
      <w:proofErr w:type="spellEnd"/>
      <w:r w:rsidRPr="00AE0B65">
        <w:rPr>
          <w:spacing w:val="2"/>
          <w:lang w:val="pt-BR"/>
        </w:rPr>
        <w:t xml:space="preserve"> </w:t>
      </w:r>
      <w:proofErr w:type="spellStart"/>
      <w:r w:rsidRPr="00AE0B65">
        <w:rPr>
          <w:spacing w:val="2"/>
          <w:lang w:val="pt-BR"/>
        </w:rPr>
        <w:t>cung</w:t>
      </w:r>
      <w:proofErr w:type="spellEnd"/>
      <w:r w:rsidRPr="00AE0B65">
        <w:rPr>
          <w:spacing w:val="2"/>
          <w:lang w:val="pt-BR"/>
        </w:rPr>
        <w:t xml:space="preserve"> </w:t>
      </w:r>
      <w:proofErr w:type="spellStart"/>
      <w:r w:rsidRPr="00AE0B65">
        <w:rPr>
          <w:spacing w:val="2"/>
          <w:lang w:val="pt-BR"/>
        </w:rPr>
        <w:t>cấp</w:t>
      </w:r>
      <w:proofErr w:type="spellEnd"/>
      <w:r w:rsidRPr="00AE0B65">
        <w:rPr>
          <w:spacing w:val="2"/>
          <w:lang w:val="pt-BR"/>
        </w:rPr>
        <w:t xml:space="preserve">. </w:t>
      </w:r>
      <w:proofErr w:type="spellStart"/>
      <w:r w:rsidRPr="00AE0B65">
        <w:rPr>
          <w:spacing w:val="2"/>
          <w:lang w:val="pt-BR"/>
        </w:rPr>
        <w:t>Công</w:t>
      </w:r>
      <w:proofErr w:type="spellEnd"/>
      <w:r w:rsidRPr="00AE0B65">
        <w:rPr>
          <w:spacing w:val="2"/>
          <w:lang w:val="pt-BR"/>
        </w:rPr>
        <w:t xml:space="preserve"> </w:t>
      </w:r>
      <w:proofErr w:type="spellStart"/>
      <w:r w:rsidRPr="00AE0B65">
        <w:rPr>
          <w:spacing w:val="2"/>
          <w:lang w:val="pt-BR"/>
        </w:rPr>
        <w:t>ty</w:t>
      </w:r>
      <w:proofErr w:type="spellEnd"/>
      <w:r w:rsidRPr="00AE0B65">
        <w:rPr>
          <w:spacing w:val="2"/>
          <w:lang w:val="pt-BR"/>
        </w:rPr>
        <w:t xml:space="preserve"> </w:t>
      </w:r>
      <w:proofErr w:type="spellStart"/>
      <w:r w:rsidRPr="00AE0B65">
        <w:rPr>
          <w:spacing w:val="2"/>
          <w:lang w:val="pt-BR"/>
        </w:rPr>
        <w:t>Cổ</w:t>
      </w:r>
      <w:proofErr w:type="spellEnd"/>
      <w:r w:rsidRPr="00AE0B65">
        <w:rPr>
          <w:spacing w:val="2"/>
          <w:lang w:val="pt-BR"/>
        </w:rPr>
        <w:t xml:space="preserve"> </w:t>
      </w:r>
      <w:proofErr w:type="spellStart"/>
      <w:r w:rsidRPr="00AE0B65">
        <w:rPr>
          <w:spacing w:val="2"/>
          <w:lang w:val="pt-BR"/>
        </w:rPr>
        <w:t>phần</w:t>
      </w:r>
      <w:proofErr w:type="spellEnd"/>
      <w:r w:rsidRPr="00AE0B65">
        <w:rPr>
          <w:spacing w:val="2"/>
          <w:lang w:val="pt-BR"/>
        </w:rPr>
        <w:t xml:space="preserve"> </w:t>
      </w:r>
      <w:proofErr w:type="spellStart"/>
      <w:r w:rsidRPr="00AE0B65">
        <w:rPr>
          <w:spacing w:val="2"/>
          <w:lang w:val="pt-BR"/>
        </w:rPr>
        <w:t>Thẩm</w:t>
      </w:r>
      <w:proofErr w:type="spellEnd"/>
      <w:r w:rsidRPr="00AE0B65">
        <w:rPr>
          <w:spacing w:val="2"/>
          <w:lang w:val="pt-BR"/>
        </w:rPr>
        <w:t xml:space="preserve"> </w:t>
      </w:r>
      <w:proofErr w:type="spellStart"/>
      <w:r w:rsidRPr="00AE0B65">
        <w:rPr>
          <w:spacing w:val="2"/>
          <w:lang w:val="pt-BR"/>
        </w:rPr>
        <w:t>định</w:t>
      </w:r>
      <w:proofErr w:type="spellEnd"/>
      <w:r w:rsidRPr="00AE0B65">
        <w:rPr>
          <w:spacing w:val="2"/>
          <w:lang w:val="pt-BR"/>
        </w:rPr>
        <w:t xml:space="preserve"> </w:t>
      </w:r>
      <w:proofErr w:type="spellStart"/>
      <w:r w:rsidRPr="00AE0B65">
        <w:rPr>
          <w:spacing w:val="2"/>
          <w:lang w:val="pt-BR"/>
        </w:rPr>
        <w:t>và</w:t>
      </w:r>
      <w:proofErr w:type="spellEnd"/>
      <w:r w:rsidRPr="00AE0B65">
        <w:rPr>
          <w:spacing w:val="2"/>
          <w:lang w:val="pt-BR"/>
        </w:rPr>
        <w:t xml:space="preserve"> </w:t>
      </w:r>
      <w:proofErr w:type="spellStart"/>
      <w:r w:rsidRPr="00AE0B65">
        <w:rPr>
          <w:spacing w:val="2"/>
          <w:lang w:val="pt-BR"/>
        </w:rPr>
        <w:t>Đầu</w:t>
      </w:r>
      <w:proofErr w:type="spellEnd"/>
      <w:r w:rsidRPr="00AE0B65">
        <w:rPr>
          <w:spacing w:val="2"/>
          <w:lang w:val="pt-BR"/>
        </w:rPr>
        <w:t xml:space="preserve"> </w:t>
      </w:r>
      <w:proofErr w:type="spellStart"/>
      <w:r w:rsidRPr="00AE0B65">
        <w:rPr>
          <w:spacing w:val="2"/>
          <w:lang w:val="pt-BR"/>
        </w:rPr>
        <w:t>tư</w:t>
      </w:r>
      <w:proofErr w:type="spellEnd"/>
      <w:r w:rsidRPr="00AE0B65">
        <w:rPr>
          <w:spacing w:val="2"/>
          <w:lang w:val="pt-BR"/>
        </w:rPr>
        <w:t xml:space="preserve"> </w:t>
      </w:r>
      <w:proofErr w:type="spellStart"/>
      <w:r w:rsidRPr="00AE0B65">
        <w:rPr>
          <w:spacing w:val="2"/>
          <w:lang w:val="pt-BR"/>
        </w:rPr>
        <w:t>Tài</w:t>
      </w:r>
      <w:proofErr w:type="spellEnd"/>
      <w:r w:rsidRPr="00AE0B65">
        <w:rPr>
          <w:spacing w:val="2"/>
          <w:lang w:val="pt-BR"/>
        </w:rPr>
        <w:t xml:space="preserve"> </w:t>
      </w:r>
      <w:proofErr w:type="spellStart"/>
      <w:r w:rsidRPr="00AE0B65">
        <w:rPr>
          <w:spacing w:val="2"/>
          <w:lang w:val="pt-BR"/>
        </w:rPr>
        <w:t>chính</w:t>
      </w:r>
      <w:proofErr w:type="spellEnd"/>
      <w:r w:rsidRPr="00AE0B65">
        <w:rPr>
          <w:spacing w:val="2"/>
          <w:lang w:val="pt-BR"/>
        </w:rPr>
        <w:t xml:space="preserve"> Hoa </w:t>
      </w:r>
      <w:proofErr w:type="spellStart"/>
      <w:r w:rsidRPr="00AE0B65">
        <w:rPr>
          <w:spacing w:val="2"/>
          <w:lang w:val="pt-BR"/>
        </w:rPr>
        <w:t>Sen</w:t>
      </w:r>
      <w:proofErr w:type="spellEnd"/>
      <w:r w:rsidRPr="00AE0B65">
        <w:rPr>
          <w:spacing w:val="2"/>
          <w:lang w:val="pt-BR"/>
        </w:rPr>
        <w:t xml:space="preserve"> </w:t>
      </w:r>
      <w:proofErr w:type="spellStart"/>
      <w:r w:rsidRPr="00AE0B65">
        <w:rPr>
          <w:spacing w:val="2"/>
          <w:lang w:val="pt-BR"/>
        </w:rPr>
        <w:t>giả</w:t>
      </w:r>
      <w:proofErr w:type="spellEnd"/>
      <w:r w:rsidRPr="00AE0B65">
        <w:rPr>
          <w:spacing w:val="2"/>
          <w:lang w:val="pt-BR"/>
        </w:rPr>
        <w:t xml:space="preserve"> </w:t>
      </w:r>
      <w:proofErr w:type="spellStart"/>
      <w:r w:rsidRPr="00AE0B65">
        <w:rPr>
          <w:spacing w:val="2"/>
          <w:lang w:val="pt-BR"/>
        </w:rPr>
        <w:t>định</w:t>
      </w:r>
      <w:proofErr w:type="spellEnd"/>
      <w:r w:rsidRPr="00AE0B65">
        <w:rPr>
          <w:spacing w:val="2"/>
          <w:lang w:val="pt-BR"/>
        </w:rPr>
        <w:t xml:space="preserve"> </w:t>
      </w:r>
      <w:proofErr w:type="spellStart"/>
      <w:r w:rsidRPr="00AE0B65">
        <w:rPr>
          <w:spacing w:val="2"/>
          <w:lang w:val="pt-BR"/>
        </w:rPr>
        <w:t>rằng</w:t>
      </w:r>
      <w:proofErr w:type="spellEnd"/>
      <w:r w:rsidRPr="00AE0B65">
        <w:rPr>
          <w:spacing w:val="2"/>
          <w:lang w:val="pt-BR"/>
        </w:rPr>
        <w:t xml:space="preserve"> </w:t>
      </w:r>
      <w:proofErr w:type="spellStart"/>
      <w:r w:rsidRPr="00AE0B65">
        <w:rPr>
          <w:spacing w:val="2"/>
          <w:lang w:val="pt-BR"/>
        </w:rPr>
        <w:t>tất</w:t>
      </w:r>
      <w:proofErr w:type="spellEnd"/>
      <w:r w:rsidRPr="00AE0B65">
        <w:rPr>
          <w:spacing w:val="2"/>
          <w:lang w:val="pt-BR"/>
        </w:rPr>
        <w:t xml:space="preserve"> </w:t>
      </w:r>
      <w:proofErr w:type="spellStart"/>
      <w:r w:rsidRPr="00AE0B65">
        <w:rPr>
          <w:spacing w:val="2"/>
          <w:lang w:val="pt-BR"/>
        </w:rPr>
        <w:t>cả</w:t>
      </w:r>
      <w:proofErr w:type="spellEnd"/>
      <w:r w:rsidRPr="00AE0B65">
        <w:rPr>
          <w:spacing w:val="2"/>
          <w:lang w:val="pt-BR"/>
        </w:rPr>
        <w:t xml:space="preserve"> </w:t>
      </w:r>
      <w:proofErr w:type="spellStart"/>
      <w:r w:rsidRPr="00AE0B65">
        <w:rPr>
          <w:spacing w:val="2"/>
          <w:lang w:val="pt-BR"/>
        </w:rPr>
        <w:t>các</w:t>
      </w:r>
      <w:proofErr w:type="spellEnd"/>
      <w:r w:rsidRPr="00AE0B65">
        <w:rPr>
          <w:spacing w:val="2"/>
          <w:lang w:val="pt-BR"/>
        </w:rPr>
        <w:t xml:space="preserve"> </w:t>
      </w:r>
      <w:proofErr w:type="spellStart"/>
      <w:r w:rsidRPr="00AE0B65">
        <w:rPr>
          <w:spacing w:val="2"/>
          <w:lang w:val="pt-BR"/>
        </w:rPr>
        <w:t>tài</w:t>
      </w:r>
      <w:proofErr w:type="spellEnd"/>
      <w:r w:rsidRPr="00AE0B65">
        <w:rPr>
          <w:spacing w:val="2"/>
          <w:lang w:val="pt-BR"/>
        </w:rPr>
        <w:t xml:space="preserve"> </w:t>
      </w:r>
      <w:proofErr w:type="spellStart"/>
      <w:r w:rsidRPr="00AE0B65">
        <w:rPr>
          <w:spacing w:val="2"/>
          <w:lang w:val="pt-BR"/>
        </w:rPr>
        <w:t>liệu</w:t>
      </w:r>
      <w:proofErr w:type="spellEnd"/>
      <w:r w:rsidRPr="00AE0B65">
        <w:rPr>
          <w:spacing w:val="2"/>
          <w:lang w:val="pt-BR"/>
        </w:rPr>
        <w:t xml:space="preserve"> </w:t>
      </w:r>
      <w:proofErr w:type="spellStart"/>
      <w:r w:rsidRPr="00AE0B65">
        <w:rPr>
          <w:spacing w:val="2"/>
          <w:lang w:val="pt-BR"/>
        </w:rPr>
        <w:t>pháp</w:t>
      </w:r>
      <w:proofErr w:type="spellEnd"/>
      <w:r w:rsidRPr="00AE0B65">
        <w:rPr>
          <w:spacing w:val="2"/>
          <w:lang w:val="pt-BR"/>
        </w:rPr>
        <w:t xml:space="preserve"> </w:t>
      </w:r>
      <w:proofErr w:type="spellStart"/>
      <w:r w:rsidRPr="00AE0B65">
        <w:rPr>
          <w:spacing w:val="2"/>
          <w:lang w:val="pt-BR"/>
        </w:rPr>
        <w:t>lý</w:t>
      </w:r>
      <w:proofErr w:type="spellEnd"/>
      <w:r w:rsidRPr="00AE0B65">
        <w:rPr>
          <w:spacing w:val="2"/>
          <w:lang w:val="pt-BR"/>
        </w:rPr>
        <w:t xml:space="preserve"> </w:t>
      </w:r>
      <w:proofErr w:type="spellStart"/>
      <w:r w:rsidRPr="00AE0B65">
        <w:rPr>
          <w:spacing w:val="2"/>
          <w:lang w:val="pt-BR"/>
        </w:rPr>
        <w:t>được</w:t>
      </w:r>
      <w:proofErr w:type="spellEnd"/>
      <w:r w:rsidRPr="00AE0B65">
        <w:rPr>
          <w:spacing w:val="2"/>
          <w:lang w:val="pt-BR"/>
        </w:rPr>
        <w:t xml:space="preserve"> </w:t>
      </w:r>
      <w:proofErr w:type="spellStart"/>
      <w:r w:rsidRPr="00AE0B65">
        <w:rPr>
          <w:spacing w:val="2"/>
          <w:lang w:val="pt-BR"/>
        </w:rPr>
        <w:t>cung</w:t>
      </w:r>
      <w:proofErr w:type="spellEnd"/>
      <w:r w:rsidRPr="00AE0B65">
        <w:rPr>
          <w:spacing w:val="2"/>
          <w:lang w:val="pt-BR"/>
        </w:rPr>
        <w:t xml:space="preserve"> </w:t>
      </w:r>
      <w:proofErr w:type="spellStart"/>
      <w:r w:rsidRPr="00AE0B65">
        <w:rPr>
          <w:spacing w:val="2"/>
          <w:lang w:val="pt-BR"/>
        </w:rPr>
        <w:t>cấp</w:t>
      </w:r>
      <w:proofErr w:type="spellEnd"/>
      <w:r w:rsidRPr="00AE0B65">
        <w:rPr>
          <w:spacing w:val="2"/>
          <w:lang w:val="pt-BR"/>
        </w:rPr>
        <w:t xml:space="preserve"> </w:t>
      </w:r>
      <w:proofErr w:type="spellStart"/>
      <w:r w:rsidRPr="00AE0B65">
        <w:rPr>
          <w:spacing w:val="2"/>
          <w:lang w:val="pt-BR"/>
        </w:rPr>
        <w:t>từ</w:t>
      </w:r>
      <w:proofErr w:type="spellEnd"/>
      <w:r w:rsidRPr="00AE0B65">
        <w:rPr>
          <w:spacing w:val="2"/>
          <w:lang w:val="pt-BR"/>
        </w:rPr>
        <w:t xml:space="preserve"> </w:t>
      </w:r>
      <w:proofErr w:type="spellStart"/>
      <w:r w:rsidRPr="00AE0B65">
        <w:rPr>
          <w:spacing w:val="2"/>
          <w:lang w:val="pt-BR"/>
        </w:rPr>
        <w:t>phía</w:t>
      </w:r>
      <w:proofErr w:type="spellEnd"/>
      <w:r w:rsidRPr="00AE0B65">
        <w:rPr>
          <w:spacing w:val="2"/>
          <w:lang w:val="pt-BR"/>
        </w:rPr>
        <w:t xml:space="preserve"> </w:t>
      </w:r>
      <w:proofErr w:type="spellStart"/>
      <w:r w:rsidRPr="00AE0B65">
        <w:rPr>
          <w:spacing w:val="2"/>
          <w:lang w:val="pt-BR"/>
        </w:rPr>
        <w:t>Khách</w:t>
      </w:r>
      <w:proofErr w:type="spellEnd"/>
      <w:r w:rsidRPr="00AE0B65">
        <w:rPr>
          <w:spacing w:val="2"/>
          <w:lang w:val="pt-BR"/>
        </w:rPr>
        <w:t xml:space="preserve"> </w:t>
      </w:r>
      <w:proofErr w:type="spellStart"/>
      <w:r w:rsidRPr="00AE0B65">
        <w:rPr>
          <w:spacing w:val="2"/>
          <w:lang w:val="pt-BR"/>
        </w:rPr>
        <w:t>hàng</w:t>
      </w:r>
      <w:proofErr w:type="spellEnd"/>
      <w:r w:rsidRPr="00AE0B65">
        <w:rPr>
          <w:spacing w:val="2"/>
          <w:lang w:val="pt-BR"/>
        </w:rPr>
        <w:t xml:space="preserve"> </w:t>
      </w:r>
      <w:proofErr w:type="spellStart"/>
      <w:r w:rsidRPr="00AE0B65">
        <w:rPr>
          <w:spacing w:val="2"/>
          <w:lang w:val="pt-BR"/>
        </w:rPr>
        <w:t>đều</w:t>
      </w:r>
      <w:proofErr w:type="spellEnd"/>
      <w:r w:rsidRPr="00AE0B65">
        <w:rPr>
          <w:spacing w:val="2"/>
          <w:lang w:val="pt-BR"/>
        </w:rPr>
        <w:t xml:space="preserve"> </w:t>
      </w:r>
      <w:proofErr w:type="spellStart"/>
      <w:r w:rsidRPr="00AE0B65">
        <w:rPr>
          <w:spacing w:val="2"/>
          <w:lang w:val="pt-BR"/>
        </w:rPr>
        <w:t>trung</w:t>
      </w:r>
      <w:proofErr w:type="spellEnd"/>
      <w:r w:rsidRPr="00AE0B65">
        <w:rPr>
          <w:spacing w:val="2"/>
          <w:lang w:val="pt-BR"/>
        </w:rPr>
        <w:t xml:space="preserve"> </w:t>
      </w:r>
      <w:proofErr w:type="spellStart"/>
      <w:r w:rsidRPr="00AE0B65">
        <w:rPr>
          <w:spacing w:val="2"/>
          <w:lang w:val="pt-BR"/>
        </w:rPr>
        <w:t>thực</w:t>
      </w:r>
      <w:proofErr w:type="spellEnd"/>
      <w:r w:rsidRPr="00AE0B65">
        <w:rPr>
          <w:spacing w:val="2"/>
          <w:lang w:val="pt-BR"/>
        </w:rPr>
        <w:t xml:space="preserve"> </w:t>
      </w:r>
      <w:proofErr w:type="spellStart"/>
      <w:r w:rsidRPr="00AE0B65">
        <w:rPr>
          <w:spacing w:val="2"/>
          <w:lang w:val="pt-BR"/>
        </w:rPr>
        <w:t>và</w:t>
      </w:r>
      <w:proofErr w:type="spellEnd"/>
      <w:r w:rsidRPr="00AE0B65">
        <w:rPr>
          <w:spacing w:val="2"/>
          <w:lang w:val="pt-BR"/>
        </w:rPr>
        <w:t xml:space="preserve"> </w:t>
      </w:r>
      <w:proofErr w:type="spellStart"/>
      <w:r w:rsidRPr="00AE0B65">
        <w:rPr>
          <w:spacing w:val="2"/>
          <w:lang w:val="pt-BR"/>
        </w:rPr>
        <w:t>hợp</w:t>
      </w:r>
      <w:proofErr w:type="spellEnd"/>
      <w:r w:rsidRPr="00AE0B65">
        <w:rPr>
          <w:spacing w:val="2"/>
          <w:lang w:val="pt-BR"/>
        </w:rPr>
        <w:t xml:space="preserve"> </w:t>
      </w:r>
      <w:proofErr w:type="spellStart"/>
      <w:r w:rsidRPr="00AE0B65">
        <w:rPr>
          <w:spacing w:val="2"/>
          <w:lang w:val="pt-BR"/>
        </w:rPr>
        <w:t>lý</w:t>
      </w:r>
      <w:proofErr w:type="spellEnd"/>
      <w:r w:rsidRPr="00AE0B65">
        <w:rPr>
          <w:spacing w:val="2"/>
          <w:lang w:val="pt-BR"/>
        </w:rPr>
        <w:t xml:space="preserve">. </w:t>
      </w:r>
      <w:proofErr w:type="spellStart"/>
      <w:r w:rsidRPr="00AE0B65">
        <w:rPr>
          <w:spacing w:val="2"/>
          <w:lang w:val="pt-BR"/>
        </w:rPr>
        <w:t>Công</w:t>
      </w:r>
      <w:proofErr w:type="spellEnd"/>
      <w:r w:rsidRPr="00AE0B65">
        <w:rPr>
          <w:spacing w:val="2"/>
          <w:lang w:val="pt-BR"/>
        </w:rPr>
        <w:t xml:space="preserve"> </w:t>
      </w:r>
      <w:proofErr w:type="spellStart"/>
      <w:r w:rsidRPr="00AE0B65">
        <w:rPr>
          <w:spacing w:val="2"/>
          <w:lang w:val="pt-BR"/>
        </w:rPr>
        <w:t>ty</w:t>
      </w:r>
      <w:proofErr w:type="spellEnd"/>
      <w:r w:rsidRPr="00AE0B65">
        <w:rPr>
          <w:spacing w:val="2"/>
          <w:lang w:val="pt-BR"/>
        </w:rPr>
        <w:t xml:space="preserve"> </w:t>
      </w:r>
      <w:proofErr w:type="spellStart"/>
      <w:r w:rsidRPr="00AE0B65">
        <w:rPr>
          <w:spacing w:val="2"/>
          <w:lang w:val="pt-BR"/>
        </w:rPr>
        <w:t>Cổ</w:t>
      </w:r>
      <w:proofErr w:type="spellEnd"/>
      <w:r w:rsidRPr="00AE0B65">
        <w:rPr>
          <w:spacing w:val="2"/>
          <w:lang w:val="pt-BR"/>
        </w:rPr>
        <w:t xml:space="preserve"> </w:t>
      </w:r>
      <w:proofErr w:type="spellStart"/>
      <w:r w:rsidRPr="00AE0B65">
        <w:rPr>
          <w:spacing w:val="2"/>
          <w:lang w:val="pt-BR"/>
        </w:rPr>
        <w:t>phần</w:t>
      </w:r>
      <w:proofErr w:type="spellEnd"/>
      <w:r w:rsidRPr="00AE0B65">
        <w:rPr>
          <w:spacing w:val="2"/>
          <w:lang w:val="pt-BR"/>
        </w:rPr>
        <w:t xml:space="preserve"> </w:t>
      </w:r>
      <w:proofErr w:type="spellStart"/>
      <w:r w:rsidRPr="00AE0B65">
        <w:rPr>
          <w:spacing w:val="2"/>
          <w:lang w:val="pt-BR"/>
        </w:rPr>
        <w:t>Thẩm</w:t>
      </w:r>
      <w:proofErr w:type="spellEnd"/>
      <w:r w:rsidRPr="00AE0B65">
        <w:rPr>
          <w:spacing w:val="2"/>
          <w:lang w:val="pt-BR"/>
        </w:rPr>
        <w:t xml:space="preserve"> </w:t>
      </w:r>
      <w:proofErr w:type="spellStart"/>
      <w:r w:rsidRPr="00AE0B65">
        <w:rPr>
          <w:spacing w:val="2"/>
          <w:lang w:val="pt-BR"/>
        </w:rPr>
        <w:t>định</w:t>
      </w:r>
      <w:proofErr w:type="spellEnd"/>
      <w:r w:rsidRPr="00AE0B65">
        <w:rPr>
          <w:spacing w:val="2"/>
          <w:lang w:val="pt-BR"/>
        </w:rPr>
        <w:t xml:space="preserve"> </w:t>
      </w:r>
      <w:proofErr w:type="spellStart"/>
      <w:r w:rsidRPr="00AE0B65">
        <w:rPr>
          <w:spacing w:val="2"/>
          <w:lang w:val="pt-BR"/>
        </w:rPr>
        <w:t>và</w:t>
      </w:r>
      <w:proofErr w:type="spellEnd"/>
      <w:r w:rsidRPr="00AE0B65">
        <w:rPr>
          <w:spacing w:val="2"/>
          <w:lang w:val="pt-BR"/>
        </w:rPr>
        <w:t xml:space="preserve"> </w:t>
      </w:r>
      <w:proofErr w:type="spellStart"/>
      <w:r w:rsidRPr="00AE0B65">
        <w:rPr>
          <w:spacing w:val="2"/>
          <w:lang w:val="pt-BR"/>
        </w:rPr>
        <w:t>Đầu</w:t>
      </w:r>
      <w:proofErr w:type="spellEnd"/>
      <w:r w:rsidRPr="00AE0B65">
        <w:rPr>
          <w:spacing w:val="2"/>
          <w:lang w:val="pt-BR"/>
        </w:rPr>
        <w:t xml:space="preserve"> </w:t>
      </w:r>
      <w:proofErr w:type="spellStart"/>
      <w:r w:rsidRPr="00AE0B65">
        <w:rPr>
          <w:spacing w:val="2"/>
          <w:lang w:val="pt-BR"/>
        </w:rPr>
        <w:t>tư</w:t>
      </w:r>
      <w:proofErr w:type="spellEnd"/>
      <w:r w:rsidRPr="00AE0B65">
        <w:rPr>
          <w:spacing w:val="2"/>
          <w:lang w:val="pt-BR"/>
        </w:rPr>
        <w:t xml:space="preserve"> </w:t>
      </w:r>
      <w:proofErr w:type="spellStart"/>
      <w:r w:rsidRPr="00AE0B65">
        <w:rPr>
          <w:spacing w:val="2"/>
          <w:lang w:val="pt-BR"/>
        </w:rPr>
        <w:t>Tài</w:t>
      </w:r>
      <w:proofErr w:type="spellEnd"/>
      <w:r w:rsidRPr="00AE0B65">
        <w:rPr>
          <w:spacing w:val="2"/>
          <w:lang w:val="pt-BR"/>
        </w:rPr>
        <w:t xml:space="preserve"> </w:t>
      </w:r>
      <w:proofErr w:type="spellStart"/>
      <w:r w:rsidRPr="00AE0B65">
        <w:rPr>
          <w:spacing w:val="2"/>
          <w:lang w:val="pt-BR"/>
        </w:rPr>
        <w:t>chính</w:t>
      </w:r>
      <w:proofErr w:type="spellEnd"/>
      <w:r w:rsidRPr="00AE0B65">
        <w:rPr>
          <w:spacing w:val="2"/>
          <w:lang w:val="pt-BR"/>
        </w:rPr>
        <w:t xml:space="preserve"> Hoa </w:t>
      </w:r>
      <w:proofErr w:type="spellStart"/>
      <w:r w:rsidRPr="00AE0B65">
        <w:rPr>
          <w:spacing w:val="2"/>
          <w:lang w:val="pt-BR"/>
        </w:rPr>
        <w:t>Sen</w:t>
      </w:r>
      <w:proofErr w:type="spellEnd"/>
      <w:r w:rsidRPr="00AE0B65">
        <w:rPr>
          <w:spacing w:val="2"/>
          <w:lang w:val="pt-BR"/>
        </w:rPr>
        <w:t xml:space="preserve"> </w:t>
      </w:r>
      <w:proofErr w:type="spellStart"/>
      <w:r w:rsidRPr="00AE0B65">
        <w:rPr>
          <w:spacing w:val="2"/>
          <w:lang w:val="pt-BR"/>
        </w:rPr>
        <w:t>cũng</w:t>
      </w:r>
      <w:proofErr w:type="spellEnd"/>
      <w:r w:rsidRPr="00AE0B65">
        <w:rPr>
          <w:spacing w:val="2"/>
          <w:lang w:val="pt-BR"/>
        </w:rPr>
        <w:t xml:space="preserve"> </w:t>
      </w:r>
      <w:proofErr w:type="spellStart"/>
      <w:r w:rsidRPr="00AE0B65">
        <w:rPr>
          <w:spacing w:val="2"/>
          <w:lang w:val="pt-BR"/>
        </w:rPr>
        <w:t>khuyến</w:t>
      </w:r>
      <w:proofErr w:type="spellEnd"/>
      <w:r w:rsidRPr="00AE0B65">
        <w:rPr>
          <w:spacing w:val="2"/>
          <w:lang w:val="pt-BR"/>
        </w:rPr>
        <w:t xml:space="preserve"> </w:t>
      </w:r>
      <w:proofErr w:type="spellStart"/>
      <w:r w:rsidRPr="00AE0B65">
        <w:rPr>
          <w:spacing w:val="2"/>
          <w:lang w:val="pt-BR"/>
        </w:rPr>
        <w:t>cáo</w:t>
      </w:r>
      <w:proofErr w:type="spellEnd"/>
      <w:r w:rsidRPr="00AE0B65">
        <w:rPr>
          <w:spacing w:val="2"/>
          <w:lang w:val="pt-BR"/>
        </w:rPr>
        <w:t xml:space="preserve"> </w:t>
      </w:r>
      <w:proofErr w:type="spellStart"/>
      <w:r w:rsidRPr="00AE0B65">
        <w:rPr>
          <w:spacing w:val="2"/>
          <w:lang w:val="pt-BR"/>
        </w:rPr>
        <w:t>rằng</w:t>
      </w:r>
      <w:proofErr w:type="spellEnd"/>
      <w:r w:rsidRPr="00AE0B65">
        <w:rPr>
          <w:spacing w:val="2"/>
          <w:lang w:val="pt-BR"/>
        </w:rPr>
        <w:t xml:space="preserve"> </w:t>
      </w:r>
      <w:proofErr w:type="spellStart"/>
      <w:r w:rsidRPr="00AE0B65">
        <w:rPr>
          <w:spacing w:val="2"/>
          <w:lang w:val="pt-BR"/>
        </w:rPr>
        <w:t>những</w:t>
      </w:r>
      <w:proofErr w:type="spellEnd"/>
      <w:r w:rsidRPr="00AE0B65">
        <w:rPr>
          <w:spacing w:val="2"/>
          <w:lang w:val="pt-BR"/>
        </w:rPr>
        <w:t xml:space="preserve"> </w:t>
      </w:r>
      <w:proofErr w:type="spellStart"/>
      <w:r w:rsidRPr="00AE0B65">
        <w:rPr>
          <w:spacing w:val="2"/>
          <w:lang w:val="pt-BR"/>
        </w:rPr>
        <w:t>đối</w:t>
      </w:r>
      <w:proofErr w:type="spellEnd"/>
      <w:r w:rsidRPr="00AE0B65">
        <w:rPr>
          <w:spacing w:val="2"/>
          <w:lang w:val="pt-BR"/>
        </w:rPr>
        <w:t xml:space="preserve"> </w:t>
      </w:r>
      <w:proofErr w:type="spellStart"/>
      <w:r w:rsidRPr="00AE0B65">
        <w:rPr>
          <w:spacing w:val="2"/>
          <w:lang w:val="pt-BR"/>
        </w:rPr>
        <w:t>tượng</w:t>
      </w:r>
      <w:proofErr w:type="spellEnd"/>
      <w:r w:rsidRPr="00AE0B65">
        <w:rPr>
          <w:spacing w:val="2"/>
          <w:lang w:val="pt-BR"/>
        </w:rPr>
        <w:t xml:space="preserve"> </w:t>
      </w:r>
      <w:proofErr w:type="spellStart"/>
      <w:r w:rsidRPr="00AE0B65">
        <w:rPr>
          <w:spacing w:val="2"/>
          <w:lang w:val="pt-BR"/>
        </w:rPr>
        <w:t>sử</w:t>
      </w:r>
      <w:proofErr w:type="spellEnd"/>
      <w:r w:rsidRPr="00AE0B65">
        <w:rPr>
          <w:spacing w:val="2"/>
          <w:lang w:val="pt-BR"/>
        </w:rPr>
        <w:t xml:space="preserve"> </w:t>
      </w:r>
      <w:proofErr w:type="spellStart"/>
      <w:r w:rsidRPr="00AE0B65">
        <w:rPr>
          <w:spacing w:val="2"/>
          <w:lang w:val="pt-BR"/>
        </w:rPr>
        <w:t>dụng</w:t>
      </w:r>
      <w:proofErr w:type="spellEnd"/>
      <w:r w:rsidRPr="00AE0B65">
        <w:rPr>
          <w:spacing w:val="2"/>
          <w:lang w:val="pt-BR"/>
        </w:rPr>
        <w:t xml:space="preserve"> </w:t>
      </w:r>
      <w:proofErr w:type="spellStart"/>
      <w:r w:rsidRPr="00AE0B65">
        <w:rPr>
          <w:spacing w:val="2"/>
          <w:lang w:val="pt-BR"/>
        </w:rPr>
        <w:t>bản</w:t>
      </w:r>
      <w:proofErr w:type="spellEnd"/>
      <w:r w:rsidRPr="00AE0B65">
        <w:rPr>
          <w:spacing w:val="2"/>
          <w:lang w:val="pt-BR"/>
        </w:rPr>
        <w:t xml:space="preserve"> </w:t>
      </w:r>
      <w:proofErr w:type="spellStart"/>
      <w:r w:rsidRPr="00AE0B65">
        <w:rPr>
          <w:spacing w:val="2"/>
          <w:lang w:val="pt-BR"/>
        </w:rPr>
        <w:t>báo</w:t>
      </w:r>
      <w:proofErr w:type="spellEnd"/>
      <w:r w:rsidRPr="00AE0B65">
        <w:rPr>
          <w:spacing w:val="2"/>
          <w:lang w:val="pt-BR"/>
        </w:rPr>
        <w:t xml:space="preserve"> </w:t>
      </w:r>
      <w:proofErr w:type="spellStart"/>
      <w:r w:rsidRPr="00AE0B65">
        <w:rPr>
          <w:spacing w:val="2"/>
          <w:lang w:val="pt-BR"/>
        </w:rPr>
        <w:t>cáo</w:t>
      </w:r>
      <w:proofErr w:type="spellEnd"/>
      <w:r w:rsidRPr="00AE0B65">
        <w:rPr>
          <w:spacing w:val="2"/>
          <w:lang w:val="pt-BR"/>
        </w:rPr>
        <w:t xml:space="preserve"> </w:t>
      </w:r>
      <w:proofErr w:type="spellStart"/>
      <w:r w:rsidRPr="00AE0B65">
        <w:rPr>
          <w:spacing w:val="2"/>
          <w:lang w:val="pt-BR"/>
        </w:rPr>
        <w:t>nên</w:t>
      </w:r>
      <w:proofErr w:type="spellEnd"/>
      <w:r w:rsidRPr="00AE0B65">
        <w:rPr>
          <w:spacing w:val="2"/>
          <w:lang w:val="pt-BR"/>
        </w:rPr>
        <w:t xml:space="preserve"> </w:t>
      </w:r>
      <w:proofErr w:type="spellStart"/>
      <w:r w:rsidRPr="00AE0B65">
        <w:rPr>
          <w:spacing w:val="2"/>
          <w:lang w:val="pt-BR"/>
        </w:rPr>
        <w:t>thận</w:t>
      </w:r>
      <w:proofErr w:type="spellEnd"/>
      <w:r w:rsidRPr="00AE0B65">
        <w:rPr>
          <w:spacing w:val="2"/>
          <w:lang w:val="pt-BR"/>
        </w:rPr>
        <w:t xml:space="preserve"> </w:t>
      </w:r>
      <w:proofErr w:type="spellStart"/>
      <w:r w:rsidRPr="00AE0B65">
        <w:rPr>
          <w:spacing w:val="2"/>
          <w:lang w:val="pt-BR"/>
        </w:rPr>
        <w:t>trọng</w:t>
      </w:r>
      <w:proofErr w:type="spellEnd"/>
      <w:r w:rsidRPr="00AE0B65">
        <w:rPr>
          <w:spacing w:val="2"/>
          <w:lang w:val="pt-BR"/>
        </w:rPr>
        <w:t xml:space="preserve"> </w:t>
      </w:r>
      <w:proofErr w:type="spellStart"/>
      <w:r w:rsidRPr="00AE0B65">
        <w:rPr>
          <w:spacing w:val="2"/>
          <w:lang w:val="pt-BR"/>
        </w:rPr>
        <w:t>trong</w:t>
      </w:r>
      <w:proofErr w:type="spellEnd"/>
      <w:r w:rsidRPr="00AE0B65">
        <w:rPr>
          <w:spacing w:val="2"/>
          <w:lang w:val="pt-BR"/>
        </w:rPr>
        <w:t xml:space="preserve"> </w:t>
      </w:r>
      <w:proofErr w:type="spellStart"/>
      <w:r w:rsidRPr="00AE0B65">
        <w:rPr>
          <w:spacing w:val="2"/>
          <w:lang w:val="pt-BR"/>
        </w:rPr>
        <w:t>việc</w:t>
      </w:r>
      <w:proofErr w:type="spellEnd"/>
      <w:r w:rsidRPr="00AE0B65">
        <w:rPr>
          <w:spacing w:val="2"/>
          <w:lang w:val="pt-BR"/>
        </w:rPr>
        <w:t xml:space="preserve"> </w:t>
      </w:r>
      <w:proofErr w:type="spellStart"/>
      <w:r w:rsidRPr="00AE0B65">
        <w:rPr>
          <w:spacing w:val="2"/>
          <w:lang w:val="pt-BR"/>
        </w:rPr>
        <w:t>làm</w:t>
      </w:r>
      <w:proofErr w:type="spellEnd"/>
      <w:r w:rsidRPr="00AE0B65">
        <w:rPr>
          <w:spacing w:val="2"/>
          <w:lang w:val="pt-BR"/>
        </w:rPr>
        <w:t xml:space="preserve"> </w:t>
      </w:r>
      <w:proofErr w:type="spellStart"/>
      <w:r w:rsidRPr="00AE0B65">
        <w:rPr>
          <w:spacing w:val="2"/>
          <w:lang w:val="pt-BR"/>
        </w:rPr>
        <w:t>rõ</w:t>
      </w:r>
      <w:proofErr w:type="spellEnd"/>
      <w:r w:rsidRPr="00AE0B65">
        <w:rPr>
          <w:spacing w:val="2"/>
          <w:lang w:val="pt-BR"/>
        </w:rPr>
        <w:t xml:space="preserve"> </w:t>
      </w:r>
      <w:proofErr w:type="spellStart"/>
      <w:r w:rsidRPr="00AE0B65">
        <w:rPr>
          <w:spacing w:val="2"/>
          <w:lang w:val="pt-BR"/>
        </w:rPr>
        <w:t>các</w:t>
      </w:r>
      <w:proofErr w:type="spellEnd"/>
      <w:r w:rsidRPr="00AE0B65">
        <w:rPr>
          <w:spacing w:val="2"/>
          <w:lang w:val="pt-BR"/>
        </w:rPr>
        <w:t xml:space="preserve"> </w:t>
      </w:r>
      <w:proofErr w:type="spellStart"/>
      <w:r w:rsidRPr="00AE0B65">
        <w:rPr>
          <w:spacing w:val="2"/>
          <w:lang w:val="pt-BR"/>
        </w:rPr>
        <w:t>tài</w:t>
      </w:r>
      <w:proofErr w:type="spellEnd"/>
      <w:r w:rsidRPr="00AE0B65">
        <w:rPr>
          <w:spacing w:val="2"/>
          <w:lang w:val="pt-BR"/>
        </w:rPr>
        <w:t xml:space="preserve"> </w:t>
      </w:r>
      <w:proofErr w:type="spellStart"/>
      <w:r w:rsidRPr="00AE0B65">
        <w:rPr>
          <w:spacing w:val="2"/>
          <w:lang w:val="pt-BR"/>
        </w:rPr>
        <w:t>liệu</w:t>
      </w:r>
      <w:proofErr w:type="spellEnd"/>
      <w:r w:rsidRPr="00AE0B65">
        <w:rPr>
          <w:spacing w:val="2"/>
          <w:lang w:val="pt-BR"/>
        </w:rPr>
        <w:t xml:space="preserve"> </w:t>
      </w:r>
      <w:proofErr w:type="spellStart"/>
      <w:r w:rsidRPr="00AE0B65">
        <w:rPr>
          <w:spacing w:val="2"/>
          <w:lang w:val="pt-BR"/>
        </w:rPr>
        <w:t>pháp</w:t>
      </w:r>
      <w:proofErr w:type="spellEnd"/>
      <w:r w:rsidRPr="00AE0B65">
        <w:rPr>
          <w:spacing w:val="2"/>
          <w:lang w:val="pt-BR"/>
        </w:rPr>
        <w:t xml:space="preserve"> </w:t>
      </w:r>
      <w:proofErr w:type="spellStart"/>
      <w:r w:rsidRPr="00AE0B65">
        <w:rPr>
          <w:spacing w:val="2"/>
          <w:lang w:val="pt-BR"/>
        </w:rPr>
        <w:t>lý</w:t>
      </w:r>
      <w:proofErr w:type="spellEnd"/>
      <w:r w:rsidRPr="00AE0B65">
        <w:rPr>
          <w:spacing w:val="2"/>
          <w:lang w:val="pt-BR"/>
        </w:rPr>
        <w:t xml:space="preserve"> </w:t>
      </w:r>
      <w:proofErr w:type="spellStart"/>
      <w:r w:rsidRPr="00AE0B65">
        <w:rPr>
          <w:spacing w:val="2"/>
          <w:lang w:val="pt-BR"/>
        </w:rPr>
        <w:t>có</w:t>
      </w:r>
      <w:proofErr w:type="spellEnd"/>
      <w:r w:rsidRPr="00AE0B65">
        <w:rPr>
          <w:spacing w:val="2"/>
          <w:lang w:val="pt-BR"/>
        </w:rPr>
        <w:t xml:space="preserve"> </w:t>
      </w:r>
      <w:proofErr w:type="spellStart"/>
      <w:r w:rsidRPr="00AE0B65">
        <w:rPr>
          <w:spacing w:val="2"/>
          <w:lang w:val="pt-BR"/>
        </w:rPr>
        <w:t>liên</w:t>
      </w:r>
      <w:proofErr w:type="spellEnd"/>
      <w:r w:rsidRPr="00AE0B65">
        <w:rPr>
          <w:spacing w:val="2"/>
          <w:lang w:val="pt-BR"/>
        </w:rPr>
        <w:t xml:space="preserve"> </w:t>
      </w:r>
      <w:proofErr w:type="spellStart"/>
      <w:r w:rsidRPr="00AE0B65">
        <w:rPr>
          <w:spacing w:val="2"/>
          <w:lang w:val="pt-BR"/>
        </w:rPr>
        <w:t>quan</w:t>
      </w:r>
      <w:proofErr w:type="spellEnd"/>
      <w:r w:rsidRPr="00AE0B65">
        <w:rPr>
          <w:spacing w:val="2"/>
          <w:lang w:val="pt-BR"/>
        </w:rPr>
        <w:t xml:space="preserve"> </w:t>
      </w:r>
      <w:proofErr w:type="spellStart"/>
      <w:r w:rsidRPr="00AE0B65">
        <w:rPr>
          <w:spacing w:val="2"/>
          <w:lang w:val="pt-BR"/>
        </w:rPr>
        <w:t>đến</w:t>
      </w:r>
      <w:proofErr w:type="spellEnd"/>
      <w:r w:rsidRPr="00AE0B65">
        <w:rPr>
          <w:spacing w:val="2"/>
          <w:lang w:val="pt-BR"/>
        </w:rPr>
        <w:t xml:space="preserve"> </w:t>
      </w:r>
      <w:proofErr w:type="spellStart"/>
      <w:r w:rsidRPr="00AE0B65">
        <w:rPr>
          <w:spacing w:val="2"/>
          <w:lang w:val="pt-BR"/>
        </w:rPr>
        <w:t>vấn</w:t>
      </w:r>
      <w:proofErr w:type="spellEnd"/>
      <w:r w:rsidRPr="00AE0B65">
        <w:rPr>
          <w:spacing w:val="2"/>
          <w:lang w:val="pt-BR"/>
        </w:rPr>
        <w:t xml:space="preserve"> </w:t>
      </w:r>
      <w:proofErr w:type="spellStart"/>
      <w:r w:rsidRPr="00AE0B65">
        <w:rPr>
          <w:spacing w:val="2"/>
          <w:lang w:val="pt-BR"/>
        </w:rPr>
        <w:t>đề</w:t>
      </w:r>
      <w:proofErr w:type="spellEnd"/>
      <w:r w:rsidRPr="00AE0B65">
        <w:rPr>
          <w:spacing w:val="2"/>
          <w:lang w:val="pt-BR"/>
        </w:rPr>
        <w:t xml:space="preserve"> </w:t>
      </w:r>
      <w:proofErr w:type="spellStart"/>
      <w:r w:rsidRPr="00AE0B65">
        <w:rPr>
          <w:spacing w:val="2"/>
          <w:lang w:val="pt-BR"/>
        </w:rPr>
        <w:t>này</w:t>
      </w:r>
      <w:proofErr w:type="spellEnd"/>
      <w:r w:rsidRPr="00AE0B65">
        <w:rPr>
          <w:spacing w:val="2"/>
          <w:lang w:val="pt-BR"/>
        </w:rPr>
        <w:t xml:space="preserve"> </w:t>
      </w:r>
      <w:proofErr w:type="spellStart"/>
      <w:r w:rsidRPr="00AE0B65">
        <w:rPr>
          <w:spacing w:val="2"/>
          <w:lang w:val="pt-BR"/>
        </w:rPr>
        <w:t>trước</w:t>
      </w:r>
      <w:proofErr w:type="spellEnd"/>
      <w:r w:rsidRPr="00AE0B65">
        <w:rPr>
          <w:spacing w:val="2"/>
          <w:lang w:val="pt-BR"/>
        </w:rPr>
        <w:t xml:space="preserve"> </w:t>
      </w:r>
      <w:proofErr w:type="spellStart"/>
      <w:r w:rsidRPr="00AE0B65">
        <w:rPr>
          <w:spacing w:val="2"/>
          <w:lang w:val="pt-BR"/>
        </w:rPr>
        <w:t>khi</w:t>
      </w:r>
      <w:proofErr w:type="spellEnd"/>
      <w:r w:rsidRPr="00AE0B65">
        <w:rPr>
          <w:spacing w:val="2"/>
          <w:lang w:val="pt-BR"/>
        </w:rPr>
        <w:t xml:space="preserve"> </w:t>
      </w:r>
      <w:proofErr w:type="spellStart"/>
      <w:r w:rsidRPr="00AE0B65">
        <w:rPr>
          <w:spacing w:val="2"/>
          <w:lang w:val="pt-BR"/>
        </w:rPr>
        <w:t>đưa</w:t>
      </w:r>
      <w:proofErr w:type="spellEnd"/>
      <w:r w:rsidRPr="00AE0B65">
        <w:rPr>
          <w:spacing w:val="2"/>
          <w:lang w:val="pt-BR"/>
        </w:rPr>
        <w:t xml:space="preserve"> </w:t>
      </w:r>
      <w:proofErr w:type="spellStart"/>
      <w:r w:rsidRPr="00AE0B65">
        <w:rPr>
          <w:spacing w:val="2"/>
          <w:lang w:val="pt-BR"/>
        </w:rPr>
        <w:t>ra</w:t>
      </w:r>
      <w:proofErr w:type="spellEnd"/>
      <w:r w:rsidRPr="00AE0B65">
        <w:rPr>
          <w:spacing w:val="2"/>
          <w:lang w:val="pt-BR"/>
        </w:rPr>
        <w:t xml:space="preserve"> </w:t>
      </w:r>
      <w:proofErr w:type="spellStart"/>
      <w:r w:rsidRPr="00AE0B65">
        <w:rPr>
          <w:spacing w:val="2"/>
          <w:lang w:val="pt-BR"/>
        </w:rPr>
        <w:t>các</w:t>
      </w:r>
      <w:proofErr w:type="spellEnd"/>
      <w:r w:rsidRPr="00AE0B65">
        <w:rPr>
          <w:spacing w:val="2"/>
          <w:lang w:val="pt-BR"/>
        </w:rPr>
        <w:t xml:space="preserve"> </w:t>
      </w:r>
      <w:proofErr w:type="spellStart"/>
      <w:r w:rsidRPr="00AE0B65">
        <w:rPr>
          <w:spacing w:val="2"/>
          <w:lang w:val="pt-BR"/>
        </w:rPr>
        <w:t>quyết</w:t>
      </w:r>
      <w:proofErr w:type="spellEnd"/>
      <w:r w:rsidRPr="00AE0B65">
        <w:rPr>
          <w:spacing w:val="2"/>
          <w:lang w:val="pt-BR"/>
        </w:rPr>
        <w:t xml:space="preserve"> </w:t>
      </w:r>
      <w:proofErr w:type="spellStart"/>
      <w:r w:rsidRPr="00AE0B65">
        <w:rPr>
          <w:spacing w:val="2"/>
          <w:lang w:val="pt-BR"/>
        </w:rPr>
        <w:t>định</w:t>
      </w:r>
      <w:proofErr w:type="spellEnd"/>
      <w:r w:rsidRPr="00AE0B65">
        <w:rPr>
          <w:spacing w:val="2"/>
          <w:lang w:val="pt-BR"/>
        </w:rPr>
        <w:t xml:space="preserve"> </w:t>
      </w:r>
      <w:proofErr w:type="spellStart"/>
      <w:r w:rsidRPr="00AE0B65">
        <w:rPr>
          <w:spacing w:val="2"/>
          <w:lang w:val="pt-BR"/>
        </w:rPr>
        <w:t>về</w:t>
      </w:r>
      <w:proofErr w:type="spellEnd"/>
      <w:r w:rsidRPr="00AE0B65">
        <w:rPr>
          <w:spacing w:val="2"/>
          <w:lang w:val="pt-BR"/>
        </w:rPr>
        <w:t xml:space="preserve"> </w:t>
      </w:r>
      <w:proofErr w:type="spellStart"/>
      <w:r w:rsidRPr="00AE0B65">
        <w:rPr>
          <w:spacing w:val="2"/>
          <w:lang w:val="pt-BR"/>
        </w:rPr>
        <w:t>tài</w:t>
      </w:r>
      <w:proofErr w:type="spellEnd"/>
      <w:r w:rsidRPr="00AE0B65">
        <w:rPr>
          <w:spacing w:val="2"/>
          <w:lang w:val="pt-BR"/>
        </w:rPr>
        <w:t xml:space="preserve"> </w:t>
      </w:r>
      <w:proofErr w:type="spellStart"/>
      <w:r w:rsidRPr="00AE0B65">
        <w:rPr>
          <w:spacing w:val="2"/>
          <w:lang w:val="pt-BR"/>
        </w:rPr>
        <w:t>sản</w:t>
      </w:r>
      <w:proofErr w:type="spellEnd"/>
      <w:r w:rsidRPr="00AE0B65">
        <w:rPr>
          <w:spacing w:val="2"/>
          <w:lang w:val="pt-BR"/>
        </w:rPr>
        <w:t xml:space="preserve"> </w:t>
      </w:r>
      <w:proofErr w:type="spellStart"/>
      <w:r w:rsidRPr="00AE0B65">
        <w:rPr>
          <w:spacing w:val="2"/>
          <w:lang w:val="pt-BR"/>
        </w:rPr>
        <w:t>định</w:t>
      </w:r>
      <w:proofErr w:type="spellEnd"/>
      <w:r w:rsidRPr="00AE0B65">
        <w:rPr>
          <w:spacing w:val="2"/>
          <w:lang w:val="pt-BR"/>
        </w:rPr>
        <w:t xml:space="preserve"> </w:t>
      </w:r>
      <w:proofErr w:type="spellStart"/>
      <w:r w:rsidRPr="00AE0B65">
        <w:rPr>
          <w:spacing w:val="2"/>
          <w:lang w:val="pt-BR"/>
        </w:rPr>
        <w:t>giá</w:t>
      </w:r>
      <w:proofErr w:type="spellEnd"/>
      <w:r w:rsidRPr="00AE0B65">
        <w:rPr>
          <w:spacing w:val="2"/>
          <w:lang w:val="pt-BR"/>
        </w:rPr>
        <w:t>.</w:t>
      </w:r>
    </w:p>
    <w:p w14:paraId="66FC14F5" w14:textId="77777777" w:rsidR="00175FAC" w:rsidRPr="00AE0B65" w:rsidRDefault="00175FAC" w:rsidP="00236AEC">
      <w:pPr>
        <w:pStyle w:val="ListParagraph"/>
        <w:numPr>
          <w:ilvl w:val="0"/>
          <w:numId w:val="5"/>
        </w:numPr>
        <w:tabs>
          <w:tab w:val="left" w:pos="993"/>
        </w:tabs>
        <w:spacing w:before="120" w:after="120" w:line="288" w:lineRule="auto"/>
        <w:ind w:left="357" w:hanging="357"/>
        <w:jc w:val="both"/>
        <w:rPr>
          <w:b/>
          <w:lang w:val="pt-BR"/>
        </w:rPr>
      </w:pPr>
      <w:proofErr w:type="spellStart"/>
      <w:r w:rsidRPr="00AE0B65">
        <w:rPr>
          <w:lang w:val="pt-BR"/>
        </w:rPr>
        <w:t>Khách</w:t>
      </w:r>
      <w:proofErr w:type="spellEnd"/>
      <w:r w:rsidRPr="00AE0B65">
        <w:rPr>
          <w:lang w:val="pt-BR"/>
        </w:rPr>
        <w:t xml:space="preserve"> </w:t>
      </w:r>
      <w:proofErr w:type="spellStart"/>
      <w:r w:rsidRPr="00AE0B65">
        <w:rPr>
          <w:lang w:val="pt-BR"/>
        </w:rPr>
        <w:t>hàng</w:t>
      </w:r>
      <w:proofErr w:type="spellEnd"/>
      <w:r w:rsidRPr="00AE0B65">
        <w:rPr>
          <w:lang w:val="pt-BR"/>
        </w:rPr>
        <w:t xml:space="preserve"> </w:t>
      </w:r>
      <w:proofErr w:type="spellStart"/>
      <w:r w:rsidRPr="00AE0B65">
        <w:rPr>
          <w:lang w:val="pt-BR"/>
        </w:rPr>
        <w:t>yêu</w:t>
      </w:r>
      <w:proofErr w:type="spellEnd"/>
      <w:r w:rsidRPr="00AE0B65">
        <w:rPr>
          <w:lang w:val="pt-BR"/>
        </w:rPr>
        <w:t xml:space="preserve"> </w:t>
      </w:r>
      <w:proofErr w:type="spellStart"/>
      <w:r w:rsidRPr="00AE0B65">
        <w:rPr>
          <w:lang w:val="pt-BR"/>
        </w:rPr>
        <w:t>cầu</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người</w:t>
      </w:r>
      <w:proofErr w:type="spellEnd"/>
      <w:r w:rsidRPr="00AE0B65">
        <w:rPr>
          <w:lang w:val="pt-BR"/>
        </w:rPr>
        <w:t xml:space="preserve"> </w:t>
      </w:r>
      <w:proofErr w:type="spellStart"/>
      <w:r w:rsidRPr="00AE0B65">
        <w:rPr>
          <w:lang w:val="pt-BR"/>
        </w:rPr>
        <w:t>hướng</w:t>
      </w:r>
      <w:proofErr w:type="spellEnd"/>
      <w:r w:rsidRPr="00AE0B65">
        <w:rPr>
          <w:lang w:val="pt-BR"/>
        </w:rPr>
        <w:t xml:space="preserve"> </w:t>
      </w:r>
      <w:proofErr w:type="spellStart"/>
      <w:r w:rsidRPr="00AE0B65">
        <w:rPr>
          <w:lang w:val="pt-BR"/>
        </w:rPr>
        <w:t>dẫn</w:t>
      </w:r>
      <w:proofErr w:type="spellEnd"/>
      <w:r w:rsidRPr="00AE0B65">
        <w:rPr>
          <w:lang w:val="pt-BR"/>
        </w:rPr>
        <w:t xml:space="preserve"> </w:t>
      </w:r>
      <w:proofErr w:type="spellStart"/>
      <w:r w:rsidRPr="00AE0B65">
        <w:rPr>
          <w:lang w:val="pt-BR"/>
        </w:rPr>
        <w:t>tổ</w:t>
      </w:r>
      <w:proofErr w:type="spellEnd"/>
      <w:r w:rsidRPr="00AE0B65">
        <w:rPr>
          <w:lang w:val="vi-VN"/>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thực</w:t>
      </w:r>
      <w:proofErr w:type="spellEnd"/>
      <w:r w:rsidRPr="00AE0B65">
        <w:rPr>
          <w:lang w:val="pt-BR"/>
        </w:rPr>
        <w:t xml:space="preserve"> </w:t>
      </w:r>
      <w:proofErr w:type="spellStart"/>
      <w:r w:rsidRPr="00AE0B65">
        <w:rPr>
          <w:lang w:val="pt-BR"/>
        </w:rPr>
        <w:t>hiện</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hiện</w:t>
      </w:r>
      <w:proofErr w:type="spellEnd"/>
      <w:r w:rsidRPr="00AE0B65">
        <w:rPr>
          <w:lang w:val="pt-BR"/>
        </w:rPr>
        <w:t xml:space="preserve"> </w:t>
      </w:r>
      <w:proofErr w:type="spellStart"/>
      <w:r w:rsidRPr="00AE0B65">
        <w:rPr>
          <w:lang w:val="pt-BR"/>
        </w:rPr>
        <w:t>trạng</w:t>
      </w:r>
      <w:proofErr w:type="spellEnd"/>
      <w:r w:rsidRPr="00AE0B65">
        <w:rPr>
          <w:lang w:val="pt-BR"/>
        </w:rPr>
        <w:t xml:space="preserve"> </w:t>
      </w:r>
      <w:proofErr w:type="spellStart"/>
      <w:r w:rsidRPr="00AE0B65">
        <w:rPr>
          <w:lang w:val="pt-BR"/>
        </w:rPr>
        <w:t>tài</w:t>
      </w:r>
      <w:proofErr w:type="spellEnd"/>
      <w:r w:rsidRPr="00AE0B65">
        <w:rPr>
          <w:lang w:val="pt-BR"/>
        </w:rPr>
        <w:t xml:space="preserve"> </w:t>
      </w:r>
      <w:proofErr w:type="spellStart"/>
      <w:r w:rsidRPr="00AE0B65">
        <w:rPr>
          <w:lang w:val="pt-BR"/>
        </w:rPr>
        <w:t>sản</w:t>
      </w:r>
      <w:proofErr w:type="spellEnd"/>
      <w:r w:rsidRPr="00AE0B65">
        <w:rPr>
          <w:lang w:val="pt-BR"/>
        </w:rPr>
        <w:t xml:space="preserve"> </w:t>
      </w:r>
      <w:proofErr w:type="spellStart"/>
      <w:r w:rsidRPr="00AE0B65">
        <w:rPr>
          <w:lang w:val="pt-BR"/>
        </w:rPr>
        <w:t>phải</w:t>
      </w:r>
      <w:proofErr w:type="spellEnd"/>
      <w:r w:rsidRPr="00AE0B65">
        <w:rPr>
          <w:lang w:val="pt-BR"/>
        </w:rPr>
        <w:t xml:space="preserve"> </w:t>
      </w:r>
      <w:proofErr w:type="spellStart"/>
      <w:r w:rsidRPr="00AE0B65">
        <w:rPr>
          <w:lang w:val="pt-BR"/>
        </w:rPr>
        <w:t>chịu</w:t>
      </w:r>
      <w:proofErr w:type="spellEnd"/>
      <w:r w:rsidRPr="00AE0B65">
        <w:rPr>
          <w:lang w:val="pt-BR"/>
        </w:rPr>
        <w:t xml:space="preserve"> </w:t>
      </w:r>
      <w:proofErr w:type="spellStart"/>
      <w:r w:rsidRPr="00AE0B65">
        <w:rPr>
          <w:lang w:val="pt-BR"/>
        </w:rPr>
        <w:t>hoàn</w:t>
      </w:r>
      <w:proofErr w:type="spellEnd"/>
      <w:r w:rsidRPr="00AE0B65">
        <w:rPr>
          <w:lang w:val="pt-BR"/>
        </w:rPr>
        <w:t xml:space="preserve"> </w:t>
      </w:r>
      <w:proofErr w:type="spellStart"/>
      <w:r w:rsidRPr="00AE0B65">
        <w:rPr>
          <w:lang w:val="pt-BR"/>
        </w:rPr>
        <w:t>toàn</w:t>
      </w:r>
      <w:proofErr w:type="spellEnd"/>
      <w:r w:rsidRPr="00AE0B65">
        <w:rPr>
          <w:lang w:val="pt-BR"/>
        </w:rPr>
        <w:t xml:space="preserve"> </w:t>
      </w:r>
      <w:proofErr w:type="spellStart"/>
      <w:r w:rsidRPr="00AE0B65">
        <w:rPr>
          <w:lang w:val="pt-BR"/>
        </w:rPr>
        <w:t>trách</w:t>
      </w:r>
      <w:proofErr w:type="spellEnd"/>
      <w:r w:rsidRPr="00AE0B65">
        <w:rPr>
          <w:lang w:val="pt-BR"/>
        </w:rPr>
        <w:t xml:space="preserve"> </w:t>
      </w:r>
      <w:proofErr w:type="spellStart"/>
      <w:r w:rsidRPr="00AE0B65">
        <w:rPr>
          <w:lang w:val="pt-BR"/>
        </w:rPr>
        <w:t>nhiệm</w:t>
      </w:r>
      <w:proofErr w:type="spellEnd"/>
      <w:r w:rsidRPr="00AE0B65">
        <w:rPr>
          <w:lang w:val="pt-BR"/>
        </w:rPr>
        <w:t xml:space="preserve"> </w:t>
      </w:r>
      <w:proofErr w:type="spellStart"/>
      <w:r w:rsidRPr="00AE0B65">
        <w:rPr>
          <w:lang w:val="pt-BR"/>
        </w:rPr>
        <w:t>về</w:t>
      </w:r>
      <w:proofErr w:type="spellEnd"/>
      <w:r w:rsidRPr="00AE0B65">
        <w:rPr>
          <w:lang w:val="pt-BR"/>
        </w:rPr>
        <w:t xml:space="preserve"> </w:t>
      </w:r>
      <w:proofErr w:type="spellStart"/>
      <w:r w:rsidRPr="00AE0B65">
        <w:rPr>
          <w:lang w:val="pt-BR"/>
        </w:rPr>
        <w:t>thông</w:t>
      </w:r>
      <w:proofErr w:type="spellEnd"/>
      <w:r w:rsidRPr="00AE0B65">
        <w:rPr>
          <w:lang w:val="pt-BR"/>
        </w:rPr>
        <w:t xml:space="preserve"> </w:t>
      </w:r>
      <w:proofErr w:type="spellStart"/>
      <w:r w:rsidRPr="00AE0B65">
        <w:rPr>
          <w:lang w:val="pt-BR"/>
        </w:rPr>
        <w:t>tin</w:t>
      </w:r>
      <w:proofErr w:type="spellEnd"/>
      <w:r w:rsidRPr="00AE0B65">
        <w:rPr>
          <w:lang w:val="pt-BR"/>
        </w:rPr>
        <w:t xml:space="preserve"> </w:t>
      </w:r>
      <w:proofErr w:type="spellStart"/>
      <w:r w:rsidRPr="00AE0B65">
        <w:rPr>
          <w:lang w:val="pt-BR"/>
        </w:rPr>
        <w:t>liên</w:t>
      </w:r>
      <w:proofErr w:type="spellEnd"/>
      <w:r w:rsidRPr="00AE0B65">
        <w:rPr>
          <w:lang w:val="pt-BR"/>
        </w:rPr>
        <w:t xml:space="preserve"> </w:t>
      </w:r>
      <w:proofErr w:type="spellStart"/>
      <w:r w:rsidRPr="00AE0B65">
        <w:rPr>
          <w:lang w:val="pt-BR"/>
        </w:rPr>
        <w:t>quan</w:t>
      </w:r>
      <w:proofErr w:type="spellEnd"/>
      <w:r w:rsidRPr="00AE0B65">
        <w:rPr>
          <w:lang w:val="pt-BR"/>
        </w:rPr>
        <w:t xml:space="preserve"> </w:t>
      </w:r>
      <w:proofErr w:type="spellStart"/>
      <w:r w:rsidRPr="00AE0B65">
        <w:rPr>
          <w:lang w:val="pt-BR"/>
        </w:rPr>
        <w:t>đến</w:t>
      </w:r>
      <w:proofErr w:type="spellEnd"/>
      <w:r w:rsidRPr="00AE0B65">
        <w:rPr>
          <w:lang w:val="pt-BR"/>
        </w:rPr>
        <w:t xml:space="preserve"> </w:t>
      </w:r>
      <w:proofErr w:type="spellStart"/>
      <w:r w:rsidRPr="00AE0B65">
        <w:rPr>
          <w:lang w:val="pt-BR"/>
        </w:rPr>
        <w:t>đặc</w:t>
      </w:r>
      <w:proofErr w:type="spellEnd"/>
      <w:r w:rsidRPr="00AE0B65">
        <w:rPr>
          <w:lang w:val="pt-BR"/>
        </w:rPr>
        <w:t xml:space="preserve"> </w:t>
      </w:r>
      <w:proofErr w:type="spellStart"/>
      <w:r w:rsidRPr="00AE0B65">
        <w:rPr>
          <w:lang w:val="pt-BR"/>
        </w:rPr>
        <w:t>điểm</w:t>
      </w:r>
      <w:proofErr w:type="spellEnd"/>
      <w:r w:rsidRPr="00AE0B65">
        <w:rPr>
          <w:lang w:val="pt-BR"/>
        </w:rPr>
        <w:t xml:space="preserve"> </w:t>
      </w:r>
      <w:proofErr w:type="spellStart"/>
      <w:r w:rsidRPr="00AE0B65">
        <w:rPr>
          <w:lang w:val="pt-BR"/>
        </w:rPr>
        <w:t>kinh</w:t>
      </w:r>
      <w:proofErr w:type="spellEnd"/>
      <w:r w:rsidRPr="00AE0B65">
        <w:rPr>
          <w:lang w:val="pt-BR"/>
        </w:rPr>
        <w:t xml:space="preserve"> </w:t>
      </w:r>
      <w:proofErr w:type="spellStart"/>
      <w:r w:rsidRPr="00AE0B65">
        <w:rPr>
          <w:lang w:val="pt-BR"/>
        </w:rPr>
        <w:t>tế</w:t>
      </w:r>
      <w:proofErr w:type="spellEnd"/>
      <w:r w:rsidRPr="00AE0B65">
        <w:rPr>
          <w:lang w:val="pt-BR"/>
        </w:rPr>
        <w:t xml:space="preserve"> - </w:t>
      </w:r>
      <w:proofErr w:type="spellStart"/>
      <w:r w:rsidRPr="00AE0B65">
        <w:rPr>
          <w:lang w:val="pt-BR"/>
        </w:rPr>
        <w:t>kỹ</w:t>
      </w:r>
      <w:proofErr w:type="spellEnd"/>
      <w:r w:rsidRPr="00AE0B65">
        <w:rPr>
          <w:lang w:val="pt-BR"/>
        </w:rPr>
        <w:t xml:space="preserve"> </w:t>
      </w:r>
      <w:proofErr w:type="spellStart"/>
      <w:r w:rsidRPr="00AE0B65">
        <w:rPr>
          <w:lang w:val="pt-BR"/>
        </w:rPr>
        <w:t>thuật</w:t>
      </w:r>
      <w:proofErr w:type="spellEnd"/>
      <w:r w:rsidRPr="00AE0B65">
        <w:rPr>
          <w:lang w:val="pt-BR"/>
        </w:rPr>
        <w:t xml:space="preserve">, </w:t>
      </w:r>
      <w:proofErr w:type="spellStart"/>
      <w:r w:rsidRPr="00AE0B65">
        <w:rPr>
          <w:lang w:val="pt-BR"/>
        </w:rPr>
        <w:t>tính</w:t>
      </w:r>
      <w:proofErr w:type="spellEnd"/>
      <w:r w:rsidRPr="00AE0B65">
        <w:rPr>
          <w:lang w:val="pt-BR"/>
        </w:rPr>
        <w:t xml:space="preserve"> </w:t>
      </w:r>
      <w:proofErr w:type="spellStart"/>
      <w:r w:rsidRPr="00AE0B65">
        <w:rPr>
          <w:lang w:val="pt-BR"/>
        </w:rPr>
        <w:t>năng</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tính</w:t>
      </w:r>
      <w:proofErr w:type="spellEnd"/>
      <w:r w:rsidRPr="00AE0B65">
        <w:rPr>
          <w:lang w:val="pt-BR"/>
        </w:rPr>
        <w:t xml:space="preserve"> </w:t>
      </w:r>
      <w:proofErr w:type="spellStart"/>
      <w:r w:rsidRPr="00AE0B65">
        <w:rPr>
          <w:lang w:val="pt-BR"/>
        </w:rPr>
        <w:t>pháp</w:t>
      </w:r>
      <w:proofErr w:type="spellEnd"/>
      <w:r w:rsidRPr="00AE0B65">
        <w:rPr>
          <w:lang w:val="pt-BR"/>
        </w:rPr>
        <w:t xml:space="preserve"> </w:t>
      </w:r>
      <w:proofErr w:type="spellStart"/>
      <w:r w:rsidRPr="00AE0B65">
        <w:rPr>
          <w:lang w:val="pt-BR"/>
        </w:rPr>
        <w:t>lý</w:t>
      </w:r>
      <w:proofErr w:type="spellEnd"/>
      <w:r w:rsidRPr="00AE0B65">
        <w:rPr>
          <w:lang w:val="pt-BR"/>
        </w:rPr>
        <w:t xml:space="preserve"> </w:t>
      </w:r>
      <w:proofErr w:type="spellStart"/>
      <w:r w:rsidRPr="00AE0B65">
        <w:rPr>
          <w:lang w:val="pt-BR"/>
        </w:rPr>
        <w:t>của</w:t>
      </w:r>
      <w:proofErr w:type="spellEnd"/>
      <w:r w:rsidRPr="00AE0B65">
        <w:rPr>
          <w:lang w:val="pt-BR"/>
        </w:rPr>
        <w:t xml:space="preserve"> </w:t>
      </w:r>
      <w:proofErr w:type="spellStart"/>
      <w:r w:rsidRPr="00AE0B65">
        <w:rPr>
          <w:lang w:val="pt-BR"/>
        </w:rPr>
        <w:t>tài</w:t>
      </w:r>
      <w:proofErr w:type="spellEnd"/>
      <w:r w:rsidRPr="00AE0B65">
        <w:rPr>
          <w:lang w:val="pt-BR"/>
        </w:rPr>
        <w:t xml:space="preserve"> </w:t>
      </w:r>
      <w:proofErr w:type="spellStart"/>
      <w:r w:rsidRPr="00AE0B65">
        <w:rPr>
          <w:lang w:val="pt-BR"/>
        </w:rPr>
        <w:t>sản</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đã</w:t>
      </w:r>
      <w:proofErr w:type="spellEnd"/>
      <w:r w:rsidRPr="00AE0B65">
        <w:rPr>
          <w:lang w:val="pt-BR"/>
        </w:rPr>
        <w:t xml:space="preserve"> </w:t>
      </w:r>
      <w:proofErr w:type="spellStart"/>
      <w:r w:rsidRPr="00AE0B65">
        <w:rPr>
          <w:lang w:val="pt-BR"/>
        </w:rPr>
        <w:t>cung</w:t>
      </w:r>
      <w:proofErr w:type="spellEnd"/>
      <w:r w:rsidRPr="00AE0B65">
        <w:rPr>
          <w:lang w:val="pt-BR"/>
        </w:rPr>
        <w:t xml:space="preserve"> </w:t>
      </w:r>
      <w:proofErr w:type="spellStart"/>
      <w:r w:rsidRPr="00AE0B65">
        <w:rPr>
          <w:lang w:val="pt-BR"/>
        </w:rPr>
        <w:t>cấp</w:t>
      </w:r>
      <w:proofErr w:type="spellEnd"/>
      <w:r w:rsidRPr="00AE0B65">
        <w:rPr>
          <w:lang w:val="pt-BR"/>
        </w:rPr>
        <w:t xml:space="preserve"> </w:t>
      </w:r>
      <w:proofErr w:type="spellStart"/>
      <w:r w:rsidRPr="00AE0B65">
        <w:rPr>
          <w:lang w:val="pt-BR"/>
        </w:rPr>
        <w:t>cho</w:t>
      </w:r>
      <w:proofErr w:type="spellEnd"/>
      <w:r w:rsidRPr="00AE0B65">
        <w:rPr>
          <w:lang w:val="pt-BR"/>
        </w:rPr>
        <w:t xml:space="preserve"> </w:t>
      </w:r>
      <w:proofErr w:type="spellStart"/>
      <w:r w:rsidRPr="00AE0B65">
        <w:rPr>
          <w:lang w:val="pt-BR"/>
        </w:rPr>
        <w:t>Công</w:t>
      </w:r>
      <w:proofErr w:type="spellEnd"/>
      <w:r w:rsidRPr="00AE0B65">
        <w:rPr>
          <w:lang w:val="pt-BR"/>
        </w:rPr>
        <w:t xml:space="preserve"> </w:t>
      </w:r>
      <w:proofErr w:type="spellStart"/>
      <w:r w:rsidRPr="00AE0B65">
        <w:rPr>
          <w:lang w:val="pt-BR"/>
        </w:rPr>
        <w:t>ty</w:t>
      </w:r>
      <w:proofErr w:type="spellEnd"/>
      <w:r w:rsidRPr="00AE0B65">
        <w:rPr>
          <w:lang w:val="pt-BR"/>
        </w:rPr>
        <w:t xml:space="preserve"> </w:t>
      </w:r>
      <w:proofErr w:type="spellStart"/>
      <w:r w:rsidRPr="00AE0B65">
        <w:rPr>
          <w:lang w:val="pt-BR"/>
        </w:rPr>
        <w:t>Cổ</w:t>
      </w:r>
      <w:proofErr w:type="spellEnd"/>
      <w:r w:rsidRPr="00AE0B65">
        <w:rPr>
          <w:lang w:val="pt-BR"/>
        </w:rPr>
        <w:t xml:space="preserve"> </w:t>
      </w:r>
      <w:proofErr w:type="spellStart"/>
      <w:r w:rsidRPr="00AE0B65">
        <w:rPr>
          <w:lang w:val="pt-BR"/>
        </w:rPr>
        <w:t>phần</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Đầu</w:t>
      </w:r>
      <w:proofErr w:type="spellEnd"/>
      <w:r w:rsidRPr="00AE0B65">
        <w:rPr>
          <w:lang w:val="pt-BR"/>
        </w:rPr>
        <w:t xml:space="preserve"> </w:t>
      </w:r>
      <w:proofErr w:type="spellStart"/>
      <w:r w:rsidRPr="00AE0B65">
        <w:rPr>
          <w:lang w:val="pt-BR"/>
        </w:rPr>
        <w:t>tư</w:t>
      </w:r>
      <w:proofErr w:type="spellEnd"/>
      <w:r w:rsidRPr="00AE0B65">
        <w:rPr>
          <w:lang w:val="pt-BR"/>
        </w:rPr>
        <w:t xml:space="preserve"> </w:t>
      </w:r>
      <w:proofErr w:type="spellStart"/>
      <w:r w:rsidRPr="00AE0B65">
        <w:rPr>
          <w:lang w:val="pt-BR"/>
        </w:rPr>
        <w:t>Tài</w:t>
      </w:r>
      <w:proofErr w:type="spellEnd"/>
      <w:r w:rsidRPr="00AE0B65">
        <w:rPr>
          <w:lang w:val="pt-BR"/>
        </w:rPr>
        <w:t xml:space="preserve"> </w:t>
      </w:r>
      <w:proofErr w:type="spellStart"/>
      <w:r w:rsidRPr="00AE0B65">
        <w:rPr>
          <w:lang w:val="pt-BR"/>
        </w:rPr>
        <w:t>chính</w:t>
      </w:r>
      <w:proofErr w:type="spellEnd"/>
      <w:r w:rsidRPr="00AE0B65">
        <w:rPr>
          <w:lang w:val="pt-BR"/>
        </w:rPr>
        <w:t xml:space="preserve"> Hoa </w:t>
      </w:r>
      <w:proofErr w:type="spellStart"/>
      <w:r w:rsidRPr="00AE0B65">
        <w:rPr>
          <w:lang w:val="pt-BR"/>
        </w:rPr>
        <w:t>Sen</w:t>
      </w:r>
      <w:proofErr w:type="spellEnd"/>
      <w:r w:rsidRPr="00AE0B65">
        <w:rPr>
          <w:lang w:val="pt-BR"/>
        </w:rPr>
        <w:t xml:space="preserve"> </w:t>
      </w:r>
      <w:proofErr w:type="spellStart"/>
      <w:r w:rsidRPr="00AE0B65">
        <w:rPr>
          <w:lang w:val="pt-BR"/>
        </w:rPr>
        <w:t>tại</w:t>
      </w:r>
      <w:proofErr w:type="spellEnd"/>
      <w:r w:rsidRPr="00AE0B65">
        <w:rPr>
          <w:lang w:val="pt-BR"/>
        </w:rPr>
        <w:t xml:space="preserve"> </w:t>
      </w:r>
      <w:proofErr w:type="spellStart"/>
      <w:r w:rsidRPr="00AE0B65">
        <w:rPr>
          <w:lang w:val="pt-BR"/>
        </w:rPr>
        <w:t>thời</w:t>
      </w:r>
      <w:proofErr w:type="spellEnd"/>
      <w:r w:rsidRPr="00AE0B65">
        <w:rPr>
          <w:lang w:val="pt-BR"/>
        </w:rPr>
        <w:t xml:space="preserve"> </w:t>
      </w:r>
      <w:proofErr w:type="spellStart"/>
      <w:r w:rsidRPr="00AE0B65">
        <w:rPr>
          <w:lang w:val="pt-BR"/>
        </w:rPr>
        <w:t>điểm</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địa</w:t>
      </w:r>
      <w:proofErr w:type="spellEnd"/>
      <w:r w:rsidRPr="00AE0B65">
        <w:rPr>
          <w:lang w:val="pt-BR"/>
        </w:rPr>
        <w:t xml:space="preserve"> </w:t>
      </w:r>
      <w:proofErr w:type="spellStart"/>
      <w:r w:rsidRPr="00AE0B65">
        <w:rPr>
          <w:lang w:val="pt-BR"/>
        </w:rPr>
        <w:t>điểm</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w:t>
      </w:r>
    </w:p>
    <w:p w14:paraId="6FBCE7CC" w14:textId="77777777" w:rsidR="00175FAC" w:rsidRPr="00AE0B65" w:rsidRDefault="00175FAC" w:rsidP="00236AEC">
      <w:pPr>
        <w:pStyle w:val="ListParagraph"/>
        <w:numPr>
          <w:ilvl w:val="0"/>
          <w:numId w:val="5"/>
        </w:numPr>
        <w:spacing w:before="120" w:after="120" w:line="288" w:lineRule="auto"/>
        <w:ind w:left="357" w:hanging="357"/>
        <w:jc w:val="both"/>
        <w:rPr>
          <w:lang w:val="pt-BR"/>
        </w:rPr>
      </w:pPr>
      <w:proofErr w:type="spellStart"/>
      <w:r w:rsidRPr="00AE0B65">
        <w:rPr>
          <w:shd w:val="clear" w:color="auto" w:fill="FFFFFF"/>
          <w:lang w:val="pt-BR"/>
        </w:rPr>
        <w:t>Chúng</w:t>
      </w:r>
      <w:proofErr w:type="spellEnd"/>
      <w:r w:rsidRPr="00AE0B65">
        <w:rPr>
          <w:shd w:val="clear" w:color="auto" w:fill="FFFFFF"/>
          <w:lang w:val="pt-BR"/>
        </w:rPr>
        <w:t xml:space="preserve"> </w:t>
      </w:r>
      <w:proofErr w:type="spellStart"/>
      <w:r w:rsidRPr="00AE0B65">
        <w:rPr>
          <w:shd w:val="clear" w:color="auto" w:fill="FFFFFF"/>
          <w:lang w:val="pt-BR"/>
        </w:rPr>
        <w:t>tôi</w:t>
      </w:r>
      <w:proofErr w:type="spellEnd"/>
      <w:r w:rsidRPr="00AE0B65">
        <w:rPr>
          <w:shd w:val="clear" w:color="auto" w:fill="FFFFFF"/>
          <w:lang w:val="pt-BR"/>
        </w:rPr>
        <w:t xml:space="preserve"> </w:t>
      </w:r>
      <w:proofErr w:type="spellStart"/>
      <w:r w:rsidRPr="00AE0B65">
        <w:rPr>
          <w:shd w:val="clear" w:color="auto" w:fill="FFFFFF"/>
          <w:lang w:val="pt-BR"/>
        </w:rPr>
        <w:t>nhấn</w:t>
      </w:r>
      <w:proofErr w:type="spellEnd"/>
      <w:r w:rsidRPr="00AE0B65">
        <w:rPr>
          <w:shd w:val="clear" w:color="auto" w:fill="FFFFFF"/>
          <w:lang w:val="pt-BR"/>
        </w:rPr>
        <w:t xml:space="preserve"> </w:t>
      </w:r>
      <w:proofErr w:type="spellStart"/>
      <w:r w:rsidRPr="00AE0B65">
        <w:rPr>
          <w:shd w:val="clear" w:color="auto" w:fill="FFFFFF"/>
          <w:lang w:val="pt-BR"/>
        </w:rPr>
        <w:t>mạnh</w:t>
      </w:r>
      <w:proofErr w:type="spellEnd"/>
      <w:r w:rsidRPr="00AE0B65">
        <w:rPr>
          <w:shd w:val="clear" w:color="auto" w:fill="FFFFFF"/>
          <w:lang w:val="pt-BR"/>
        </w:rPr>
        <w:t xml:space="preserve"> </w:t>
      </w:r>
      <w:proofErr w:type="spellStart"/>
      <w:r w:rsidRPr="00AE0B65">
        <w:rPr>
          <w:shd w:val="clear" w:color="auto" w:fill="FFFFFF"/>
          <w:lang w:val="pt-BR"/>
        </w:rPr>
        <w:t>rằng</w:t>
      </w:r>
      <w:proofErr w:type="spellEnd"/>
      <w:r w:rsidRPr="00AE0B65">
        <w:rPr>
          <w:shd w:val="clear" w:color="auto" w:fill="FFFFFF"/>
          <w:lang w:val="pt-BR"/>
        </w:rPr>
        <w:t xml:space="preserve"> </w:t>
      </w:r>
      <w:proofErr w:type="spellStart"/>
      <w:r w:rsidRPr="00AE0B65">
        <w:rPr>
          <w:shd w:val="clear" w:color="auto" w:fill="FFFFFF"/>
          <w:lang w:val="pt-BR"/>
        </w:rPr>
        <w:t>việc</w:t>
      </w:r>
      <w:proofErr w:type="spellEnd"/>
      <w:r w:rsidRPr="00AE0B65">
        <w:rPr>
          <w:shd w:val="clear" w:color="auto" w:fill="FFFFFF"/>
          <w:lang w:val="pt-BR"/>
        </w:rPr>
        <w:t xml:space="preserve"> </w:t>
      </w:r>
      <w:proofErr w:type="spellStart"/>
      <w:r w:rsidRPr="00AE0B65">
        <w:rPr>
          <w:shd w:val="clear" w:color="auto" w:fill="FFFFFF"/>
          <w:lang w:val="pt-BR"/>
        </w:rPr>
        <w:t>thẩm</w:t>
      </w:r>
      <w:proofErr w:type="spellEnd"/>
      <w:r w:rsidRPr="00AE0B65">
        <w:rPr>
          <w:shd w:val="clear" w:color="auto" w:fill="FFFFFF"/>
          <w:lang w:val="pt-BR"/>
        </w:rPr>
        <w:t xml:space="preserve"> </w:t>
      </w:r>
      <w:proofErr w:type="spellStart"/>
      <w:r w:rsidRPr="00AE0B65">
        <w:rPr>
          <w:shd w:val="clear" w:color="auto" w:fill="FFFFFF"/>
          <w:lang w:val="pt-BR"/>
        </w:rPr>
        <w:t>định</w:t>
      </w:r>
      <w:proofErr w:type="spellEnd"/>
      <w:r w:rsidRPr="00AE0B65">
        <w:rPr>
          <w:shd w:val="clear" w:color="auto" w:fill="FFFFFF"/>
          <w:lang w:val="pt-BR"/>
        </w:rPr>
        <w:t xml:space="preserve"> </w:t>
      </w:r>
      <w:proofErr w:type="spellStart"/>
      <w:r w:rsidRPr="00AE0B65">
        <w:rPr>
          <w:shd w:val="clear" w:color="auto" w:fill="FFFFFF"/>
          <w:lang w:val="pt-BR"/>
        </w:rPr>
        <w:t>giá</w:t>
      </w:r>
      <w:proofErr w:type="spellEnd"/>
      <w:r w:rsidRPr="00AE0B65">
        <w:rPr>
          <w:shd w:val="clear" w:color="auto" w:fill="FFFFFF"/>
          <w:lang w:val="pt-BR"/>
        </w:rPr>
        <w:t xml:space="preserve"> </w:t>
      </w:r>
      <w:proofErr w:type="spellStart"/>
      <w:r w:rsidRPr="00AE0B65">
        <w:rPr>
          <w:shd w:val="clear" w:color="auto" w:fill="FFFFFF"/>
          <w:lang w:val="pt-BR"/>
        </w:rPr>
        <w:t>không</w:t>
      </w:r>
      <w:proofErr w:type="spellEnd"/>
      <w:r w:rsidRPr="00AE0B65">
        <w:rPr>
          <w:shd w:val="clear" w:color="auto" w:fill="FFFFFF"/>
          <w:lang w:val="pt-BR"/>
        </w:rPr>
        <w:t xml:space="preserve"> </w:t>
      </w:r>
      <w:proofErr w:type="spellStart"/>
      <w:r w:rsidRPr="00AE0B65">
        <w:rPr>
          <w:shd w:val="clear" w:color="auto" w:fill="FFFFFF"/>
          <w:lang w:val="pt-BR"/>
        </w:rPr>
        <w:t>phải</w:t>
      </w:r>
      <w:proofErr w:type="spellEnd"/>
      <w:r w:rsidRPr="00AE0B65">
        <w:rPr>
          <w:shd w:val="clear" w:color="auto" w:fill="FFFFFF"/>
          <w:lang w:val="pt-BR"/>
        </w:rPr>
        <w:t xml:space="preserve"> </w:t>
      </w:r>
      <w:proofErr w:type="spellStart"/>
      <w:r w:rsidRPr="00AE0B65">
        <w:rPr>
          <w:shd w:val="clear" w:color="auto" w:fill="FFFFFF"/>
          <w:lang w:val="pt-BR"/>
        </w:rPr>
        <w:t>là</w:t>
      </w:r>
      <w:proofErr w:type="spellEnd"/>
      <w:r w:rsidRPr="00AE0B65">
        <w:rPr>
          <w:shd w:val="clear" w:color="auto" w:fill="FFFFFF"/>
          <w:lang w:val="pt-BR"/>
        </w:rPr>
        <w:t xml:space="preserve"> </w:t>
      </w:r>
      <w:proofErr w:type="spellStart"/>
      <w:r w:rsidRPr="00AE0B65">
        <w:rPr>
          <w:shd w:val="clear" w:color="auto" w:fill="FFFFFF"/>
          <w:lang w:val="pt-BR"/>
        </w:rPr>
        <w:t>môn</w:t>
      </w:r>
      <w:proofErr w:type="spellEnd"/>
      <w:r w:rsidRPr="00AE0B65">
        <w:rPr>
          <w:shd w:val="clear" w:color="auto" w:fill="FFFFFF"/>
          <w:lang w:val="pt-BR"/>
        </w:rPr>
        <w:t xml:space="preserve"> </w:t>
      </w:r>
      <w:proofErr w:type="spellStart"/>
      <w:r w:rsidRPr="00AE0B65">
        <w:rPr>
          <w:shd w:val="clear" w:color="auto" w:fill="FFFFFF"/>
          <w:lang w:val="pt-BR"/>
        </w:rPr>
        <w:t>khoa</w:t>
      </w:r>
      <w:proofErr w:type="spellEnd"/>
      <w:r w:rsidRPr="00AE0B65">
        <w:rPr>
          <w:shd w:val="clear" w:color="auto" w:fill="FFFFFF"/>
          <w:lang w:val="pt-BR"/>
        </w:rPr>
        <w:t xml:space="preserve"> </w:t>
      </w:r>
      <w:proofErr w:type="spellStart"/>
      <w:r w:rsidRPr="00AE0B65">
        <w:rPr>
          <w:shd w:val="clear" w:color="auto" w:fill="FFFFFF"/>
          <w:lang w:val="pt-BR"/>
        </w:rPr>
        <w:t>học</w:t>
      </w:r>
      <w:proofErr w:type="spellEnd"/>
      <w:r w:rsidRPr="00AE0B65">
        <w:rPr>
          <w:shd w:val="clear" w:color="auto" w:fill="FFFFFF"/>
          <w:lang w:val="pt-BR"/>
        </w:rPr>
        <w:t xml:space="preserve"> </w:t>
      </w:r>
      <w:proofErr w:type="spellStart"/>
      <w:r w:rsidRPr="00AE0B65">
        <w:rPr>
          <w:shd w:val="clear" w:color="auto" w:fill="FFFFFF"/>
          <w:lang w:val="pt-BR"/>
        </w:rPr>
        <w:t>chính</w:t>
      </w:r>
      <w:proofErr w:type="spellEnd"/>
      <w:r w:rsidRPr="00AE0B65">
        <w:rPr>
          <w:shd w:val="clear" w:color="auto" w:fill="FFFFFF"/>
          <w:lang w:val="pt-BR"/>
        </w:rPr>
        <w:t xml:space="preserve"> </w:t>
      </w:r>
      <w:proofErr w:type="spellStart"/>
      <w:r w:rsidRPr="00AE0B65">
        <w:rPr>
          <w:shd w:val="clear" w:color="auto" w:fill="FFFFFF"/>
          <w:lang w:val="pt-BR"/>
        </w:rPr>
        <w:t>xác</w:t>
      </w:r>
      <w:proofErr w:type="spellEnd"/>
      <w:r w:rsidRPr="00AE0B65">
        <w:rPr>
          <w:shd w:val="clear" w:color="auto" w:fill="FFFFFF"/>
          <w:lang w:val="pt-BR"/>
        </w:rPr>
        <w:t xml:space="preserve">, </w:t>
      </w:r>
      <w:proofErr w:type="spellStart"/>
      <w:r w:rsidRPr="00AE0B65">
        <w:rPr>
          <w:shd w:val="clear" w:color="auto" w:fill="FFFFFF"/>
          <w:lang w:val="pt-BR"/>
        </w:rPr>
        <w:t>mà</w:t>
      </w:r>
      <w:proofErr w:type="spellEnd"/>
      <w:r w:rsidRPr="00AE0B65">
        <w:rPr>
          <w:shd w:val="clear" w:color="auto" w:fill="FFFFFF"/>
          <w:lang w:val="pt-BR"/>
        </w:rPr>
        <w:t xml:space="preserve"> </w:t>
      </w:r>
      <w:proofErr w:type="spellStart"/>
      <w:r w:rsidRPr="00AE0B65">
        <w:rPr>
          <w:shd w:val="clear" w:color="auto" w:fill="FFFFFF"/>
          <w:lang w:val="pt-BR"/>
        </w:rPr>
        <w:t>là</w:t>
      </w:r>
      <w:proofErr w:type="spellEnd"/>
      <w:r w:rsidRPr="00AE0B65">
        <w:rPr>
          <w:shd w:val="clear" w:color="auto" w:fill="FFFFFF"/>
          <w:lang w:val="pt-BR"/>
        </w:rPr>
        <w:t xml:space="preserve"> </w:t>
      </w:r>
      <w:proofErr w:type="spellStart"/>
      <w:r w:rsidRPr="00AE0B65">
        <w:rPr>
          <w:shd w:val="clear" w:color="auto" w:fill="FFFFFF"/>
          <w:lang w:val="pt-BR"/>
        </w:rPr>
        <w:t>kết</w:t>
      </w:r>
      <w:proofErr w:type="spellEnd"/>
      <w:r w:rsidRPr="00AE0B65">
        <w:rPr>
          <w:shd w:val="clear" w:color="auto" w:fill="FFFFFF"/>
          <w:lang w:val="pt-BR"/>
        </w:rPr>
        <w:t xml:space="preserve"> </w:t>
      </w:r>
      <w:proofErr w:type="spellStart"/>
      <w:r w:rsidRPr="00AE0B65">
        <w:rPr>
          <w:shd w:val="clear" w:color="auto" w:fill="FFFFFF"/>
          <w:lang w:val="pt-BR"/>
        </w:rPr>
        <w:t>luận</w:t>
      </w:r>
      <w:proofErr w:type="spellEnd"/>
      <w:r w:rsidRPr="00AE0B65">
        <w:rPr>
          <w:shd w:val="clear" w:color="auto" w:fill="FFFFFF"/>
          <w:lang w:val="pt-BR"/>
        </w:rPr>
        <w:t xml:space="preserve"> </w:t>
      </w:r>
      <w:proofErr w:type="spellStart"/>
      <w:r w:rsidRPr="00AE0B65">
        <w:rPr>
          <w:shd w:val="clear" w:color="auto" w:fill="FFFFFF"/>
          <w:lang w:val="pt-BR"/>
        </w:rPr>
        <w:t>đưa</w:t>
      </w:r>
      <w:proofErr w:type="spellEnd"/>
      <w:r w:rsidRPr="00AE0B65">
        <w:rPr>
          <w:shd w:val="clear" w:color="auto" w:fill="FFFFFF"/>
          <w:lang w:val="pt-BR"/>
        </w:rPr>
        <w:t xml:space="preserve"> </w:t>
      </w:r>
      <w:proofErr w:type="spellStart"/>
      <w:r w:rsidRPr="00AE0B65">
        <w:rPr>
          <w:shd w:val="clear" w:color="auto" w:fill="FFFFFF"/>
          <w:lang w:val="pt-BR"/>
        </w:rPr>
        <w:t>ra</w:t>
      </w:r>
      <w:proofErr w:type="spellEnd"/>
      <w:r w:rsidRPr="00AE0B65">
        <w:rPr>
          <w:shd w:val="clear" w:color="auto" w:fill="FFFFFF"/>
          <w:lang w:val="pt-BR"/>
        </w:rPr>
        <w:t xml:space="preserve"> </w:t>
      </w:r>
      <w:proofErr w:type="spellStart"/>
      <w:r w:rsidRPr="00AE0B65">
        <w:rPr>
          <w:shd w:val="clear" w:color="auto" w:fill="FFFFFF"/>
          <w:lang w:val="pt-BR"/>
        </w:rPr>
        <w:t>trong</w:t>
      </w:r>
      <w:proofErr w:type="spellEnd"/>
      <w:r w:rsidRPr="00AE0B65">
        <w:rPr>
          <w:shd w:val="clear" w:color="auto" w:fill="FFFFFF"/>
          <w:lang w:val="pt-BR"/>
        </w:rPr>
        <w:t xml:space="preserve"> </w:t>
      </w:r>
      <w:proofErr w:type="spellStart"/>
      <w:r w:rsidRPr="00AE0B65">
        <w:rPr>
          <w:shd w:val="clear" w:color="auto" w:fill="FFFFFF"/>
          <w:lang w:val="pt-BR"/>
        </w:rPr>
        <w:t>nhiều</w:t>
      </w:r>
      <w:proofErr w:type="spellEnd"/>
      <w:r w:rsidRPr="00AE0B65">
        <w:rPr>
          <w:shd w:val="clear" w:color="auto" w:fill="FFFFFF"/>
          <w:lang w:val="pt-BR"/>
        </w:rPr>
        <w:t xml:space="preserve"> </w:t>
      </w:r>
      <w:proofErr w:type="spellStart"/>
      <w:r w:rsidRPr="00AE0B65">
        <w:rPr>
          <w:shd w:val="clear" w:color="auto" w:fill="FFFFFF"/>
          <w:lang w:val="pt-BR"/>
        </w:rPr>
        <w:t>trường</w:t>
      </w:r>
      <w:proofErr w:type="spellEnd"/>
      <w:r w:rsidRPr="00AE0B65">
        <w:rPr>
          <w:shd w:val="clear" w:color="auto" w:fill="FFFFFF"/>
          <w:lang w:val="pt-BR"/>
        </w:rPr>
        <w:t xml:space="preserve"> </w:t>
      </w:r>
      <w:proofErr w:type="spellStart"/>
      <w:r w:rsidRPr="00AE0B65">
        <w:rPr>
          <w:shd w:val="clear" w:color="auto" w:fill="FFFFFF"/>
          <w:lang w:val="pt-BR"/>
        </w:rPr>
        <w:t>hợp</w:t>
      </w:r>
      <w:proofErr w:type="spellEnd"/>
      <w:r w:rsidRPr="00AE0B65">
        <w:rPr>
          <w:shd w:val="clear" w:color="auto" w:fill="FFFFFF"/>
          <w:lang w:val="pt-BR"/>
        </w:rPr>
        <w:t xml:space="preserve"> </w:t>
      </w:r>
      <w:proofErr w:type="spellStart"/>
      <w:r w:rsidRPr="00AE0B65">
        <w:rPr>
          <w:shd w:val="clear" w:color="auto" w:fill="FFFFFF"/>
          <w:lang w:val="pt-BR"/>
        </w:rPr>
        <w:t>sẽ</w:t>
      </w:r>
      <w:proofErr w:type="spellEnd"/>
      <w:r w:rsidRPr="00AE0B65">
        <w:rPr>
          <w:shd w:val="clear" w:color="auto" w:fill="FFFFFF"/>
          <w:lang w:val="pt-BR"/>
        </w:rPr>
        <w:t xml:space="preserve"> </w:t>
      </w:r>
      <w:proofErr w:type="spellStart"/>
      <w:r w:rsidRPr="00AE0B65">
        <w:rPr>
          <w:shd w:val="clear" w:color="auto" w:fill="FFFFFF"/>
          <w:lang w:val="pt-BR"/>
        </w:rPr>
        <w:t>mang</w:t>
      </w:r>
      <w:proofErr w:type="spellEnd"/>
      <w:r w:rsidRPr="00AE0B65">
        <w:rPr>
          <w:shd w:val="clear" w:color="auto" w:fill="FFFFFF"/>
          <w:lang w:val="pt-BR"/>
        </w:rPr>
        <w:t xml:space="preserve"> </w:t>
      </w:r>
      <w:proofErr w:type="spellStart"/>
      <w:r w:rsidRPr="00AE0B65">
        <w:rPr>
          <w:shd w:val="clear" w:color="auto" w:fill="FFFFFF"/>
          <w:lang w:val="pt-BR"/>
        </w:rPr>
        <w:t>tính</w:t>
      </w:r>
      <w:proofErr w:type="spellEnd"/>
      <w:r w:rsidRPr="00AE0B65">
        <w:rPr>
          <w:shd w:val="clear" w:color="auto" w:fill="FFFFFF"/>
          <w:lang w:val="pt-BR"/>
        </w:rPr>
        <w:t xml:space="preserve"> </w:t>
      </w:r>
      <w:proofErr w:type="spellStart"/>
      <w:r w:rsidRPr="00AE0B65">
        <w:rPr>
          <w:shd w:val="clear" w:color="auto" w:fill="FFFFFF"/>
          <w:lang w:val="pt-BR"/>
        </w:rPr>
        <w:t>chủ</w:t>
      </w:r>
      <w:proofErr w:type="spellEnd"/>
      <w:r w:rsidRPr="00AE0B65">
        <w:rPr>
          <w:shd w:val="clear" w:color="auto" w:fill="FFFFFF"/>
          <w:lang w:val="pt-BR"/>
        </w:rPr>
        <w:t xml:space="preserve"> </w:t>
      </w:r>
      <w:proofErr w:type="spellStart"/>
      <w:r w:rsidRPr="00AE0B65">
        <w:rPr>
          <w:shd w:val="clear" w:color="auto" w:fill="FFFFFF"/>
          <w:lang w:val="pt-BR"/>
        </w:rPr>
        <w:t>quan</w:t>
      </w:r>
      <w:proofErr w:type="spellEnd"/>
      <w:r w:rsidRPr="00AE0B65">
        <w:rPr>
          <w:shd w:val="clear" w:color="auto" w:fill="FFFFFF"/>
          <w:lang w:val="pt-BR"/>
        </w:rPr>
        <w:t xml:space="preserve"> </w:t>
      </w:r>
      <w:proofErr w:type="spellStart"/>
      <w:r w:rsidRPr="00AE0B65">
        <w:rPr>
          <w:shd w:val="clear" w:color="auto" w:fill="FFFFFF"/>
          <w:lang w:val="pt-BR"/>
        </w:rPr>
        <w:t>và</w:t>
      </w:r>
      <w:proofErr w:type="spellEnd"/>
      <w:r w:rsidRPr="00AE0B65">
        <w:rPr>
          <w:shd w:val="clear" w:color="auto" w:fill="FFFFFF"/>
          <w:lang w:val="pt-BR"/>
        </w:rPr>
        <w:t xml:space="preserve"> </w:t>
      </w:r>
      <w:proofErr w:type="spellStart"/>
      <w:r w:rsidRPr="00AE0B65">
        <w:rPr>
          <w:shd w:val="clear" w:color="auto" w:fill="FFFFFF"/>
          <w:lang w:val="pt-BR"/>
        </w:rPr>
        <w:t>phụ</w:t>
      </w:r>
      <w:proofErr w:type="spellEnd"/>
      <w:r w:rsidRPr="00AE0B65">
        <w:rPr>
          <w:shd w:val="clear" w:color="auto" w:fill="FFFFFF"/>
          <w:lang w:val="pt-BR"/>
        </w:rPr>
        <w:t xml:space="preserve"> </w:t>
      </w:r>
      <w:proofErr w:type="spellStart"/>
      <w:r w:rsidRPr="00AE0B65">
        <w:rPr>
          <w:shd w:val="clear" w:color="auto" w:fill="FFFFFF"/>
          <w:lang w:val="pt-BR"/>
        </w:rPr>
        <w:t>thuộc</w:t>
      </w:r>
      <w:proofErr w:type="spellEnd"/>
      <w:r w:rsidRPr="00AE0B65">
        <w:rPr>
          <w:shd w:val="clear" w:color="auto" w:fill="FFFFFF"/>
          <w:lang w:val="pt-BR"/>
        </w:rPr>
        <w:t xml:space="preserve"> </w:t>
      </w:r>
      <w:proofErr w:type="spellStart"/>
      <w:r w:rsidRPr="00AE0B65">
        <w:rPr>
          <w:shd w:val="clear" w:color="auto" w:fill="FFFFFF"/>
          <w:lang w:val="pt-BR"/>
        </w:rPr>
        <w:t>vào</w:t>
      </w:r>
      <w:proofErr w:type="spellEnd"/>
      <w:r w:rsidRPr="00AE0B65">
        <w:rPr>
          <w:shd w:val="clear" w:color="auto" w:fill="FFFFFF"/>
          <w:lang w:val="pt-BR"/>
        </w:rPr>
        <w:t xml:space="preserve"> </w:t>
      </w:r>
      <w:proofErr w:type="spellStart"/>
      <w:r w:rsidRPr="00AE0B65">
        <w:rPr>
          <w:shd w:val="clear" w:color="auto" w:fill="FFFFFF"/>
          <w:lang w:val="pt-BR"/>
        </w:rPr>
        <w:t>đánh</w:t>
      </w:r>
      <w:proofErr w:type="spellEnd"/>
      <w:r w:rsidRPr="00AE0B65">
        <w:rPr>
          <w:shd w:val="clear" w:color="auto" w:fill="FFFFFF"/>
          <w:lang w:val="pt-BR"/>
        </w:rPr>
        <w:t xml:space="preserve"> </w:t>
      </w:r>
      <w:proofErr w:type="spellStart"/>
      <w:r w:rsidRPr="00AE0B65">
        <w:rPr>
          <w:shd w:val="clear" w:color="auto" w:fill="FFFFFF"/>
          <w:lang w:val="pt-BR"/>
        </w:rPr>
        <w:t>giá</w:t>
      </w:r>
      <w:proofErr w:type="spellEnd"/>
      <w:r w:rsidRPr="00AE0B65">
        <w:rPr>
          <w:shd w:val="clear" w:color="auto" w:fill="FFFFFF"/>
          <w:lang w:val="pt-BR"/>
        </w:rPr>
        <w:t xml:space="preserve"> cá </w:t>
      </w:r>
      <w:proofErr w:type="spellStart"/>
      <w:r w:rsidRPr="00AE0B65">
        <w:rPr>
          <w:shd w:val="clear" w:color="auto" w:fill="FFFFFF"/>
          <w:lang w:val="pt-BR"/>
        </w:rPr>
        <w:t>nhân</w:t>
      </w:r>
      <w:proofErr w:type="spellEnd"/>
      <w:r w:rsidRPr="00AE0B65">
        <w:rPr>
          <w:shd w:val="clear" w:color="auto" w:fill="FFFFFF"/>
          <w:lang w:val="pt-BR"/>
        </w:rPr>
        <w:t xml:space="preserve">. </w:t>
      </w:r>
      <w:proofErr w:type="spellStart"/>
      <w:r w:rsidRPr="00AE0B65">
        <w:rPr>
          <w:shd w:val="clear" w:color="auto" w:fill="FFFFFF"/>
          <w:lang w:val="pt-BR"/>
        </w:rPr>
        <w:t>Vì</w:t>
      </w:r>
      <w:proofErr w:type="spellEnd"/>
      <w:r w:rsidRPr="00AE0B65">
        <w:rPr>
          <w:shd w:val="clear" w:color="auto" w:fill="FFFFFF"/>
          <w:lang w:val="pt-BR"/>
        </w:rPr>
        <w:t xml:space="preserve"> </w:t>
      </w:r>
      <w:proofErr w:type="spellStart"/>
      <w:r w:rsidRPr="00AE0B65">
        <w:rPr>
          <w:shd w:val="clear" w:color="auto" w:fill="FFFFFF"/>
          <w:lang w:val="pt-BR"/>
        </w:rPr>
        <w:t>thế</w:t>
      </w:r>
      <w:proofErr w:type="spellEnd"/>
      <w:r w:rsidRPr="00AE0B65">
        <w:rPr>
          <w:shd w:val="clear" w:color="auto" w:fill="FFFFFF"/>
          <w:lang w:val="pt-BR"/>
        </w:rPr>
        <w:t xml:space="preserve">, </w:t>
      </w:r>
      <w:proofErr w:type="spellStart"/>
      <w:r w:rsidRPr="00AE0B65">
        <w:rPr>
          <w:shd w:val="clear" w:color="auto" w:fill="FFFFFF"/>
          <w:lang w:val="pt-BR"/>
        </w:rPr>
        <w:t>chúng</w:t>
      </w:r>
      <w:proofErr w:type="spellEnd"/>
      <w:r w:rsidRPr="00AE0B65">
        <w:rPr>
          <w:shd w:val="clear" w:color="auto" w:fill="FFFFFF"/>
          <w:lang w:val="pt-BR"/>
        </w:rPr>
        <w:t xml:space="preserve"> </w:t>
      </w:r>
      <w:proofErr w:type="spellStart"/>
      <w:r w:rsidRPr="00AE0B65">
        <w:rPr>
          <w:shd w:val="clear" w:color="auto" w:fill="FFFFFF"/>
          <w:lang w:val="pt-BR"/>
        </w:rPr>
        <w:t>tôi</w:t>
      </w:r>
      <w:proofErr w:type="spellEnd"/>
      <w:r w:rsidRPr="00AE0B65">
        <w:rPr>
          <w:shd w:val="clear" w:color="auto" w:fill="FFFFFF"/>
          <w:lang w:val="pt-BR"/>
        </w:rPr>
        <w:t xml:space="preserve"> </w:t>
      </w:r>
      <w:proofErr w:type="spellStart"/>
      <w:r w:rsidRPr="00AE0B65">
        <w:rPr>
          <w:shd w:val="clear" w:color="auto" w:fill="FFFFFF"/>
          <w:lang w:val="pt-BR"/>
        </w:rPr>
        <w:t>đưa</w:t>
      </w:r>
      <w:proofErr w:type="spellEnd"/>
      <w:r w:rsidRPr="00AE0B65">
        <w:rPr>
          <w:shd w:val="clear" w:color="auto" w:fill="FFFFFF"/>
          <w:lang w:val="pt-BR"/>
        </w:rPr>
        <w:t xml:space="preserve"> </w:t>
      </w:r>
      <w:proofErr w:type="spellStart"/>
      <w:r w:rsidRPr="00AE0B65">
        <w:rPr>
          <w:shd w:val="clear" w:color="auto" w:fill="FFFFFF"/>
          <w:lang w:val="pt-BR"/>
        </w:rPr>
        <w:t>ra</w:t>
      </w:r>
      <w:proofErr w:type="spellEnd"/>
      <w:r w:rsidRPr="00AE0B65">
        <w:rPr>
          <w:shd w:val="clear" w:color="auto" w:fill="FFFFFF"/>
          <w:lang w:val="pt-BR"/>
        </w:rPr>
        <w:t xml:space="preserve"> </w:t>
      </w:r>
      <w:proofErr w:type="spellStart"/>
      <w:r w:rsidRPr="00AE0B65">
        <w:rPr>
          <w:shd w:val="clear" w:color="auto" w:fill="FFFFFF"/>
          <w:lang w:val="pt-BR"/>
        </w:rPr>
        <w:t>giá</w:t>
      </w:r>
      <w:proofErr w:type="spellEnd"/>
      <w:r w:rsidRPr="00AE0B65">
        <w:rPr>
          <w:shd w:val="clear" w:color="auto" w:fill="FFFFFF"/>
          <w:lang w:val="pt-BR"/>
        </w:rPr>
        <w:t xml:space="preserve"> </w:t>
      </w:r>
      <w:proofErr w:type="spellStart"/>
      <w:r w:rsidRPr="00AE0B65">
        <w:rPr>
          <w:shd w:val="clear" w:color="auto" w:fill="FFFFFF"/>
          <w:lang w:val="pt-BR"/>
        </w:rPr>
        <w:t>trị</w:t>
      </w:r>
      <w:proofErr w:type="spellEnd"/>
      <w:r w:rsidRPr="00AE0B65">
        <w:rPr>
          <w:shd w:val="clear" w:color="auto" w:fill="FFFFFF"/>
          <w:lang w:val="pt-BR"/>
        </w:rPr>
        <w:t xml:space="preserve"> </w:t>
      </w:r>
      <w:proofErr w:type="spellStart"/>
      <w:r w:rsidRPr="00AE0B65">
        <w:rPr>
          <w:shd w:val="clear" w:color="auto" w:fill="FFFFFF"/>
          <w:lang w:val="pt-BR"/>
        </w:rPr>
        <w:t>tài</w:t>
      </w:r>
      <w:proofErr w:type="spellEnd"/>
      <w:r w:rsidRPr="00AE0B65">
        <w:rPr>
          <w:shd w:val="clear" w:color="auto" w:fill="FFFFFF"/>
          <w:lang w:val="pt-BR"/>
        </w:rPr>
        <w:t xml:space="preserve"> </w:t>
      </w:r>
      <w:proofErr w:type="spellStart"/>
      <w:r w:rsidRPr="00AE0B65">
        <w:rPr>
          <w:shd w:val="clear" w:color="auto" w:fill="FFFFFF"/>
          <w:lang w:val="pt-BR"/>
        </w:rPr>
        <w:t>sản</w:t>
      </w:r>
      <w:proofErr w:type="spellEnd"/>
      <w:r w:rsidRPr="00AE0B65">
        <w:rPr>
          <w:shd w:val="clear" w:color="auto" w:fill="FFFFFF"/>
          <w:lang w:val="pt-BR"/>
        </w:rPr>
        <w:t xml:space="preserve"> </w:t>
      </w:r>
      <w:proofErr w:type="spellStart"/>
      <w:r w:rsidRPr="00AE0B65">
        <w:rPr>
          <w:shd w:val="clear" w:color="auto" w:fill="FFFFFF"/>
          <w:lang w:val="pt-BR"/>
        </w:rPr>
        <w:t>thẩm</w:t>
      </w:r>
      <w:proofErr w:type="spellEnd"/>
      <w:r w:rsidRPr="00AE0B65">
        <w:rPr>
          <w:shd w:val="clear" w:color="auto" w:fill="FFFFFF"/>
          <w:lang w:val="pt-BR"/>
        </w:rPr>
        <w:t xml:space="preserve"> </w:t>
      </w:r>
      <w:proofErr w:type="spellStart"/>
      <w:r w:rsidRPr="00AE0B65">
        <w:rPr>
          <w:shd w:val="clear" w:color="auto" w:fill="FFFFFF"/>
          <w:lang w:val="pt-BR"/>
        </w:rPr>
        <w:t>định</w:t>
      </w:r>
      <w:proofErr w:type="spellEnd"/>
      <w:r w:rsidRPr="00AE0B65">
        <w:rPr>
          <w:shd w:val="clear" w:color="auto" w:fill="FFFFFF"/>
          <w:lang w:val="pt-BR"/>
        </w:rPr>
        <w:t xml:space="preserve"> </w:t>
      </w:r>
      <w:proofErr w:type="spellStart"/>
      <w:r w:rsidRPr="00AE0B65">
        <w:rPr>
          <w:shd w:val="clear" w:color="auto" w:fill="FFFFFF"/>
          <w:lang w:val="pt-BR"/>
        </w:rPr>
        <w:t>là</w:t>
      </w:r>
      <w:proofErr w:type="spellEnd"/>
      <w:r w:rsidRPr="00AE0B65">
        <w:rPr>
          <w:shd w:val="clear" w:color="auto" w:fill="FFFFFF"/>
          <w:lang w:val="pt-BR"/>
        </w:rPr>
        <w:t xml:space="preserve"> </w:t>
      </w:r>
      <w:proofErr w:type="spellStart"/>
      <w:r w:rsidRPr="00AE0B65">
        <w:rPr>
          <w:shd w:val="clear" w:color="auto" w:fill="FFFFFF"/>
          <w:lang w:val="pt-BR"/>
        </w:rPr>
        <w:t>giá</w:t>
      </w:r>
      <w:proofErr w:type="spellEnd"/>
      <w:r w:rsidRPr="00AE0B65">
        <w:rPr>
          <w:shd w:val="clear" w:color="auto" w:fill="FFFFFF"/>
          <w:lang w:val="pt-BR"/>
        </w:rPr>
        <w:t xml:space="preserve"> </w:t>
      </w:r>
      <w:proofErr w:type="spellStart"/>
      <w:r w:rsidRPr="00AE0B65">
        <w:rPr>
          <w:shd w:val="clear" w:color="auto" w:fill="FFFFFF"/>
          <w:lang w:val="pt-BR"/>
        </w:rPr>
        <w:t>trị</w:t>
      </w:r>
      <w:proofErr w:type="spellEnd"/>
      <w:r w:rsidRPr="00AE0B65">
        <w:rPr>
          <w:shd w:val="clear" w:color="auto" w:fill="FFFFFF"/>
          <w:lang w:val="pt-BR"/>
        </w:rPr>
        <w:t xml:space="preserve"> </w:t>
      </w:r>
      <w:proofErr w:type="spellStart"/>
      <w:r w:rsidRPr="00AE0B65">
        <w:rPr>
          <w:shd w:val="clear" w:color="auto" w:fill="FFFFFF"/>
          <w:lang w:val="pt-BR"/>
        </w:rPr>
        <w:t>ước</w:t>
      </w:r>
      <w:proofErr w:type="spellEnd"/>
      <w:r w:rsidRPr="00AE0B65">
        <w:rPr>
          <w:shd w:val="clear" w:color="auto" w:fill="FFFFFF"/>
          <w:lang w:val="pt-BR"/>
        </w:rPr>
        <w:t xml:space="preserve"> </w:t>
      </w:r>
      <w:proofErr w:type="spellStart"/>
      <w:r w:rsidRPr="00AE0B65">
        <w:rPr>
          <w:shd w:val="clear" w:color="auto" w:fill="FFFFFF"/>
          <w:lang w:val="pt-BR"/>
        </w:rPr>
        <w:t>tính</w:t>
      </w:r>
      <w:proofErr w:type="spellEnd"/>
      <w:r w:rsidRPr="00AE0B65">
        <w:rPr>
          <w:shd w:val="clear" w:color="auto" w:fill="FFFFFF"/>
          <w:lang w:val="pt-BR"/>
        </w:rPr>
        <w:t xml:space="preserve">. </w:t>
      </w:r>
      <w:proofErr w:type="spellStart"/>
      <w:r w:rsidRPr="00AE0B65">
        <w:rPr>
          <w:shd w:val="clear" w:color="auto" w:fill="FFFFFF"/>
          <w:lang w:val="pt-BR"/>
        </w:rPr>
        <w:t>Giá</w:t>
      </w:r>
      <w:proofErr w:type="spellEnd"/>
      <w:r w:rsidRPr="00AE0B65">
        <w:rPr>
          <w:shd w:val="clear" w:color="auto" w:fill="FFFFFF"/>
          <w:lang w:val="pt-BR"/>
        </w:rPr>
        <w:t xml:space="preserve"> </w:t>
      </w:r>
      <w:proofErr w:type="spellStart"/>
      <w:r w:rsidRPr="00AE0B65">
        <w:rPr>
          <w:shd w:val="clear" w:color="auto" w:fill="FFFFFF"/>
          <w:lang w:val="pt-BR"/>
        </w:rPr>
        <w:t>trị</w:t>
      </w:r>
      <w:proofErr w:type="spellEnd"/>
      <w:r w:rsidRPr="00AE0B65">
        <w:rPr>
          <w:shd w:val="clear" w:color="auto" w:fill="FFFFFF"/>
          <w:lang w:val="pt-BR"/>
        </w:rPr>
        <w:t xml:space="preserve"> </w:t>
      </w:r>
      <w:proofErr w:type="spellStart"/>
      <w:r w:rsidRPr="00AE0B65">
        <w:rPr>
          <w:shd w:val="clear" w:color="auto" w:fill="FFFFFF"/>
          <w:lang w:val="pt-BR"/>
        </w:rPr>
        <w:t>ước</w:t>
      </w:r>
      <w:proofErr w:type="spellEnd"/>
      <w:r w:rsidRPr="00AE0B65">
        <w:rPr>
          <w:shd w:val="clear" w:color="auto" w:fill="FFFFFF"/>
          <w:lang w:val="pt-BR"/>
        </w:rPr>
        <w:t xml:space="preserve"> </w:t>
      </w:r>
      <w:proofErr w:type="spellStart"/>
      <w:r w:rsidRPr="00AE0B65">
        <w:rPr>
          <w:shd w:val="clear" w:color="auto" w:fill="FFFFFF"/>
          <w:lang w:val="pt-BR"/>
        </w:rPr>
        <w:t>tính</w:t>
      </w:r>
      <w:proofErr w:type="spellEnd"/>
      <w:r w:rsidRPr="00AE0B65">
        <w:rPr>
          <w:shd w:val="clear" w:color="auto" w:fill="FFFFFF"/>
          <w:lang w:val="pt-BR"/>
        </w:rPr>
        <w:t xml:space="preserve"> </w:t>
      </w:r>
      <w:proofErr w:type="spellStart"/>
      <w:r w:rsidRPr="00AE0B65">
        <w:rPr>
          <w:shd w:val="clear" w:color="auto" w:fill="FFFFFF"/>
          <w:lang w:val="pt-BR"/>
        </w:rPr>
        <w:t>này</w:t>
      </w:r>
      <w:proofErr w:type="spellEnd"/>
      <w:r w:rsidRPr="00AE0B65">
        <w:rPr>
          <w:shd w:val="clear" w:color="auto" w:fill="FFFFFF"/>
          <w:lang w:val="pt-BR"/>
        </w:rPr>
        <w:t xml:space="preserve"> </w:t>
      </w:r>
      <w:proofErr w:type="spellStart"/>
      <w:r w:rsidRPr="00AE0B65">
        <w:rPr>
          <w:shd w:val="clear" w:color="auto" w:fill="FFFFFF"/>
          <w:lang w:val="pt-BR"/>
        </w:rPr>
        <w:t>không</w:t>
      </w:r>
      <w:proofErr w:type="spellEnd"/>
      <w:r w:rsidRPr="00AE0B65">
        <w:rPr>
          <w:shd w:val="clear" w:color="auto" w:fill="FFFFFF"/>
          <w:lang w:val="pt-BR"/>
        </w:rPr>
        <w:t xml:space="preserve"> </w:t>
      </w:r>
      <w:proofErr w:type="spellStart"/>
      <w:r w:rsidRPr="00AE0B65">
        <w:rPr>
          <w:shd w:val="clear" w:color="auto" w:fill="FFFFFF"/>
          <w:lang w:val="pt-BR"/>
        </w:rPr>
        <w:t>nhất</w:t>
      </w:r>
      <w:proofErr w:type="spellEnd"/>
      <w:r w:rsidRPr="00AE0B65">
        <w:rPr>
          <w:shd w:val="clear" w:color="auto" w:fill="FFFFFF"/>
          <w:lang w:val="pt-BR"/>
        </w:rPr>
        <w:t xml:space="preserve"> </w:t>
      </w:r>
      <w:proofErr w:type="spellStart"/>
      <w:r w:rsidRPr="00AE0B65">
        <w:rPr>
          <w:shd w:val="clear" w:color="auto" w:fill="FFFFFF"/>
          <w:lang w:val="pt-BR"/>
        </w:rPr>
        <w:t>thiết</w:t>
      </w:r>
      <w:proofErr w:type="spellEnd"/>
      <w:r w:rsidRPr="00AE0B65">
        <w:rPr>
          <w:shd w:val="clear" w:color="auto" w:fill="FFFFFF"/>
          <w:lang w:val="pt-BR"/>
        </w:rPr>
        <w:t xml:space="preserve"> </w:t>
      </w:r>
      <w:proofErr w:type="spellStart"/>
      <w:r w:rsidRPr="00AE0B65">
        <w:rPr>
          <w:shd w:val="clear" w:color="auto" w:fill="FFFFFF"/>
          <w:lang w:val="pt-BR"/>
        </w:rPr>
        <w:t>phải</w:t>
      </w:r>
      <w:proofErr w:type="spellEnd"/>
      <w:r w:rsidRPr="00AE0B65">
        <w:rPr>
          <w:shd w:val="clear" w:color="auto" w:fill="FFFFFF"/>
          <w:lang w:val="pt-BR"/>
        </w:rPr>
        <w:t xml:space="preserve"> </w:t>
      </w:r>
      <w:proofErr w:type="spellStart"/>
      <w:r w:rsidRPr="00AE0B65">
        <w:rPr>
          <w:shd w:val="clear" w:color="auto" w:fill="FFFFFF"/>
          <w:lang w:val="pt-BR"/>
        </w:rPr>
        <w:t>trùng</w:t>
      </w:r>
      <w:proofErr w:type="spellEnd"/>
      <w:r w:rsidRPr="00AE0B65">
        <w:rPr>
          <w:shd w:val="clear" w:color="auto" w:fill="FFFFFF"/>
          <w:lang w:val="pt-BR"/>
        </w:rPr>
        <w:t xml:space="preserve"> </w:t>
      </w:r>
      <w:proofErr w:type="spellStart"/>
      <w:r w:rsidRPr="00AE0B65">
        <w:rPr>
          <w:shd w:val="clear" w:color="auto" w:fill="FFFFFF"/>
          <w:lang w:val="pt-BR"/>
        </w:rPr>
        <w:t>khớp</w:t>
      </w:r>
      <w:proofErr w:type="spellEnd"/>
      <w:r w:rsidRPr="00AE0B65">
        <w:rPr>
          <w:shd w:val="clear" w:color="auto" w:fill="FFFFFF"/>
          <w:lang w:val="pt-BR"/>
        </w:rPr>
        <w:t xml:space="preserve"> </w:t>
      </w:r>
      <w:proofErr w:type="spellStart"/>
      <w:r w:rsidRPr="00AE0B65">
        <w:rPr>
          <w:shd w:val="clear" w:color="auto" w:fill="FFFFFF"/>
          <w:lang w:val="pt-BR"/>
        </w:rPr>
        <w:t>với</w:t>
      </w:r>
      <w:proofErr w:type="spellEnd"/>
      <w:r w:rsidRPr="00AE0B65">
        <w:rPr>
          <w:shd w:val="clear" w:color="auto" w:fill="FFFFFF"/>
          <w:lang w:val="pt-BR"/>
        </w:rPr>
        <w:t xml:space="preserve"> </w:t>
      </w:r>
      <w:proofErr w:type="spellStart"/>
      <w:r w:rsidRPr="00AE0B65">
        <w:rPr>
          <w:shd w:val="clear" w:color="auto" w:fill="FFFFFF"/>
          <w:lang w:val="pt-BR"/>
        </w:rPr>
        <w:t>giá</w:t>
      </w:r>
      <w:proofErr w:type="spellEnd"/>
      <w:r w:rsidRPr="00AE0B65">
        <w:rPr>
          <w:shd w:val="clear" w:color="auto" w:fill="FFFFFF"/>
          <w:lang w:val="pt-BR"/>
        </w:rPr>
        <w:t xml:space="preserve"> </w:t>
      </w:r>
      <w:proofErr w:type="spellStart"/>
      <w:r w:rsidRPr="00AE0B65">
        <w:rPr>
          <w:shd w:val="clear" w:color="auto" w:fill="FFFFFF"/>
          <w:lang w:val="pt-BR"/>
        </w:rPr>
        <w:t>trị</w:t>
      </w:r>
      <w:proofErr w:type="spellEnd"/>
      <w:r w:rsidRPr="00AE0B65">
        <w:rPr>
          <w:shd w:val="clear" w:color="auto" w:fill="FFFFFF"/>
          <w:lang w:val="pt-BR"/>
        </w:rPr>
        <w:t xml:space="preserve"> </w:t>
      </w:r>
      <w:proofErr w:type="spellStart"/>
      <w:r w:rsidRPr="00AE0B65">
        <w:rPr>
          <w:shd w:val="clear" w:color="auto" w:fill="FFFFFF"/>
          <w:lang w:val="pt-BR"/>
        </w:rPr>
        <w:t>dùng</w:t>
      </w:r>
      <w:proofErr w:type="spellEnd"/>
      <w:r w:rsidRPr="00AE0B65">
        <w:rPr>
          <w:shd w:val="clear" w:color="auto" w:fill="FFFFFF"/>
          <w:lang w:val="pt-BR"/>
        </w:rPr>
        <w:t xml:space="preserve"> </w:t>
      </w:r>
      <w:proofErr w:type="spellStart"/>
      <w:r w:rsidRPr="00AE0B65">
        <w:rPr>
          <w:shd w:val="clear" w:color="auto" w:fill="FFFFFF"/>
          <w:lang w:val="pt-BR"/>
        </w:rPr>
        <w:t>để</w:t>
      </w:r>
      <w:proofErr w:type="spellEnd"/>
      <w:r w:rsidRPr="00AE0B65">
        <w:rPr>
          <w:shd w:val="clear" w:color="auto" w:fill="FFFFFF"/>
          <w:lang w:val="pt-BR"/>
        </w:rPr>
        <w:t xml:space="preserve"> </w:t>
      </w:r>
      <w:proofErr w:type="spellStart"/>
      <w:r w:rsidRPr="00AE0B65">
        <w:rPr>
          <w:shd w:val="clear" w:color="auto" w:fill="FFFFFF"/>
          <w:lang w:val="pt-BR"/>
        </w:rPr>
        <w:t>giao</w:t>
      </w:r>
      <w:proofErr w:type="spellEnd"/>
      <w:r w:rsidRPr="00AE0B65">
        <w:rPr>
          <w:shd w:val="clear" w:color="auto" w:fill="FFFFFF"/>
          <w:lang w:val="pt-BR"/>
        </w:rPr>
        <w:t xml:space="preserve"> </w:t>
      </w:r>
      <w:proofErr w:type="spellStart"/>
      <w:r w:rsidRPr="00AE0B65">
        <w:rPr>
          <w:shd w:val="clear" w:color="auto" w:fill="FFFFFF"/>
          <w:lang w:val="pt-BR"/>
        </w:rPr>
        <w:t>dịch</w:t>
      </w:r>
      <w:proofErr w:type="spellEnd"/>
      <w:r w:rsidRPr="00AE0B65">
        <w:rPr>
          <w:shd w:val="clear" w:color="auto" w:fill="FFFFFF"/>
          <w:lang w:val="vi-VN"/>
        </w:rPr>
        <w:t>.</w:t>
      </w:r>
    </w:p>
    <w:p w14:paraId="6B8BEE20" w14:textId="7336718B" w:rsidR="00C745CD" w:rsidRPr="00AE0B65" w:rsidRDefault="00C745CD" w:rsidP="00236AEC">
      <w:pPr>
        <w:pStyle w:val="ListParagraph"/>
        <w:numPr>
          <w:ilvl w:val="0"/>
          <w:numId w:val="5"/>
        </w:numPr>
        <w:tabs>
          <w:tab w:val="left" w:pos="993"/>
        </w:tabs>
        <w:spacing w:before="120" w:after="120" w:line="288" w:lineRule="auto"/>
        <w:jc w:val="both"/>
        <w:rPr>
          <w:shd w:val="clear" w:color="auto" w:fill="FFFFFF"/>
          <w:lang w:val="pt-BR"/>
        </w:rPr>
      </w:pPr>
      <w:proofErr w:type="spellStart"/>
      <w:r w:rsidRPr="00AE0B65">
        <w:rPr>
          <w:shd w:val="clear" w:color="auto" w:fill="FFFFFF"/>
          <w:lang w:val="pt-BR"/>
        </w:rPr>
        <w:t>Chúng</w:t>
      </w:r>
      <w:proofErr w:type="spellEnd"/>
      <w:r w:rsidRPr="00AE0B65">
        <w:rPr>
          <w:shd w:val="clear" w:color="auto" w:fill="FFFFFF"/>
          <w:lang w:val="pt-BR"/>
        </w:rPr>
        <w:t xml:space="preserve"> </w:t>
      </w:r>
      <w:proofErr w:type="spellStart"/>
      <w:r w:rsidRPr="00AE0B65">
        <w:rPr>
          <w:shd w:val="clear" w:color="auto" w:fill="FFFFFF"/>
          <w:lang w:val="pt-BR"/>
        </w:rPr>
        <w:t>tôi</w:t>
      </w:r>
      <w:proofErr w:type="spellEnd"/>
      <w:r w:rsidRPr="00AE0B65">
        <w:rPr>
          <w:shd w:val="clear" w:color="auto" w:fill="FFFFFF"/>
          <w:lang w:val="pt-BR"/>
        </w:rPr>
        <w:t xml:space="preserve"> </w:t>
      </w:r>
      <w:proofErr w:type="spellStart"/>
      <w:r w:rsidRPr="00AE0B65">
        <w:rPr>
          <w:shd w:val="clear" w:color="auto" w:fill="FFFFFF"/>
          <w:lang w:val="pt-BR"/>
        </w:rPr>
        <w:t>chỉ</w:t>
      </w:r>
      <w:proofErr w:type="spellEnd"/>
      <w:r w:rsidRPr="00AE0B65">
        <w:rPr>
          <w:shd w:val="clear" w:color="auto" w:fill="FFFFFF"/>
          <w:lang w:val="pt-BR"/>
        </w:rPr>
        <w:t xml:space="preserve"> </w:t>
      </w:r>
      <w:proofErr w:type="spellStart"/>
      <w:r w:rsidRPr="00AE0B65">
        <w:rPr>
          <w:shd w:val="clear" w:color="auto" w:fill="FFFFFF"/>
          <w:lang w:val="pt-BR"/>
        </w:rPr>
        <w:t>hoạt</w:t>
      </w:r>
      <w:proofErr w:type="spellEnd"/>
      <w:r w:rsidRPr="00AE0B65">
        <w:rPr>
          <w:shd w:val="clear" w:color="auto" w:fill="FFFFFF"/>
          <w:lang w:val="pt-BR"/>
        </w:rPr>
        <w:t xml:space="preserve"> </w:t>
      </w:r>
      <w:proofErr w:type="spellStart"/>
      <w:r w:rsidRPr="00AE0B65">
        <w:rPr>
          <w:shd w:val="clear" w:color="auto" w:fill="FFFFFF"/>
          <w:lang w:val="pt-BR"/>
        </w:rPr>
        <w:t>động</w:t>
      </w:r>
      <w:proofErr w:type="spellEnd"/>
      <w:r w:rsidRPr="00AE0B65">
        <w:rPr>
          <w:shd w:val="clear" w:color="auto" w:fill="FFFFFF"/>
          <w:lang w:val="pt-BR"/>
        </w:rPr>
        <w:t xml:space="preserve"> </w:t>
      </w:r>
      <w:proofErr w:type="spellStart"/>
      <w:r w:rsidRPr="00AE0B65">
        <w:rPr>
          <w:shd w:val="clear" w:color="auto" w:fill="FFFFFF"/>
          <w:lang w:val="pt-BR"/>
        </w:rPr>
        <w:t>trong</w:t>
      </w:r>
      <w:proofErr w:type="spellEnd"/>
      <w:r w:rsidRPr="00AE0B65">
        <w:rPr>
          <w:shd w:val="clear" w:color="auto" w:fill="FFFFFF"/>
          <w:lang w:val="pt-BR"/>
        </w:rPr>
        <w:t xml:space="preserve"> </w:t>
      </w:r>
      <w:proofErr w:type="spellStart"/>
      <w:r w:rsidRPr="00AE0B65">
        <w:rPr>
          <w:shd w:val="clear" w:color="auto" w:fill="FFFFFF"/>
          <w:lang w:val="pt-BR"/>
        </w:rPr>
        <w:t>lĩnh</w:t>
      </w:r>
      <w:proofErr w:type="spellEnd"/>
      <w:r w:rsidRPr="00AE0B65">
        <w:rPr>
          <w:shd w:val="clear" w:color="auto" w:fill="FFFFFF"/>
          <w:lang w:val="pt-BR"/>
        </w:rPr>
        <w:t xml:space="preserve"> </w:t>
      </w:r>
      <w:proofErr w:type="spellStart"/>
      <w:r w:rsidRPr="00AE0B65">
        <w:rPr>
          <w:shd w:val="clear" w:color="auto" w:fill="FFFFFF"/>
          <w:lang w:val="pt-BR"/>
        </w:rPr>
        <w:t>vực</w:t>
      </w:r>
      <w:proofErr w:type="spellEnd"/>
      <w:r w:rsidRPr="00AE0B65">
        <w:rPr>
          <w:shd w:val="clear" w:color="auto" w:fill="FFFFFF"/>
          <w:lang w:val="pt-BR"/>
        </w:rPr>
        <w:t xml:space="preserve"> </w:t>
      </w:r>
      <w:proofErr w:type="spellStart"/>
      <w:r w:rsidRPr="00AE0B65">
        <w:rPr>
          <w:shd w:val="clear" w:color="auto" w:fill="FFFFFF"/>
          <w:lang w:val="pt-BR"/>
        </w:rPr>
        <w:t>thẩm</w:t>
      </w:r>
      <w:proofErr w:type="spellEnd"/>
      <w:r w:rsidRPr="00AE0B65">
        <w:rPr>
          <w:shd w:val="clear" w:color="auto" w:fill="FFFFFF"/>
          <w:lang w:val="pt-BR"/>
        </w:rPr>
        <w:t xml:space="preserve"> </w:t>
      </w:r>
      <w:proofErr w:type="spellStart"/>
      <w:r w:rsidRPr="00AE0B65">
        <w:rPr>
          <w:shd w:val="clear" w:color="auto" w:fill="FFFFFF"/>
          <w:lang w:val="pt-BR"/>
        </w:rPr>
        <w:t>định</w:t>
      </w:r>
      <w:proofErr w:type="spellEnd"/>
      <w:r w:rsidRPr="00AE0B65">
        <w:rPr>
          <w:shd w:val="clear" w:color="auto" w:fill="FFFFFF"/>
          <w:lang w:val="pt-BR"/>
        </w:rPr>
        <w:t xml:space="preserve"> </w:t>
      </w:r>
      <w:proofErr w:type="spellStart"/>
      <w:r w:rsidRPr="00AE0B65">
        <w:rPr>
          <w:shd w:val="clear" w:color="auto" w:fill="FFFFFF"/>
          <w:lang w:val="pt-BR"/>
        </w:rPr>
        <w:t>giá</w:t>
      </w:r>
      <w:proofErr w:type="spellEnd"/>
      <w:r w:rsidRPr="00AE0B65">
        <w:rPr>
          <w:shd w:val="clear" w:color="auto" w:fill="FFFFFF"/>
          <w:lang w:val="pt-BR"/>
        </w:rPr>
        <w:t xml:space="preserve"> </w:t>
      </w:r>
      <w:proofErr w:type="spellStart"/>
      <w:r w:rsidRPr="00AE0B65">
        <w:rPr>
          <w:shd w:val="clear" w:color="auto" w:fill="FFFFFF"/>
          <w:lang w:val="pt-BR"/>
        </w:rPr>
        <w:t>mà</w:t>
      </w:r>
      <w:proofErr w:type="spellEnd"/>
      <w:r w:rsidRPr="00AE0B65">
        <w:rPr>
          <w:shd w:val="clear" w:color="auto" w:fill="FFFFFF"/>
          <w:lang w:val="pt-BR"/>
        </w:rPr>
        <w:t xml:space="preserve"> </w:t>
      </w:r>
      <w:proofErr w:type="spellStart"/>
      <w:r w:rsidRPr="00AE0B65">
        <w:rPr>
          <w:shd w:val="clear" w:color="auto" w:fill="FFFFFF"/>
          <w:lang w:val="pt-BR"/>
        </w:rPr>
        <w:t>không</w:t>
      </w:r>
      <w:proofErr w:type="spellEnd"/>
      <w:r w:rsidRPr="00AE0B65">
        <w:rPr>
          <w:shd w:val="clear" w:color="auto" w:fill="FFFFFF"/>
          <w:lang w:val="pt-BR"/>
        </w:rPr>
        <w:t xml:space="preserve"> </w:t>
      </w:r>
      <w:proofErr w:type="spellStart"/>
      <w:r w:rsidRPr="00AE0B65">
        <w:rPr>
          <w:shd w:val="clear" w:color="auto" w:fill="FFFFFF"/>
          <w:lang w:val="pt-BR"/>
        </w:rPr>
        <w:t>có</w:t>
      </w:r>
      <w:proofErr w:type="spellEnd"/>
      <w:r w:rsidRPr="00AE0B65">
        <w:rPr>
          <w:shd w:val="clear" w:color="auto" w:fill="FFFFFF"/>
          <w:lang w:val="pt-BR"/>
        </w:rPr>
        <w:t xml:space="preserve"> </w:t>
      </w:r>
      <w:proofErr w:type="spellStart"/>
      <w:r w:rsidRPr="00AE0B65">
        <w:rPr>
          <w:shd w:val="clear" w:color="auto" w:fill="FFFFFF"/>
          <w:lang w:val="pt-BR"/>
        </w:rPr>
        <w:t>chức</w:t>
      </w:r>
      <w:proofErr w:type="spellEnd"/>
      <w:r w:rsidRPr="00AE0B65">
        <w:rPr>
          <w:shd w:val="clear" w:color="auto" w:fill="FFFFFF"/>
          <w:lang w:val="pt-BR"/>
        </w:rPr>
        <w:t xml:space="preserve"> </w:t>
      </w:r>
      <w:proofErr w:type="spellStart"/>
      <w:r w:rsidRPr="00AE0B65">
        <w:rPr>
          <w:shd w:val="clear" w:color="auto" w:fill="FFFFFF"/>
          <w:lang w:val="pt-BR"/>
        </w:rPr>
        <w:t>năng</w:t>
      </w:r>
      <w:proofErr w:type="spellEnd"/>
      <w:r w:rsidRPr="00AE0B65">
        <w:rPr>
          <w:shd w:val="clear" w:color="auto" w:fill="FFFFFF"/>
          <w:lang w:val="pt-BR"/>
        </w:rPr>
        <w:t xml:space="preserve">, </w:t>
      </w:r>
      <w:proofErr w:type="spellStart"/>
      <w:r w:rsidRPr="00AE0B65">
        <w:rPr>
          <w:shd w:val="clear" w:color="auto" w:fill="FFFFFF"/>
          <w:lang w:val="pt-BR"/>
        </w:rPr>
        <w:t>nghĩa</w:t>
      </w:r>
      <w:proofErr w:type="spellEnd"/>
      <w:r w:rsidRPr="00AE0B65">
        <w:rPr>
          <w:shd w:val="clear" w:color="auto" w:fill="FFFFFF"/>
          <w:lang w:val="pt-BR"/>
        </w:rPr>
        <w:t xml:space="preserve"> </w:t>
      </w:r>
      <w:proofErr w:type="spellStart"/>
      <w:r w:rsidRPr="00AE0B65">
        <w:rPr>
          <w:shd w:val="clear" w:color="auto" w:fill="FFFFFF"/>
          <w:lang w:val="pt-BR"/>
        </w:rPr>
        <w:t>vụ</w:t>
      </w:r>
      <w:proofErr w:type="spellEnd"/>
      <w:r w:rsidRPr="00AE0B65">
        <w:rPr>
          <w:shd w:val="clear" w:color="auto" w:fill="FFFFFF"/>
          <w:lang w:val="pt-BR"/>
        </w:rPr>
        <w:t xml:space="preserve"> </w:t>
      </w:r>
      <w:proofErr w:type="spellStart"/>
      <w:r w:rsidRPr="00AE0B65">
        <w:rPr>
          <w:shd w:val="clear" w:color="auto" w:fill="FFFFFF"/>
          <w:lang w:val="pt-BR"/>
        </w:rPr>
        <w:t>pháp</w:t>
      </w:r>
      <w:proofErr w:type="spellEnd"/>
      <w:r w:rsidRPr="00AE0B65">
        <w:rPr>
          <w:shd w:val="clear" w:color="auto" w:fill="FFFFFF"/>
          <w:lang w:val="pt-BR"/>
        </w:rPr>
        <w:t xml:space="preserve"> </w:t>
      </w:r>
      <w:proofErr w:type="spellStart"/>
      <w:r w:rsidRPr="00AE0B65">
        <w:rPr>
          <w:shd w:val="clear" w:color="auto" w:fill="FFFFFF"/>
          <w:lang w:val="pt-BR"/>
        </w:rPr>
        <w:t>lý</w:t>
      </w:r>
      <w:proofErr w:type="spellEnd"/>
      <w:r w:rsidRPr="00AE0B65">
        <w:rPr>
          <w:shd w:val="clear" w:color="auto" w:fill="FFFFFF"/>
          <w:lang w:val="pt-BR"/>
        </w:rPr>
        <w:t xml:space="preserve"> </w:t>
      </w:r>
      <w:proofErr w:type="spellStart"/>
      <w:r w:rsidRPr="00AE0B65">
        <w:rPr>
          <w:shd w:val="clear" w:color="auto" w:fill="FFFFFF"/>
          <w:lang w:val="pt-BR"/>
        </w:rPr>
        <w:t>thực</w:t>
      </w:r>
      <w:proofErr w:type="spellEnd"/>
      <w:r w:rsidRPr="00AE0B65">
        <w:rPr>
          <w:shd w:val="clear" w:color="auto" w:fill="FFFFFF"/>
          <w:lang w:val="pt-BR"/>
        </w:rPr>
        <w:t xml:space="preserve"> </w:t>
      </w:r>
      <w:proofErr w:type="spellStart"/>
      <w:r w:rsidRPr="00AE0B65">
        <w:rPr>
          <w:shd w:val="clear" w:color="auto" w:fill="FFFFFF"/>
          <w:lang w:val="pt-BR"/>
        </w:rPr>
        <w:t>hiện</w:t>
      </w:r>
      <w:proofErr w:type="spellEnd"/>
      <w:r w:rsidRPr="00AE0B65">
        <w:rPr>
          <w:shd w:val="clear" w:color="auto" w:fill="FFFFFF"/>
          <w:lang w:val="pt-BR"/>
        </w:rPr>
        <w:t xml:space="preserve"> </w:t>
      </w:r>
      <w:proofErr w:type="spellStart"/>
      <w:r w:rsidRPr="00AE0B65">
        <w:rPr>
          <w:shd w:val="clear" w:color="auto" w:fill="FFFFFF"/>
          <w:lang w:val="pt-BR"/>
        </w:rPr>
        <w:t>đo</w:t>
      </w:r>
      <w:proofErr w:type="spellEnd"/>
      <w:r w:rsidRPr="00AE0B65">
        <w:rPr>
          <w:shd w:val="clear" w:color="auto" w:fill="FFFFFF"/>
          <w:lang w:val="pt-BR"/>
        </w:rPr>
        <w:t xml:space="preserve"> </w:t>
      </w:r>
      <w:proofErr w:type="spellStart"/>
      <w:r w:rsidRPr="00AE0B65">
        <w:rPr>
          <w:shd w:val="clear" w:color="auto" w:fill="FFFFFF"/>
          <w:lang w:val="pt-BR"/>
        </w:rPr>
        <w:t>đạc</w:t>
      </w:r>
      <w:proofErr w:type="spellEnd"/>
      <w:r w:rsidRPr="00AE0B65">
        <w:rPr>
          <w:shd w:val="clear" w:color="auto" w:fill="FFFFFF"/>
          <w:lang w:val="pt-BR"/>
        </w:rPr>
        <w:t xml:space="preserve">, </w:t>
      </w:r>
      <w:proofErr w:type="spellStart"/>
      <w:r w:rsidRPr="00AE0B65">
        <w:rPr>
          <w:shd w:val="clear" w:color="auto" w:fill="FFFFFF"/>
          <w:lang w:val="pt-BR"/>
        </w:rPr>
        <w:t>xác</w:t>
      </w:r>
      <w:proofErr w:type="spellEnd"/>
      <w:r w:rsidRPr="00AE0B65">
        <w:rPr>
          <w:shd w:val="clear" w:color="auto" w:fill="FFFFFF"/>
          <w:lang w:val="pt-BR"/>
        </w:rPr>
        <w:t xml:space="preserve"> </w:t>
      </w:r>
      <w:proofErr w:type="spellStart"/>
      <w:r w:rsidRPr="00AE0B65">
        <w:rPr>
          <w:shd w:val="clear" w:color="auto" w:fill="FFFFFF"/>
          <w:lang w:val="pt-BR"/>
        </w:rPr>
        <w:t>định</w:t>
      </w:r>
      <w:proofErr w:type="spellEnd"/>
      <w:r w:rsidRPr="00AE0B65">
        <w:rPr>
          <w:shd w:val="clear" w:color="auto" w:fill="FFFFFF"/>
          <w:lang w:val="pt-BR"/>
        </w:rPr>
        <w:t xml:space="preserve"> </w:t>
      </w:r>
      <w:proofErr w:type="spellStart"/>
      <w:r w:rsidRPr="00AE0B65">
        <w:rPr>
          <w:shd w:val="clear" w:color="auto" w:fill="FFFFFF"/>
          <w:lang w:val="pt-BR"/>
        </w:rPr>
        <w:t>mốc</w:t>
      </w:r>
      <w:proofErr w:type="spellEnd"/>
      <w:r w:rsidRPr="00AE0B65">
        <w:rPr>
          <w:shd w:val="clear" w:color="auto" w:fill="FFFFFF"/>
          <w:lang w:val="pt-BR"/>
        </w:rPr>
        <w:t xml:space="preserve"> </w:t>
      </w:r>
      <w:proofErr w:type="spellStart"/>
      <w:r w:rsidRPr="00AE0B65">
        <w:rPr>
          <w:shd w:val="clear" w:color="auto" w:fill="FFFFFF"/>
          <w:lang w:val="pt-BR"/>
        </w:rPr>
        <w:t>giới</w:t>
      </w:r>
      <w:proofErr w:type="spellEnd"/>
      <w:r w:rsidRPr="00AE0B65">
        <w:rPr>
          <w:shd w:val="clear" w:color="auto" w:fill="FFFFFF"/>
          <w:lang w:val="pt-BR"/>
        </w:rPr>
        <w:t xml:space="preserve">, </w:t>
      </w:r>
      <w:proofErr w:type="spellStart"/>
      <w:r w:rsidRPr="00AE0B65">
        <w:rPr>
          <w:shd w:val="clear" w:color="auto" w:fill="FFFFFF"/>
          <w:lang w:val="pt-BR"/>
        </w:rPr>
        <w:t>quy</w:t>
      </w:r>
      <w:proofErr w:type="spellEnd"/>
      <w:r w:rsidRPr="00AE0B65">
        <w:rPr>
          <w:shd w:val="clear" w:color="auto" w:fill="FFFFFF"/>
          <w:lang w:val="pt-BR"/>
        </w:rPr>
        <w:t xml:space="preserve"> </w:t>
      </w:r>
      <w:proofErr w:type="spellStart"/>
      <w:r w:rsidRPr="00AE0B65">
        <w:rPr>
          <w:shd w:val="clear" w:color="auto" w:fill="FFFFFF"/>
          <w:lang w:val="pt-BR"/>
        </w:rPr>
        <w:t>hoạch</w:t>
      </w:r>
      <w:proofErr w:type="spellEnd"/>
      <w:r w:rsidRPr="00AE0B65">
        <w:rPr>
          <w:shd w:val="clear" w:color="auto" w:fill="FFFFFF"/>
          <w:lang w:val="pt-BR"/>
        </w:rPr>
        <w:t xml:space="preserve">. </w:t>
      </w:r>
      <w:proofErr w:type="spellStart"/>
      <w:r w:rsidRPr="00AE0B65">
        <w:rPr>
          <w:shd w:val="clear" w:color="auto" w:fill="FFFFFF"/>
          <w:lang w:val="pt-BR"/>
        </w:rPr>
        <w:t>Vì</w:t>
      </w:r>
      <w:proofErr w:type="spellEnd"/>
      <w:r w:rsidRPr="00AE0B65">
        <w:rPr>
          <w:shd w:val="clear" w:color="auto" w:fill="FFFFFF"/>
          <w:lang w:val="pt-BR"/>
        </w:rPr>
        <w:t xml:space="preserve"> </w:t>
      </w:r>
      <w:proofErr w:type="spellStart"/>
      <w:r w:rsidRPr="00AE0B65">
        <w:rPr>
          <w:shd w:val="clear" w:color="auto" w:fill="FFFFFF"/>
          <w:lang w:val="pt-BR"/>
        </w:rPr>
        <w:t>vậy</w:t>
      </w:r>
      <w:proofErr w:type="spellEnd"/>
      <w:r w:rsidRPr="00AE0B65">
        <w:rPr>
          <w:shd w:val="clear" w:color="auto" w:fill="FFFFFF"/>
          <w:lang w:val="pt-BR"/>
        </w:rPr>
        <w:t xml:space="preserve">, </w:t>
      </w:r>
      <w:proofErr w:type="spellStart"/>
      <w:r w:rsidRPr="00AE0B65">
        <w:rPr>
          <w:shd w:val="clear" w:color="auto" w:fill="FFFFFF"/>
          <w:lang w:val="pt-BR"/>
        </w:rPr>
        <w:t>chủ</w:t>
      </w:r>
      <w:proofErr w:type="spellEnd"/>
      <w:r w:rsidRPr="00AE0B65">
        <w:rPr>
          <w:shd w:val="clear" w:color="auto" w:fill="FFFFFF"/>
          <w:lang w:val="pt-BR"/>
        </w:rPr>
        <w:t xml:space="preserve"> </w:t>
      </w:r>
      <w:proofErr w:type="spellStart"/>
      <w:r w:rsidRPr="00AE0B65">
        <w:rPr>
          <w:shd w:val="clear" w:color="auto" w:fill="FFFFFF"/>
          <w:lang w:val="pt-BR"/>
        </w:rPr>
        <w:t>tài</w:t>
      </w:r>
      <w:proofErr w:type="spellEnd"/>
      <w:r w:rsidRPr="00AE0B65">
        <w:rPr>
          <w:shd w:val="clear" w:color="auto" w:fill="FFFFFF"/>
          <w:lang w:val="pt-BR"/>
        </w:rPr>
        <w:t xml:space="preserve"> </w:t>
      </w:r>
      <w:proofErr w:type="spellStart"/>
      <w:r w:rsidRPr="00AE0B65">
        <w:rPr>
          <w:shd w:val="clear" w:color="auto" w:fill="FFFFFF"/>
          <w:lang w:val="pt-BR"/>
        </w:rPr>
        <w:t>sản</w:t>
      </w:r>
      <w:proofErr w:type="spellEnd"/>
      <w:r w:rsidRPr="00AE0B65">
        <w:rPr>
          <w:shd w:val="clear" w:color="auto" w:fill="FFFFFF"/>
          <w:lang w:val="pt-BR"/>
        </w:rPr>
        <w:t xml:space="preserve">, </w:t>
      </w:r>
      <w:proofErr w:type="spellStart"/>
      <w:r w:rsidRPr="00AE0B65">
        <w:rPr>
          <w:shd w:val="clear" w:color="auto" w:fill="FFFFFF"/>
          <w:lang w:val="pt-BR"/>
        </w:rPr>
        <w:t>khách</w:t>
      </w:r>
      <w:proofErr w:type="spellEnd"/>
      <w:r w:rsidRPr="00AE0B65">
        <w:rPr>
          <w:shd w:val="clear" w:color="auto" w:fill="FFFFFF"/>
          <w:lang w:val="pt-BR"/>
        </w:rPr>
        <w:t xml:space="preserve"> </w:t>
      </w:r>
      <w:proofErr w:type="spellStart"/>
      <w:r w:rsidRPr="00AE0B65">
        <w:rPr>
          <w:shd w:val="clear" w:color="auto" w:fill="FFFFFF"/>
          <w:lang w:val="pt-BR"/>
        </w:rPr>
        <w:t>hàng</w:t>
      </w:r>
      <w:proofErr w:type="spellEnd"/>
      <w:r w:rsidRPr="00AE0B65">
        <w:rPr>
          <w:shd w:val="clear" w:color="auto" w:fill="FFFFFF"/>
          <w:lang w:val="pt-BR"/>
        </w:rPr>
        <w:t xml:space="preserve"> </w:t>
      </w:r>
      <w:proofErr w:type="spellStart"/>
      <w:r w:rsidRPr="00AE0B65">
        <w:rPr>
          <w:shd w:val="clear" w:color="auto" w:fill="FFFFFF"/>
          <w:lang w:val="pt-BR"/>
        </w:rPr>
        <w:t>và</w:t>
      </w:r>
      <w:proofErr w:type="spellEnd"/>
      <w:r w:rsidRPr="00AE0B65">
        <w:rPr>
          <w:shd w:val="clear" w:color="auto" w:fill="FFFFFF"/>
          <w:lang w:val="pt-BR"/>
        </w:rPr>
        <w:t xml:space="preserve"> </w:t>
      </w:r>
      <w:proofErr w:type="spellStart"/>
      <w:r w:rsidRPr="00AE0B65">
        <w:rPr>
          <w:shd w:val="clear" w:color="auto" w:fill="FFFFFF"/>
          <w:lang w:val="pt-BR"/>
        </w:rPr>
        <w:t>các</w:t>
      </w:r>
      <w:proofErr w:type="spellEnd"/>
      <w:r w:rsidRPr="00AE0B65">
        <w:rPr>
          <w:shd w:val="clear" w:color="auto" w:fill="FFFFFF"/>
          <w:lang w:val="pt-BR"/>
        </w:rPr>
        <w:t xml:space="preserve"> </w:t>
      </w:r>
      <w:proofErr w:type="spellStart"/>
      <w:r w:rsidRPr="00AE0B65">
        <w:rPr>
          <w:shd w:val="clear" w:color="auto" w:fill="FFFFFF"/>
          <w:lang w:val="pt-BR"/>
        </w:rPr>
        <w:t>bên</w:t>
      </w:r>
      <w:proofErr w:type="spellEnd"/>
      <w:r w:rsidRPr="00AE0B65">
        <w:rPr>
          <w:shd w:val="clear" w:color="auto" w:fill="FFFFFF"/>
          <w:lang w:val="pt-BR"/>
        </w:rPr>
        <w:t xml:space="preserve"> </w:t>
      </w:r>
      <w:proofErr w:type="spellStart"/>
      <w:r w:rsidRPr="00AE0B65">
        <w:rPr>
          <w:shd w:val="clear" w:color="auto" w:fill="FFFFFF"/>
          <w:lang w:val="pt-BR"/>
        </w:rPr>
        <w:t>liên</w:t>
      </w:r>
      <w:proofErr w:type="spellEnd"/>
      <w:r w:rsidRPr="00AE0B65">
        <w:rPr>
          <w:shd w:val="clear" w:color="auto" w:fill="FFFFFF"/>
          <w:lang w:val="pt-BR"/>
        </w:rPr>
        <w:t xml:space="preserve"> </w:t>
      </w:r>
      <w:proofErr w:type="spellStart"/>
      <w:r w:rsidRPr="00AE0B65">
        <w:rPr>
          <w:shd w:val="clear" w:color="auto" w:fill="FFFFFF"/>
          <w:lang w:val="pt-BR"/>
        </w:rPr>
        <w:t>quan</w:t>
      </w:r>
      <w:proofErr w:type="spellEnd"/>
      <w:r w:rsidRPr="00AE0B65">
        <w:rPr>
          <w:shd w:val="clear" w:color="auto" w:fill="FFFFFF"/>
          <w:lang w:val="pt-BR"/>
        </w:rPr>
        <w:t xml:space="preserve"> </w:t>
      </w:r>
      <w:proofErr w:type="spellStart"/>
      <w:r w:rsidRPr="00AE0B65">
        <w:rPr>
          <w:shd w:val="clear" w:color="auto" w:fill="FFFFFF"/>
          <w:lang w:val="pt-BR"/>
        </w:rPr>
        <w:t>có</w:t>
      </w:r>
      <w:proofErr w:type="spellEnd"/>
      <w:r w:rsidRPr="00AE0B65">
        <w:rPr>
          <w:shd w:val="clear" w:color="auto" w:fill="FFFFFF"/>
          <w:lang w:val="pt-BR"/>
        </w:rPr>
        <w:t xml:space="preserve"> </w:t>
      </w:r>
      <w:proofErr w:type="spellStart"/>
      <w:r w:rsidRPr="00AE0B65">
        <w:rPr>
          <w:shd w:val="clear" w:color="auto" w:fill="FFFFFF"/>
          <w:lang w:val="pt-BR"/>
        </w:rPr>
        <w:t>trách</w:t>
      </w:r>
      <w:proofErr w:type="spellEnd"/>
      <w:r w:rsidRPr="00AE0B65">
        <w:rPr>
          <w:shd w:val="clear" w:color="auto" w:fill="FFFFFF"/>
          <w:lang w:val="pt-BR"/>
        </w:rPr>
        <w:t xml:space="preserve"> </w:t>
      </w:r>
      <w:proofErr w:type="spellStart"/>
      <w:r w:rsidRPr="00AE0B65">
        <w:rPr>
          <w:shd w:val="clear" w:color="auto" w:fill="FFFFFF"/>
          <w:lang w:val="pt-BR"/>
        </w:rPr>
        <w:t>nhiệm</w:t>
      </w:r>
      <w:proofErr w:type="spellEnd"/>
      <w:r w:rsidRPr="00AE0B65">
        <w:rPr>
          <w:shd w:val="clear" w:color="auto" w:fill="FFFFFF"/>
          <w:lang w:val="pt-BR"/>
        </w:rPr>
        <w:t xml:space="preserve"> </w:t>
      </w:r>
      <w:proofErr w:type="spellStart"/>
      <w:r w:rsidRPr="00AE0B65">
        <w:rPr>
          <w:shd w:val="clear" w:color="auto" w:fill="FFFFFF"/>
          <w:lang w:val="pt-BR"/>
        </w:rPr>
        <w:t>tra</w:t>
      </w:r>
      <w:proofErr w:type="spellEnd"/>
      <w:r w:rsidRPr="00AE0B65">
        <w:rPr>
          <w:shd w:val="clear" w:color="auto" w:fill="FFFFFF"/>
          <w:lang w:val="pt-BR"/>
        </w:rPr>
        <w:t xml:space="preserve"> </w:t>
      </w:r>
      <w:proofErr w:type="spellStart"/>
      <w:r w:rsidRPr="00AE0B65">
        <w:rPr>
          <w:shd w:val="clear" w:color="auto" w:fill="FFFFFF"/>
          <w:lang w:val="pt-BR"/>
        </w:rPr>
        <w:t>lại</w:t>
      </w:r>
      <w:proofErr w:type="spellEnd"/>
      <w:r w:rsidRPr="00AE0B65">
        <w:rPr>
          <w:shd w:val="clear" w:color="auto" w:fill="FFFFFF"/>
          <w:lang w:val="pt-BR"/>
        </w:rPr>
        <w:t xml:space="preserve"> </w:t>
      </w:r>
      <w:proofErr w:type="spellStart"/>
      <w:r w:rsidRPr="00AE0B65">
        <w:rPr>
          <w:shd w:val="clear" w:color="auto" w:fill="FFFFFF"/>
          <w:lang w:val="pt-BR"/>
        </w:rPr>
        <w:t>mốc</w:t>
      </w:r>
      <w:proofErr w:type="spellEnd"/>
      <w:r w:rsidRPr="00AE0B65">
        <w:rPr>
          <w:shd w:val="clear" w:color="auto" w:fill="FFFFFF"/>
          <w:lang w:val="pt-BR"/>
        </w:rPr>
        <w:t xml:space="preserve"> </w:t>
      </w:r>
      <w:proofErr w:type="spellStart"/>
      <w:r w:rsidRPr="00AE0B65">
        <w:rPr>
          <w:shd w:val="clear" w:color="auto" w:fill="FFFFFF"/>
          <w:lang w:val="pt-BR"/>
        </w:rPr>
        <w:t>giới</w:t>
      </w:r>
      <w:proofErr w:type="spellEnd"/>
      <w:r w:rsidRPr="00AE0B65">
        <w:rPr>
          <w:shd w:val="clear" w:color="auto" w:fill="FFFFFF"/>
          <w:lang w:val="pt-BR"/>
        </w:rPr>
        <w:t xml:space="preserve">, </w:t>
      </w:r>
      <w:proofErr w:type="spellStart"/>
      <w:r w:rsidRPr="00AE0B65">
        <w:rPr>
          <w:shd w:val="clear" w:color="auto" w:fill="FFFFFF"/>
          <w:lang w:val="pt-BR"/>
        </w:rPr>
        <w:t>hiện</w:t>
      </w:r>
      <w:proofErr w:type="spellEnd"/>
      <w:r w:rsidRPr="00AE0B65">
        <w:rPr>
          <w:shd w:val="clear" w:color="auto" w:fill="FFFFFF"/>
          <w:lang w:val="pt-BR"/>
        </w:rPr>
        <w:t xml:space="preserve"> </w:t>
      </w:r>
      <w:proofErr w:type="spellStart"/>
      <w:r w:rsidRPr="00AE0B65">
        <w:rPr>
          <w:shd w:val="clear" w:color="auto" w:fill="FFFFFF"/>
          <w:lang w:val="pt-BR"/>
        </w:rPr>
        <w:t>trạng</w:t>
      </w:r>
      <w:proofErr w:type="spellEnd"/>
      <w:r w:rsidRPr="00AE0B65">
        <w:rPr>
          <w:shd w:val="clear" w:color="auto" w:fill="FFFFFF"/>
          <w:lang w:val="pt-BR"/>
        </w:rPr>
        <w:t xml:space="preserve"> </w:t>
      </w:r>
      <w:proofErr w:type="spellStart"/>
      <w:r w:rsidRPr="00AE0B65">
        <w:rPr>
          <w:shd w:val="clear" w:color="auto" w:fill="FFFFFF"/>
          <w:lang w:val="pt-BR"/>
        </w:rPr>
        <w:t>địa</w:t>
      </w:r>
      <w:proofErr w:type="spellEnd"/>
      <w:r w:rsidRPr="00AE0B65">
        <w:rPr>
          <w:shd w:val="clear" w:color="auto" w:fill="FFFFFF"/>
          <w:lang w:val="pt-BR"/>
        </w:rPr>
        <w:t xml:space="preserve"> </w:t>
      </w:r>
      <w:proofErr w:type="spellStart"/>
      <w:r w:rsidRPr="00AE0B65">
        <w:rPr>
          <w:shd w:val="clear" w:color="auto" w:fill="FFFFFF"/>
          <w:lang w:val="pt-BR"/>
        </w:rPr>
        <w:t>chính</w:t>
      </w:r>
      <w:proofErr w:type="spellEnd"/>
      <w:r w:rsidRPr="00AE0B65">
        <w:rPr>
          <w:shd w:val="clear" w:color="auto" w:fill="FFFFFF"/>
          <w:lang w:val="pt-BR"/>
        </w:rPr>
        <w:t xml:space="preserve">, </w:t>
      </w:r>
      <w:proofErr w:type="spellStart"/>
      <w:r w:rsidRPr="00AE0B65">
        <w:rPr>
          <w:shd w:val="clear" w:color="auto" w:fill="FFFFFF"/>
          <w:lang w:val="pt-BR"/>
        </w:rPr>
        <w:t>quy</w:t>
      </w:r>
      <w:proofErr w:type="spellEnd"/>
      <w:r w:rsidRPr="00AE0B65">
        <w:rPr>
          <w:shd w:val="clear" w:color="auto" w:fill="FFFFFF"/>
          <w:lang w:val="pt-BR"/>
        </w:rPr>
        <w:t xml:space="preserve"> </w:t>
      </w:r>
      <w:proofErr w:type="spellStart"/>
      <w:r w:rsidRPr="00AE0B65">
        <w:rPr>
          <w:shd w:val="clear" w:color="auto" w:fill="FFFFFF"/>
          <w:lang w:val="pt-BR"/>
        </w:rPr>
        <w:t>hoạch</w:t>
      </w:r>
      <w:proofErr w:type="spellEnd"/>
      <w:r w:rsidRPr="00AE0B65">
        <w:rPr>
          <w:shd w:val="clear" w:color="auto" w:fill="FFFFFF"/>
          <w:lang w:val="pt-BR"/>
        </w:rPr>
        <w:t xml:space="preserve">, </w:t>
      </w:r>
      <w:proofErr w:type="spellStart"/>
      <w:r w:rsidRPr="00AE0B65">
        <w:rPr>
          <w:shd w:val="clear" w:color="auto" w:fill="FFFFFF"/>
          <w:lang w:val="pt-BR"/>
        </w:rPr>
        <w:t>số</w:t>
      </w:r>
      <w:proofErr w:type="spellEnd"/>
      <w:r w:rsidRPr="00AE0B65">
        <w:rPr>
          <w:shd w:val="clear" w:color="auto" w:fill="FFFFFF"/>
          <w:lang w:val="pt-BR"/>
        </w:rPr>
        <w:t xml:space="preserve"> ô, </w:t>
      </w:r>
      <w:proofErr w:type="spellStart"/>
      <w:r w:rsidRPr="00AE0B65">
        <w:rPr>
          <w:shd w:val="clear" w:color="auto" w:fill="FFFFFF"/>
          <w:lang w:val="pt-BR"/>
        </w:rPr>
        <w:t>số</w:t>
      </w:r>
      <w:proofErr w:type="spellEnd"/>
      <w:r w:rsidRPr="00AE0B65">
        <w:rPr>
          <w:shd w:val="clear" w:color="auto" w:fill="FFFFFF"/>
          <w:lang w:val="pt-BR"/>
        </w:rPr>
        <w:t xml:space="preserve"> </w:t>
      </w:r>
      <w:proofErr w:type="spellStart"/>
      <w:r w:rsidRPr="00AE0B65">
        <w:rPr>
          <w:shd w:val="clear" w:color="auto" w:fill="FFFFFF"/>
          <w:lang w:val="pt-BR"/>
        </w:rPr>
        <w:t>thửa</w:t>
      </w:r>
      <w:proofErr w:type="spellEnd"/>
      <w:r w:rsidRPr="00AE0B65">
        <w:rPr>
          <w:shd w:val="clear" w:color="auto" w:fill="FFFFFF"/>
          <w:lang w:val="pt-BR"/>
        </w:rPr>
        <w:t xml:space="preserve">, </w:t>
      </w:r>
      <w:proofErr w:type="spellStart"/>
      <w:r w:rsidRPr="00AE0B65">
        <w:rPr>
          <w:shd w:val="clear" w:color="auto" w:fill="FFFFFF"/>
          <w:lang w:val="pt-BR"/>
        </w:rPr>
        <w:t>tờ</w:t>
      </w:r>
      <w:proofErr w:type="spellEnd"/>
      <w:r w:rsidRPr="00AE0B65">
        <w:rPr>
          <w:shd w:val="clear" w:color="auto" w:fill="FFFFFF"/>
          <w:lang w:val="pt-BR"/>
        </w:rPr>
        <w:t xml:space="preserve"> </w:t>
      </w:r>
      <w:proofErr w:type="spellStart"/>
      <w:r w:rsidRPr="00AE0B65">
        <w:rPr>
          <w:shd w:val="clear" w:color="auto" w:fill="FFFFFF"/>
          <w:lang w:val="pt-BR"/>
        </w:rPr>
        <w:t>bản</w:t>
      </w:r>
      <w:proofErr w:type="spellEnd"/>
      <w:r w:rsidRPr="00AE0B65">
        <w:rPr>
          <w:shd w:val="clear" w:color="auto" w:fill="FFFFFF"/>
          <w:lang w:val="pt-BR"/>
        </w:rPr>
        <w:t xml:space="preserve"> </w:t>
      </w:r>
      <w:proofErr w:type="spellStart"/>
      <w:r w:rsidRPr="00AE0B65">
        <w:rPr>
          <w:shd w:val="clear" w:color="auto" w:fill="FFFFFF"/>
          <w:lang w:val="pt-BR"/>
        </w:rPr>
        <w:t>đồ</w:t>
      </w:r>
      <w:proofErr w:type="spellEnd"/>
      <w:r w:rsidRPr="00AE0B65">
        <w:rPr>
          <w:shd w:val="clear" w:color="auto" w:fill="FFFFFF"/>
          <w:lang w:val="pt-BR"/>
        </w:rPr>
        <w:t xml:space="preserve"> </w:t>
      </w:r>
      <w:proofErr w:type="spellStart"/>
      <w:r w:rsidRPr="00AE0B65">
        <w:rPr>
          <w:shd w:val="clear" w:color="auto" w:fill="FFFFFF"/>
          <w:lang w:val="pt-BR"/>
        </w:rPr>
        <w:t>theo</w:t>
      </w:r>
      <w:proofErr w:type="spellEnd"/>
      <w:r w:rsidRPr="00AE0B65">
        <w:rPr>
          <w:shd w:val="clear" w:color="auto" w:fill="FFFFFF"/>
          <w:lang w:val="pt-BR"/>
        </w:rPr>
        <w:t xml:space="preserve"> </w:t>
      </w:r>
      <w:proofErr w:type="spellStart"/>
      <w:r w:rsidRPr="00AE0B65">
        <w:rPr>
          <w:iCs/>
          <w:lang w:val="pt-BR"/>
        </w:rPr>
        <w:t>Giấy</w:t>
      </w:r>
      <w:proofErr w:type="spellEnd"/>
      <w:r w:rsidRPr="00AE0B65">
        <w:rPr>
          <w:iCs/>
          <w:lang w:val="pt-BR"/>
        </w:rPr>
        <w:t xml:space="preserve"> </w:t>
      </w:r>
      <w:proofErr w:type="spellStart"/>
      <w:r w:rsidRPr="00AE0B65">
        <w:rPr>
          <w:iCs/>
          <w:lang w:val="pt-BR"/>
        </w:rPr>
        <w:t>chứng</w:t>
      </w:r>
      <w:proofErr w:type="spellEnd"/>
      <w:r w:rsidRPr="00AE0B65">
        <w:rPr>
          <w:iCs/>
          <w:lang w:val="pt-BR"/>
        </w:rPr>
        <w:t xml:space="preserve"> </w:t>
      </w:r>
      <w:proofErr w:type="spellStart"/>
      <w:r w:rsidRPr="00AE0B65">
        <w:rPr>
          <w:iCs/>
          <w:lang w:val="pt-BR"/>
        </w:rPr>
        <w:t>nhận</w:t>
      </w:r>
      <w:proofErr w:type="spellEnd"/>
      <w:r w:rsidRPr="00AE0B65">
        <w:rPr>
          <w:iCs/>
          <w:lang w:val="pt-BR"/>
        </w:rPr>
        <w:t xml:space="preserve"> </w:t>
      </w:r>
      <w:proofErr w:type="spellStart"/>
      <w:r w:rsidRPr="00AE0B65">
        <w:rPr>
          <w:iCs/>
          <w:lang w:val="pt-BR"/>
        </w:rPr>
        <w:t>quyền</w:t>
      </w:r>
      <w:proofErr w:type="spellEnd"/>
      <w:r w:rsidRPr="00AE0B65">
        <w:rPr>
          <w:iCs/>
          <w:lang w:val="pt-BR"/>
        </w:rPr>
        <w:t xml:space="preserve"> </w:t>
      </w:r>
      <w:proofErr w:type="spellStart"/>
      <w:r w:rsidRPr="00AE0B65">
        <w:rPr>
          <w:iCs/>
          <w:lang w:val="pt-BR"/>
        </w:rPr>
        <w:t>sử</w:t>
      </w:r>
      <w:proofErr w:type="spellEnd"/>
      <w:r w:rsidRPr="00AE0B65">
        <w:rPr>
          <w:iCs/>
          <w:lang w:val="pt-BR"/>
        </w:rPr>
        <w:t xml:space="preserve"> </w:t>
      </w:r>
      <w:proofErr w:type="spellStart"/>
      <w:r w:rsidRPr="00AE0B65">
        <w:rPr>
          <w:iCs/>
          <w:lang w:val="pt-BR"/>
        </w:rPr>
        <w:t>dụng</w:t>
      </w:r>
      <w:proofErr w:type="spellEnd"/>
      <w:r w:rsidRPr="00AE0B65">
        <w:rPr>
          <w:iCs/>
          <w:lang w:val="pt-BR"/>
        </w:rPr>
        <w:t xml:space="preserve"> </w:t>
      </w:r>
      <w:proofErr w:type="spellStart"/>
      <w:proofErr w:type="gramStart"/>
      <w:r w:rsidRPr="00AE0B65">
        <w:rPr>
          <w:iCs/>
          <w:lang w:val="pt-BR"/>
        </w:rPr>
        <w:t>đất</w:t>
      </w:r>
      <w:proofErr w:type="spellEnd"/>
      <w:r w:rsidRPr="00AE0B65">
        <w:rPr>
          <w:iCs/>
          <w:lang w:val="pt-BR"/>
        </w:rPr>
        <w:t xml:space="preserve">  </w:t>
      </w:r>
      <w:proofErr w:type="spellStart"/>
      <w:r w:rsidRPr="00AE0B65">
        <w:rPr>
          <w:iCs/>
          <w:lang w:val="pt-BR"/>
        </w:rPr>
        <w:t>đã</w:t>
      </w:r>
      <w:proofErr w:type="spellEnd"/>
      <w:proofErr w:type="gramEnd"/>
      <w:r w:rsidRPr="00AE0B65">
        <w:rPr>
          <w:iCs/>
          <w:lang w:val="pt-BR"/>
        </w:rPr>
        <w:t xml:space="preserve"> </w:t>
      </w:r>
      <w:proofErr w:type="spellStart"/>
      <w:r w:rsidRPr="00AE0B65">
        <w:rPr>
          <w:iCs/>
          <w:lang w:val="pt-BR"/>
        </w:rPr>
        <w:t>cung</w:t>
      </w:r>
      <w:proofErr w:type="spellEnd"/>
      <w:r w:rsidRPr="00AE0B65">
        <w:rPr>
          <w:iCs/>
          <w:lang w:val="pt-BR"/>
        </w:rPr>
        <w:t xml:space="preserve"> </w:t>
      </w:r>
      <w:proofErr w:type="spellStart"/>
      <w:r w:rsidRPr="00AE0B65">
        <w:rPr>
          <w:iCs/>
          <w:lang w:val="pt-BR"/>
        </w:rPr>
        <w:t>cấp</w:t>
      </w:r>
      <w:proofErr w:type="spellEnd"/>
      <w:r w:rsidRPr="00AE0B65">
        <w:rPr>
          <w:iCs/>
          <w:lang w:val="pt-BR"/>
        </w:rPr>
        <w:t xml:space="preserve"> </w:t>
      </w:r>
      <w:proofErr w:type="spellStart"/>
      <w:r w:rsidRPr="00AE0B65">
        <w:rPr>
          <w:iCs/>
          <w:lang w:val="pt-BR"/>
        </w:rPr>
        <w:t>cho</w:t>
      </w:r>
      <w:proofErr w:type="spellEnd"/>
      <w:r w:rsidRPr="00AE0B65">
        <w:rPr>
          <w:iCs/>
          <w:lang w:val="pt-BR"/>
        </w:rPr>
        <w:t xml:space="preserve"> </w:t>
      </w:r>
      <w:proofErr w:type="spellStart"/>
      <w:r w:rsidRPr="00AE0B65">
        <w:rPr>
          <w:iCs/>
          <w:lang w:val="pt-BR"/>
        </w:rPr>
        <w:t>chúng</w:t>
      </w:r>
      <w:proofErr w:type="spellEnd"/>
      <w:r w:rsidRPr="00AE0B65">
        <w:rPr>
          <w:iCs/>
          <w:lang w:val="pt-BR"/>
        </w:rPr>
        <w:t xml:space="preserve"> </w:t>
      </w:r>
      <w:proofErr w:type="spellStart"/>
      <w:r w:rsidRPr="00AE0B65">
        <w:rPr>
          <w:iCs/>
          <w:lang w:val="pt-BR"/>
        </w:rPr>
        <w:t>tôi</w:t>
      </w:r>
      <w:proofErr w:type="spellEnd"/>
      <w:r w:rsidRPr="00AE0B65">
        <w:rPr>
          <w:iCs/>
          <w:lang w:val="pt-BR"/>
        </w:rPr>
        <w:t>.</w:t>
      </w:r>
    </w:p>
    <w:p w14:paraId="29921AB7" w14:textId="3610F813" w:rsidR="00BA4B65" w:rsidRPr="008A5E46" w:rsidRDefault="00BA4B65" w:rsidP="00236AEC">
      <w:pPr>
        <w:pStyle w:val="ListParagraph"/>
        <w:numPr>
          <w:ilvl w:val="0"/>
          <w:numId w:val="5"/>
        </w:numPr>
        <w:spacing w:before="120" w:after="120" w:line="288" w:lineRule="auto"/>
        <w:jc w:val="both"/>
        <w:rPr>
          <w:lang w:val="vi-VN"/>
        </w:rPr>
      </w:pPr>
      <w:r w:rsidRPr="00BA4B65">
        <w:rPr>
          <w:lang w:val="vi-VN"/>
        </w:rPr>
        <w:t xml:space="preserve">Chúng tôi giả định rằng tài sản thẩm định giá không xảy ra tranh chấp, khiếu kiện khiếu nại. Trong trường hợp có sự thay đổi về tranh chấp đối với các tài sản trên sẽ được thẩm định giá tại hợp đồng dịch vụ thẩm định giá khác. Chúng tôi được hoàn toàn miễn trừ mọi trách nhiệm phát </w:t>
      </w:r>
      <w:r w:rsidRPr="008A5E46">
        <w:rPr>
          <w:lang w:val="vi-VN"/>
        </w:rPr>
        <w:t>sinh, liên đới (nếu có) trong trường hợp này.</w:t>
      </w:r>
    </w:p>
    <w:p w14:paraId="5F9C87DF" w14:textId="660E13BF" w:rsidR="008E6CD8" w:rsidRPr="00AE0B65" w:rsidRDefault="008E6CD8" w:rsidP="00236AEC">
      <w:pPr>
        <w:pStyle w:val="ListParagraph"/>
        <w:numPr>
          <w:ilvl w:val="0"/>
          <w:numId w:val="5"/>
        </w:numPr>
        <w:tabs>
          <w:tab w:val="left" w:pos="993"/>
        </w:tabs>
        <w:spacing w:before="120" w:after="120" w:line="288" w:lineRule="auto"/>
        <w:jc w:val="both"/>
        <w:rPr>
          <w:bCs/>
          <w:spacing w:val="-2"/>
          <w:lang w:val="pt-BR"/>
        </w:rPr>
      </w:pPr>
      <w:proofErr w:type="spellStart"/>
      <w:r w:rsidRPr="00AE0B65">
        <w:rPr>
          <w:bCs/>
          <w:spacing w:val="-2"/>
          <w:lang w:val="pt-BR"/>
        </w:rPr>
        <w:t>Tại</w:t>
      </w:r>
      <w:proofErr w:type="spellEnd"/>
      <w:r w:rsidRPr="00AE0B65">
        <w:rPr>
          <w:bCs/>
          <w:spacing w:val="-2"/>
          <w:lang w:val="pt-BR"/>
        </w:rPr>
        <w:t xml:space="preserve"> </w:t>
      </w:r>
      <w:proofErr w:type="spellStart"/>
      <w:r w:rsidRPr="00AE0B65">
        <w:rPr>
          <w:bCs/>
          <w:spacing w:val="-2"/>
          <w:lang w:val="pt-BR"/>
        </w:rPr>
        <w:t>ngày</w:t>
      </w:r>
      <w:proofErr w:type="spellEnd"/>
      <w:r w:rsidRPr="00AE0B65">
        <w:rPr>
          <w:bCs/>
          <w:spacing w:val="-2"/>
          <w:lang w:val="pt-BR"/>
        </w:rPr>
        <w:t xml:space="preserve"> </w:t>
      </w:r>
      <w:proofErr w:type="spellStart"/>
      <w:r w:rsidRPr="00AE0B65">
        <w:rPr>
          <w:bCs/>
          <w:spacing w:val="-2"/>
          <w:lang w:val="pt-BR"/>
        </w:rPr>
        <w:t>phát</w:t>
      </w:r>
      <w:proofErr w:type="spellEnd"/>
      <w:r w:rsidRPr="00AE0B65">
        <w:rPr>
          <w:bCs/>
          <w:spacing w:val="-2"/>
          <w:lang w:val="pt-BR"/>
        </w:rPr>
        <w:t xml:space="preserve"> </w:t>
      </w:r>
      <w:proofErr w:type="spellStart"/>
      <w:r w:rsidRPr="00AE0B65">
        <w:rPr>
          <w:bCs/>
          <w:spacing w:val="-2"/>
          <w:lang w:val="pt-BR"/>
        </w:rPr>
        <w:t>hành</w:t>
      </w:r>
      <w:proofErr w:type="spellEnd"/>
      <w:r w:rsidRPr="00AE0B65">
        <w:rPr>
          <w:bCs/>
          <w:spacing w:val="-2"/>
          <w:lang w:val="pt-BR"/>
        </w:rPr>
        <w:t xml:space="preserve"> </w:t>
      </w:r>
      <w:proofErr w:type="spellStart"/>
      <w:r w:rsidRPr="00AE0B65">
        <w:rPr>
          <w:bCs/>
          <w:spacing w:val="-2"/>
          <w:lang w:val="pt-BR"/>
        </w:rPr>
        <w:t>chứng</w:t>
      </w:r>
      <w:proofErr w:type="spellEnd"/>
      <w:r w:rsidRPr="00AE0B65">
        <w:rPr>
          <w:bCs/>
          <w:spacing w:val="-2"/>
          <w:lang w:val="pt-BR"/>
        </w:rPr>
        <w:t xml:space="preserve"> </w:t>
      </w:r>
      <w:proofErr w:type="spellStart"/>
      <w:r w:rsidRPr="00AE0B65">
        <w:rPr>
          <w:bCs/>
          <w:spacing w:val="-2"/>
          <w:lang w:val="pt-BR"/>
        </w:rPr>
        <w:t>thư</w:t>
      </w:r>
      <w:proofErr w:type="spellEnd"/>
      <w:r w:rsidRPr="00AE0B65">
        <w:rPr>
          <w:bCs/>
          <w:spacing w:val="-2"/>
          <w:lang w:val="pt-BR"/>
        </w:rPr>
        <w:t xml:space="preserve"> </w:t>
      </w:r>
      <w:proofErr w:type="spellStart"/>
      <w:r w:rsidRPr="00AE0B65">
        <w:rPr>
          <w:bCs/>
          <w:spacing w:val="-2"/>
          <w:lang w:val="pt-BR"/>
        </w:rPr>
        <w:t>thẩm</w:t>
      </w:r>
      <w:proofErr w:type="spellEnd"/>
      <w:r w:rsidRPr="00AE0B65">
        <w:rPr>
          <w:bCs/>
          <w:spacing w:val="-2"/>
          <w:lang w:val="pt-BR"/>
        </w:rPr>
        <w:t xml:space="preserve"> </w:t>
      </w:r>
      <w:proofErr w:type="spellStart"/>
      <w:r w:rsidRPr="00AE0B65">
        <w:rPr>
          <w:bCs/>
          <w:spacing w:val="-2"/>
          <w:lang w:val="pt-BR"/>
        </w:rPr>
        <w:t>định</w:t>
      </w:r>
      <w:proofErr w:type="spellEnd"/>
      <w:r w:rsidRPr="00AE0B65">
        <w:rPr>
          <w:bCs/>
          <w:spacing w:val="-2"/>
          <w:lang w:val="pt-BR"/>
        </w:rPr>
        <w:t xml:space="preserve"> </w:t>
      </w:r>
      <w:proofErr w:type="spellStart"/>
      <w:r w:rsidRPr="00AE0B65">
        <w:rPr>
          <w:bCs/>
          <w:spacing w:val="-2"/>
          <w:lang w:val="pt-BR"/>
        </w:rPr>
        <w:t>giá</w:t>
      </w:r>
      <w:proofErr w:type="spellEnd"/>
      <w:r w:rsidRPr="00AE0B65">
        <w:rPr>
          <w:bCs/>
          <w:spacing w:val="-2"/>
          <w:lang w:val="pt-BR"/>
        </w:rPr>
        <w:t xml:space="preserve">, </w:t>
      </w:r>
      <w:proofErr w:type="spellStart"/>
      <w:r w:rsidRPr="00AE0B65">
        <w:rPr>
          <w:bCs/>
          <w:spacing w:val="-2"/>
          <w:lang w:val="pt-BR"/>
        </w:rPr>
        <w:t>Chúng</w:t>
      </w:r>
      <w:proofErr w:type="spellEnd"/>
      <w:r w:rsidRPr="00AE0B65">
        <w:rPr>
          <w:bCs/>
          <w:spacing w:val="-2"/>
          <w:lang w:val="pt-BR"/>
        </w:rPr>
        <w:t xml:space="preserve"> </w:t>
      </w:r>
      <w:proofErr w:type="spellStart"/>
      <w:r w:rsidRPr="00AE0B65">
        <w:rPr>
          <w:bCs/>
          <w:spacing w:val="-2"/>
          <w:lang w:val="pt-BR"/>
        </w:rPr>
        <w:t>tôi</w:t>
      </w:r>
      <w:proofErr w:type="spellEnd"/>
      <w:r w:rsidRPr="00AE0B65">
        <w:rPr>
          <w:bCs/>
          <w:spacing w:val="-2"/>
          <w:lang w:val="pt-BR"/>
        </w:rPr>
        <w:t xml:space="preserve"> </w:t>
      </w:r>
      <w:proofErr w:type="spellStart"/>
      <w:r w:rsidRPr="00AE0B65">
        <w:rPr>
          <w:bCs/>
          <w:spacing w:val="-2"/>
          <w:lang w:val="pt-BR"/>
        </w:rPr>
        <w:t>không</w:t>
      </w:r>
      <w:proofErr w:type="spellEnd"/>
      <w:r w:rsidRPr="00AE0B65">
        <w:rPr>
          <w:bCs/>
          <w:spacing w:val="-2"/>
          <w:lang w:val="pt-BR"/>
        </w:rPr>
        <w:t xml:space="preserve"> </w:t>
      </w:r>
      <w:proofErr w:type="spellStart"/>
      <w:r w:rsidRPr="00AE0B65">
        <w:rPr>
          <w:bCs/>
          <w:spacing w:val="-2"/>
          <w:lang w:val="pt-BR"/>
        </w:rPr>
        <w:t>nhận</w:t>
      </w:r>
      <w:proofErr w:type="spellEnd"/>
      <w:r w:rsidRPr="00AE0B65">
        <w:rPr>
          <w:bCs/>
          <w:spacing w:val="-2"/>
          <w:lang w:val="pt-BR"/>
        </w:rPr>
        <w:t xml:space="preserve"> </w:t>
      </w:r>
      <w:proofErr w:type="spellStart"/>
      <w:r w:rsidRPr="00AE0B65">
        <w:rPr>
          <w:bCs/>
          <w:spacing w:val="-2"/>
          <w:lang w:val="pt-BR"/>
        </w:rPr>
        <w:t>được</w:t>
      </w:r>
      <w:proofErr w:type="spellEnd"/>
      <w:r w:rsidRPr="00AE0B65">
        <w:rPr>
          <w:bCs/>
          <w:spacing w:val="-2"/>
          <w:lang w:val="pt-BR"/>
        </w:rPr>
        <w:t xml:space="preserve"> </w:t>
      </w:r>
      <w:proofErr w:type="spellStart"/>
      <w:r w:rsidRPr="00AE0B65">
        <w:rPr>
          <w:bCs/>
          <w:spacing w:val="-2"/>
          <w:lang w:val="pt-BR"/>
        </w:rPr>
        <w:t>bất</w:t>
      </w:r>
      <w:proofErr w:type="spellEnd"/>
      <w:r w:rsidRPr="00AE0B65">
        <w:rPr>
          <w:bCs/>
          <w:spacing w:val="-2"/>
          <w:lang w:val="pt-BR"/>
        </w:rPr>
        <w:t xml:space="preserve"> </w:t>
      </w:r>
      <w:proofErr w:type="spellStart"/>
      <w:r w:rsidRPr="00AE0B65">
        <w:rPr>
          <w:bCs/>
          <w:spacing w:val="-2"/>
          <w:lang w:val="pt-BR"/>
        </w:rPr>
        <w:t>kỳ</w:t>
      </w:r>
      <w:proofErr w:type="spellEnd"/>
      <w:r w:rsidRPr="00AE0B65">
        <w:rPr>
          <w:bCs/>
          <w:spacing w:val="-2"/>
          <w:lang w:val="pt-BR"/>
        </w:rPr>
        <w:t xml:space="preserve"> </w:t>
      </w:r>
      <w:proofErr w:type="spellStart"/>
      <w:r w:rsidRPr="00AE0B65">
        <w:rPr>
          <w:bCs/>
          <w:spacing w:val="-2"/>
          <w:lang w:val="pt-BR"/>
        </w:rPr>
        <w:t>văn</w:t>
      </w:r>
      <w:proofErr w:type="spellEnd"/>
      <w:r w:rsidRPr="00AE0B65">
        <w:rPr>
          <w:bCs/>
          <w:spacing w:val="-2"/>
          <w:lang w:val="pt-BR"/>
        </w:rPr>
        <w:t xml:space="preserve"> </w:t>
      </w:r>
      <w:proofErr w:type="spellStart"/>
      <w:r w:rsidRPr="00AE0B65">
        <w:rPr>
          <w:bCs/>
          <w:spacing w:val="-2"/>
          <w:lang w:val="pt-BR"/>
        </w:rPr>
        <w:t>bản</w:t>
      </w:r>
      <w:proofErr w:type="spellEnd"/>
      <w:r w:rsidRPr="00AE0B65">
        <w:rPr>
          <w:bCs/>
          <w:spacing w:val="-2"/>
          <w:lang w:val="pt-BR"/>
        </w:rPr>
        <w:t xml:space="preserve"> </w:t>
      </w:r>
      <w:proofErr w:type="spellStart"/>
      <w:r w:rsidRPr="00AE0B65">
        <w:rPr>
          <w:bCs/>
          <w:spacing w:val="-2"/>
          <w:lang w:val="pt-BR"/>
        </w:rPr>
        <w:t>đánh</w:t>
      </w:r>
      <w:proofErr w:type="spellEnd"/>
      <w:r w:rsidRPr="00AE0B65">
        <w:rPr>
          <w:bCs/>
          <w:spacing w:val="-2"/>
          <w:lang w:val="pt-BR"/>
        </w:rPr>
        <w:t xml:space="preserve"> </w:t>
      </w:r>
      <w:proofErr w:type="spellStart"/>
      <w:r w:rsidRPr="00AE0B65">
        <w:rPr>
          <w:bCs/>
          <w:spacing w:val="-2"/>
          <w:lang w:val="pt-BR"/>
        </w:rPr>
        <w:t>giá</w:t>
      </w:r>
      <w:proofErr w:type="spellEnd"/>
      <w:r w:rsidRPr="00AE0B65">
        <w:rPr>
          <w:bCs/>
          <w:spacing w:val="-2"/>
          <w:lang w:val="pt-BR"/>
        </w:rPr>
        <w:t xml:space="preserve"> </w:t>
      </w:r>
      <w:proofErr w:type="spellStart"/>
      <w:r w:rsidRPr="00AE0B65">
        <w:rPr>
          <w:bCs/>
          <w:spacing w:val="-2"/>
          <w:lang w:val="pt-BR"/>
        </w:rPr>
        <w:t>hiện</w:t>
      </w:r>
      <w:proofErr w:type="spellEnd"/>
      <w:r w:rsidRPr="00AE0B65">
        <w:rPr>
          <w:bCs/>
          <w:spacing w:val="-2"/>
          <w:lang w:val="pt-BR"/>
        </w:rPr>
        <w:t xml:space="preserve"> </w:t>
      </w:r>
      <w:proofErr w:type="spellStart"/>
      <w:r w:rsidRPr="00AE0B65">
        <w:rPr>
          <w:bCs/>
          <w:spacing w:val="-2"/>
          <w:lang w:val="pt-BR"/>
        </w:rPr>
        <w:t>trạng</w:t>
      </w:r>
      <w:proofErr w:type="spellEnd"/>
      <w:r w:rsidRPr="00AE0B65">
        <w:rPr>
          <w:bCs/>
          <w:spacing w:val="-2"/>
          <w:lang w:val="pt-BR"/>
        </w:rPr>
        <w:t xml:space="preserve"> </w:t>
      </w:r>
      <w:proofErr w:type="spellStart"/>
      <w:r w:rsidRPr="00AE0B65">
        <w:rPr>
          <w:bCs/>
          <w:spacing w:val="-2"/>
          <w:lang w:val="pt-BR"/>
        </w:rPr>
        <w:t>công</w:t>
      </w:r>
      <w:proofErr w:type="spellEnd"/>
      <w:r w:rsidRPr="00AE0B65">
        <w:rPr>
          <w:bCs/>
          <w:spacing w:val="-2"/>
          <w:lang w:val="pt-BR"/>
        </w:rPr>
        <w:t xml:space="preserve"> </w:t>
      </w:r>
      <w:proofErr w:type="spellStart"/>
      <w:r w:rsidRPr="00AE0B65">
        <w:rPr>
          <w:bCs/>
          <w:spacing w:val="-2"/>
          <w:lang w:val="pt-BR"/>
        </w:rPr>
        <w:t>trình</w:t>
      </w:r>
      <w:proofErr w:type="spellEnd"/>
      <w:r w:rsidRPr="00AE0B65">
        <w:rPr>
          <w:bCs/>
          <w:spacing w:val="-2"/>
          <w:lang w:val="pt-BR"/>
        </w:rPr>
        <w:t xml:space="preserve"> </w:t>
      </w:r>
      <w:proofErr w:type="spellStart"/>
      <w:r w:rsidRPr="00AE0B65">
        <w:rPr>
          <w:bCs/>
          <w:spacing w:val="-2"/>
          <w:lang w:val="pt-BR"/>
        </w:rPr>
        <w:t>tài</w:t>
      </w:r>
      <w:proofErr w:type="spellEnd"/>
      <w:r w:rsidRPr="00AE0B65">
        <w:rPr>
          <w:bCs/>
          <w:spacing w:val="-2"/>
          <w:lang w:val="pt-BR"/>
        </w:rPr>
        <w:t xml:space="preserve"> </w:t>
      </w:r>
      <w:proofErr w:type="spellStart"/>
      <w:r w:rsidRPr="00AE0B65">
        <w:rPr>
          <w:bCs/>
          <w:spacing w:val="-2"/>
          <w:lang w:val="pt-BR"/>
        </w:rPr>
        <w:t>sản</w:t>
      </w:r>
      <w:proofErr w:type="spellEnd"/>
      <w:r w:rsidRPr="00AE0B65">
        <w:rPr>
          <w:bCs/>
          <w:spacing w:val="-2"/>
          <w:lang w:val="pt-BR"/>
        </w:rPr>
        <w:t xml:space="preserve"> </w:t>
      </w:r>
      <w:proofErr w:type="spellStart"/>
      <w:r w:rsidRPr="00AE0B65">
        <w:rPr>
          <w:bCs/>
          <w:spacing w:val="-2"/>
          <w:lang w:val="pt-BR"/>
        </w:rPr>
        <w:t>thẩm</w:t>
      </w:r>
      <w:proofErr w:type="spellEnd"/>
      <w:r w:rsidRPr="00AE0B65">
        <w:rPr>
          <w:bCs/>
          <w:spacing w:val="-2"/>
          <w:lang w:val="pt-BR"/>
        </w:rPr>
        <w:t xml:space="preserve"> </w:t>
      </w:r>
      <w:proofErr w:type="spellStart"/>
      <w:r w:rsidRPr="00AE0B65">
        <w:rPr>
          <w:bCs/>
          <w:spacing w:val="-2"/>
          <w:lang w:val="pt-BR"/>
        </w:rPr>
        <w:t>định</w:t>
      </w:r>
      <w:proofErr w:type="spellEnd"/>
      <w:r w:rsidRPr="00AE0B65">
        <w:rPr>
          <w:bCs/>
          <w:spacing w:val="-2"/>
          <w:lang w:val="pt-BR"/>
        </w:rPr>
        <w:t xml:space="preserve"> </w:t>
      </w:r>
      <w:proofErr w:type="spellStart"/>
      <w:r w:rsidRPr="00AE0B65">
        <w:rPr>
          <w:bCs/>
          <w:spacing w:val="-2"/>
          <w:lang w:val="pt-BR"/>
        </w:rPr>
        <w:t>của</w:t>
      </w:r>
      <w:proofErr w:type="spellEnd"/>
      <w:r w:rsidRPr="00AE0B65">
        <w:rPr>
          <w:bCs/>
          <w:spacing w:val="-2"/>
          <w:lang w:val="pt-BR"/>
        </w:rPr>
        <w:t xml:space="preserve"> </w:t>
      </w:r>
      <w:proofErr w:type="spellStart"/>
      <w:r w:rsidRPr="00AE0B65">
        <w:rPr>
          <w:bCs/>
          <w:spacing w:val="-2"/>
          <w:lang w:val="pt-BR"/>
        </w:rPr>
        <w:t>các</w:t>
      </w:r>
      <w:proofErr w:type="spellEnd"/>
      <w:r w:rsidRPr="00AE0B65">
        <w:rPr>
          <w:bCs/>
          <w:spacing w:val="-2"/>
          <w:lang w:val="pt-BR"/>
        </w:rPr>
        <w:t xml:space="preserve"> </w:t>
      </w:r>
      <w:proofErr w:type="spellStart"/>
      <w:r w:rsidRPr="00AE0B65">
        <w:rPr>
          <w:bCs/>
          <w:spacing w:val="-2"/>
          <w:lang w:val="pt-BR"/>
        </w:rPr>
        <w:t>cơ</w:t>
      </w:r>
      <w:proofErr w:type="spellEnd"/>
      <w:r w:rsidRPr="00AE0B65">
        <w:rPr>
          <w:bCs/>
          <w:spacing w:val="-2"/>
          <w:lang w:val="pt-BR"/>
        </w:rPr>
        <w:t xml:space="preserve"> </w:t>
      </w:r>
      <w:proofErr w:type="spellStart"/>
      <w:r w:rsidRPr="00AE0B65">
        <w:rPr>
          <w:bCs/>
          <w:spacing w:val="-2"/>
          <w:lang w:val="pt-BR"/>
        </w:rPr>
        <w:t>quan</w:t>
      </w:r>
      <w:proofErr w:type="spellEnd"/>
      <w:r w:rsidRPr="00AE0B65">
        <w:rPr>
          <w:bCs/>
          <w:spacing w:val="-2"/>
          <w:lang w:val="pt-BR"/>
        </w:rPr>
        <w:t xml:space="preserve"> </w:t>
      </w:r>
      <w:proofErr w:type="spellStart"/>
      <w:r w:rsidRPr="00AE0B65">
        <w:rPr>
          <w:bCs/>
          <w:spacing w:val="-2"/>
          <w:lang w:val="pt-BR"/>
        </w:rPr>
        <w:t>có</w:t>
      </w:r>
      <w:proofErr w:type="spellEnd"/>
      <w:r w:rsidRPr="00AE0B65">
        <w:rPr>
          <w:bCs/>
          <w:spacing w:val="-2"/>
          <w:lang w:val="pt-BR"/>
        </w:rPr>
        <w:t xml:space="preserve"> </w:t>
      </w:r>
      <w:proofErr w:type="spellStart"/>
      <w:r w:rsidRPr="00AE0B65">
        <w:rPr>
          <w:bCs/>
          <w:spacing w:val="-2"/>
          <w:lang w:val="pt-BR"/>
        </w:rPr>
        <w:t>chức</w:t>
      </w:r>
      <w:proofErr w:type="spellEnd"/>
      <w:r w:rsidRPr="00AE0B65">
        <w:rPr>
          <w:bCs/>
          <w:spacing w:val="-2"/>
          <w:lang w:val="pt-BR"/>
        </w:rPr>
        <w:t xml:space="preserve"> </w:t>
      </w:r>
      <w:proofErr w:type="spellStart"/>
      <w:r w:rsidRPr="00AE0B65">
        <w:rPr>
          <w:bCs/>
          <w:spacing w:val="-2"/>
          <w:lang w:val="pt-BR"/>
        </w:rPr>
        <w:t>năng</w:t>
      </w:r>
      <w:proofErr w:type="spellEnd"/>
      <w:r w:rsidRPr="00AE0B65">
        <w:rPr>
          <w:bCs/>
          <w:spacing w:val="-2"/>
          <w:lang w:val="pt-BR"/>
        </w:rPr>
        <w:t xml:space="preserve">. Do </w:t>
      </w:r>
      <w:proofErr w:type="spellStart"/>
      <w:r w:rsidRPr="00AE0B65">
        <w:rPr>
          <w:bCs/>
          <w:spacing w:val="-2"/>
          <w:lang w:val="pt-BR"/>
        </w:rPr>
        <w:t>vậy</w:t>
      </w:r>
      <w:proofErr w:type="spellEnd"/>
      <w:r w:rsidRPr="00AE0B65">
        <w:rPr>
          <w:bCs/>
          <w:spacing w:val="-2"/>
          <w:lang w:val="pt-BR"/>
        </w:rPr>
        <w:t xml:space="preserve">, </w:t>
      </w:r>
      <w:proofErr w:type="spellStart"/>
      <w:r w:rsidRPr="00AE0B65">
        <w:rPr>
          <w:bCs/>
          <w:spacing w:val="-2"/>
          <w:lang w:val="pt-BR"/>
        </w:rPr>
        <w:t>việc</w:t>
      </w:r>
      <w:proofErr w:type="spellEnd"/>
      <w:r w:rsidRPr="00AE0B65">
        <w:rPr>
          <w:bCs/>
          <w:spacing w:val="-2"/>
          <w:lang w:val="pt-BR"/>
        </w:rPr>
        <w:t xml:space="preserve"> </w:t>
      </w:r>
      <w:proofErr w:type="spellStart"/>
      <w:r w:rsidRPr="00AE0B65">
        <w:rPr>
          <w:bCs/>
          <w:spacing w:val="-2"/>
          <w:lang w:val="pt-BR"/>
        </w:rPr>
        <w:t>đánh</w:t>
      </w:r>
      <w:proofErr w:type="spellEnd"/>
      <w:r w:rsidRPr="00AE0B65">
        <w:rPr>
          <w:bCs/>
          <w:spacing w:val="-2"/>
          <w:lang w:val="pt-BR"/>
        </w:rPr>
        <w:t xml:space="preserve"> </w:t>
      </w:r>
      <w:proofErr w:type="spellStart"/>
      <w:r w:rsidRPr="00AE0B65">
        <w:rPr>
          <w:bCs/>
          <w:spacing w:val="-2"/>
          <w:lang w:val="pt-BR"/>
        </w:rPr>
        <w:t>giá</w:t>
      </w:r>
      <w:proofErr w:type="spellEnd"/>
      <w:r w:rsidRPr="00AE0B65">
        <w:rPr>
          <w:bCs/>
          <w:spacing w:val="-2"/>
          <w:lang w:val="pt-BR"/>
        </w:rPr>
        <w:t xml:space="preserve"> </w:t>
      </w:r>
      <w:proofErr w:type="spellStart"/>
      <w:r w:rsidRPr="00AE0B65">
        <w:rPr>
          <w:bCs/>
          <w:spacing w:val="-2"/>
          <w:lang w:val="pt-BR"/>
        </w:rPr>
        <w:t>chất</w:t>
      </w:r>
      <w:proofErr w:type="spellEnd"/>
      <w:r w:rsidRPr="00AE0B65">
        <w:rPr>
          <w:bCs/>
          <w:spacing w:val="-2"/>
          <w:lang w:val="pt-BR"/>
        </w:rPr>
        <w:t xml:space="preserve"> </w:t>
      </w:r>
      <w:proofErr w:type="spellStart"/>
      <w:r w:rsidRPr="00AE0B65">
        <w:rPr>
          <w:bCs/>
          <w:spacing w:val="-2"/>
          <w:lang w:val="pt-BR"/>
        </w:rPr>
        <w:t>lượng</w:t>
      </w:r>
      <w:proofErr w:type="spellEnd"/>
      <w:r w:rsidRPr="00AE0B65">
        <w:rPr>
          <w:bCs/>
          <w:spacing w:val="-2"/>
          <w:lang w:val="pt-BR"/>
        </w:rPr>
        <w:t xml:space="preserve"> </w:t>
      </w:r>
      <w:proofErr w:type="spellStart"/>
      <w:r w:rsidRPr="00AE0B65">
        <w:rPr>
          <w:bCs/>
          <w:spacing w:val="-2"/>
          <w:lang w:val="pt-BR"/>
        </w:rPr>
        <w:t>còn</w:t>
      </w:r>
      <w:proofErr w:type="spellEnd"/>
      <w:r w:rsidRPr="00AE0B65">
        <w:rPr>
          <w:bCs/>
          <w:spacing w:val="-2"/>
          <w:lang w:val="pt-BR"/>
        </w:rPr>
        <w:t xml:space="preserve"> </w:t>
      </w:r>
      <w:proofErr w:type="spellStart"/>
      <w:r w:rsidRPr="00AE0B65">
        <w:rPr>
          <w:bCs/>
          <w:spacing w:val="-2"/>
          <w:lang w:val="pt-BR"/>
        </w:rPr>
        <w:t>lại</w:t>
      </w:r>
      <w:proofErr w:type="spellEnd"/>
      <w:r w:rsidRPr="00AE0B65">
        <w:rPr>
          <w:bCs/>
          <w:spacing w:val="-2"/>
          <w:lang w:val="pt-BR"/>
        </w:rPr>
        <w:t xml:space="preserve"> </w:t>
      </w:r>
      <w:proofErr w:type="spellStart"/>
      <w:r w:rsidRPr="00AE0B65">
        <w:rPr>
          <w:bCs/>
          <w:spacing w:val="-2"/>
          <w:lang w:val="pt-BR"/>
        </w:rPr>
        <w:t>của</w:t>
      </w:r>
      <w:proofErr w:type="spellEnd"/>
      <w:r w:rsidRPr="00AE0B65">
        <w:rPr>
          <w:bCs/>
          <w:spacing w:val="-2"/>
          <w:lang w:val="pt-BR"/>
        </w:rPr>
        <w:t xml:space="preserve"> </w:t>
      </w:r>
      <w:proofErr w:type="spellStart"/>
      <w:r w:rsidRPr="00AE0B65">
        <w:rPr>
          <w:bCs/>
          <w:spacing w:val="-2"/>
          <w:lang w:val="pt-BR"/>
        </w:rPr>
        <w:t>Công</w:t>
      </w:r>
      <w:proofErr w:type="spellEnd"/>
      <w:r w:rsidRPr="00AE0B65">
        <w:rPr>
          <w:bCs/>
          <w:spacing w:val="-2"/>
          <w:lang w:val="pt-BR"/>
        </w:rPr>
        <w:t xml:space="preserve"> </w:t>
      </w:r>
      <w:proofErr w:type="spellStart"/>
      <w:r w:rsidRPr="00AE0B65">
        <w:rPr>
          <w:bCs/>
          <w:spacing w:val="-2"/>
          <w:lang w:val="pt-BR"/>
        </w:rPr>
        <w:t>trình</w:t>
      </w:r>
      <w:proofErr w:type="spellEnd"/>
      <w:r w:rsidRPr="00AE0B65">
        <w:rPr>
          <w:bCs/>
          <w:spacing w:val="-2"/>
          <w:lang w:val="pt-BR"/>
        </w:rPr>
        <w:t xml:space="preserve"> </w:t>
      </w:r>
      <w:proofErr w:type="spellStart"/>
      <w:r w:rsidRPr="00AE0B65">
        <w:rPr>
          <w:bCs/>
          <w:spacing w:val="-2"/>
          <w:lang w:val="pt-BR"/>
        </w:rPr>
        <w:t>xây</w:t>
      </w:r>
      <w:proofErr w:type="spellEnd"/>
      <w:r w:rsidRPr="00AE0B65">
        <w:rPr>
          <w:bCs/>
          <w:spacing w:val="-2"/>
          <w:lang w:val="pt-BR"/>
        </w:rPr>
        <w:t xml:space="preserve"> </w:t>
      </w:r>
      <w:proofErr w:type="spellStart"/>
      <w:r w:rsidRPr="00AE0B65">
        <w:rPr>
          <w:bCs/>
          <w:spacing w:val="-2"/>
          <w:lang w:val="pt-BR"/>
        </w:rPr>
        <w:t>dựng</w:t>
      </w:r>
      <w:proofErr w:type="spellEnd"/>
      <w:r w:rsidRPr="00AE0B65">
        <w:rPr>
          <w:bCs/>
          <w:spacing w:val="-2"/>
          <w:lang w:val="pt-BR"/>
        </w:rPr>
        <w:t xml:space="preserve"> </w:t>
      </w:r>
      <w:proofErr w:type="spellStart"/>
      <w:r w:rsidRPr="00AE0B65">
        <w:rPr>
          <w:bCs/>
          <w:spacing w:val="-2"/>
          <w:lang w:val="pt-BR"/>
        </w:rPr>
        <w:t>của</w:t>
      </w:r>
      <w:proofErr w:type="spellEnd"/>
      <w:r w:rsidRPr="00AE0B65">
        <w:rPr>
          <w:bCs/>
          <w:spacing w:val="-2"/>
          <w:lang w:val="pt-BR"/>
        </w:rPr>
        <w:t xml:space="preserve"> </w:t>
      </w:r>
      <w:proofErr w:type="spellStart"/>
      <w:r w:rsidRPr="00AE0B65">
        <w:rPr>
          <w:bCs/>
          <w:spacing w:val="-2"/>
          <w:lang w:val="pt-BR"/>
        </w:rPr>
        <w:t>chúng</w:t>
      </w:r>
      <w:proofErr w:type="spellEnd"/>
      <w:r w:rsidRPr="00AE0B65">
        <w:rPr>
          <w:bCs/>
          <w:spacing w:val="-2"/>
          <w:lang w:val="pt-BR"/>
        </w:rPr>
        <w:t xml:space="preserve"> </w:t>
      </w:r>
      <w:proofErr w:type="spellStart"/>
      <w:r w:rsidRPr="00AE0B65">
        <w:rPr>
          <w:bCs/>
          <w:spacing w:val="-2"/>
          <w:lang w:val="pt-BR"/>
        </w:rPr>
        <w:t>tôi</w:t>
      </w:r>
      <w:proofErr w:type="spellEnd"/>
      <w:r w:rsidRPr="00AE0B65">
        <w:rPr>
          <w:bCs/>
          <w:spacing w:val="-2"/>
          <w:lang w:val="pt-BR"/>
        </w:rPr>
        <w:t xml:space="preserve"> </w:t>
      </w:r>
      <w:proofErr w:type="spellStart"/>
      <w:r w:rsidRPr="00AE0B65">
        <w:rPr>
          <w:bCs/>
          <w:spacing w:val="-2"/>
          <w:lang w:val="pt-BR"/>
        </w:rPr>
        <w:t>chỉ</w:t>
      </w:r>
      <w:proofErr w:type="spellEnd"/>
      <w:r w:rsidRPr="00AE0B65">
        <w:rPr>
          <w:bCs/>
          <w:spacing w:val="-2"/>
          <w:lang w:val="pt-BR"/>
        </w:rPr>
        <w:t xml:space="preserve"> </w:t>
      </w:r>
      <w:proofErr w:type="spellStart"/>
      <w:r w:rsidRPr="00AE0B65">
        <w:rPr>
          <w:bCs/>
          <w:spacing w:val="-2"/>
          <w:lang w:val="pt-BR"/>
        </w:rPr>
        <w:t>dựa</w:t>
      </w:r>
      <w:proofErr w:type="spellEnd"/>
      <w:r w:rsidRPr="00AE0B65">
        <w:rPr>
          <w:bCs/>
          <w:spacing w:val="-2"/>
          <w:lang w:val="pt-BR"/>
        </w:rPr>
        <w:t xml:space="preserve"> </w:t>
      </w:r>
      <w:proofErr w:type="spellStart"/>
      <w:r w:rsidRPr="00AE0B65">
        <w:rPr>
          <w:bCs/>
          <w:spacing w:val="-2"/>
          <w:lang w:val="pt-BR"/>
        </w:rPr>
        <w:t>vào</w:t>
      </w:r>
      <w:proofErr w:type="spellEnd"/>
      <w:r w:rsidRPr="00AE0B65">
        <w:rPr>
          <w:bCs/>
          <w:spacing w:val="-2"/>
          <w:lang w:val="pt-BR"/>
        </w:rPr>
        <w:t xml:space="preserve"> </w:t>
      </w:r>
      <w:proofErr w:type="spellStart"/>
      <w:r w:rsidRPr="00AE0B65">
        <w:rPr>
          <w:bCs/>
          <w:spacing w:val="-2"/>
          <w:lang w:val="pt-BR"/>
        </w:rPr>
        <w:t>các</w:t>
      </w:r>
      <w:proofErr w:type="spellEnd"/>
      <w:r w:rsidRPr="00AE0B65">
        <w:rPr>
          <w:bCs/>
          <w:spacing w:val="-2"/>
          <w:lang w:val="pt-BR"/>
        </w:rPr>
        <w:t xml:space="preserve"> </w:t>
      </w:r>
      <w:proofErr w:type="spellStart"/>
      <w:r w:rsidRPr="00AE0B65">
        <w:rPr>
          <w:bCs/>
          <w:spacing w:val="-2"/>
          <w:lang w:val="pt-BR"/>
        </w:rPr>
        <w:t>văn</w:t>
      </w:r>
      <w:proofErr w:type="spellEnd"/>
      <w:r w:rsidRPr="00AE0B65">
        <w:rPr>
          <w:bCs/>
          <w:spacing w:val="-2"/>
          <w:lang w:val="pt-BR"/>
        </w:rPr>
        <w:t xml:space="preserve"> </w:t>
      </w:r>
      <w:proofErr w:type="spellStart"/>
      <w:r w:rsidRPr="00AE0B65">
        <w:rPr>
          <w:bCs/>
          <w:spacing w:val="-2"/>
          <w:lang w:val="pt-BR"/>
        </w:rPr>
        <w:t>bản</w:t>
      </w:r>
      <w:proofErr w:type="spellEnd"/>
      <w:r w:rsidRPr="00AE0B65">
        <w:rPr>
          <w:bCs/>
          <w:spacing w:val="-2"/>
          <w:lang w:val="pt-BR"/>
        </w:rPr>
        <w:t xml:space="preserve"> </w:t>
      </w:r>
      <w:proofErr w:type="spellStart"/>
      <w:r w:rsidRPr="00AE0B65">
        <w:rPr>
          <w:bCs/>
          <w:spacing w:val="-2"/>
          <w:lang w:val="pt-BR"/>
        </w:rPr>
        <w:t>pháp</w:t>
      </w:r>
      <w:proofErr w:type="spellEnd"/>
      <w:r w:rsidRPr="00AE0B65">
        <w:rPr>
          <w:bCs/>
          <w:spacing w:val="-2"/>
          <w:lang w:val="pt-BR"/>
        </w:rPr>
        <w:t xml:space="preserve"> </w:t>
      </w:r>
      <w:proofErr w:type="spellStart"/>
      <w:r w:rsidRPr="00AE0B65">
        <w:rPr>
          <w:bCs/>
          <w:spacing w:val="-2"/>
          <w:lang w:val="pt-BR"/>
        </w:rPr>
        <w:t>quy</w:t>
      </w:r>
      <w:proofErr w:type="spellEnd"/>
      <w:r w:rsidRPr="00AE0B65">
        <w:rPr>
          <w:bCs/>
          <w:spacing w:val="-2"/>
          <w:lang w:val="pt-BR"/>
        </w:rPr>
        <w:t xml:space="preserve"> </w:t>
      </w:r>
      <w:proofErr w:type="spellStart"/>
      <w:r w:rsidRPr="00AE0B65">
        <w:rPr>
          <w:bCs/>
          <w:spacing w:val="-2"/>
          <w:lang w:val="pt-BR"/>
        </w:rPr>
        <w:t>hiện</w:t>
      </w:r>
      <w:proofErr w:type="spellEnd"/>
      <w:r w:rsidRPr="00AE0B65">
        <w:rPr>
          <w:bCs/>
          <w:spacing w:val="-2"/>
          <w:lang w:val="pt-BR"/>
        </w:rPr>
        <w:t xml:space="preserve"> </w:t>
      </w:r>
      <w:proofErr w:type="spellStart"/>
      <w:r w:rsidRPr="00AE0B65">
        <w:rPr>
          <w:bCs/>
          <w:spacing w:val="-2"/>
          <w:lang w:val="pt-BR"/>
        </w:rPr>
        <w:t>hành</w:t>
      </w:r>
      <w:proofErr w:type="spellEnd"/>
      <w:r w:rsidRPr="00AE0B65">
        <w:rPr>
          <w:bCs/>
          <w:spacing w:val="-2"/>
          <w:lang w:val="pt-BR"/>
        </w:rPr>
        <w:t xml:space="preserve"> </w:t>
      </w:r>
      <w:proofErr w:type="spellStart"/>
      <w:r w:rsidRPr="00AE0B65">
        <w:rPr>
          <w:bCs/>
          <w:spacing w:val="-2"/>
          <w:lang w:val="pt-BR"/>
        </w:rPr>
        <w:t>và</w:t>
      </w:r>
      <w:proofErr w:type="spellEnd"/>
      <w:r w:rsidRPr="00AE0B65">
        <w:rPr>
          <w:bCs/>
          <w:spacing w:val="-2"/>
          <w:lang w:val="pt-BR"/>
        </w:rPr>
        <w:t xml:space="preserve"> </w:t>
      </w:r>
      <w:proofErr w:type="spellStart"/>
      <w:r w:rsidRPr="00AE0B65">
        <w:rPr>
          <w:bCs/>
          <w:spacing w:val="-2"/>
          <w:lang w:val="pt-BR"/>
        </w:rPr>
        <w:t>qua</w:t>
      </w:r>
      <w:proofErr w:type="spellEnd"/>
      <w:r w:rsidRPr="00AE0B65">
        <w:rPr>
          <w:bCs/>
          <w:spacing w:val="-2"/>
          <w:lang w:val="pt-BR"/>
        </w:rPr>
        <w:t xml:space="preserve"> </w:t>
      </w:r>
      <w:proofErr w:type="spellStart"/>
      <w:r w:rsidRPr="00AE0B65">
        <w:rPr>
          <w:bCs/>
          <w:spacing w:val="-2"/>
          <w:lang w:val="pt-BR"/>
        </w:rPr>
        <w:t>khảo</w:t>
      </w:r>
      <w:proofErr w:type="spellEnd"/>
      <w:r w:rsidRPr="00AE0B65">
        <w:rPr>
          <w:bCs/>
          <w:spacing w:val="-2"/>
          <w:lang w:val="pt-BR"/>
        </w:rPr>
        <w:t xml:space="preserve"> </w:t>
      </w:r>
      <w:proofErr w:type="spellStart"/>
      <w:r w:rsidRPr="00AE0B65">
        <w:rPr>
          <w:bCs/>
          <w:spacing w:val="-2"/>
          <w:lang w:val="pt-BR"/>
        </w:rPr>
        <w:t>sát</w:t>
      </w:r>
      <w:proofErr w:type="spellEnd"/>
      <w:r w:rsidRPr="00AE0B65">
        <w:rPr>
          <w:bCs/>
          <w:spacing w:val="-2"/>
          <w:lang w:val="pt-BR"/>
        </w:rPr>
        <w:t xml:space="preserve"> </w:t>
      </w:r>
      <w:proofErr w:type="spellStart"/>
      <w:r w:rsidRPr="00AE0B65">
        <w:rPr>
          <w:bCs/>
          <w:spacing w:val="-2"/>
          <w:lang w:val="pt-BR"/>
        </w:rPr>
        <w:t>thực</w:t>
      </w:r>
      <w:proofErr w:type="spellEnd"/>
      <w:r w:rsidRPr="00AE0B65">
        <w:rPr>
          <w:bCs/>
          <w:spacing w:val="-2"/>
          <w:lang w:val="pt-BR"/>
        </w:rPr>
        <w:t xml:space="preserve"> </w:t>
      </w:r>
      <w:proofErr w:type="spellStart"/>
      <w:r w:rsidRPr="00AE0B65">
        <w:rPr>
          <w:bCs/>
          <w:spacing w:val="-2"/>
          <w:lang w:val="pt-BR"/>
        </w:rPr>
        <w:t>tế</w:t>
      </w:r>
      <w:proofErr w:type="spellEnd"/>
      <w:r w:rsidRPr="00AE0B65">
        <w:rPr>
          <w:bCs/>
          <w:spacing w:val="-2"/>
          <w:lang w:val="pt-BR"/>
        </w:rPr>
        <w:t xml:space="preserve"> </w:t>
      </w:r>
      <w:proofErr w:type="spellStart"/>
      <w:r w:rsidRPr="00AE0B65">
        <w:rPr>
          <w:bCs/>
          <w:spacing w:val="-2"/>
          <w:lang w:val="pt-BR"/>
        </w:rPr>
        <w:t>độc</w:t>
      </w:r>
      <w:proofErr w:type="spellEnd"/>
      <w:r w:rsidRPr="00AE0B65">
        <w:rPr>
          <w:bCs/>
          <w:spacing w:val="-2"/>
          <w:lang w:val="pt-BR"/>
        </w:rPr>
        <w:t xml:space="preserve"> </w:t>
      </w:r>
      <w:proofErr w:type="spellStart"/>
      <w:r w:rsidRPr="00AE0B65">
        <w:rPr>
          <w:bCs/>
          <w:spacing w:val="-2"/>
          <w:lang w:val="pt-BR"/>
        </w:rPr>
        <w:t>lập</w:t>
      </w:r>
      <w:proofErr w:type="spellEnd"/>
      <w:r w:rsidRPr="00AE0B65">
        <w:rPr>
          <w:bCs/>
          <w:spacing w:val="-2"/>
          <w:lang w:val="pt-BR"/>
        </w:rPr>
        <w:t xml:space="preserve">, </w:t>
      </w:r>
      <w:proofErr w:type="spellStart"/>
      <w:r w:rsidRPr="00AE0B65">
        <w:rPr>
          <w:bCs/>
          <w:spacing w:val="-2"/>
          <w:lang w:val="pt-BR"/>
        </w:rPr>
        <w:t>minh</w:t>
      </w:r>
      <w:proofErr w:type="spellEnd"/>
      <w:r w:rsidRPr="00AE0B65">
        <w:rPr>
          <w:bCs/>
          <w:spacing w:val="-2"/>
          <w:lang w:val="pt-BR"/>
        </w:rPr>
        <w:t xml:space="preserve"> </w:t>
      </w:r>
      <w:proofErr w:type="spellStart"/>
      <w:r w:rsidRPr="00AE0B65">
        <w:rPr>
          <w:bCs/>
          <w:spacing w:val="-2"/>
          <w:lang w:val="pt-BR"/>
        </w:rPr>
        <w:t>bạch</w:t>
      </w:r>
      <w:proofErr w:type="spellEnd"/>
      <w:r w:rsidRPr="00AE0B65">
        <w:rPr>
          <w:bCs/>
          <w:spacing w:val="-2"/>
          <w:lang w:val="pt-BR"/>
        </w:rPr>
        <w:t xml:space="preserve"> </w:t>
      </w:r>
      <w:proofErr w:type="spellStart"/>
      <w:r w:rsidRPr="00AE0B65">
        <w:rPr>
          <w:bCs/>
          <w:spacing w:val="-2"/>
          <w:lang w:val="pt-BR"/>
        </w:rPr>
        <w:t>dưới</w:t>
      </w:r>
      <w:proofErr w:type="spellEnd"/>
      <w:r w:rsidRPr="00AE0B65">
        <w:rPr>
          <w:bCs/>
          <w:spacing w:val="-2"/>
          <w:lang w:val="pt-BR"/>
        </w:rPr>
        <w:t xml:space="preserve"> </w:t>
      </w:r>
      <w:proofErr w:type="spellStart"/>
      <w:r w:rsidRPr="00AE0B65">
        <w:rPr>
          <w:bCs/>
          <w:spacing w:val="-2"/>
          <w:lang w:val="pt-BR"/>
        </w:rPr>
        <w:t>sự</w:t>
      </w:r>
      <w:proofErr w:type="spellEnd"/>
      <w:r w:rsidRPr="00AE0B65">
        <w:rPr>
          <w:bCs/>
          <w:spacing w:val="-2"/>
          <w:lang w:val="pt-BR"/>
        </w:rPr>
        <w:t xml:space="preserve"> </w:t>
      </w:r>
      <w:proofErr w:type="spellStart"/>
      <w:r w:rsidRPr="00AE0B65">
        <w:rPr>
          <w:bCs/>
          <w:spacing w:val="-2"/>
          <w:lang w:val="pt-BR"/>
        </w:rPr>
        <w:t>hướng</w:t>
      </w:r>
      <w:proofErr w:type="spellEnd"/>
      <w:r w:rsidRPr="00AE0B65">
        <w:rPr>
          <w:bCs/>
          <w:spacing w:val="-2"/>
          <w:lang w:val="pt-BR"/>
        </w:rPr>
        <w:t xml:space="preserve"> </w:t>
      </w:r>
      <w:proofErr w:type="spellStart"/>
      <w:r w:rsidRPr="00AE0B65">
        <w:rPr>
          <w:bCs/>
          <w:spacing w:val="-2"/>
          <w:lang w:val="pt-BR"/>
        </w:rPr>
        <w:t>dẫn</w:t>
      </w:r>
      <w:proofErr w:type="spellEnd"/>
      <w:r w:rsidRPr="00AE0B65">
        <w:rPr>
          <w:bCs/>
          <w:spacing w:val="-2"/>
          <w:lang w:val="pt-BR"/>
        </w:rPr>
        <w:t xml:space="preserve"> </w:t>
      </w:r>
      <w:proofErr w:type="spellStart"/>
      <w:r w:rsidRPr="00AE0B65">
        <w:rPr>
          <w:bCs/>
          <w:spacing w:val="-2"/>
          <w:lang w:val="pt-BR"/>
        </w:rPr>
        <w:t>khảo</w:t>
      </w:r>
      <w:proofErr w:type="spellEnd"/>
      <w:r w:rsidRPr="00AE0B65">
        <w:rPr>
          <w:bCs/>
          <w:spacing w:val="-2"/>
          <w:lang w:val="pt-BR"/>
        </w:rPr>
        <w:t xml:space="preserve"> </w:t>
      </w:r>
      <w:proofErr w:type="spellStart"/>
      <w:r w:rsidRPr="00AE0B65">
        <w:rPr>
          <w:bCs/>
          <w:spacing w:val="-2"/>
          <w:lang w:val="pt-BR"/>
        </w:rPr>
        <w:t>sát</w:t>
      </w:r>
      <w:proofErr w:type="spellEnd"/>
      <w:r w:rsidRPr="00AE0B65">
        <w:rPr>
          <w:bCs/>
          <w:spacing w:val="-2"/>
          <w:lang w:val="pt-BR"/>
        </w:rPr>
        <w:t xml:space="preserve"> </w:t>
      </w:r>
      <w:proofErr w:type="spellStart"/>
      <w:r w:rsidRPr="00AE0B65">
        <w:rPr>
          <w:bCs/>
          <w:spacing w:val="-2"/>
          <w:lang w:val="pt-BR"/>
        </w:rPr>
        <w:t>của</w:t>
      </w:r>
      <w:proofErr w:type="spellEnd"/>
      <w:r w:rsidRPr="00AE0B65">
        <w:rPr>
          <w:bCs/>
          <w:spacing w:val="-2"/>
          <w:lang w:val="pt-BR"/>
        </w:rPr>
        <w:t xml:space="preserve"> </w:t>
      </w:r>
      <w:proofErr w:type="spellStart"/>
      <w:r w:rsidRPr="00AE0B65">
        <w:rPr>
          <w:bCs/>
          <w:spacing w:val="-2"/>
          <w:lang w:val="pt-BR"/>
        </w:rPr>
        <w:t>các</w:t>
      </w:r>
      <w:proofErr w:type="spellEnd"/>
      <w:r w:rsidRPr="00AE0B65">
        <w:rPr>
          <w:bCs/>
          <w:spacing w:val="-2"/>
          <w:lang w:val="pt-BR"/>
        </w:rPr>
        <w:t xml:space="preserve"> </w:t>
      </w:r>
      <w:proofErr w:type="spellStart"/>
      <w:r w:rsidRPr="00AE0B65">
        <w:rPr>
          <w:bCs/>
          <w:spacing w:val="-2"/>
          <w:lang w:val="pt-BR"/>
        </w:rPr>
        <w:t>bên</w:t>
      </w:r>
      <w:proofErr w:type="spellEnd"/>
      <w:r w:rsidRPr="00AE0B65">
        <w:rPr>
          <w:bCs/>
          <w:spacing w:val="-2"/>
          <w:lang w:val="pt-BR"/>
        </w:rPr>
        <w:t xml:space="preserve"> </w:t>
      </w:r>
      <w:proofErr w:type="spellStart"/>
      <w:r w:rsidRPr="00AE0B65">
        <w:rPr>
          <w:bCs/>
          <w:spacing w:val="-2"/>
          <w:lang w:val="pt-BR"/>
        </w:rPr>
        <w:t>liên</w:t>
      </w:r>
      <w:proofErr w:type="spellEnd"/>
      <w:r w:rsidRPr="00AE0B65">
        <w:rPr>
          <w:bCs/>
          <w:spacing w:val="-2"/>
          <w:lang w:val="pt-BR"/>
        </w:rPr>
        <w:t xml:space="preserve"> </w:t>
      </w:r>
      <w:proofErr w:type="spellStart"/>
      <w:r w:rsidRPr="00AE0B65">
        <w:rPr>
          <w:bCs/>
          <w:spacing w:val="-2"/>
          <w:lang w:val="pt-BR"/>
        </w:rPr>
        <w:t>quan</w:t>
      </w:r>
      <w:proofErr w:type="spellEnd"/>
      <w:r w:rsidRPr="00AE0B65">
        <w:rPr>
          <w:bCs/>
          <w:spacing w:val="-2"/>
          <w:lang w:val="pt-BR"/>
        </w:rPr>
        <w:t xml:space="preserve">. </w:t>
      </w:r>
      <w:proofErr w:type="spellStart"/>
      <w:r w:rsidRPr="00AE0B65">
        <w:rPr>
          <w:bCs/>
          <w:spacing w:val="-2"/>
          <w:lang w:val="pt-BR"/>
        </w:rPr>
        <w:t>Vì</w:t>
      </w:r>
      <w:proofErr w:type="spellEnd"/>
      <w:r w:rsidRPr="00AE0B65">
        <w:rPr>
          <w:bCs/>
          <w:spacing w:val="-2"/>
          <w:lang w:val="pt-BR"/>
        </w:rPr>
        <w:t xml:space="preserve"> </w:t>
      </w:r>
      <w:proofErr w:type="spellStart"/>
      <w:r w:rsidRPr="00AE0B65">
        <w:rPr>
          <w:bCs/>
          <w:spacing w:val="-2"/>
          <w:lang w:val="pt-BR"/>
        </w:rPr>
        <w:t>vậy</w:t>
      </w:r>
      <w:proofErr w:type="spellEnd"/>
      <w:r w:rsidRPr="00AE0B65">
        <w:rPr>
          <w:bCs/>
          <w:spacing w:val="-2"/>
          <w:lang w:val="pt-BR"/>
        </w:rPr>
        <w:t xml:space="preserve">, </w:t>
      </w:r>
      <w:proofErr w:type="spellStart"/>
      <w:r w:rsidRPr="00AE0B65">
        <w:rPr>
          <w:bCs/>
          <w:spacing w:val="-2"/>
          <w:lang w:val="pt-BR"/>
        </w:rPr>
        <w:t>chất</w:t>
      </w:r>
      <w:proofErr w:type="spellEnd"/>
      <w:r w:rsidRPr="00AE0B65">
        <w:rPr>
          <w:bCs/>
          <w:spacing w:val="-2"/>
          <w:lang w:val="pt-BR"/>
        </w:rPr>
        <w:t xml:space="preserve"> </w:t>
      </w:r>
      <w:proofErr w:type="spellStart"/>
      <w:r w:rsidRPr="00AE0B65">
        <w:rPr>
          <w:bCs/>
          <w:spacing w:val="-2"/>
          <w:lang w:val="pt-BR"/>
        </w:rPr>
        <w:t>lượng</w:t>
      </w:r>
      <w:proofErr w:type="spellEnd"/>
      <w:r w:rsidRPr="00AE0B65">
        <w:rPr>
          <w:bCs/>
          <w:spacing w:val="-2"/>
          <w:lang w:val="pt-BR"/>
        </w:rPr>
        <w:t xml:space="preserve"> </w:t>
      </w:r>
      <w:proofErr w:type="spellStart"/>
      <w:r w:rsidRPr="00AE0B65">
        <w:rPr>
          <w:bCs/>
          <w:spacing w:val="-2"/>
          <w:lang w:val="pt-BR"/>
        </w:rPr>
        <w:t>còn</w:t>
      </w:r>
      <w:proofErr w:type="spellEnd"/>
      <w:r w:rsidRPr="00AE0B65">
        <w:rPr>
          <w:bCs/>
          <w:spacing w:val="-2"/>
          <w:lang w:val="pt-BR"/>
        </w:rPr>
        <w:t xml:space="preserve"> </w:t>
      </w:r>
      <w:proofErr w:type="spellStart"/>
      <w:r w:rsidRPr="00AE0B65">
        <w:rPr>
          <w:bCs/>
          <w:spacing w:val="-2"/>
          <w:lang w:val="pt-BR"/>
        </w:rPr>
        <w:t>lại</w:t>
      </w:r>
      <w:proofErr w:type="spellEnd"/>
      <w:r w:rsidRPr="00AE0B65">
        <w:rPr>
          <w:bCs/>
          <w:spacing w:val="-2"/>
          <w:lang w:val="pt-BR"/>
        </w:rPr>
        <w:t xml:space="preserve"> </w:t>
      </w:r>
      <w:proofErr w:type="spellStart"/>
      <w:r w:rsidRPr="00AE0B65">
        <w:rPr>
          <w:bCs/>
          <w:spacing w:val="-2"/>
          <w:lang w:val="pt-BR"/>
        </w:rPr>
        <w:t>của</w:t>
      </w:r>
      <w:proofErr w:type="spellEnd"/>
      <w:r w:rsidRPr="00AE0B65">
        <w:rPr>
          <w:bCs/>
          <w:spacing w:val="-2"/>
          <w:lang w:val="pt-BR"/>
        </w:rPr>
        <w:t xml:space="preserve"> </w:t>
      </w:r>
      <w:proofErr w:type="spellStart"/>
      <w:r w:rsidRPr="00AE0B65">
        <w:rPr>
          <w:bCs/>
          <w:spacing w:val="-2"/>
          <w:lang w:val="pt-BR"/>
        </w:rPr>
        <w:t>tài</w:t>
      </w:r>
      <w:proofErr w:type="spellEnd"/>
      <w:r w:rsidRPr="00AE0B65">
        <w:rPr>
          <w:bCs/>
          <w:spacing w:val="-2"/>
          <w:lang w:val="pt-BR"/>
        </w:rPr>
        <w:t xml:space="preserve"> </w:t>
      </w:r>
      <w:proofErr w:type="spellStart"/>
      <w:r w:rsidRPr="00AE0B65">
        <w:rPr>
          <w:bCs/>
          <w:spacing w:val="-2"/>
          <w:lang w:val="pt-BR"/>
        </w:rPr>
        <w:t>sản</w:t>
      </w:r>
      <w:proofErr w:type="spellEnd"/>
      <w:r w:rsidRPr="00AE0B65">
        <w:rPr>
          <w:bCs/>
          <w:spacing w:val="-2"/>
          <w:lang w:val="pt-BR"/>
        </w:rPr>
        <w:t xml:space="preserve"> </w:t>
      </w:r>
      <w:proofErr w:type="spellStart"/>
      <w:r w:rsidRPr="00AE0B65">
        <w:rPr>
          <w:bCs/>
          <w:spacing w:val="-2"/>
          <w:lang w:val="pt-BR"/>
        </w:rPr>
        <w:t>được</w:t>
      </w:r>
      <w:proofErr w:type="spellEnd"/>
      <w:r w:rsidRPr="00AE0B65">
        <w:rPr>
          <w:bCs/>
          <w:spacing w:val="-2"/>
          <w:lang w:val="pt-BR"/>
        </w:rPr>
        <w:t xml:space="preserve"> </w:t>
      </w:r>
      <w:proofErr w:type="spellStart"/>
      <w:r w:rsidRPr="00AE0B65">
        <w:rPr>
          <w:bCs/>
          <w:spacing w:val="-2"/>
          <w:lang w:val="pt-BR"/>
        </w:rPr>
        <w:t>trình</w:t>
      </w:r>
      <w:proofErr w:type="spellEnd"/>
      <w:r w:rsidRPr="00AE0B65">
        <w:rPr>
          <w:bCs/>
          <w:spacing w:val="-2"/>
          <w:lang w:val="pt-BR"/>
        </w:rPr>
        <w:t xml:space="preserve"> </w:t>
      </w:r>
      <w:proofErr w:type="spellStart"/>
      <w:r w:rsidRPr="00AE0B65">
        <w:rPr>
          <w:bCs/>
          <w:spacing w:val="-2"/>
          <w:lang w:val="pt-BR"/>
        </w:rPr>
        <w:t>bày</w:t>
      </w:r>
      <w:proofErr w:type="spellEnd"/>
      <w:r w:rsidRPr="00AE0B65">
        <w:rPr>
          <w:bCs/>
          <w:spacing w:val="-2"/>
          <w:lang w:val="pt-BR"/>
        </w:rPr>
        <w:t xml:space="preserve"> </w:t>
      </w:r>
      <w:proofErr w:type="spellStart"/>
      <w:r w:rsidRPr="00AE0B65">
        <w:rPr>
          <w:bCs/>
          <w:spacing w:val="-2"/>
          <w:lang w:val="pt-BR"/>
        </w:rPr>
        <w:t>trên</w:t>
      </w:r>
      <w:proofErr w:type="spellEnd"/>
      <w:r w:rsidRPr="00AE0B65">
        <w:rPr>
          <w:bCs/>
          <w:spacing w:val="-2"/>
          <w:lang w:val="pt-BR"/>
        </w:rPr>
        <w:t xml:space="preserve"> </w:t>
      </w:r>
      <w:proofErr w:type="spellStart"/>
      <w:r w:rsidRPr="00AE0B65">
        <w:rPr>
          <w:bCs/>
          <w:spacing w:val="-2"/>
          <w:lang w:val="pt-BR"/>
        </w:rPr>
        <w:t>báo</w:t>
      </w:r>
      <w:proofErr w:type="spellEnd"/>
      <w:r w:rsidRPr="00AE0B65">
        <w:rPr>
          <w:bCs/>
          <w:spacing w:val="-2"/>
          <w:lang w:val="pt-BR"/>
        </w:rPr>
        <w:t xml:space="preserve"> </w:t>
      </w:r>
      <w:proofErr w:type="spellStart"/>
      <w:r w:rsidRPr="00AE0B65">
        <w:rPr>
          <w:bCs/>
          <w:spacing w:val="-2"/>
          <w:lang w:val="pt-BR"/>
        </w:rPr>
        <w:t>cáo</w:t>
      </w:r>
      <w:proofErr w:type="spellEnd"/>
      <w:r w:rsidRPr="00AE0B65">
        <w:rPr>
          <w:bCs/>
          <w:spacing w:val="-2"/>
          <w:lang w:val="pt-BR"/>
        </w:rPr>
        <w:t xml:space="preserve"> </w:t>
      </w:r>
      <w:proofErr w:type="spellStart"/>
      <w:r w:rsidRPr="00AE0B65">
        <w:rPr>
          <w:bCs/>
          <w:spacing w:val="-2"/>
          <w:lang w:val="pt-BR"/>
        </w:rPr>
        <w:t>này</w:t>
      </w:r>
      <w:proofErr w:type="spellEnd"/>
      <w:r w:rsidRPr="00AE0B65">
        <w:rPr>
          <w:bCs/>
          <w:spacing w:val="-2"/>
          <w:lang w:val="pt-BR"/>
        </w:rPr>
        <w:t xml:space="preserve"> </w:t>
      </w:r>
      <w:proofErr w:type="spellStart"/>
      <w:r w:rsidRPr="00AE0B65">
        <w:rPr>
          <w:bCs/>
          <w:spacing w:val="-2"/>
          <w:lang w:val="pt-BR"/>
        </w:rPr>
        <w:t>chỉ</w:t>
      </w:r>
      <w:proofErr w:type="spellEnd"/>
      <w:r w:rsidRPr="00AE0B65">
        <w:rPr>
          <w:bCs/>
          <w:spacing w:val="-2"/>
          <w:lang w:val="pt-BR"/>
        </w:rPr>
        <w:t xml:space="preserve"> </w:t>
      </w:r>
      <w:proofErr w:type="spellStart"/>
      <w:r w:rsidRPr="00AE0B65">
        <w:rPr>
          <w:bCs/>
          <w:spacing w:val="-2"/>
          <w:lang w:val="pt-BR"/>
        </w:rPr>
        <w:t>mang</w:t>
      </w:r>
      <w:proofErr w:type="spellEnd"/>
      <w:r w:rsidRPr="00AE0B65">
        <w:rPr>
          <w:bCs/>
          <w:spacing w:val="-2"/>
          <w:lang w:val="pt-BR"/>
        </w:rPr>
        <w:t xml:space="preserve"> </w:t>
      </w:r>
      <w:proofErr w:type="spellStart"/>
      <w:r w:rsidRPr="00AE0B65">
        <w:rPr>
          <w:bCs/>
          <w:spacing w:val="-2"/>
          <w:lang w:val="pt-BR"/>
        </w:rPr>
        <w:t>tính</w:t>
      </w:r>
      <w:proofErr w:type="spellEnd"/>
      <w:r w:rsidRPr="00AE0B65">
        <w:rPr>
          <w:bCs/>
          <w:spacing w:val="-2"/>
          <w:lang w:val="pt-BR"/>
        </w:rPr>
        <w:t xml:space="preserve"> </w:t>
      </w:r>
      <w:proofErr w:type="spellStart"/>
      <w:r w:rsidRPr="00AE0B65">
        <w:rPr>
          <w:bCs/>
          <w:spacing w:val="-2"/>
          <w:lang w:val="pt-BR"/>
        </w:rPr>
        <w:t>ước</w:t>
      </w:r>
      <w:proofErr w:type="spellEnd"/>
      <w:r w:rsidRPr="00AE0B65">
        <w:rPr>
          <w:bCs/>
          <w:spacing w:val="-2"/>
          <w:lang w:val="pt-BR"/>
        </w:rPr>
        <w:t xml:space="preserve"> </w:t>
      </w:r>
      <w:proofErr w:type="spellStart"/>
      <w:r w:rsidRPr="00AE0B65">
        <w:rPr>
          <w:bCs/>
          <w:spacing w:val="-2"/>
          <w:lang w:val="pt-BR"/>
        </w:rPr>
        <w:t>lượng</w:t>
      </w:r>
      <w:proofErr w:type="spellEnd"/>
      <w:r w:rsidRPr="00AE0B65">
        <w:rPr>
          <w:bCs/>
          <w:spacing w:val="-2"/>
          <w:lang w:val="pt-BR"/>
        </w:rPr>
        <w:t xml:space="preserve"> </w:t>
      </w:r>
      <w:proofErr w:type="spellStart"/>
      <w:r w:rsidRPr="00AE0B65">
        <w:rPr>
          <w:bCs/>
          <w:spacing w:val="-2"/>
          <w:lang w:val="pt-BR"/>
        </w:rPr>
        <w:t>chủ</w:t>
      </w:r>
      <w:proofErr w:type="spellEnd"/>
      <w:r w:rsidRPr="00AE0B65">
        <w:rPr>
          <w:bCs/>
          <w:spacing w:val="-2"/>
          <w:lang w:val="pt-BR"/>
        </w:rPr>
        <w:t xml:space="preserve"> </w:t>
      </w:r>
      <w:proofErr w:type="spellStart"/>
      <w:r w:rsidRPr="00AE0B65">
        <w:rPr>
          <w:bCs/>
          <w:spacing w:val="-2"/>
          <w:lang w:val="pt-BR"/>
        </w:rPr>
        <w:t>quan</w:t>
      </w:r>
      <w:proofErr w:type="spellEnd"/>
      <w:r w:rsidRPr="00AE0B65">
        <w:rPr>
          <w:bCs/>
          <w:spacing w:val="-2"/>
          <w:lang w:val="pt-BR"/>
        </w:rPr>
        <w:t xml:space="preserve"> </w:t>
      </w:r>
      <w:proofErr w:type="spellStart"/>
      <w:r w:rsidRPr="00AE0B65">
        <w:rPr>
          <w:bCs/>
          <w:spacing w:val="-2"/>
          <w:lang w:val="pt-BR"/>
        </w:rPr>
        <w:t>của</w:t>
      </w:r>
      <w:proofErr w:type="spellEnd"/>
      <w:r w:rsidRPr="00AE0B65">
        <w:rPr>
          <w:bCs/>
          <w:spacing w:val="-2"/>
          <w:lang w:val="pt-BR"/>
        </w:rPr>
        <w:t xml:space="preserve"> </w:t>
      </w:r>
      <w:proofErr w:type="spellStart"/>
      <w:r w:rsidRPr="00AE0B65">
        <w:rPr>
          <w:bCs/>
          <w:spacing w:val="-2"/>
          <w:lang w:val="pt-BR"/>
        </w:rPr>
        <w:t>Chúng</w:t>
      </w:r>
      <w:proofErr w:type="spellEnd"/>
      <w:r w:rsidRPr="00AE0B65">
        <w:rPr>
          <w:bCs/>
          <w:spacing w:val="-2"/>
          <w:lang w:val="pt-BR"/>
        </w:rPr>
        <w:t xml:space="preserve"> </w:t>
      </w:r>
      <w:proofErr w:type="spellStart"/>
      <w:r w:rsidRPr="00AE0B65">
        <w:rPr>
          <w:bCs/>
          <w:spacing w:val="-2"/>
          <w:lang w:val="pt-BR"/>
        </w:rPr>
        <w:t>tôi</w:t>
      </w:r>
      <w:proofErr w:type="spellEnd"/>
      <w:r w:rsidRPr="00AE0B65">
        <w:rPr>
          <w:bCs/>
          <w:spacing w:val="-2"/>
          <w:lang w:val="pt-BR"/>
        </w:rPr>
        <w:t xml:space="preserve"> </w:t>
      </w:r>
      <w:proofErr w:type="spellStart"/>
      <w:r w:rsidRPr="00AE0B65">
        <w:rPr>
          <w:bCs/>
          <w:spacing w:val="-2"/>
          <w:lang w:val="pt-BR"/>
        </w:rPr>
        <w:t>và</w:t>
      </w:r>
      <w:proofErr w:type="spellEnd"/>
      <w:r w:rsidRPr="00AE0B65">
        <w:rPr>
          <w:bCs/>
          <w:spacing w:val="-2"/>
          <w:lang w:val="pt-BR"/>
        </w:rPr>
        <w:t xml:space="preserve"> nó </w:t>
      </w:r>
      <w:proofErr w:type="spellStart"/>
      <w:r w:rsidRPr="00AE0B65">
        <w:rPr>
          <w:bCs/>
          <w:spacing w:val="-2"/>
          <w:lang w:val="pt-BR"/>
        </w:rPr>
        <w:t>không</w:t>
      </w:r>
      <w:proofErr w:type="spellEnd"/>
      <w:r w:rsidRPr="00AE0B65">
        <w:rPr>
          <w:bCs/>
          <w:spacing w:val="-2"/>
          <w:lang w:val="pt-BR"/>
        </w:rPr>
        <w:t xml:space="preserve"> </w:t>
      </w:r>
      <w:proofErr w:type="spellStart"/>
      <w:r w:rsidRPr="00AE0B65">
        <w:rPr>
          <w:bCs/>
          <w:spacing w:val="-2"/>
          <w:lang w:val="pt-BR"/>
        </w:rPr>
        <w:t>nhất</w:t>
      </w:r>
      <w:proofErr w:type="spellEnd"/>
      <w:r w:rsidRPr="00AE0B65">
        <w:rPr>
          <w:bCs/>
          <w:spacing w:val="-2"/>
          <w:lang w:val="pt-BR"/>
        </w:rPr>
        <w:t xml:space="preserve"> </w:t>
      </w:r>
      <w:proofErr w:type="spellStart"/>
      <w:r w:rsidRPr="00AE0B65">
        <w:rPr>
          <w:bCs/>
          <w:spacing w:val="-2"/>
          <w:lang w:val="pt-BR"/>
        </w:rPr>
        <w:t>thiết</w:t>
      </w:r>
      <w:proofErr w:type="spellEnd"/>
      <w:r w:rsidRPr="00AE0B65">
        <w:rPr>
          <w:bCs/>
          <w:spacing w:val="-2"/>
          <w:lang w:val="pt-BR"/>
        </w:rPr>
        <w:t xml:space="preserve"> </w:t>
      </w:r>
      <w:proofErr w:type="spellStart"/>
      <w:r w:rsidRPr="00AE0B65">
        <w:rPr>
          <w:bCs/>
          <w:spacing w:val="-2"/>
          <w:lang w:val="pt-BR"/>
        </w:rPr>
        <w:t>phải</w:t>
      </w:r>
      <w:proofErr w:type="spellEnd"/>
      <w:r w:rsidRPr="00AE0B65">
        <w:rPr>
          <w:bCs/>
          <w:spacing w:val="-2"/>
          <w:lang w:val="pt-BR"/>
        </w:rPr>
        <w:t xml:space="preserve"> </w:t>
      </w:r>
      <w:proofErr w:type="spellStart"/>
      <w:r w:rsidRPr="00AE0B65">
        <w:rPr>
          <w:bCs/>
          <w:spacing w:val="-2"/>
          <w:lang w:val="pt-BR"/>
        </w:rPr>
        <w:t>trùng</w:t>
      </w:r>
      <w:proofErr w:type="spellEnd"/>
      <w:r w:rsidRPr="00AE0B65">
        <w:rPr>
          <w:bCs/>
          <w:spacing w:val="-2"/>
          <w:lang w:val="pt-BR"/>
        </w:rPr>
        <w:t xml:space="preserve"> </w:t>
      </w:r>
      <w:proofErr w:type="spellStart"/>
      <w:r w:rsidRPr="00AE0B65">
        <w:rPr>
          <w:bCs/>
          <w:spacing w:val="-2"/>
          <w:lang w:val="pt-BR"/>
        </w:rPr>
        <w:t>khớp</w:t>
      </w:r>
      <w:proofErr w:type="spellEnd"/>
      <w:r w:rsidRPr="00AE0B65">
        <w:rPr>
          <w:bCs/>
          <w:spacing w:val="-2"/>
          <w:lang w:val="pt-BR"/>
        </w:rPr>
        <w:t xml:space="preserve"> </w:t>
      </w:r>
      <w:proofErr w:type="spellStart"/>
      <w:r w:rsidRPr="00AE0B65">
        <w:rPr>
          <w:bCs/>
          <w:spacing w:val="-2"/>
          <w:lang w:val="pt-BR"/>
        </w:rPr>
        <w:t>kết</w:t>
      </w:r>
      <w:proofErr w:type="spellEnd"/>
      <w:r w:rsidRPr="00AE0B65">
        <w:rPr>
          <w:bCs/>
          <w:spacing w:val="-2"/>
          <w:lang w:val="pt-BR"/>
        </w:rPr>
        <w:t xml:space="preserve"> </w:t>
      </w:r>
      <w:proofErr w:type="spellStart"/>
      <w:r w:rsidRPr="00AE0B65">
        <w:rPr>
          <w:bCs/>
          <w:spacing w:val="-2"/>
          <w:lang w:val="pt-BR"/>
        </w:rPr>
        <w:t>quả</w:t>
      </w:r>
      <w:proofErr w:type="spellEnd"/>
      <w:r w:rsidRPr="00AE0B65">
        <w:rPr>
          <w:bCs/>
          <w:spacing w:val="-2"/>
          <w:lang w:val="pt-BR"/>
        </w:rPr>
        <w:t xml:space="preserve"> </w:t>
      </w:r>
      <w:proofErr w:type="spellStart"/>
      <w:r w:rsidRPr="00AE0B65">
        <w:rPr>
          <w:bCs/>
          <w:spacing w:val="-2"/>
          <w:lang w:val="pt-BR"/>
        </w:rPr>
        <w:t>với</w:t>
      </w:r>
      <w:proofErr w:type="spellEnd"/>
      <w:r w:rsidRPr="00AE0B65">
        <w:rPr>
          <w:bCs/>
          <w:spacing w:val="-2"/>
          <w:lang w:val="pt-BR"/>
        </w:rPr>
        <w:t xml:space="preserve"> </w:t>
      </w:r>
      <w:proofErr w:type="spellStart"/>
      <w:r w:rsidRPr="00AE0B65">
        <w:rPr>
          <w:bCs/>
          <w:spacing w:val="-2"/>
          <w:lang w:val="pt-BR"/>
        </w:rPr>
        <w:t>bất</w:t>
      </w:r>
      <w:proofErr w:type="spellEnd"/>
      <w:r w:rsidRPr="00AE0B65">
        <w:rPr>
          <w:bCs/>
          <w:spacing w:val="-2"/>
          <w:lang w:val="pt-BR"/>
        </w:rPr>
        <w:t xml:space="preserve"> </w:t>
      </w:r>
      <w:proofErr w:type="spellStart"/>
      <w:r w:rsidRPr="00AE0B65">
        <w:rPr>
          <w:bCs/>
          <w:spacing w:val="-2"/>
          <w:lang w:val="pt-BR"/>
        </w:rPr>
        <w:t>kỳ</w:t>
      </w:r>
      <w:proofErr w:type="spellEnd"/>
      <w:r w:rsidRPr="00AE0B65">
        <w:rPr>
          <w:bCs/>
          <w:spacing w:val="-2"/>
          <w:lang w:val="pt-BR"/>
        </w:rPr>
        <w:t xml:space="preserve"> </w:t>
      </w:r>
      <w:proofErr w:type="spellStart"/>
      <w:r w:rsidRPr="00AE0B65">
        <w:rPr>
          <w:bCs/>
          <w:spacing w:val="-2"/>
          <w:lang w:val="pt-BR"/>
        </w:rPr>
        <w:t>bên</w:t>
      </w:r>
      <w:proofErr w:type="spellEnd"/>
      <w:r w:rsidRPr="00AE0B65">
        <w:rPr>
          <w:bCs/>
          <w:spacing w:val="-2"/>
          <w:lang w:val="pt-BR"/>
        </w:rPr>
        <w:t xml:space="preserve"> </w:t>
      </w:r>
      <w:proofErr w:type="spellStart"/>
      <w:r w:rsidRPr="00AE0B65">
        <w:rPr>
          <w:bCs/>
          <w:spacing w:val="-2"/>
          <w:lang w:val="pt-BR"/>
        </w:rPr>
        <w:t>thứ</w:t>
      </w:r>
      <w:proofErr w:type="spellEnd"/>
      <w:r w:rsidRPr="00AE0B65">
        <w:rPr>
          <w:bCs/>
          <w:spacing w:val="-2"/>
          <w:lang w:val="pt-BR"/>
        </w:rPr>
        <w:t xml:space="preserve"> </w:t>
      </w:r>
      <w:proofErr w:type="spellStart"/>
      <w:r w:rsidRPr="00AE0B65">
        <w:rPr>
          <w:bCs/>
          <w:spacing w:val="-2"/>
          <w:lang w:val="pt-BR"/>
        </w:rPr>
        <w:t>ba</w:t>
      </w:r>
      <w:proofErr w:type="spellEnd"/>
      <w:r w:rsidRPr="00AE0B65">
        <w:rPr>
          <w:bCs/>
          <w:spacing w:val="-2"/>
          <w:lang w:val="pt-BR"/>
        </w:rPr>
        <w:t xml:space="preserve"> </w:t>
      </w:r>
      <w:proofErr w:type="spellStart"/>
      <w:r w:rsidRPr="00AE0B65">
        <w:rPr>
          <w:bCs/>
          <w:spacing w:val="-2"/>
          <w:lang w:val="pt-BR"/>
        </w:rPr>
        <w:t>nào</w:t>
      </w:r>
      <w:proofErr w:type="spellEnd"/>
      <w:r w:rsidRPr="00AE0B65">
        <w:rPr>
          <w:bCs/>
          <w:spacing w:val="-2"/>
          <w:lang w:val="pt-BR"/>
        </w:rPr>
        <w:t xml:space="preserve"> </w:t>
      </w:r>
      <w:proofErr w:type="spellStart"/>
      <w:r w:rsidRPr="00AE0B65">
        <w:rPr>
          <w:bCs/>
          <w:spacing w:val="-2"/>
          <w:lang w:val="pt-BR"/>
        </w:rPr>
        <w:t>khác</w:t>
      </w:r>
      <w:proofErr w:type="spellEnd"/>
      <w:r w:rsidRPr="00AE0B65">
        <w:rPr>
          <w:bCs/>
          <w:spacing w:val="-2"/>
          <w:lang w:val="pt-BR"/>
        </w:rPr>
        <w:t xml:space="preserve"> </w:t>
      </w:r>
      <w:proofErr w:type="spellStart"/>
      <w:r w:rsidRPr="00AE0B65">
        <w:rPr>
          <w:bCs/>
          <w:spacing w:val="-2"/>
          <w:lang w:val="pt-BR"/>
        </w:rPr>
        <w:t>cùng</w:t>
      </w:r>
      <w:proofErr w:type="spellEnd"/>
      <w:r w:rsidRPr="00AE0B65">
        <w:rPr>
          <w:bCs/>
          <w:spacing w:val="-2"/>
          <w:lang w:val="pt-BR"/>
        </w:rPr>
        <w:t xml:space="preserve"> </w:t>
      </w:r>
      <w:proofErr w:type="spellStart"/>
      <w:r w:rsidRPr="00AE0B65">
        <w:rPr>
          <w:bCs/>
          <w:spacing w:val="-2"/>
          <w:lang w:val="pt-BR"/>
        </w:rPr>
        <w:t>đưa</w:t>
      </w:r>
      <w:proofErr w:type="spellEnd"/>
      <w:r w:rsidRPr="00AE0B65">
        <w:rPr>
          <w:bCs/>
          <w:spacing w:val="-2"/>
          <w:lang w:val="pt-BR"/>
        </w:rPr>
        <w:t xml:space="preserve"> </w:t>
      </w:r>
      <w:proofErr w:type="spellStart"/>
      <w:r w:rsidRPr="00AE0B65">
        <w:rPr>
          <w:bCs/>
          <w:spacing w:val="-2"/>
          <w:lang w:val="pt-BR"/>
        </w:rPr>
        <w:t>ra</w:t>
      </w:r>
      <w:proofErr w:type="spellEnd"/>
      <w:r w:rsidRPr="00AE0B65">
        <w:rPr>
          <w:bCs/>
          <w:spacing w:val="-2"/>
          <w:lang w:val="pt-BR"/>
        </w:rPr>
        <w:t xml:space="preserve"> </w:t>
      </w:r>
      <w:proofErr w:type="spellStart"/>
      <w:r w:rsidRPr="00AE0B65">
        <w:rPr>
          <w:bCs/>
          <w:spacing w:val="-2"/>
          <w:lang w:val="pt-BR"/>
        </w:rPr>
        <w:t>các</w:t>
      </w:r>
      <w:proofErr w:type="spellEnd"/>
      <w:r w:rsidRPr="00AE0B65">
        <w:rPr>
          <w:bCs/>
          <w:spacing w:val="-2"/>
          <w:lang w:val="pt-BR"/>
        </w:rPr>
        <w:t xml:space="preserve"> </w:t>
      </w:r>
      <w:proofErr w:type="spellStart"/>
      <w:r w:rsidRPr="00AE0B65">
        <w:rPr>
          <w:bCs/>
          <w:spacing w:val="-2"/>
          <w:lang w:val="pt-BR"/>
        </w:rPr>
        <w:t>đánh</w:t>
      </w:r>
      <w:proofErr w:type="spellEnd"/>
      <w:r w:rsidRPr="00AE0B65">
        <w:rPr>
          <w:bCs/>
          <w:spacing w:val="-2"/>
          <w:lang w:val="pt-BR"/>
        </w:rPr>
        <w:t xml:space="preserve"> </w:t>
      </w:r>
      <w:proofErr w:type="spellStart"/>
      <w:r w:rsidRPr="00AE0B65">
        <w:rPr>
          <w:bCs/>
          <w:spacing w:val="-2"/>
          <w:lang w:val="pt-BR"/>
        </w:rPr>
        <w:t>giá</w:t>
      </w:r>
      <w:proofErr w:type="spellEnd"/>
      <w:r w:rsidRPr="00AE0B65">
        <w:rPr>
          <w:bCs/>
          <w:spacing w:val="-2"/>
          <w:lang w:val="pt-BR"/>
        </w:rPr>
        <w:t xml:space="preserve"> </w:t>
      </w:r>
      <w:proofErr w:type="spellStart"/>
      <w:r w:rsidRPr="00AE0B65">
        <w:rPr>
          <w:bCs/>
          <w:spacing w:val="-2"/>
          <w:lang w:val="pt-BR"/>
        </w:rPr>
        <w:t>này</w:t>
      </w:r>
      <w:proofErr w:type="spellEnd"/>
      <w:r w:rsidRPr="00AE0B65">
        <w:rPr>
          <w:bCs/>
          <w:spacing w:val="-2"/>
          <w:lang w:val="pt-BR"/>
        </w:rPr>
        <w:t xml:space="preserve">. </w:t>
      </w:r>
      <w:proofErr w:type="spellStart"/>
      <w:r w:rsidRPr="00AE0B65">
        <w:rPr>
          <w:bCs/>
          <w:spacing w:val="-2"/>
          <w:lang w:val="pt-BR"/>
        </w:rPr>
        <w:t>Việc</w:t>
      </w:r>
      <w:proofErr w:type="spellEnd"/>
      <w:r w:rsidRPr="00AE0B65">
        <w:rPr>
          <w:bCs/>
          <w:spacing w:val="-2"/>
          <w:lang w:val="pt-BR"/>
        </w:rPr>
        <w:t xml:space="preserve"> </w:t>
      </w:r>
      <w:proofErr w:type="spellStart"/>
      <w:r w:rsidRPr="00AE0B65">
        <w:rPr>
          <w:bCs/>
          <w:spacing w:val="-2"/>
          <w:lang w:val="pt-BR"/>
        </w:rPr>
        <w:t>ảnh</w:t>
      </w:r>
      <w:proofErr w:type="spellEnd"/>
      <w:r w:rsidRPr="00AE0B65">
        <w:rPr>
          <w:bCs/>
          <w:spacing w:val="-2"/>
          <w:lang w:val="pt-BR"/>
        </w:rPr>
        <w:t xml:space="preserve"> </w:t>
      </w:r>
      <w:proofErr w:type="spellStart"/>
      <w:r w:rsidRPr="00AE0B65">
        <w:rPr>
          <w:bCs/>
          <w:spacing w:val="-2"/>
          <w:lang w:val="pt-BR"/>
        </w:rPr>
        <w:t>hưởng</w:t>
      </w:r>
      <w:proofErr w:type="spellEnd"/>
      <w:r w:rsidRPr="00AE0B65">
        <w:rPr>
          <w:bCs/>
          <w:spacing w:val="-2"/>
          <w:lang w:val="pt-BR"/>
        </w:rPr>
        <w:t xml:space="preserve"> </w:t>
      </w:r>
      <w:proofErr w:type="spellStart"/>
      <w:r w:rsidRPr="00AE0B65">
        <w:rPr>
          <w:bCs/>
          <w:spacing w:val="-2"/>
          <w:lang w:val="pt-BR"/>
        </w:rPr>
        <w:t>của</w:t>
      </w:r>
      <w:proofErr w:type="spellEnd"/>
      <w:r w:rsidRPr="00AE0B65">
        <w:rPr>
          <w:bCs/>
          <w:spacing w:val="-2"/>
          <w:lang w:val="pt-BR"/>
        </w:rPr>
        <w:t xml:space="preserve"> </w:t>
      </w:r>
      <w:proofErr w:type="spellStart"/>
      <w:r w:rsidRPr="00AE0B65">
        <w:rPr>
          <w:bCs/>
          <w:spacing w:val="-2"/>
          <w:lang w:val="pt-BR"/>
        </w:rPr>
        <w:t>các</w:t>
      </w:r>
      <w:proofErr w:type="spellEnd"/>
      <w:r w:rsidRPr="00AE0B65">
        <w:rPr>
          <w:bCs/>
          <w:spacing w:val="-2"/>
          <w:lang w:val="pt-BR"/>
        </w:rPr>
        <w:t xml:space="preserve"> </w:t>
      </w:r>
      <w:proofErr w:type="spellStart"/>
      <w:r w:rsidRPr="00AE0B65">
        <w:rPr>
          <w:bCs/>
          <w:spacing w:val="-2"/>
          <w:lang w:val="pt-BR"/>
        </w:rPr>
        <w:t>ước</w:t>
      </w:r>
      <w:proofErr w:type="spellEnd"/>
      <w:r w:rsidRPr="00AE0B65">
        <w:rPr>
          <w:bCs/>
          <w:spacing w:val="-2"/>
          <w:lang w:val="pt-BR"/>
        </w:rPr>
        <w:t xml:space="preserve"> </w:t>
      </w:r>
      <w:proofErr w:type="spellStart"/>
      <w:r w:rsidRPr="00AE0B65">
        <w:rPr>
          <w:bCs/>
          <w:spacing w:val="-2"/>
          <w:lang w:val="pt-BR"/>
        </w:rPr>
        <w:t>lượng</w:t>
      </w:r>
      <w:proofErr w:type="spellEnd"/>
      <w:r w:rsidRPr="00AE0B65">
        <w:rPr>
          <w:bCs/>
          <w:spacing w:val="-2"/>
          <w:lang w:val="pt-BR"/>
        </w:rPr>
        <w:t xml:space="preserve"> </w:t>
      </w:r>
      <w:proofErr w:type="spellStart"/>
      <w:r w:rsidRPr="00AE0B65">
        <w:rPr>
          <w:bCs/>
          <w:spacing w:val="-2"/>
          <w:lang w:val="pt-BR"/>
        </w:rPr>
        <w:t>này</w:t>
      </w:r>
      <w:proofErr w:type="spellEnd"/>
      <w:r w:rsidRPr="00AE0B65">
        <w:rPr>
          <w:bCs/>
          <w:spacing w:val="-2"/>
          <w:lang w:val="pt-BR"/>
        </w:rPr>
        <w:t xml:space="preserve"> (</w:t>
      </w:r>
      <w:proofErr w:type="spellStart"/>
      <w:r w:rsidRPr="00AE0B65">
        <w:rPr>
          <w:bCs/>
          <w:spacing w:val="-2"/>
          <w:lang w:val="pt-BR"/>
        </w:rPr>
        <w:t>nếu</w:t>
      </w:r>
      <w:proofErr w:type="spellEnd"/>
      <w:r w:rsidRPr="00AE0B65">
        <w:rPr>
          <w:bCs/>
          <w:spacing w:val="-2"/>
          <w:lang w:val="pt-BR"/>
        </w:rPr>
        <w:t xml:space="preserve"> </w:t>
      </w:r>
      <w:proofErr w:type="spellStart"/>
      <w:r w:rsidRPr="00AE0B65">
        <w:rPr>
          <w:bCs/>
          <w:spacing w:val="-2"/>
          <w:lang w:val="pt-BR"/>
        </w:rPr>
        <w:t>có</w:t>
      </w:r>
      <w:proofErr w:type="spellEnd"/>
      <w:r w:rsidRPr="00AE0B65">
        <w:rPr>
          <w:bCs/>
          <w:spacing w:val="-2"/>
          <w:lang w:val="pt-BR"/>
        </w:rPr>
        <w:t xml:space="preserve">) nó </w:t>
      </w:r>
      <w:proofErr w:type="spellStart"/>
      <w:r w:rsidRPr="00AE0B65">
        <w:rPr>
          <w:bCs/>
          <w:spacing w:val="-2"/>
          <w:lang w:val="pt-BR"/>
        </w:rPr>
        <w:t>không</w:t>
      </w:r>
      <w:proofErr w:type="spellEnd"/>
      <w:r w:rsidRPr="00AE0B65">
        <w:rPr>
          <w:bCs/>
          <w:spacing w:val="-2"/>
          <w:lang w:val="pt-BR"/>
        </w:rPr>
        <w:t xml:space="preserve"> </w:t>
      </w:r>
      <w:proofErr w:type="spellStart"/>
      <w:r w:rsidRPr="00AE0B65">
        <w:rPr>
          <w:bCs/>
          <w:spacing w:val="-2"/>
          <w:lang w:val="pt-BR"/>
        </w:rPr>
        <w:t>thuộc</w:t>
      </w:r>
      <w:proofErr w:type="spellEnd"/>
      <w:r w:rsidRPr="00AE0B65">
        <w:rPr>
          <w:bCs/>
          <w:spacing w:val="-2"/>
          <w:lang w:val="pt-BR"/>
        </w:rPr>
        <w:t xml:space="preserve"> </w:t>
      </w:r>
      <w:proofErr w:type="spellStart"/>
      <w:r w:rsidRPr="00AE0B65">
        <w:rPr>
          <w:bCs/>
          <w:spacing w:val="-2"/>
          <w:lang w:val="pt-BR"/>
        </w:rPr>
        <w:t>nghĩa</w:t>
      </w:r>
      <w:proofErr w:type="spellEnd"/>
      <w:r w:rsidRPr="00AE0B65">
        <w:rPr>
          <w:bCs/>
          <w:spacing w:val="-2"/>
          <w:lang w:val="pt-BR"/>
        </w:rPr>
        <w:t xml:space="preserve"> </w:t>
      </w:r>
      <w:proofErr w:type="spellStart"/>
      <w:r w:rsidRPr="00AE0B65">
        <w:rPr>
          <w:bCs/>
          <w:spacing w:val="-2"/>
          <w:lang w:val="pt-BR"/>
        </w:rPr>
        <w:t>vụ</w:t>
      </w:r>
      <w:proofErr w:type="spellEnd"/>
      <w:r w:rsidRPr="00AE0B65">
        <w:rPr>
          <w:bCs/>
          <w:spacing w:val="-2"/>
          <w:lang w:val="pt-BR"/>
        </w:rPr>
        <w:t xml:space="preserve"> </w:t>
      </w:r>
      <w:proofErr w:type="spellStart"/>
      <w:r w:rsidRPr="00AE0B65">
        <w:rPr>
          <w:bCs/>
          <w:spacing w:val="-2"/>
          <w:lang w:val="pt-BR"/>
        </w:rPr>
        <w:t>bắt</w:t>
      </w:r>
      <w:proofErr w:type="spellEnd"/>
      <w:r w:rsidRPr="00AE0B65">
        <w:rPr>
          <w:bCs/>
          <w:spacing w:val="-2"/>
          <w:lang w:val="pt-BR"/>
        </w:rPr>
        <w:t xml:space="preserve"> </w:t>
      </w:r>
      <w:proofErr w:type="spellStart"/>
      <w:r w:rsidRPr="00AE0B65">
        <w:rPr>
          <w:bCs/>
          <w:spacing w:val="-2"/>
          <w:lang w:val="pt-BR"/>
        </w:rPr>
        <w:t>buộc</w:t>
      </w:r>
      <w:proofErr w:type="spellEnd"/>
      <w:r w:rsidRPr="00AE0B65">
        <w:rPr>
          <w:bCs/>
          <w:spacing w:val="-2"/>
          <w:lang w:val="pt-BR"/>
        </w:rPr>
        <w:t xml:space="preserve"> </w:t>
      </w:r>
      <w:proofErr w:type="spellStart"/>
      <w:r w:rsidRPr="00AE0B65">
        <w:rPr>
          <w:bCs/>
          <w:spacing w:val="-2"/>
          <w:lang w:val="pt-BR"/>
        </w:rPr>
        <w:t>liên</w:t>
      </w:r>
      <w:proofErr w:type="spellEnd"/>
      <w:r w:rsidRPr="00AE0B65">
        <w:rPr>
          <w:bCs/>
          <w:spacing w:val="-2"/>
          <w:lang w:val="pt-BR"/>
        </w:rPr>
        <w:t xml:space="preserve"> </w:t>
      </w:r>
      <w:proofErr w:type="spellStart"/>
      <w:r w:rsidRPr="00AE0B65">
        <w:rPr>
          <w:bCs/>
          <w:spacing w:val="-2"/>
          <w:lang w:val="pt-BR"/>
        </w:rPr>
        <w:t>quan</w:t>
      </w:r>
      <w:proofErr w:type="spellEnd"/>
      <w:r w:rsidRPr="00AE0B65">
        <w:rPr>
          <w:bCs/>
          <w:spacing w:val="-2"/>
          <w:lang w:val="pt-BR"/>
        </w:rPr>
        <w:t xml:space="preserve"> </w:t>
      </w:r>
      <w:proofErr w:type="spellStart"/>
      <w:r w:rsidRPr="00AE0B65">
        <w:rPr>
          <w:bCs/>
          <w:spacing w:val="-2"/>
          <w:lang w:val="pt-BR"/>
        </w:rPr>
        <w:t>đến</w:t>
      </w:r>
      <w:proofErr w:type="spellEnd"/>
      <w:r w:rsidRPr="00AE0B65">
        <w:rPr>
          <w:bCs/>
          <w:spacing w:val="-2"/>
          <w:lang w:val="pt-BR"/>
        </w:rPr>
        <w:t xml:space="preserve"> </w:t>
      </w:r>
      <w:proofErr w:type="spellStart"/>
      <w:r w:rsidRPr="00AE0B65">
        <w:rPr>
          <w:bCs/>
          <w:spacing w:val="-2"/>
          <w:lang w:val="pt-BR"/>
        </w:rPr>
        <w:t>chúng</w:t>
      </w:r>
      <w:proofErr w:type="spellEnd"/>
      <w:r w:rsidRPr="00AE0B65">
        <w:rPr>
          <w:bCs/>
          <w:spacing w:val="-2"/>
          <w:lang w:val="pt-BR"/>
        </w:rPr>
        <w:t xml:space="preserve"> </w:t>
      </w:r>
      <w:proofErr w:type="spellStart"/>
      <w:r w:rsidRPr="00AE0B65">
        <w:rPr>
          <w:bCs/>
          <w:spacing w:val="-2"/>
          <w:lang w:val="pt-BR"/>
        </w:rPr>
        <w:t>tôi</w:t>
      </w:r>
      <w:proofErr w:type="spellEnd"/>
      <w:r w:rsidRPr="00AE0B65">
        <w:rPr>
          <w:bCs/>
          <w:spacing w:val="-2"/>
          <w:lang w:val="pt-BR"/>
        </w:rPr>
        <w:t>.</w:t>
      </w:r>
    </w:p>
    <w:p w14:paraId="0F9E384F" w14:textId="63102E36" w:rsidR="00C745CD" w:rsidRPr="00AE0B65" w:rsidRDefault="00C745CD" w:rsidP="00236AEC">
      <w:pPr>
        <w:pStyle w:val="ListParagraph"/>
        <w:numPr>
          <w:ilvl w:val="0"/>
          <w:numId w:val="3"/>
        </w:numPr>
        <w:tabs>
          <w:tab w:val="left" w:pos="993"/>
        </w:tabs>
        <w:spacing w:before="120" w:after="120" w:line="288" w:lineRule="auto"/>
        <w:jc w:val="both"/>
        <w:rPr>
          <w:lang w:val="vi-VN"/>
        </w:rPr>
      </w:pPr>
      <w:r w:rsidRPr="00AE0B65">
        <w:rPr>
          <w:lang w:val="vi-VN"/>
        </w:rPr>
        <w:t xml:space="preserve">Tổ thẩm định giá sử dụng Phương pháp so sánh để xác định giá trị tài sản thẩm định giá trong đó  việc thu thập thông tin </w:t>
      </w:r>
      <w:r w:rsidRPr="00AE0B65">
        <w:t>TSSS</w:t>
      </w:r>
      <w:r w:rsidRPr="00AE0B65">
        <w:rPr>
          <w:lang w:val="vi-VN"/>
        </w:rPr>
        <w:t xml:space="preserve"> đã giao dịch thành công còn gặp nhiều hạn chế, vì vậy</w:t>
      </w:r>
      <w:r w:rsidR="00524540" w:rsidRPr="00AE0B65">
        <w:t>,</w:t>
      </w:r>
      <w:r w:rsidRPr="00AE0B65">
        <w:rPr>
          <w:lang w:val="vi-VN"/>
        </w:rPr>
        <w:t xml:space="preserve"> </w:t>
      </w:r>
      <w:r w:rsidR="00524540" w:rsidRPr="00AE0B65">
        <w:t>T</w:t>
      </w:r>
      <w:r w:rsidRPr="00AE0B65">
        <w:rPr>
          <w:lang w:val="vi-VN"/>
        </w:rPr>
        <w:t xml:space="preserve">ổ thẩm định giá sử dụng các </w:t>
      </w:r>
      <w:r w:rsidRPr="00AE0B65">
        <w:t>TSSS</w:t>
      </w:r>
      <w:r w:rsidRPr="00AE0B65">
        <w:rPr>
          <w:lang w:val="vi-VN"/>
        </w:rPr>
        <w:t xml:space="preserve"> là các tài sản đang được </w:t>
      </w:r>
      <w:r w:rsidR="00524540" w:rsidRPr="00AE0B65">
        <w:t>r</w:t>
      </w:r>
      <w:r w:rsidRPr="00AE0B65">
        <w:rPr>
          <w:lang w:val="vi-VN"/>
        </w:rPr>
        <w:t xml:space="preserve">ao bán trên thị trường. Kết quả thẩm định </w:t>
      </w:r>
      <w:r w:rsidRPr="00AE0B65">
        <w:rPr>
          <w:lang w:val="vi-VN"/>
        </w:rPr>
        <w:lastRenderedPageBreak/>
        <w:t xml:space="preserve">giá có thể thay đổi khi các </w:t>
      </w:r>
      <w:r w:rsidRPr="00AE0B65">
        <w:t>TSSS</w:t>
      </w:r>
      <w:r w:rsidRPr="00AE0B65">
        <w:rPr>
          <w:lang w:val="vi-VN"/>
        </w:rPr>
        <w:t xml:space="preserve"> được giao dịch thành công. Khách hàng và các bên thứ ba khi sử dụng kết quả thẩm định giá cần lưu ý khi sử dụng Chứng thư thẩm định giá.</w:t>
      </w:r>
    </w:p>
    <w:p w14:paraId="43E2DB6E" w14:textId="77777777" w:rsidR="00C745CD" w:rsidRPr="00AE0B65" w:rsidRDefault="00C745CD" w:rsidP="00236AEC">
      <w:pPr>
        <w:pStyle w:val="ListParagraph"/>
        <w:numPr>
          <w:ilvl w:val="0"/>
          <w:numId w:val="5"/>
        </w:numPr>
        <w:tabs>
          <w:tab w:val="left" w:pos="993"/>
        </w:tabs>
        <w:spacing w:before="120" w:after="120" w:line="288" w:lineRule="auto"/>
        <w:ind w:left="357" w:hanging="357"/>
        <w:jc w:val="both"/>
        <w:rPr>
          <w:bCs/>
          <w:lang w:val="pt-BR"/>
        </w:rPr>
      </w:pPr>
      <w:proofErr w:type="spellStart"/>
      <w:r w:rsidRPr="00AE0B65">
        <w:rPr>
          <w:bCs/>
          <w:lang w:val="pt-BR"/>
        </w:rPr>
        <w:t>Kết</w:t>
      </w:r>
      <w:proofErr w:type="spellEnd"/>
      <w:r w:rsidRPr="00AE0B65">
        <w:rPr>
          <w:bCs/>
          <w:lang w:val="pt-BR"/>
        </w:rPr>
        <w:t xml:space="preserve"> </w:t>
      </w:r>
      <w:proofErr w:type="spellStart"/>
      <w:r w:rsidRPr="00AE0B65">
        <w:rPr>
          <w:bCs/>
          <w:lang w:val="pt-BR"/>
        </w:rPr>
        <w:t>quả</w:t>
      </w:r>
      <w:proofErr w:type="spellEnd"/>
      <w:r w:rsidRPr="00AE0B65">
        <w:rPr>
          <w:bCs/>
          <w:lang w:val="pt-BR"/>
        </w:rPr>
        <w:t xml:space="preserve"> </w:t>
      </w:r>
      <w:proofErr w:type="spellStart"/>
      <w:r w:rsidRPr="00AE0B65">
        <w:rPr>
          <w:bCs/>
          <w:lang w:val="pt-BR"/>
        </w:rPr>
        <w:t>thẩm</w:t>
      </w:r>
      <w:proofErr w:type="spellEnd"/>
      <w:r w:rsidRPr="00AE0B65">
        <w:rPr>
          <w:bCs/>
          <w:lang w:val="pt-BR"/>
        </w:rPr>
        <w:t xml:space="preserve"> </w:t>
      </w:r>
      <w:proofErr w:type="spellStart"/>
      <w:r w:rsidRPr="00AE0B65">
        <w:rPr>
          <w:bCs/>
          <w:lang w:val="pt-BR"/>
        </w:rPr>
        <w:t>định</w:t>
      </w:r>
      <w:proofErr w:type="spellEnd"/>
      <w:r w:rsidRPr="00AE0B65">
        <w:rPr>
          <w:bCs/>
          <w:lang w:val="pt-BR"/>
        </w:rPr>
        <w:t xml:space="preserve"> </w:t>
      </w:r>
      <w:proofErr w:type="spellStart"/>
      <w:r w:rsidRPr="00AE0B65">
        <w:rPr>
          <w:bCs/>
          <w:lang w:val="pt-BR"/>
        </w:rPr>
        <w:t>giá</w:t>
      </w:r>
      <w:proofErr w:type="spellEnd"/>
      <w:r w:rsidRPr="00AE0B65">
        <w:rPr>
          <w:bCs/>
          <w:lang w:val="pt-BR"/>
        </w:rPr>
        <w:t xml:space="preserve"> </w:t>
      </w:r>
      <w:proofErr w:type="spellStart"/>
      <w:r w:rsidRPr="00AE0B65">
        <w:rPr>
          <w:bCs/>
          <w:lang w:val="pt-BR"/>
        </w:rPr>
        <w:t>trên</w:t>
      </w:r>
      <w:proofErr w:type="spellEnd"/>
      <w:r w:rsidRPr="00AE0B65">
        <w:rPr>
          <w:bCs/>
          <w:lang w:val="pt-BR"/>
        </w:rPr>
        <w:t xml:space="preserve"> </w:t>
      </w:r>
      <w:proofErr w:type="spellStart"/>
      <w:r w:rsidRPr="00AE0B65">
        <w:rPr>
          <w:bCs/>
          <w:lang w:val="pt-BR"/>
        </w:rPr>
        <w:t>chỉ</w:t>
      </w:r>
      <w:proofErr w:type="spellEnd"/>
      <w:r w:rsidRPr="00AE0B65">
        <w:rPr>
          <w:bCs/>
          <w:lang w:val="pt-BR"/>
        </w:rPr>
        <w:t xml:space="preserve"> </w:t>
      </w:r>
      <w:proofErr w:type="spellStart"/>
      <w:r w:rsidRPr="00AE0B65">
        <w:rPr>
          <w:bCs/>
          <w:lang w:val="pt-BR"/>
        </w:rPr>
        <w:t>xác</w:t>
      </w:r>
      <w:proofErr w:type="spellEnd"/>
      <w:r w:rsidRPr="00AE0B65">
        <w:rPr>
          <w:bCs/>
          <w:lang w:val="pt-BR"/>
        </w:rPr>
        <w:t xml:space="preserve"> </w:t>
      </w:r>
      <w:proofErr w:type="spellStart"/>
      <w:r w:rsidRPr="00AE0B65">
        <w:rPr>
          <w:bCs/>
          <w:lang w:val="pt-BR"/>
        </w:rPr>
        <w:t>nhận</w:t>
      </w:r>
      <w:proofErr w:type="spellEnd"/>
      <w:r w:rsidRPr="00AE0B65">
        <w:rPr>
          <w:bCs/>
          <w:lang w:val="pt-BR"/>
        </w:rPr>
        <w:t xml:space="preserve"> </w:t>
      </w:r>
      <w:proofErr w:type="spellStart"/>
      <w:r w:rsidRPr="00AE0B65">
        <w:rPr>
          <w:bCs/>
          <w:lang w:val="pt-BR"/>
        </w:rPr>
        <w:t>giá</w:t>
      </w:r>
      <w:proofErr w:type="spellEnd"/>
      <w:r w:rsidRPr="00AE0B65">
        <w:rPr>
          <w:bCs/>
          <w:lang w:val="pt-BR"/>
        </w:rPr>
        <w:t xml:space="preserve"> </w:t>
      </w:r>
      <w:proofErr w:type="spellStart"/>
      <w:r w:rsidRPr="00AE0B65">
        <w:rPr>
          <w:bCs/>
          <w:lang w:val="pt-BR"/>
        </w:rPr>
        <w:t>trị</w:t>
      </w:r>
      <w:proofErr w:type="spellEnd"/>
      <w:r w:rsidRPr="00AE0B65">
        <w:rPr>
          <w:bCs/>
          <w:lang w:val="pt-BR"/>
        </w:rPr>
        <w:t xml:space="preserve"> </w:t>
      </w:r>
      <w:proofErr w:type="spellStart"/>
      <w:r w:rsidRPr="00AE0B65">
        <w:rPr>
          <w:bCs/>
          <w:lang w:val="pt-BR"/>
        </w:rPr>
        <w:t>tài</w:t>
      </w:r>
      <w:proofErr w:type="spellEnd"/>
      <w:r w:rsidRPr="00AE0B65">
        <w:rPr>
          <w:bCs/>
          <w:lang w:val="pt-BR"/>
        </w:rPr>
        <w:t xml:space="preserve"> </w:t>
      </w:r>
      <w:proofErr w:type="spellStart"/>
      <w:r w:rsidRPr="00AE0B65">
        <w:rPr>
          <w:bCs/>
          <w:lang w:val="pt-BR"/>
        </w:rPr>
        <w:t>sản</w:t>
      </w:r>
      <w:proofErr w:type="spellEnd"/>
      <w:r w:rsidRPr="00AE0B65">
        <w:rPr>
          <w:bCs/>
          <w:lang w:val="pt-BR"/>
        </w:rPr>
        <w:t xml:space="preserve"> </w:t>
      </w:r>
      <w:proofErr w:type="spellStart"/>
      <w:r w:rsidRPr="00AE0B65">
        <w:rPr>
          <w:bCs/>
          <w:lang w:val="pt-BR"/>
        </w:rPr>
        <w:t>có</w:t>
      </w:r>
      <w:proofErr w:type="spellEnd"/>
      <w:r w:rsidRPr="00AE0B65">
        <w:rPr>
          <w:bCs/>
          <w:lang w:val="pt-BR"/>
        </w:rPr>
        <w:t xml:space="preserve"> </w:t>
      </w:r>
      <w:proofErr w:type="spellStart"/>
      <w:r w:rsidRPr="00AE0B65">
        <w:rPr>
          <w:bCs/>
          <w:lang w:val="pt-BR"/>
        </w:rPr>
        <w:t>đặc</w:t>
      </w:r>
      <w:proofErr w:type="spellEnd"/>
      <w:r w:rsidRPr="00AE0B65">
        <w:rPr>
          <w:bCs/>
          <w:lang w:val="pt-BR"/>
        </w:rPr>
        <w:t xml:space="preserve"> </w:t>
      </w:r>
      <w:proofErr w:type="spellStart"/>
      <w:r w:rsidRPr="00AE0B65">
        <w:rPr>
          <w:bCs/>
          <w:lang w:val="pt-BR"/>
        </w:rPr>
        <w:t>điểm</w:t>
      </w:r>
      <w:proofErr w:type="spellEnd"/>
      <w:r w:rsidRPr="00AE0B65">
        <w:rPr>
          <w:bCs/>
          <w:lang w:val="pt-BR"/>
        </w:rPr>
        <w:t xml:space="preserve"> </w:t>
      </w:r>
      <w:proofErr w:type="spellStart"/>
      <w:r w:rsidRPr="00AE0B65">
        <w:rPr>
          <w:bCs/>
          <w:lang w:val="pt-BR"/>
        </w:rPr>
        <w:t>pháp</w:t>
      </w:r>
      <w:proofErr w:type="spellEnd"/>
      <w:r w:rsidRPr="00AE0B65">
        <w:rPr>
          <w:bCs/>
          <w:lang w:val="pt-BR"/>
        </w:rPr>
        <w:t xml:space="preserve"> </w:t>
      </w:r>
      <w:proofErr w:type="spellStart"/>
      <w:r w:rsidRPr="00AE0B65">
        <w:rPr>
          <w:bCs/>
          <w:lang w:val="pt-BR"/>
        </w:rPr>
        <w:t>lý</w:t>
      </w:r>
      <w:proofErr w:type="spellEnd"/>
      <w:r w:rsidRPr="00AE0B65">
        <w:rPr>
          <w:bCs/>
          <w:lang w:val="pt-BR"/>
        </w:rPr>
        <w:t xml:space="preserve">, </w:t>
      </w:r>
      <w:proofErr w:type="spellStart"/>
      <w:r w:rsidRPr="00AE0B65">
        <w:rPr>
          <w:bCs/>
          <w:lang w:val="pt-BR"/>
        </w:rPr>
        <w:t>đặc</w:t>
      </w:r>
      <w:proofErr w:type="spellEnd"/>
      <w:r w:rsidRPr="00AE0B65">
        <w:rPr>
          <w:bCs/>
          <w:lang w:val="pt-BR"/>
        </w:rPr>
        <w:t xml:space="preserve"> </w:t>
      </w:r>
      <w:proofErr w:type="spellStart"/>
      <w:r w:rsidRPr="00AE0B65">
        <w:rPr>
          <w:bCs/>
          <w:lang w:val="pt-BR"/>
        </w:rPr>
        <w:t>điểm</w:t>
      </w:r>
      <w:proofErr w:type="spellEnd"/>
      <w:r w:rsidRPr="00AE0B65">
        <w:rPr>
          <w:bCs/>
          <w:lang w:val="pt-BR"/>
        </w:rPr>
        <w:t xml:space="preserve"> </w:t>
      </w:r>
      <w:proofErr w:type="spellStart"/>
      <w:r w:rsidRPr="00AE0B65">
        <w:rPr>
          <w:bCs/>
          <w:lang w:val="pt-BR"/>
        </w:rPr>
        <w:t>kinh</w:t>
      </w:r>
      <w:proofErr w:type="spellEnd"/>
      <w:r w:rsidRPr="00AE0B65">
        <w:rPr>
          <w:bCs/>
          <w:lang w:val="pt-BR"/>
        </w:rPr>
        <w:t xml:space="preserve"> </w:t>
      </w:r>
      <w:proofErr w:type="spellStart"/>
      <w:r w:rsidRPr="00AE0B65">
        <w:rPr>
          <w:bCs/>
          <w:lang w:val="pt-BR"/>
        </w:rPr>
        <w:t>tế</w:t>
      </w:r>
      <w:proofErr w:type="spellEnd"/>
      <w:r w:rsidRPr="00AE0B65">
        <w:rPr>
          <w:bCs/>
          <w:lang w:val="pt-BR"/>
        </w:rPr>
        <w:t xml:space="preserve"> - </w:t>
      </w:r>
      <w:proofErr w:type="spellStart"/>
      <w:r w:rsidRPr="00AE0B65">
        <w:rPr>
          <w:bCs/>
          <w:lang w:val="pt-BR"/>
        </w:rPr>
        <w:t>kỹ</w:t>
      </w:r>
      <w:proofErr w:type="spellEnd"/>
      <w:r w:rsidRPr="00AE0B65">
        <w:rPr>
          <w:bCs/>
          <w:lang w:val="pt-BR"/>
        </w:rPr>
        <w:t xml:space="preserve"> </w:t>
      </w:r>
      <w:proofErr w:type="spellStart"/>
      <w:r w:rsidRPr="00AE0B65">
        <w:rPr>
          <w:bCs/>
          <w:lang w:val="pt-BR"/>
        </w:rPr>
        <w:t>thuật</w:t>
      </w:r>
      <w:proofErr w:type="spellEnd"/>
      <w:r w:rsidRPr="00AE0B65">
        <w:rPr>
          <w:bCs/>
          <w:lang w:val="pt-BR"/>
        </w:rPr>
        <w:t xml:space="preserve">, </w:t>
      </w:r>
      <w:proofErr w:type="spellStart"/>
      <w:r w:rsidRPr="00AE0B65">
        <w:rPr>
          <w:bCs/>
          <w:lang w:val="pt-BR"/>
        </w:rPr>
        <w:t>diện</w:t>
      </w:r>
      <w:proofErr w:type="spellEnd"/>
      <w:r w:rsidRPr="00AE0B65">
        <w:rPr>
          <w:bCs/>
          <w:lang w:val="pt-BR"/>
        </w:rPr>
        <w:t xml:space="preserve"> </w:t>
      </w:r>
      <w:proofErr w:type="spellStart"/>
      <w:r w:rsidRPr="00AE0B65">
        <w:rPr>
          <w:bCs/>
          <w:lang w:val="pt-BR"/>
        </w:rPr>
        <w:t>tích</w:t>
      </w:r>
      <w:proofErr w:type="spellEnd"/>
      <w:r w:rsidRPr="00AE0B65">
        <w:rPr>
          <w:bCs/>
          <w:lang w:val="pt-BR"/>
        </w:rPr>
        <w:t xml:space="preserve">, </w:t>
      </w:r>
      <w:proofErr w:type="spellStart"/>
      <w:r w:rsidRPr="00AE0B65">
        <w:rPr>
          <w:bCs/>
          <w:lang w:val="pt-BR"/>
        </w:rPr>
        <w:t>hiện</w:t>
      </w:r>
      <w:proofErr w:type="spellEnd"/>
      <w:r w:rsidRPr="00AE0B65">
        <w:rPr>
          <w:bCs/>
          <w:lang w:val="pt-BR"/>
        </w:rPr>
        <w:t xml:space="preserve"> </w:t>
      </w:r>
      <w:proofErr w:type="spellStart"/>
      <w:r w:rsidRPr="00AE0B65">
        <w:rPr>
          <w:bCs/>
          <w:lang w:val="pt-BR"/>
        </w:rPr>
        <w:t>trạng</w:t>
      </w:r>
      <w:proofErr w:type="spellEnd"/>
      <w:r w:rsidRPr="00AE0B65">
        <w:rPr>
          <w:bCs/>
          <w:lang w:val="pt-BR"/>
        </w:rPr>
        <w:t xml:space="preserve"> </w:t>
      </w:r>
      <w:proofErr w:type="spellStart"/>
      <w:r w:rsidRPr="00AE0B65">
        <w:rPr>
          <w:bCs/>
          <w:lang w:val="pt-BR"/>
        </w:rPr>
        <w:t>được</w:t>
      </w:r>
      <w:proofErr w:type="spellEnd"/>
      <w:r w:rsidRPr="00AE0B65">
        <w:rPr>
          <w:bCs/>
          <w:lang w:val="pt-BR"/>
        </w:rPr>
        <w:t xml:space="preserve"> </w:t>
      </w:r>
      <w:proofErr w:type="spellStart"/>
      <w:r w:rsidRPr="00AE0B65">
        <w:rPr>
          <w:bCs/>
          <w:lang w:val="pt-BR"/>
        </w:rPr>
        <w:t>mô</w:t>
      </w:r>
      <w:proofErr w:type="spellEnd"/>
      <w:r w:rsidRPr="00AE0B65">
        <w:rPr>
          <w:bCs/>
          <w:lang w:val="pt-BR"/>
        </w:rPr>
        <w:t xml:space="preserve"> </w:t>
      </w:r>
      <w:proofErr w:type="spellStart"/>
      <w:r w:rsidRPr="00AE0B65">
        <w:rPr>
          <w:bCs/>
          <w:lang w:val="pt-BR"/>
        </w:rPr>
        <w:t>tả</w:t>
      </w:r>
      <w:proofErr w:type="spellEnd"/>
      <w:r w:rsidRPr="00AE0B65">
        <w:rPr>
          <w:bCs/>
          <w:lang w:val="pt-BR"/>
        </w:rPr>
        <w:t xml:space="preserve"> chi </w:t>
      </w:r>
      <w:proofErr w:type="spellStart"/>
      <w:r w:rsidRPr="00AE0B65">
        <w:rPr>
          <w:bCs/>
          <w:lang w:val="pt-BR"/>
        </w:rPr>
        <w:t>tiết</w:t>
      </w:r>
      <w:proofErr w:type="spellEnd"/>
      <w:r w:rsidRPr="00AE0B65">
        <w:rPr>
          <w:bCs/>
          <w:lang w:val="pt-BR"/>
        </w:rPr>
        <w:t xml:space="preserve"> </w:t>
      </w:r>
      <w:proofErr w:type="spellStart"/>
      <w:r w:rsidRPr="00AE0B65">
        <w:rPr>
          <w:bCs/>
          <w:lang w:val="pt-BR"/>
        </w:rPr>
        <w:t>trong</w:t>
      </w:r>
      <w:proofErr w:type="spellEnd"/>
      <w:r w:rsidRPr="00AE0B65">
        <w:rPr>
          <w:bCs/>
          <w:lang w:val="pt-BR"/>
        </w:rPr>
        <w:t xml:space="preserve"> </w:t>
      </w:r>
      <w:proofErr w:type="spellStart"/>
      <w:r w:rsidRPr="00AE0B65">
        <w:rPr>
          <w:bCs/>
          <w:lang w:val="pt-BR"/>
        </w:rPr>
        <w:t>chứng</w:t>
      </w:r>
      <w:proofErr w:type="spellEnd"/>
      <w:r w:rsidRPr="00AE0B65">
        <w:rPr>
          <w:bCs/>
          <w:lang w:val="pt-BR"/>
        </w:rPr>
        <w:t xml:space="preserve"> </w:t>
      </w:r>
      <w:proofErr w:type="spellStart"/>
      <w:r w:rsidRPr="00AE0B65">
        <w:rPr>
          <w:bCs/>
          <w:lang w:val="pt-BR"/>
        </w:rPr>
        <w:t>thư</w:t>
      </w:r>
      <w:proofErr w:type="spellEnd"/>
      <w:r w:rsidRPr="00AE0B65">
        <w:rPr>
          <w:bCs/>
          <w:lang w:val="pt-BR"/>
        </w:rPr>
        <w:t xml:space="preserve">, </w:t>
      </w:r>
      <w:proofErr w:type="spellStart"/>
      <w:r w:rsidRPr="00AE0B65">
        <w:rPr>
          <w:bCs/>
          <w:lang w:val="pt-BR"/>
        </w:rPr>
        <w:t>báo</w:t>
      </w:r>
      <w:proofErr w:type="spellEnd"/>
      <w:r w:rsidRPr="00AE0B65">
        <w:rPr>
          <w:bCs/>
          <w:lang w:val="pt-BR"/>
        </w:rPr>
        <w:t xml:space="preserve"> </w:t>
      </w:r>
      <w:proofErr w:type="spellStart"/>
      <w:r w:rsidRPr="00AE0B65">
        <w:rPr>
          <w:bCs/>
          <w:lang w:val="pt-BR"/>
        </w:rPr>
        <w:t>cáo</w:t>
      </w:r>
      <w:proofErr w:type="spellEnd"/>
      <w:r w:rsidRPr="00AE0B65">
        <w:rPr>
          <w:bCs/>
          <w:lang w:val="pt-BR"/>
        </w:rPr>
        <w:t xml:space="preserve"> </w:t>
      </w:r>
      <w:proofErr w:type="spellStart"/>
      <w:r w:rsidRPr="00AE0B65">
        <w:rPr>
          <w:bCs/>
          <w:lang w:val="pt-BR"/>
        </w:rPr>
        <w:t>theo</w:t>
      </w:r>
      <w:proofErr w:type="spellEnd"/>
      <w:r w:rsidRPr="00AE0B65">
        <w:rPr>
          <w:bCs/>
          <w:lang w:val="pt-BR"/>
        </w:rPr>
        <w:t xml:space="preserve"> </w:t>
      </w:r>
      <w:proofErr w:type="spellStart"/>
      <w:r w:rsidRPr="00AE0B65">
        <w:rPr>
          <w:bCs/>
          <w:lang w:val="pt-BR"/>
        </w:rPr>
        <w:t>yêu</w:t>
      </w:r>
      <w:proofErr w:type="spellEnd"/>
      <w:r w:rsidRPr="00AE0B65">
        <w:rPr>
          <w:bCs/>
          <w:lang w:val="pt-BR"/>
        </w:rPr>
        <w:t xml:space="preserve"> </w:t>
      </w:r>
      <w:proofErr w:type="spellStart"/>
      <w:r w:rsidRPr="00AE0B65">
        <w:rPr>
          <w:bCs/>
          <w:lang w:val="pt-BR"/>
        </w:rPr>
        <w:t>cầu</w:t>
      </w:r>
      <w:proofErr w:type="spellEnd"/>
      <w:r w:rsidRPr="00AE0B65">
        <w:rPr>
          <w:bCs/>
          <w:lang w:val="pt-BR"/>
        </w:rPr>
        <w:t xml:space="preserve"> </w:t>
      </w:r>
      <w:proofErr w:type="spellStart"/>
      <w:r w:rsidRPr="00AE0B65">
        <w:rPr>
          <w:bCs/>
          <w:lang w:val="pt-BR"/>
        </w:rPr>
        <w:t>thẩm</w:t>
      </w:r>
      <w:proofErr w:type="spellEnd"/>
      <w:r w:rsidRPr="00AE0B65">
        <w:rPr>
          <w:bCs/>
          <w:lang w:val="pt-BR"/>
        </w:rPr>
        <w:t xml:space="preserve"> </w:t>
      </w:r>
      <w:proofErr w:type="spellStart"/>
      <w:r w:rsidRPr="00AE0B65">
        <w:rPr>
          <w:bCs/>
          <w:lang w:val="pt-BR"/>
        </w:rPr>
        <w:t>định</w:t>
      </w:r>
      <w:proofErr w:type="spellEnd"/>
      <w:r w:rsidRPr="00AE0B65">
        <w:rPr>
          <w:bCs/>
          <w:lang w:val="pt-BR"/>
        </w:rPr>
        <w:t xml:space="preserve"> </w:t>
      </w:r>
      <w:proofErr w:type="spellStart"/>
      <w:r w:rsidRPr="00AE0B65">
        <w:rPr>
          <w:bCs/>
          <w:lang w:val="pt-BR"/>
        </w:rPr>
        <w:t>giá</w:t>
      </w:r>
      <w:proofErr w:type="spellEnd"/>
      <w:r w:rsidRPr="00AE0B65">
        <w:rPr>
          <w:bCs/>
          <w:lang w:val="pt-BR"/>
        </w:rPr>
        <w:t xml:space="preserve"> </w:t>
      </w:r>
      <w:proofErr w:type="spellStart"/>
      <w:r w:rsidRPr="00AE0B65">
        <w:rPr>
          <w:bCs/>
          <w:lang w:val="pt-BR"/>
        </w:rPr>
        <w:t>của</w:t>
      </w:r>
      <w:proofErr w:type="spellEnd"/>
      <w:r w:rsidRPr="00AE0B65">
        <w:rPr>
          <w:bCs/>
          <w:lang w:val="pt-BR"/>
        </w:rPr>
        <w:t xml:space="preserve"> </w:t>
      </w:r>
      <w:proofErr w:type="spellStart"/>
      <w:r w:rsidRPr="00AE0B65">
        <w:rPr>
          <w:bCs/>
          <w:lang w:val="pt-BR"/>
        </w:rPr>
        <w:t>khách</w:t>
      </w:r>
      <w:proofErr w:type="spellEnd"/>
      <w:r w:rsidRPr="00AE0B65">
        <w:rPr>
          <w:bCs/>
          <w:lang w:val="pt-BR"/>
        </w:rPr>
        <w:t xml:space="preserve"> </w:t>
      </w:r>
      <w:proofErr w:type="spellStart"/>
      <w:r w:rsidRPr="00AE0B65">
        <w:rPr>
          <w:bCs/>
          <w:lang w:val="pt-BR"/>
        </w:rPr>
        <w:t>hàng</w:t>
      </w:r>
      <w:proofErr w:type="spellEnd"/>
      <w:r w:rsidRPr="00AE0B65">
        <w:rPr>
          <w:bCs/>
          <w:lang w:val="pt-BR"/>
        </w:rPr>
        <w:t xml:space="preserve"> </w:t>
      </w:r>
      <w:proofErr w:type="spellStart"/>
      <w:r w:rsidRPr="00AE0B65">
        <w:rPr>
          <w:bCs/>
          <w:lang w:val="pt-BR"/>
        </w:rPr>
        <w:t>tại</w:t>
      </w:r>
      <w:proofErr w:type="spellEnd"/>
      <w:r w:rsidRPr="00AE0B65">
        <w:rPr>
          <w:bCs/>
          <w:lang w:val="pt-BR"/>
        </w:rPr>
        <w:t xml:space="preserve"> </w:t>
      </w:r>
      <w:proofErr w:type="spellStart"/>
      <w:r w:rsidRPr="00AE0B65">
        <w:rPr>
          <w:bCs/>
          <w:lang w:val="pt-BR"/>
        </w:rPr>
        <w:t>thời</w:t>
      </w:r>
      <w:proofErr w:type="spellEnd"/>
      <w:r w:rsidRPr="00AE0B65">
        <w:rPr>
          <w:bCs/>
          <w:lang w:val="pt-BR"/>
        </w:rPr>
        <w:t xml:space="preserve"> </w:t>
      </w:r>
      <w:proofErr w:type="spellStart"/>
      <w:r w:rsidRPr="00AE0B65">
        <w:rPr>
          <w:bCs/>
          <w:lang w:val="pt-BR"/>
        </w:rPr>
        <w:t>điểm</w:t>
      </w:r>
      <w:proofErr w:type="spellEnd"/>
      <w:r w:rsidRPr="00AE0B65">
        <w:rPr>
          <w:bCs/>
          <w:lang w:val="pt-BR"/>
        </w:rPr>
        <w:t xml:space="preserve">, </w:t>
      </w:r>
      <w:proofErr w:type="spellStart"/>
      <w:r w:rsidRPr="00AE0B65">
        <w:rPr>
          <w:bCs/>
          <w:lang w:val="pt-BR"/>
        </w:rPr>
        <w:t>mục</w:t>
      </w:r>
      <w:proofErr w:type="spellEnd"/>
      <w:r w:rsidRPr="00AE0B65">
        <w:rPr>
          <w:bCs/>
          <w:lang w:val="pt-BR"/>
        </w:rPr>
        <w:t xml:space="preserve"> </w:t>
      </w:r>
      <w:proofErr w:type="spellStart"/>
      <w:r w:rsidRPr="00AE0B65">
        <w:rPr>
          <w:bCs/>
          <w:lang w:val="pt-BR"/>
        </w:rPr>
        <w:t>đích</w:t>
      </w:r>
      <w:proofErr w:type="spellEnd"/>
      <w:r w:rsidRPr="00AE0B65">
        <w:rPr>
          <w:bCs/>
          <w:lang w:val="pt-BR"/>
        </w:rPr>
        <w:t xml:space="preserve"> </w:t>
      </w:r>
      <w:proofErr w:type="spellStart"/>
      <w:r w:rsidRPr="00AE0B65">
        <w:rPr>
          <w:bCs/>
          <w:lang w:val="pt-BR"/>
        </w:rPr>
        <w:t>và</w:t>
      </w:r>
      <w:proofErr w:type="spellEnd"/>
      <w:r w:rsidRPr="00AE0B65">
        <w:rPr>
          <w:bCs/>
          <w:lang w:val="pt-BR"/>
        </w:rPr>
        <w:t xml:space="preserve"> </w:t>
      </w:r>
      <w:proofErr w:type="spellStart"/>
      <w:r w:rsidRPr="00AE0B65">
        <w:rPr>
          <w:bCs/>
          <w:lang w:val="pt-BR"/>
        </w:rPr>
        <w:t>địa</w:t>
      </w:r>
      <w:proofErr w:type="spellEnd"/>
      <w:r w:rsidRPr="00AE0B65">
        <w:rPr>
          <w:bCs/>
          <w:lang w:val="pt-BR"/>
        </w:rPr>
        <w:t xml:space="preserve"> </w:t>
      </w:r>
      <w:proofErr w:type="spellStart"/>
      <w:r w:rsidRPr="00AE0B65">
        <w:rPr>
          <w:bCs/>
          <w:lang w:val="pt-BR"/>
        </w:rPr>
        <w:t>điểm</w:t>
      </w:r>
      <w:proofErr w:type="spellEnd"/>
      <w:r w:rsidRPr="00AE0B65">
        <w:rPr>
          <w:bCs/>
          <w:lang w:val="pt-BR"/>
        </w:rPr>
        <w:t xml:space="preserve"> </w:t>
      </w:r>
      <w:proofErr w:type="spellStart"/>
      <w:r w:rsidRPr="00AE0B65">
        <w:rPr>
          <w:bCs/>
          <w:lang w:val="pt-BR"/>
        </w:rPr>
        <w:t>thẩm</w:t>
      </w:r>
      <w:proofErr w:type="spellEnd"/>
      <w:r w:rsidRPr="00AE0B65">
        <w:rPr>
          <w:bCs/>
          <w:lang w:val="pt-BR"/>
        </w:rPr>
        <w:t xml:space="preserve"> </w:t>
      </w:r>
      <w:proofErr w:type="spellStart"/>
      <w:r w:rsidRPr="00AE0B65">
        <w:rPr>
          <w:bCs/>
          <w:lang w:val="pt-BR"/>
        </w:rPr>
        <w:t>định</w:t>
      </w:r>
      <w:proofErr w:type="spellEnd"/>
      <w:r w:rsidRPr="00AE0B65">
        <w:rPr>
          <w:bCs/>
          <w:lang w:val="pt-BR"/>
        </w:rPr>
        <w:t xml:space="preserve"> </w:t>
      </w:r>
      <w:proofErr w:type="spellStart"/>
      <w:r w:rsidRPr="00AE0B65">
        <w:rPr>
          <w:bCs/>
          <w:lang w:val="pt-BR"/>
        </w:rPr>
        <w:t>giá</w:t>
      </w:r>
      <w:proofErr w:type="spellEnd"/>
      <w:r w:rsidRPr="00AE0B65">
        <w:rPr>
          <w:bCs/>
          <w:lang w:val="pt-BR"/>
        </w:rPr>
        <w:t>.</w:t>
      </w:r>
    </w:p>
    <w:p w14:paraId="7108F5A8" w14:textId="7D5BC9CC" w:rsidR="00C745CD" w:rsidRPr="00AE0B65" w:rsidRDefault="00C745CD" w:rsidP="00236AEC">
      <w:pPr>
        <w:pStyle w:val="ListParagraph"/>
        <w:numPr>
          <w:ilvl w:val="0"/>
          <w:numId w:val="5"/>
        </w:numPr>
        <w:tabs>
          <w:tab w:val="left" w:pos="993"/>
        </w:tabs>
        <w:spacing w:before="120" w:after="120" w:line="288" w:lineRule="auto"/>
        <w:ind w:left="357" w:hanging="357"/>
        <w:jc w:val="both"/>
        <w:rPr>
          <w:lang w:val="pt-BR"/>
        </w:rPr>
      </w:pPr>
      <w:bookmarkStart w:id="4" w:name="_Hlk151374072"/>
      <w:proofErr w:type="spellStart"/>
      <w:r w:rsidRPr="00AE0B65">
        <w:rPr>
          <w:lang w:val="pt-BR"/>
        </w:rPr>
        <w:t>Tổ</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đã</w:t>
      </w:r>
      <w:proofErr w:type="spellEnd"/>
      <w:r w:rsidRPr="00AE0B65">
        <w:rPr>
          <w:lang w:val="pt-BR"/>
        </w:rPr>
        <w:t xml:space="preserve"> </w:t>
      </w:r>
      <w:proofErr w:type="spellStart"/>
      <w:r w:rsidRPr="00AE0B65">
        <w:rPr>
          <w:lang w:val="pt-BR"/>
        </w:rPr>
        <w:t>gửi</w:t>
      </w:r>
      <w:proofErr w:type="spellEnd"/>
      <w:r w:rsidRPr="00AE0B65">
        <w:rPr>
          <w:lang w:val="pt-BR"/>
        </w:rPr>
        <w:t xml:space="preserve"> </w:t>
      </w:r>
      <w:proofErr w:type="spellStart"/>
      <w:r w:rsidRPr="00AE0B65">
        <w:rPr>
          <w:lang w:val="pt-BR"/>
        </w:rPr>
        <w:t>các</w:t>
      </w:r>
      <w:proofErr w:type="spellEnd"/>
      <w:r w:rsidRPr="00AE0B65">
        <w:rPr>
          <w:lang w:val="pt-BR"/>
        </w:rPr>
        <w:t xml:space="preserve"> </w:t>
      </w:r>
      <w:proofErr w:type="spellStart"/>
      <w:r w:rsidRPr="00AE0B65">
        <w:rPr>
          <w:lang w:val="pt-BR"/>
        </w:rPr>
        <w:t>bản</w:t>
      </w:r>
      <w:proofErr w:type="spellEnd"/>
      <w:r w:rsidRPr="00AE0B65">
        <w:rPr>
          <w:lang w:val="pt-BR"/>
        </w:rPr>
        <w:t xml:space="preserve"> </w:t>
      </w:r>
      <w:proofErr w:type="spellStart"/>
      <w:r w:rsidRPr="00AE0B65">
        <w:rPr>
          <w:lang w:val="pt-BR"/>
        </w:rPr>
        <w:t>dự</w:t>
      </w:r>
      <w:proofErr w:type="spellEnd"/>
      <w:r w:rsidRPr="00AE0B65">
        <w:rPr>
          <w:lang w:val="pt-BR"/>
        </w:rPr>
        <w:t xml:space="preserve"> </w:t>
      </w:r>
      <w:proofErr w:type="spellStart"/>
      <w:r w:rsidRPr="00AE0B65">
        <w:rPr>
          <w:lang w:val="pt-BR"/>
        </w:rPr>
        <w:t>thảo</w:t>
      </w:r>
      <w:proofErr w:type="spellEnd"/>
      <w:r w:rsidRPr="00AE0B65">
        <w:rPr>
          <w:lang w:val="pt-BR"/>
        </w:rPr>
        <w:t xml:space="preserve"> </w:t>
      </w:r>
      <w:proofErr w:type="spellStart"/>
      <w:r w:rsidRPr="00AE0B65">
        <w:rPr>
          <w:lang w:val="pt-BR"/>
        </w:rPr>
        <w:t>chứng</w:t>
      </w:r>
      <w:proofErr w:type="spellEnd"/>
      <w:r w:rsidRPr="00AE0B65">
        <w:rPr>
          <w:lang w:val="pt-BR"/>
        </w:rPr>
        <w:t xml:space="preserve"> </w:t>
      </w:r>
      <w:proofErr w:type="spellStart"/>
      <w:r w:rsidRPr="00AE0B65">
        <w:rPr>
          <w:lang w:val="pt-BR"/>
        </w:rPr>
        <w:t>thư</w:t>
      </w:r>
      <w:proofErr w:type="spellEnd"/>
      <w:r w:rsidRPr="00AE0B65">
        <w:rPr>
          <w:lang w:val="pt-BR"/>
        </w:rPr>
        <w:t xml:space="preserve"> </w:t>
      </w:r>
      <w:proofErr w:type="spellStart"/>
      <w:r w:rsidRPr="00AE0B65">
        <w:rPr>
          <w:lang w:val="pt-BR"/>
        </w:rPr>
        <w:t>cho</w:t>
      </w:r>
      <w:proofErr w:type="spellEnd"/>
      <w:r w:rsidRPr="00AE0B65">
        <w:rPr>
          <w:lang w:val="pt-BR"/>
        </w:rPr>
        <w:t xml:space="preserve"> </w:t>
      </w:r>
      <w:proofErr w:type="spellStart"/>
      <w:r w:rsidRPr="00AE0B65">
        <w:rPr>
          <w:lang w:val="pt-BR"/>
        </w:rPr>
        <w:t>các</w:t>
      </w:r>
      <w:proofErr w:type="spellEnd"/>
      <w:r w:rsidRPr="00AE0B65">
        <w:rPr>
          <w:lang w:val="pt-BR"/>
        </w:rPr>
        <w:t xml:space="preserve"> </w:t>
      </w:r>
      <w:proofErr w:type="spellStart"/>
      <w:r w:rsidRPr="00AE0B65">
        <w:rPr>
          <w:lang w:val="pt-BR"/>
        </w:rPr>
        <w:t>đơn</w:t>
      </w:r>
      <w:proofErr w:type="spellEnd"/>
      <w:r w:rsidRPr="00AE0B65">
        <w:rPr>
          <w:lang w:val="pt-BR"/>
        </w:rPr>
        <w:t xml:space="preserve"> </w:t>
      </w:r>
      <w:proofErr w:type="spellStart"/>
      <w:r w:rsidRPr="00AE0B65">
        <w:rPr>
          <w:lang w:val="pt-BR"/>
        </w:rPr>
        <w:t>vị</w:t>
      </w:r>
      <w:proofErr w:type="spellEnd"/>
      <w:r w:rsidRPr="00AE0B65">
        <w:rPr>
          <w:lang w:val="pt-BR"/>
        </w:rPr>
        <w:t xml:space="preserve"> </w:t>
      </w:r>
      <w:proofErr w:type="spellStart"/>
      <w:r w:rsidRPr="00AE0B65">
        <w:rPr>
          <w:lang w:val="pt-BR"/>
        </w:rPr>
        <w:t>sử</w:t>
      </w:r>
      <w:proofErr w:type="spellEnd"/>
      <w:r w:rsidRPr="00AE0B65">
        <w:rPr>
          <w:lang w:val="pt-BR"/>
        </w:rPr>
        <w:t xml:space="preserve"> </w:t>
      </w:r>
      <w:proofErr w:type="spellStart"/>
      <w:r w:rsidRPr="00AE0B65">
        <w:rPr>
          <w:lang w:val="pt-BR"/>
        </w:rPr>
        <w:t>dụng</w:t>
      </w:r>
      <w:proofErr w:type="spellEnd"/>
      <w:r w:rsidRPr="00AE0B65">
        <w:rPr>
          <w:lang w:val="pt-BR"/>
        </w:rPr>
        <w:t xml:space="preserve"> </w:t>
      </w:r>
      <w:proofErr w:type="spellStart"/>
      <w:r w:rsidRPr="00AE0B65">
        <w:rPr>
          <w:lang w:val="pt-BR"/>
        </w:rPr>
        <w:t>chứng</w:t>
      </w:r>
      <w:proofErr w:type="spellEnd"/>
      <w:r w:rsidRPr="00AE0B65">
        <w:rPr>
          <w:lang w:val="pt-BR"/>
        </w:rPr>
        <w:t xml:space="preserve"> </w:t>
      </w:r>
      <w:proofErr w:type="spellStart"/>
      <w:r w:rsidRPr="00AE0B65">
        <w:rPr>
          <w:lang w:val="pt-BR"/>
        </w:rPr>
        <w:t>thư</w:t>
      </w:r>
      <w:proofErr w:type="spellEnd"/>
      <w:r w:rsidRPr="00AE0B65">
        <w:rPr>
          <w:lang w:val="pt-BR"/>
        </w:rPr>
        <w:t xml:space="preserve"> </w:t>
      </w:r>
      <w:proofErr w:type="spellStart"/>
      <w:r w:rsidRPr="00AE0B65">
        <w:rPr>
          <w:lang w:val="pt-BR"/>
        </w:rPr>
        <w:t>đọc</w:t>
      </w:r>
      <w:proofErr w:type="spellEnd"/>
      <w:r w:rsidRPr="00AE0B65">
        <w:rPr>
          <w:lang w:val="pt-BR"/>
        </w:rPr>
        <w:t xml:space="preserve">, </w:t>
      </w:r>
      <w:proofErr w:type="spellStart"/>
      <w:r w:rsidRPr="00AE0B65">
        <w:rPr>
          <w:lang w:val="pt-BR"/>
        </w:rPr>
        <w:t>xem</w:t>
      </w:r>
      <w:proofErr w:type="spellEnd"/>
      <w:r w:rsidRPr="00AE0B65">
        <w:rPr>
          <w:lang w:val="pt-BR"/>
        </w:rPr>
        <w:t xml:space="preserve"> </w:t>
      </w:r>
      <w:proofErr w:type="spellStart"/>
      <w:r w:rsidRPr="00AE0B65">
        <w:rPr>
          <w:lang w:val="pt-BR"/>
        </w:rPr>
        <w:t>xét</w:t>
      </w:r>
      <w:proofErr w:type="spellEnd"/>
      <w:r w:rsidRPr="00AE0B65">
        <w:rPr>
          <w:lang w:val="pt-BR"/>
        </w:rPr>
        <w:t xml:space="preserve">, </w:t>
      </w:r>
      <w:proofErr w:type="spellStart"/>
      <w:r w:rsidRPr="00AE0B65">
        <w:rPr>
          <w:lang w:val="pt-BR"/>
        </w:rPr>
        <w:t>cân</w:t>
      </w:r>
      <w:proofErr w:type="spellEnd"/>
      <w:r w:rsidRPr="00AE0B65">
        <w:rPr>
          <w:lang w:val="pt-BR"/>
        </w:rPr>
        <w:t xml:space="preserve"> </w:t>
      </w:r>
      <w:proofErr w:type="spellStart"/>
      <w:r w:rsidRPr="00AE0B65">
        <w:rPr>
          <w:lang w:val="pt-BR"/>
        </w:rPr>
        <w:t>nhắc</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quyết</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ra</w:t>
      </w:r>
      <w:proofErr w:type="spellEnd"/>
      <w:r w:rsidRPr="00AE0B65">
        <w:rPr>
          <w:lang w:val="pt-BR"/>
        </w:rPr>
        <w:t xml:space="preserve"> </w:t>
      </w:r>
      <w:proofErr w:type="spellStart"/>
      <w:r w:rsidRPr="00AE0B65">
        <w:rPr>
          <w:lang w:val="pt-BR"/>
        </w:rPr>
        <w:t>bản</w:t>
      </w:r>
      <w:proofErr w:type="spellEnd"/>
      <w:r w:rsidRPr="00AE0B65">
        <w:rPr>
          <w:lang w:val="pt-BR"/>
        </w:rPr>
        <w:t xml:space="preserve"> </w:t>
      </w:r>
      <w:proofErr w:type="spellStart"/>
      <w:r w:rsidRPr="00AE0B65">
        <w:rPr>
          <w:lang w:val="pt-BR"/>
        </w:rPr>
        <w:t>chứng</w:t>
      </w:r>
      <w:proofErr w:type="spellEnd"/>
      <w:r w:rsidRPr="00AE0B65">
        <w:rPr>
          <w:lang w:val="pt-BR"/>
        </w:rPr>
        <w:t xml:space="preserve"> </w:t>
      </w:r>
      <w:proofErr w:type="spellStart"/>
      <w:r w:rsidRPr="00AE0B65">
        <w:rPr>
          <w:lang w:val="pt-BR"/>
        </w:rPr>
        <w:t>thư</w:t>
      </w:r>
      <w:proofErr w:type="spellEnd"/>
      <w:r w:rsidRPr="00AE0B65">
        <w:rPr>
          <w:lang w:val="pt-BR"/>
        </w:rPr>
        <w:t xml:space="preserve"> </w:t>
      </w:r>
      <w:proofErr w:type="spellStart"/>
      <w:r w:rsidRPr="00AE0B65">
        <w:rPr>
          <w:lang w:val="pt-BR"/>
        </w:rPr>
        <w:t>này</w:t>
      </w:r>
      <w:proofErr w:type="spellEnd"/>
      <w:r w:rsidRPr="00AE0B65">
        <w:rPr>
          <w:lang w:val="pt-BR"/>
        </w:rPr>
        <w:t xml:space="preserve">, </w:t>
      </w:r>
      <w:proofErr w:type="spellStart"/>
      <w:r w:rsidRPr="00AE0B65">
        <w:rPr>
          <w:lang w:val="pt-BR"/>
        </w:rPr>
        <w:t>sau</w:t>
      </w:r>
      <w:proofErr w:type="spellEnd"/>
      <w:r w:rsidRPr="00AE0B65">
        <w:rPr>
          <w:lang w:val="pt-BR"/>
        </w:rPr>
        <w:t xml:space="preserve"> </w:t>
      </w:r>
      <w:proofErr w:type="spellStart"/>
      <w:r w:rsidRPr="00AE0B65">
        <w:rPr>
          <w:lang w:val="pt-BR"/>
        </w:rPr>
        <w:t>ngày</w:t>
      </w:r>
      <w:proofErr w:type="spellEnd"/>
      <w:r w:rsidRPr="00AE0B65">
        <w:rPr>
          <w:lang w:val="pt-BR"/>
        </w:rPr>
        <w:t xml:space="preserve"> </w:t>
      </w:r>
      <w:proofErr w:type="spellStart"/>
      <w:r w:rsidRPr="00AE0B65">
        <w:rPr>
          <w:lang w:val="pt-BR"/>
        </w:rPr>
        <w:t>phát</w:t>
      </w:r>
      <w:proofErr w:type="spellEnd"/>
      <w:r w:rsidRPr="00AE0B65">
        <w:rPr>
          <w:lang w:val="pt-BR"/>
        </w:rPr>
        <w:t xml:space="preserve"> </w:t>
      </w:r>
      <w:proofErr w:type="spellStart"/>
      <w:r w:rsidRPr="00AE0B65">
        <w:rPr>
          <w:lang w:val="pt-BR"/>
        </w:rPr>
        <w:t>hành</w:t>
      </w:r>
      <w:proofErr w:type="spellEnd"/>
      <w:r w:rsidRPr="00AE0B65">
        <w:rPr>
          <w:lang w:val="pt-BR"/>
        </w:rPr>
        <w:t xml:space="preserve"> </w:t>
      </w:r>
      <w:proofErr w:type="spellStart"/>
      <w:r w:rsidRPr="00AE0B65">
        <w:rPr>
          <w:lang w:val="pt-BR"/>
        </w:rPr>
        <w:t>chứng</w:t>
      </w:r>
      <w:proofErr w:type="spellEnd"/>
      <w:r w:rsidRPr="00AE0B65">
        <w:rPr>
          <w:lang w:val="pt-BR"/>
        </w:rPr>
        <w:t xml:space="preserve"> </w:t>
      </w:r>
      <w:proofErr w:type="spellStart"/>
      <w:r w:rsidRPr="00AE0B65">
        <w:rPr>
          <w:lang w:val="pt-BR"/>
        </w:rPr>
        <w:t>thư</w:t>
      </w:r>
      <w:proofErr w:type="spellEnd"/>
      <w:r w:rsidRPr="00AE0B65">
        <w:rPr>
          <w:lang w:val="pt-BR"/>
        </w:rPr>
        <w:t xml:space="preserve"> </w:t>
      </w:r>
      <w:proofErr w:type="spellStart"/>
      <w:r w:rsidRPr="00AE0B65">
        <w:rPr>
          <w:lang w:val="pt-BR"/>
        </w:rPr>
        <w:t>chúng</w:t>
      </w:r>
      <w:proofErr w:type="spellEnd"/>
      <w:r w:rsidRPr="00AE0B65">
        <w:rPr>
          <w:lang w:val="pt-BR"/>
        </w:rPr>
        <w:t xml:space="preserve"> </w:t>
      </w:r>
      <w:proofErr w:type="spellStart"/>
      <w:r w:rsidRPr="00AE0B65">
        <w:rPr>
          <w:lang w:val="pt-BR"/>
        </w:rPr>
        <w:t>tôi</w:t>
      </w:r>
      <w:proofErr w:type="spellEnd"/>
      <w:r w:rsidRPr="00AE0B65">
        <w:rPr>
          <w:lang w:val="pt-BR"/>
        </w:rPr>
        <w:t xml:space="preserve"> </w:t>
      </w:r>
      <w:proofErr w:type="spellStart"/>
      <w:r w:rsidRPr="00AE0B65">
        <w:rPr>
          <w:lang w:val="pt-BR"/>
        </w:rPr>
        <w:t>hiểu</w:t>
      </w:r>
      <w:proofErr w:type="spellEnd"/>
      <w:r w:rsidRPr="00AE0B65">
        <w:rPr>
          <w:lang w:val="pt-BR"/>
        </w:rPr>
        <w:t xml:space="preserve"> </w:t>
      </w:r>
      <w:proofErr w:type="spellStart"/>
      <w:r w:rsidRPr="00AE0B65">
        <w:rPr>
          <w:lang w:val="pt-BR"/>
        </w:rPr>
        <w:t>rằng</w:t>
      </w:r>
      <w:proofErr w:type="spellEnd"/>
      <w:r w:rsidRPr="00AE0B65">
        <w:rPr>
          <w:lang w:val="pt-BR"/>
        </w:rPr>
        <w:t xml:space="preserve"> </w:t>
      </w:r>
      <w:proofErr w:type="spellStart"/>
      <w:r w:rsidRPr="00AE0B65">
        <w:rPr>
          <w:lang w:val="pt-BR"/>
        </w:rPr>
        <w:t>tất</w:t>
      </w:r>
      <w:proofErr w:type="spellEnd"/>
      <w:r w:rsidRPr="00AE0B65">
        <w:rPr>
          <w:lang w:val="pt-BR"/>
        </w:rPr>
        <w:t xml:space="preserve"> </w:t>
      </w:r>
      <w:proofErr w:type="spellStart"/>
      <w:r w:rsidRPr="00AE0B65">
        <w:rPr>
          <w:lang w:val="pt-BR"/>
        </w:rPr>
        <w:t>cả</w:t>
      </w:r>
      <w:proofErr w:type="spellEnd"/>
      <w:r w:rsidRPr="00AE0B65">
        <w:rPr>
          <w:lang w:val="pt-BR"/>
        </w:rPr>
        <w:t xml:space="preserve"> </w:t>
      </w:r>
      <w:proofErr w:type="spellStart"/>
      <w:r w:rsidRPr="00AE0B65">
        <w:rPr>
          <w:lang w:val="pt-BR"/>
        </w:rPr>
        <w:t>các</w:t>
      </w:r>
      <w:proofErr w:type="spellEnd"/>
      <w:r w:rsidRPr="00AE0B65">
        <w:rPr>
          <w:lang w:val="pt-BR"/>
        </w:rPr>
        <w:t xml:space="preserve"> </w:t>
      </w:r>
      <w:proofErr w:type="spellStart"/>
      <w:r w:rsidRPr="00AE0B65">
        <w:rPr>
          <w:lang w:val="pt-BR"/>
        </w:rPr>
        <w:t>bên</w:t>
      </w:r>
      <w:proofErr w:type="spellEnd"/>
      <w:r w:rsidRPr="00AE0B65">
        <w:rPr>
          <w:lang w:val="pt-BR"/>
        </w:rPr>
        <w:t xml:space="preserve"> </w:t>
      </w:r>
      <w:proofErr w:type="spellStart"/>
      <w:r w:rsidRPr="00AE0B65">
        <w:rPr>
          <w:lang w:val="pt-BR"/>
        </w:rPr>
        <w:t>đã</w:t>
      </w:r>
      <w:proofErr w:type="spellEnd"/>
      <w:r w:rsidRPr="00AE0B65">
        <w:rPr>
          <w:lang w:val="pt-BR"/>
        </w:rPr>
        <w:t xml:space="preserve"> </w:t>
      </w:r>
      <w:proofErr w:type="spellStart"/>
      <w:r w:rsidRPr="00AE0B65">
        <w:rPr>
          <w:lang w:val="pt-BR"/>
        </w:rPr>
        <w:t>thống</w:t>
      </w:r>
      <w:proofErr w:type="spellEnd"/>
      <w:r w:rsidRPr="00AE0B65">
        <w:rPr>
          <w:lang w:val="pt-BR"/>
        </w:rPr>
        <w:t xml:space="preserve"> </w:t>
      </w:r>
      <w:proofErr w:type="spellStart"/>
      <w:r w:rsidRPr="00AE0B65">
        <w:rPr>
          <w:lang w:val="pt-BR"/>
        </w:rPr>
        <w:t>nhất</w:t>
      </w:r>
      <w:proofErr w:type="spellEnd"/>
      <w:r w:rsidRPr="00AE0B65">
        <w:rPr>
          <w:lang w:val="pt-BR"/>
        </w:rPr>
        <w:t xml:space="preserve"> </w:t>
      </w:r>
      <w:proofErr w:type="spellStart"/>
      <w:r w:rsidRPr="00AE0B65">
        <w:rPr>
          <w:lang w:val="pt-BR"/>
        </w:rPr>
        <w:t>với</w:t>
      </w:r>
      <w:proofErr w:type="spellEnd"/>
      <w:r w:rsidRPr="00AE0B65">
        <w:rPr>
          <w:lang w:val="pt-BR"/>
        </w:rPr>
        <w:t xml:space="preserve"> </w:t>
      </w:r>
      <w:proofErr w:type="spellStart"/>
      <w:r w:rsidRPr="00AE0B65">
        <w:rPr>
          <w:lang w:val="pt-BR"/>
        </w:rPr>
        <w:t>các</w:t>
      </w:r>
      <w:proofErr w:type="spellEnd"/>
      <w:r w:rsidRPr="00AE0B65">
        <w:rPr>
          <w:lang w:val="pt-BR"/>
        </w:rPr>
        <w:t xml:space="preserve"> </w:t>
      </w:r>
      <w:proofErr w:type="spellStart"/>
      <w:r w:rsidRPr="00AE0B65">
        <w:rPr>
          <w:lang w:val="pt-BR"/>
        </w:rPr>
        <w:t>giả</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giả</w:t>
      </w:r>
      <w:proofErr w:type="spellEnd"/>
      <w:r w:rsidRPr="00AE0B65">
        <w:rPr>
          <w:lang w:val="pt-BR"/>
        </w:rPr>
        <w:t xml:space="preserve"> </w:t>
      </w:r>
      <w:proofErr w:type="spellStart"/>
      <w:r w:rsidRPr="00AE0B65">
        <w:rPr>
          <w:lang w:val="pt-BR"/>
        </w:rPr>
        <w:t>thiết</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hạn</w:t>
      </w:r>
      <w:proofErr w:type="spellEnd"/>
      <w:r w:rsidRPr="00AE0B65">
        <w:rPr>
          <w:lang w:val="pt-BR"/>
        </w:rPr>
        <w:t xml:space="preserve"> </w:t>
      </w:r>
      <w:proofErr w:type="spellStart"/>
      <w:r w:rsidRPr="00AE0B65">
        <w:rPr>
          <w:lang w:val="pt-BR"/>
        </w:rPr>
        <w:t>chế</w:t>
      </w:r>
      <w:proofErr w:type="spellEnd"/>
      <w:r w:rsidRPr="00AE0B65">
        <w:rPr>
          <w:lang w:val="pt-BR"/>
        </w:rPr>
        <w:t xml:space="preserve">, </w:t>
      </w:r>
      <w:proofErr w:type="spellStart"/>
      <w:r w:rsidRPr="00AE0B65">
        <w:rPr>
          <w:lang w:val="pt-BR"/>
        </w:rPr>
        <w:t>kết</w:t>
      </w:r>
      <w:proofErr w:type="spellEnd"/>
      <w:r w:rsidRPr="00AE0B65">
        <w:rPr>
          <w:lang w:val="pt-BR"/>
        </w:rPr>
        <w:t xml:space="preserve"> </w:t>
      </w:r>
      <w:proofErr w:type="spellStart"/>
      <w:r w:rsidRPr="00AE0B65">
        <w:rPr>
          <w:lang w:val="pt-BR"/>
        </w:rPr>
        <w:t>quả</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chấp</w:t>
      </w:r>
      <w:proofErr w:type="spellEnd"/>
      <w:r w:rsidRPr="00AE0B65">
        <w:rPr>
          <w:lang w:val="pt-BR"/>
        </w:rPr>
        <w:t xml:space="preserve"> </w:t>
      </w:r>
      <w:proofErr w:type="spellStart"/>
      <w:r w:rsidRPr="00AE0B65">
        <w:rPr>
          <w:lang w:val="pt-BR"/>
        </w:rPr>
        <w:t>nhận</w:t>
      </w:r>
      <w:proofErr w:type="spellEnd"/>
      <w:r w:rsidRPr="00AE0B65">
        <w:rPr>
          <w:lang w:val="pt-BR"/>
        </w:rPr>
        <w:t xml:space="preserve"> </w:t>
      </w:r>
      <w:proofErr w:type="spellStart"/>
      <w:r w:rsidRPr="00AE0B65">
        <w:rPr>
          <w:lang w:val="pt-BR"/>
        </w:rPr>
        <w:t>sử</w:t>
      </w:r>
      <w:proofErr w:type="spellEnd"/>
      <w:r w:rsidRPr="00AE0B65">
        <w:rPr>
          <w:lang w:val="pt-BR"/>
        </w:rPr>
        <w:t xml:space="preserve"> </w:t>
      </w:r>
      <w:proofErr w:type="spellStart"/>
      <w:r w:rsidRPr="00AE0B65">
        <w:rPr>
          <w:lang w:val="pt-BR"/>
        </w:rPr>
        <w:t>dụng</w:t>
      </w:r>
      <w:proofErr w:type="spellEnd"/>
      <w:r w:rsidRPr="00AE0B65">
        <w:rPr>
          <w:lang w:val="pt-BR"/>
        </w:rPr>
        <w:t xml:space="preserve"> </w:t>
      </w:r>
      <w:proofErr w:type="spellStart"/>
      <w:r w:rsidRPr="00AE0B65">
        <w:rPr>
          <w:lang w:val="pt-BR"/>
        </w:rPr>
        <w:t>tất</w:t>
      </w:r>
      <w:proofErr w:type="spellEnd"/>
      <w:r w:rsidRPr="00AE0B65">
        <w:rPr>
          <w:lang w:val="pt-BR"/>
        </w:rPr>
        <w:t xml:space="preserve"> </w:t>
      </w:r>
      <w:proofErr w:type="spellStart"/>
      <w:r w:rsidRPr="00AE0B65">
        <w:rPr>
          <w:lang w:val="pt-BR"/>
        </w:rPr>
        <w:t>cả</w:t>
      </w:r>
      <w:proofErr w:type="spellEnd"/>
      <w:r w:rsidRPr="00AE0B65">
        <w:rPr>
          <w:lang w:val="pt-BR"/>
        </w:rPr>
        <w:t xml:space="preserve"> </w:t>
      </w:r>
      <w:proofErr w:type="spellStart"/>
      <w:r w:rsidRPr="00AE0B65">
        <w:rPr>
          <w:lang w:val="pt-BR"/>
        </w:rPr>
        <w:t>nội</w:t>
      </w:r>
      <w:proofErr w:type="spellEnd"/>
      <w:r w:rsidRPr="00AE0B65">
        <w:rPr>
          <w:lang w:val="pt-BR"/>
        </w:rPr>
        <w:t xml:space="preserve"> </w:t>
      </w:r>
      <w:proofErr w:type="spellStart"/>
      <w:r w:rsidRPr="00AE0B65">
        <w:rPr>
          <w:lang w:val="pt-BR"/>
        </w:rPr>
        <w:t>dung</w:t>
      </w:r>
      <w:proofErr w:type="spellEnd"/>
      <w:r w:rsidRPr="00AE0B65">
        <w:rPr>
          <w:lang w:val="pt-BR"/>
        </w:rPr>
        <w:t xml:space="preserve"> </w:t>
      </w:r>
      <w:proofErr w:type="spellStart"/>
      <w:r w:rsidRPr="00AE0B65">
        <w:rPr>
          <w:lang w:val="pt-BR"/>
        </w:rPr>
        <w:t>được</w:t>
      </w:r>
      <w:proofErr w:type="spellEnd"/>
      <w:r w:rsidRPr="00AE0B65">
        <w:rPr>
          <w:lang w:val="pt-BR"/>
        </w:rPr>
        <w:t xml:space="preserve"> </w:t>
      </w:r>
      <w:proofErr w:type="spellStart"/>
      <w:r w:rsidRPr="00AE0B65">
        <w:rPr>
          <w:lang w:val="pt-BR"/>
        </w:rPr>
        <w:t>trình</w:t>
      </w:r>
      <w:proofErr w:type="spellEnd"/>
      <w:r w:rsidRPr="00AE0B65">
        <w:rPr>
          <w:lang w:val="pt-BR"/>
        </w:rPr>
        <w:t xml:space="preserve"> </w:t>
      </w:r>
      <w:proofErr w:type="spellStart"/>
      <w:r w:rsidRPr="00AE0B65">
        <w:rPr>
          <w:lang w:val="pt-BR"/>
        </w:rPr>
        <w:t>bày</w:t>
      </w:r>
      <w:proofErr w:type="spellEnd"/>
      <w:r w:rsidRPr="00AE0B65">
        <w:rPr>
          <w:lang w:val="pt-BR"/>
        </w:rPr>
        <w:t xml:space="preserve"> </w:t>
      </w:r>
      <w:proofErr w:type="spellStart"/>
      <w:r w:rsidRPr="00AE0B65">
        <w:rPr>
          <w:lang w:val="pt-BR"/>
        </w:rPr>
        <w:t>trong</w:t>
      </w:r>
      <w:proofErr w:type="spellEnd"/>
      <w:r w:rsidRPr="00AE0B65">
        <w:rPr>
          <w:lang w:val="pt-BR"/>
        </w:rPr>
        <w:t xml:space="preserve"> </w:t>
      </w:r>
      <w:proofErr w:type="spellStart"/>
      <w:r w:rsidRPr="00AE0B65">
        <w:rPr>
          <w:lang w:val="pt-BR"/>
        </w:rPr>
        <w:t>chứng</w:t>
      </w:r>
      <w:proofErr w:type="spellEnd"/>
      <w:r w:rsidRPr="00AE0B65">
        <w:rPr>
          <w:lang w:val="pt-BR"/>
        </w:rPr>
        <w:t xml:space="preserve"> </w:t>
      </w:r>
      <w:proofErr w:type="spellStart"/>
      <w:r w:rsidRPr="00AE0B65">
        <w:rPr>
          <w:lang w:val="pt-BR"/>
        </w:rPr>
        <w:t>thư</w:t>
      </w:r>
      <w:proofErr w:type="spellEnd"/>
      <w:r w:rsidRPr="00AE0B65">
        <w:rPr>
          <w:lang w:val="pt-BR"/>
        </w:rPr>
        <w:t xml:space="preserve"> </w:t>
      </w:r>
      <w:proofErr w:type="spellStart"/>
      <w:r w:rsidRPr="00AE0B65">
        <w:rPr>
          <w:lang w:val="pt-BR"/>
        </w:rPr>
        <w:t>này</w:t>
      </w:r>
      <w:proofErr w:type="spellEnd"/>
      <w:r w:rsidRPr="00AE0B65">
        <w:rPr>
          <w:lang w:val="pt-BR"/>
        </w:rPr>
        <w:t>.</w:t>
      </w:r>
      <w:bookmarkEnd w:id="4"/>
    </w:p>
    <w:p w14:paraId="53057D19" w14:textId="10E33866" w:rsidR="00B142E6" w:rsidRPr="00AE0B65" w:rsidRDefault="00B142E6" w:rsidP="00236AEC">
      <w:pPr>
        <w:spacing w:before="120" w:after="120" w:line="288" w:lineRule="auto"/>
        <w:rPr>
          <w:b/>
          <w:bCs/>
          <w:lang w:val="pt-BR"/>
        </w:rPr>
      </w:pPr>
      <w:r w:rsidRPr="00AE0B65">
        <w:rPr>
          <w:b/>
          <w:bCs/>
          <w:lang w:val="pt-BR"/>
        </w:rPr>
        <w:t>X</w:t>
      </w:r>
      <w:r w:rsidR="007B0E76" w:rsidRPr="00AE0B65">
        <w:rPr>
          <w:b/>
          <w:bCs/>
          <w:lang w:val="pt-BR"/>
        </w:rPr>
        <w:t>I</w:t>
      </w:r>
      <w:r w:rsidR="00A64D0E" w:rsidRPr="00AE0B65">
        <w:rPr>
          <w:b/>
          <w:bCs/>
          <w:lang w:val="pt-BR"/>
        </w:rPr>
        <w:t>I</w:t>
      </w:r>
      <w:r w:rsidRPr="00AE0B65">
        <w:rPr>
          <w:b/>
          <w:bCs/>
          <w:lang w:val="pt-BR"/>
        </w:rPr>
        <w:t xml:space="preserve">. CÁC PHỤ LỤC KÈM THEO </w:t>
      </w:r>
    </w:p>
    <w:p w14:paraId="149D0CDD" w14:textId="77777777" w:rsidR="00B142E6" w:rsidRPr="00AE0B65" w:rsidRDefault="00B142E6" w:rsidP="00236AEC">
      <w:pPr>
        <w:pStyle w:val="ListParagraph"/>
        <w:tabs>
          <w:tab w:val="left" w:pos="993"/>
        </w:tabs>
        <w:spacing w:before="120" w:after="120" w:line="288" w:lineRule="auto"/>
        <w:ind w:left="0"/>
        <w:jc w:val="both"/>
        <w:rPr>
          <w:bCs/>
          <w:lang w:val="pt-BR"/>
        </w:rPr>
      </w:pPr>
      <w:proofErr w:type="spellStart"/>
      <w:r w:rsidRPr="00AE0B65">
        <w:rPr>
          <w:bCs/>
          <w:lang w:val="pt-BR"/>
        </w:rPr>
        <w:t>Phụ</w:t>
      </w:r>
      <w:proofErr w:type="spellEnd"/>
      <w:r w:rsidRPr="00AE0B65">
        <w:rPr>
          <w:bCs/>
          <w:lang w:val="pt-BR"/>
        </w:rPr>
        <w:t xml:space="preserve"> </w:t>
      </w:r>
      <w:proofErr w:type="spellStart"/>
      <w:r w:rsidRPr="00AE0B65">
        <w:rPr>
          <w:bCs/>
          <w:lang w:val="pt-BR"/>
        </w:rPr>
        <w:t>lục</w:t>
      </w:r>
      <w:proofErr w:type="spellEnd"/>
      <w:r w:rsidRPr="00AE0B65">
        <w:rPr>
          <w:bCs/>
          <w:lang w:val="pt-BR"/>
        </w:rPr>
        <w:t xml:space="preserve"> 1: </w:t>
      </w:r>
      <w:proofErr w:type="spellStart"/>
      <w:r w:rsidRPr="00AE0B65">
        <w:rPr>
          <w:bCs/>
          <w:lang w:val="pt-BR"/>
        </w:rPr>
        <w:t>Hình</w:t>
      </w:r>
      <w:proofErr w:type="spellEnd"/>
      <w:r w:rsidRPr="00AE0B65">
        <w:rPr>
          <w:bCs/>
          <w:lang w:val="pt-BR"/>
        </w:rPr>
        <w:t xml:space="preserve"> </w:t>
      </w:r>
      <w:proofErr w:type="spellStart"/>
      <w:r w:rsidRPr="00AE0B65">
        <w:rPr>
          <w:bCs/>
          <w:lang w:val="pt-BR"/>
        </w:rPr>
        <w:t>ảnh</w:t>
      </w:r>
      <w:proofErr w:type="spellEnd"/>
      <w:r w:rsidRPr="00AE0B65">
        <w:rPr>
          <w:bCs/>
          <w:lang w:val="pt-BR"/>
        </w:rPr>
        <w:t xml:space="preserve"> </w:t>
      </w:r>
      <w:proofErr w:type="spellStart"/>
      <w:r w:rsidRPr="00AE0B65">
        <w:rPr>
          <w:bCs/>
          <w:lang w:val="pt-BR"/>
        </w:rPr>
        <w:t>hiện</w:t>
      </w:r>
      <w:proofErr w:type="spellEnd"/>
      <w:r w:rsidRPr="00AE0B65">
        <w:rPr>
          <w:bCs/>
          <w:lang w:val="pt-BR"/>
        </w:rPr>
        <w:t xml:space="preserve"> </w:t>
      </w:r>
      <w:proofErr w:type="spellStart"/>
      <w:r w:rsidRPr="00AE0B65">
        <w:rPr>
          <w:bCs/>
          <w:lang w:val="pt-BR"/>
        </w:rPr>
        <w:t>trạng</w:t>
      </w:r>
      <w:proofErr w:type="spellEnd"/>
      <w:r w:rsidRPr="00AE0B65">
        <w:rPr>
          <w:bCs/>
          <w:lang w:val="pt-BR"/>
        </w:rPr>
        <w:t xml:space="preserve"> </w:t>
      </w:r>
      <w:proofErr w:type="spellStart"/>
      <w:r w:rsidRPr="00AE0B65">
        <w:rPr>
          <w:bCs/>
          <w:lang w:val="pt-BR"/>
        </w:rPr>
        <w:t>của</w:t>
      </w:r>
      <w:proofErr w:type="spellEnd"/>
      <w:r w:rsidRPr="00AE0B65">
        <w:rPr>
          <w:bCs/>
          <w:lang w:val="pt-BR"/>
        </w:rPr>
        <w:t xml:space="preserve"> </w:t>
      </w:r>
      <w:proofErr w:type="spellStart"/>
      <w:r w:rsidRPr="00AE0B65">
        <w:rPr>
          <w:bCs/>
          <w:lang w:val="pt-BR"/>
        </w:rPr>
        <w:t>tài</w:t>
      </w:r>
      <w:proofErr w:type="spellEnd"/>
      <w:r w:rsidRPr="00AE0B65">
        <w:rPr>
          <w:bCs/>
          <w:lang w:val="pt-BR"/>
        </w:rPr>
        <w:t xml:space="preserve"> </w:t>
      </w:r>
      <w:proofErr w:type="spellStart"/>
      <w:r w:rsidRPr="00AE0B65">
        <w:rPr>
          <w:bCs/>
          <w:lang w:val="pt-BR"/>
        </w:rPr>
        <w:t>sản</w:t>
      </w:r>
      <w:proofErr w:type="spellEnd"/>
      <w:r w:rsidRPr="00AE0B65">
        <w:rPr>
          <w:bCs/>
          <w:lang w:val="pt-BR"/>
        </w:rPr>
        <w:t>.</w:t>
      </w:r>
    </w:p>
    <w:p w14:paraId="7B47CC14" w14:textId="77777777" w:rsidR="00F87911" w:rsidRDefault="00B142E6" w:rsidP="00236AEC">
      <w:pPr>
        <w:pStyle w:val="ListParagraph"/>
        <w:tabs>
          <w:tab w:val="left" w:pos="993"/>
        </w:tabs>
        <w:spacing w:before="120" w:after="120" w:line="288" w:lineRule="auto"/>
        <w:ind w:left="0"/>
        <w:jc w:val="both"/>
        <w:rPr>
          <w:lang w:val="pt-BR"/>
        </w:rPr>
      </w:pPr>
      <w:proofErr w:type="spellStart"/>
      <w:r w:rsidRPr="00AE0B65">
        <w:rPr>
          <w:lang w:val="pt-BR"/>
        </w:rPr>
        <w:t>Phụ</w:t>
      </w:r>
      <w:proofErr w:type="spellEnd"/>
      <w:r w:rsidRPr="00AE0B65">
        <w:rPr>
          <w:lang w:val="pt-BR"/>
        </w:rPr>
        <w:t xml:space="preserve"> </w:t>
      </w:r>
      <w:proofErr w:type="spellStart"/>
      <w:r w:rsidRPr="00AE0B65">
        <w:rPr>
          <w:lang w:val="pt-BR"/>
        </w:rPr>
        <w:t>lục</w:t>
      </w:r>
      <w:proofErr w:type="spellEnd"/>
      <w:r w:rsidRPr="00AE0B65">
        <w:rPr>
          <w:lang w:val="pt-BR"/>
        </w:rPr>
        <w:t xml:space="preserve"> 2: </w:t>
      </w:r>
      <w:proofErr w:type="spellStart"/>
      <w:r w:rsidRPr="00AE0B65">
        <w:rPr>
          <w:lang w:val="pt-BR"/>
        </w:rPr>
        <w:t>Thông</w:t>
      </w:r>
      <w:proofErr w:type="spellEnd"/>
      <w:r w:rsidRPr="00AE0B65">
        <w:rPr>
          <w:lang w:val="pt-BR"/>
        </w:rPr>
        <w:t xml:space="preserve"> </w:t>
      </w:r>
      <w:proofErr w:type="spellStart"/>
      <w:r w:rsidRPr="00AE0B65">
        <w:rPr>
          <w:lang w:val="pt-BR"/>
        </w:rPr>
        <w:t>tin</w:t>
      </w:r>
      <w:proofErr w:type="spellEnd"/>
      <w:r w:rsidRPr="00AE0B65">
        <w:rPr>
          <w:lang w:val="pt-BR"/>
        </w:rPr>
        <w:t xml:space="preserve"> </w:t>
      </w:r>
      <w:proofErr w:type="spellStart"/>
      <w:r w:rsidR="00A63687" w:rsidRPr="00AE0B65">
        <w:rPr>
          <w:lang w:val="pt-BR"/>
        </w:rPr>
        <w:t>thu</w:t>
      </w:r>
      <w:proofErr w:type="spellEnd"/>
      <w:r w:rsidR="00A63687" w:rsidRPr="00AE0B65">
        <w:rPr>
          <w:lang w:val="pt-BR"/>
        </w:rPr>
        <w:t xml:space="preserve"> </w:t>
      </w:r>
      <w:proofErr w:type="spellStart"/>
      <w:r w:rsidR="00A63687" w:rsidRPr="00AE0B65">
        <w:rPr>
          <w:lang w:val="pt-BR"/>
        </w:rPr>
        <w:t>thập</w:t>
      </w:r>
      <w:proofErr w:type="spellEnd"/>
      <w:r w:rsidR="00A63687" w:rsidRPr="00AE0B65">
        <w:rPr>
          <w:lang w:val="pt-BR"/>
        </w:rPr>
        <w:t xml:space="preserve"> </w:t>
      </w:r>
      <w:proofErr w:type="spellStart"/>
      <w:r w:rsidR="00A63687" w:rsidRPr="00AE0B65">
        <w:rPr>
          <w:lang w:val="pt-BR"/>
        </w:rPr>
        <w:t>thị</w:t>
      </w:r>
      <w:proofErr w:type="spellEnd"/>
      <w:r w:rsidR="00A63687" w:rsidRPr="00AE0B65">
        <w:rPr>
          <w:lang w:val="pt-BR"/>
        </w:rPr>
        <w:t xml:space="preserve"> </w:t>
      </w:r>
      <w:proofErr w:type="spellStart"/>
      <w:r w:rsidR="00A63687" w:rsidRPr="00AE0B65">
        <w:rPr>
          <w:lang w:val="pt-BR"/>
        </w:rPr>
        <w:t>trường</w:t>
      </w:r>
      <w:proofErr w:type="spellEnd"/>
      <w:r w:rsidR="002C5A67" w:rsidRPr="00AE0B65">
        <w:rPr>
          <w:lang w:val="pt-BR"/>
        </w:rPr>
        <w:t>.</w:t>
      </w:r>
    </w:p>
    <w:p w14:paraId="699F9D9D" w14:textId="4418D349" w:rsidR="007B7407" w:rsidRDefault="007B7407" w:rsidP="00236AEC">
      <w:pPr>
        <w:pStyle w:val="ListParagraph"/>
        <w:tabs>
          <w:tab w:val="left" w:pos="993"/>
        </w:tabs>
        <w:spacing w:before="120" w:after="120" w:line="288" w:lineRule="auto"/>
        <w:ind w:left="0"/>
        <w:jc w:val="both"/>
        <w:rPr>
          <w:lang w:val="vi-VN"/>
        </w:rPr>
      </w:pPr>
      <w:r w:rsidRPr="00AE0B65">
        <w:rPr>
          <w:lang w:val="vi-VN"/>
        </w:rPr>
        <w:t>Báo cáo kết quả thẩm định giá được phát hành 03</w:t>
      </w:r>
      <w:r w:rsidR="008C49E3" w:rsidRPr="00AE0B65">
        <w:rPr>
          <w:lang w:val="vi-VN"/>
        </w:rPr>
        <w:t xml:space="preserve"> (ba) bản chính bằng tiếng Việt</w:t>
      </w:r>
      <w:r w:rsidRPr="00AE0B65">
        <w:rPr>
          <w:lang w:val="vi-VN"/>
        </w:rPr>
        <w:t xml:space="preserve"> kèm theo Chứng thư thẩm định giá số</w:t>
      </w:r>
      <w:r w:rsidR="00B5132F" w:rsidRPr="00AE0B65">
        <w:rPr>
          <w:lang w:val="vi-VN"/>
        </w:rPr>
        <w:t xml:space="preserve"> </w:t>
      </w:r>
      <w:r w:rsidR="009F0570" w:rsidRPr="003D369D">
        <w:rPr>
          <w:color w:val="000000" w:themeColor="text1"/>
          <w:lang w:val="vi-VN"/>
        </w:rPr>
        <w:t>HSTD-20251219-0002/CT-VFI</w:t>
      </w:r>
      <w:r w:rsidRPr="003C613A">
        <w:rPr>
          <w:color w:val="FF0000"/>
          <w:lang w:val="vi-VN"/>
        </w:rPr>
        <w:t xml:space="preserve"> </w:t>
      </w:r>
      <w:r w:rsidR="009F0570" w:rsidRPr="003D369D">
        <w:rPr>
          <w:color w:val="000000" w:themeColor="text1"/>
        </w:rPr>
        <w:t>ngày 19 tháng 12 năm 2025</w:t>
      </w:r>
      <w:r w:rsidR="009F0570">
        <w:rPr>
          <w:color w:val="000000" w:themeColor="text1"/>
        </w:rPr>
        <w:t xml:space="preserve"> </w:t>
      </w:r>
      <w:r w:rsidRPr="00AE0B65">
        <w:rPr>
          <w:lang w:val="vi-VN"/>
        </w:rPr>
        <w:t>tại</w:t>
      </w:r>
      <w:r w:rsidR="00AD5945" w:rsidRPr="00AE0B65">
        <w:rPr>
          <w:lang w:val="vi-VN"/>
        </w:rPr>
        <w:t xml:space="preserve"> </w:t>
      </w:r>
      <w:r w:rsidR="009F0570">
        <w:rPr>
          <w:color w:val="000000" w:themeColor="text1"/>
          <w:lang w:val="vi-VN"/>
        </w:rPr>
        <w:t>Công ty Cổ phần Thẩm định và Đầu tư Tài chính Hoa Sen</w:t>
      </w:r>
      <w:r w:rsidR="00A06598" w:rsidRPr="00AE0B65">
        <w:rPr>
          <w:lang w:val="vi-VN"/>
        </w:rPr>
        <w:t>.</w:t>
      </w:r>
    </w:p>
    <w:p w14:paraId="6415DD17" w14:textId="77777777" w:rsidR="0080013B" w:rsidRDefault="0080013B" w:rsidP="00236AEC">
      <w:pPr>
        <w:pStyle w:val="ListParagraph"/>
        <w:tabs>
          <w:tab w:val="left" w:pos="993"/>
        </w:tabs>
        <w:spacing w:before="120" w:after="120" w:line="288" w:lineRule="auto"/>
        <w:ind w:left="0"/>
        <w:jc w:val="both"/>
        <w:rPr>
          <w:lang w:val="vi-VN"/>
        </w:rPr>
      </w:pPr>
    </w:p>
    <w:p w14:paraId="7C35FBCF" w14:textId="77777777" w:rsidR="0080013B" w:rsidRDefault="0080013B" w:rsidP="00236AEC">
      <w:pPr>
        <w:pStyle w:val="ListParagraph"/>
        <w:tabs>
          <w:tab w:val="left" w:pos="993"/>
        </w:tabs>
        <w:spacing w:before="120" w:after="120" w:line="288" w:lineRule="auto"/>
        <w:ind w:left="0"/>
        <w:jc w:val="both"/>
        <w:rPr>
          <w:lang w:val="vi-VN"/>
        </w:rPr>
      </w:pPr>
    </w:p>
    <w:p w14:paraId="2838A8CA" w14:textId="77777777" w:rsidR="0080013B" w:rsidRPr="00F87911" w:rsidRDefault="0080013B" w:rsidP="00236AEC">
      <w:pPr>
        <w:pStyle w:val="ListParagraph"/>
        <w:tabs>
          <w:tab w:val="left" w:pos="993"/>
        </w:tabs>
        <w:spacing w:before="120" w:after="120" w:line="288" w:lineRule="auto"/>
        <w:ind w:left="0"/>
        <w:jc w:val="both"/>
        <w:rPr>
          <w:lang w:val="pt-BR"/>
        </w:rPr>
      </w:pPr>
    </w:p>
    <w:tbl>
      <w:tblPr>
        <w:tblW w:w="4806" w:type="pct"/>
        <w:tblLook w:val="01E0" w:firstRow="1" w:lastRow="1" w:firstColumn="1" w:lastColumn="1" w:noHBand="0" w:noVBand="0"/>
      </w:tblPr>
      <w:tblGrid>
        <w:gridCol w:w="4678"/>
        <w:gridCol w:w="4477"/>
      </w:tblGrid>
      <w:tr w:rsidR="003E346E" w:rsidRPr="00B4604E" w14:paraId="29FB3040" w14:textId="77777777" w:rsidTr="00FC5BF8">
        <w:trPr>
          <w:trHeight w:val="20"/>
        </w:trPr>
        <w:tc>
          <w:tcPr>
            <w:tcW w:w="2555" w:type="pct"/>
            <w:vAlign w:val="bottom"/>
          </w:tcPr>
          <w:p w14:paraId="5102D1EF" w14:textId="77777777" w:rsidR="003E346E" w:rsidRPr="00B4604E" w:rsidRDefault="003E346E" w:rsidP="00FC5BF8">
            <w:pPr>
              <w:spacing w:line="276" w:lineRule="auto"/>
              <w:jc w:val="center"/>
              <w:rPr>
                <w:rFonts w:eastAsia="Calibri"/>
                <w:b/>
                <w:lang w:val="pt-BR"/>
              </w:rPr>
            </w:pPr>
            <w:r w:rsidRPr="00B4604E">
              <w:rPr>
                <w:rFonts w:eastAsia="Calibri"/>
                <w:b/>
                <w:lang w:val="pt-BR"/>
              </w:rPr>
              <w:t>THẨM ĐỊNH VIÊN VỀ GIÁ</w:t>
            </w:r>
          </w:p>
        </w:tc>
        <w:tc>
          <w:tcPr>
            <w:tcW w:w="2445" w:type="pct"/>
            <w:vAlign w:val="bottom"/>
          </w:tcPr>
          <w:p w14:paraId="743C903E" w14:textId="77777777" w:rsidR="003E346E" w:rsidRPr="00B4604E" w:rsidRDefault="003E346E" w:rsidP="00FC5BF8">
            <w:pPr>
              <w:spacing w:line="276" w:lineRule="auto"/>
              <w:jc w:val="center"/>
              <w:rPr>
                <w:rFonts w:eastAsia="Calibri"/>
                <w:b/>
                <w:lang w:val="pt-BR"/>
              </w:rPr>
            </w:pPr>
            <w:r w:rsidRPr="00B4604E">
              <w:rPr>
                <w:rFonts w:eastAsia="Calibri"/>
                <w:b/>
                <w:lang w:val="pt-BR"/>
              </w:rPr>
              <w:t>CÔNG TY CỔ PHẦN THẨM ĐỊNH VÀ ĐẦU TƯ TÀI CHÍNH HOA SEN</w:t>
            </w:r>
          </w:p>
          <w:p w14:paraId="5276933B" w14:textId="2A6B9B64" w:rsidR="003E346E" w:rsidRPr="00B4604E" w:rsidRDefault="00F41F16" w:rsidP="00FC5BF8">
            <w:pPr>
              <w:spacing w:line="276" w:lineRule="auto"/>
              <w:jc w:val="center"/>
              <w:rPr>
                <w:rFonts w:eastAsia="Calibri"/>
                <w:b/>
                <w:lang w:val="pt-BR"/>
              </w:rPr>
            </w:pPr>
            <w:r>
              <w:rPr>
                <w:rFonts w:eastAsia="Calibri"/>
                <w:b/>
                <w:lang w:val="pt-BR"/>
              </w:rPr>
              <w:t>TỔNG GIÁM ĐỐC</w:t>
            </w:r>
          </w:p>
        </w:tc>
      </w:tr>
      <w:tr w:rsidR="003E346E" w:rsidRPr="00B4604E" w14:paraId="3C21A5DA" w14:textId="77777777" w:rsidTr="00FC5BF8">
        <w:trPr>
          <w:trHeight w:val="1430"/>
        </w:trPr>
        <w:tc>
          <w:tcPr>
            <w:tcW w:w="2555" w:type="pct"/>
            <w:vAlign w:val="center"/>
          </w:tcPr>
          <w:p w14:paraId="2476DDB8" w14:textId="77777777" w:rsidR="003E346E" w:rsidRPr="00B4604E" w:rsidRDefault="003E346E" w:rsidP="00FC5BF8">
            <w:pPr>
              <w:spacing w:line="276" w:lineRule="auto"/>
              <w:rPr>
                <w:rFonts w:eastAsia="Calibri"/>
                <w:b/>
                <w:lang w:val="vi-VN"/>
              </w:rPr>
            </w:pPr>
          </w:p>
        </w:tc>
        <w:tc>
          <w:tcPr>
            <w:tcW w:w="2445" w:type="pct"/>
            <w:vAlign w:val="bottom"/>
          </w:tcPr>
          <w:p w14:paraId="7F24A6D8" w14:textId="77777777" w:rsidR="003E346E" w:rsidRPr="00B4604E" w:rsidRDefault="003E346E" w:rsidP="00FC5BF8">
            <w:pPr>
              <w:spacing w:line="276" w:lineRule="auto"/>
              <w:jc w:val="center"/>
              <w:rPr>
                <w:rFonts w:eastAsia="Calibri"/>
                <w:b/>
              </w:rPr>
            </w:pPr>
          </w:p>
        </w:tc>
      </w:tr>
      <w:tr w:rsidR="003E346E" w:rsidRPr="00B4604E" w14:paraId="6C722B88" w14:textId="77777777" w:rsidTr="00FC5BF8">
        <w:trPr>
          <w:trHeight w:val="20"/>
        </w:trPr>
        <w:tc>
          <w:tcPr>
            <w:tcW w:w="2555" w:type="pct"/>
            <w:vAlign w:val="center"/>
          </w:tcPr>
          <w:p w14:paraId="410A67F5" w14:textId="77777777" w:rsidR="009F0570" w:rsidRDefault="009F0570" w:rsidP="00FC5BF8">
            <w:pPr>
              <w:spacing w:line="240" w:lineRule="atLeast"/>
              <w:jc w:val="center"/>
              <w:rPr>
                <w:rFonts w:eastAsia="Calibri"/>
                <w:b/>
                <w:color w:val="000000" w:themeColor="text1"/>
                <w:lang w:val="pt-BR"/>
              </w:rPr>
            </w:pPr>
            <w:r w:rsidRPr="003D369D">
              <w:rPr>
                <w:rFonts w:eastAsia="Calibri"/>
                <w:b/>
                <w:color w:val="000000" w:themeColor="text1"/>
                <w:lang w:val="pt-BR"/>
              </w:rPr>
              <w:t>Vũ Thị Kiều Nguyệt Nga</w:t>
            </w:r>
          </w:p>
          <w:p w14:paraId="660C77DE" w14:textId="469009ED" w:rsidR="003E346E" w:rsidRPr="007007A6" w:rsidRDefault="003E346E" w:rsidP="00FC5BF8">
            <w:pPr>
              <w:spacing w:line="240" w:lineRule="atLeast"/>
              <w:jc w:val="center"/>
              <w:rPr>
                <w:rFonts w:eastAsia="Calibri"/>
                <w:bCs/>
                <w:lang w:val="pt-BR"/>
              </w:rPr>
            </w:pPr>
            <w:r w:rsidRPr="007007A6">
              <w:rPr>
                <w:rFonts w:eastAsia="Calibri"/>
                <w:bCs/>
                <w:lang w:val="vi-VN"/>
              </w:rPr>
              <w:t xml:space="preserve">Số thẻ thẩm định viên về giá: </w:t>
            </w:r>
            <w:r w:rsidR="009F0570" w:rsidRPr="003D369D">
              <w:rPr>
                <w:rFonts w:eastAsia="Calibri"/>
                <w:color w:val="000000" w:themeColor="text1"/>
                <w:lang w:val="pt-BR"/>
              </w:rPr>
              <w:t>XII17.1802</w:t>
            </w:r>
          </w:p>
        </w:tc>
        <w:tc>
          <w:tcPr>
            <w:tcW w:w="2445" w:type="pct"/>
            <w:vAlign w:val="center"/>
          </w:tcPr>
          <w:p w14:paraId="075F78A9" w14:textId="451C4E26" w:rsidR="003E346E" w:rsidRPr="00F41F16" w:rsidRDefault="00F41F16" w:rsidP="00FC5BF8">
            <w:pPr>
              <w:spacing w:line="240" w:lineRule="atLeast"/>
              <w:jc w:val="center"/>
              <w:rPr>
                <w:rFonts w:eastAsia="Calibri"/>
                <w:b/>
              </w:rPr>
            </w:pPr>
            <w:r>
              <w:rPr>
                <w:rFonts w:eastAsia="Calibri"/>
                <w:b/>
              </w:rPr>
              <w:t>Nguyễn Trọng Điệp</w:t>
            </w:r>
          </w:p>
          <w:p w14:paraId="74A4AC48" w14:textId="1474E678" w:rsidR="003E346E" w:rsidRPr="00B4604E" w:rsidRDefault="003E346E" w:rsidP="00FC5BF8">
            <w:pPr>
              <w:spacing w:line="276" w:lineRule="auto"/>
              <w:jc w:val="center"/>
              <w:rPr>
                <w:rFonts w:eastAsia="Calibri"/>
                <w:b/>
                <w:lang w:val="pt-BR"/>
              </w:rPr>
            </w:pPr>
            <w:proofErr w:type="spellStart"/>
            <w:r w:rsidRPr="00747723">
              <w:rPr>
                <w:rFonts w:eastAsia="Calibri"/>
                <w:lang w:val="pt-BR"/>
              </w:rPr>
              <w:t>Số</w:t>
            </w:r>
            <w:proofErr w:type="spellEnd"/>
            <w:r w:rsidRPr="00747723">
              <w:rPr>
                <w:rFonts w:eastAsia="Calibri"/>
                <w:lang w:val="pt-BR"/>
              </w:rPr>
              <w:t xml:space="preserve"> </w:t>
            </w:r>
            <w:proofErr w:type="spellStart"/>
            <w:r w:rsidRPr="00747723">
              <w:rPr>
                <w:rFonts w:eastAsia="Calibri"/>
                <w:lang w:val="pt-BR"/>
              </w:rPr>
              <w:t>thẻ</w:t>
            </w:r>
            <w:proofErr w:type="spellEnd"/>
            <w:r w:rsidRPr="00747723">
              <w:rPr>
                <w:rFonts w:eastAsia="Calibri"/>
                <w:lang w:val="pt-BR"/>
              </w:rPr>
              <w:t xml:space="preserve"> </w:t>
            </w:r>
            <w:proofErr w:type="spellStart"/>
            <w:r w:rsidRPr="00747723">
              <w:rPr>
                <w:rFonts w:eastAsia="Calibri"/>
                <w:lang w:val="pt-BR"/>
              </w:rPr>
              <w:t>thẩm</w:t>
            </w:r>
            <w:proofErr w:type="spellEnd"/>
            <w:r w:rsidRPr="00747723">
              <w:rPr>
                <w:rFonts w:eastAsia="Calibri"/>
                <w:lang w:val="pt-BR"/>
              </w:rPr>
              <w:t xml:space="preserve"> </w:t>
            </w:r>
            <w:proofErr w:type="spellStart"/>
            <w:r w:rsidRPr="00747723">
              <w:rPr>
                <w:rFonts w:eastAsia="Calibri"/>
                <w:lang w:val="pt-BR"/>
              </w:rPr>
              <w:t>định</w:t>
            </w:r>
            <w:proofErr w:type="spellEnd"/>
            <w:r w:rsidRPr="00747723">
              <w:rPr>
                <w:rFonts w:eastAsia="Calibri"/>
                <w:lang w:val="pt-BR"/>
              </w:rPr>
              <w:t xml:space="preserve"> </w:t>
            </w:r>
            <w:proofErr w:type="spellStart"/>
            <w:r w:rsidRPr="00747723">
              <w:rPr>
                <w:rFonts w:eastAsia="Calibri"/>
                <w:lang w:val="pt-BR"/>
              </w:rPr>
              <w:t>viên</w:t>
            </w:r>
            <w:proofErr w:type="spellEnd"/>
            <w:r w:rsidRPr="00747723">
              <w:rPr>
                <w:rFonts w:eastAsia="Calibri"/>
                <w:lang w:val="pt-BR"/>
              </w:rPr>
              <w:t xml:space="preserve"> </w:t>
            </w:r>
            <w:proofErr w:type="spellStart"/>
            <w:r w:rsidRPr="00747723">
              <w:rPr>
                <w:rFonts w:eastAsia="Calibri"/>
                <w:lang w:val="pt-BR"/>
              </w:rPr>
              <w:t>về</w:t>
            </w:r>
            <w:proofErr w:type="spellEnd"/>
            <w:r w:rsidRPr="00747723">
              <w:rPr>
                <w:rFonts w:eastAsia="Calibri"/>
                <w:lang w:val="pt-BR"/>
              </w:rPr>
              <w:t xml:space="preserve"> </w:t>
            </w:r>
            <w:proofErr w:type="spellStart"/>
            <w:r w:rsidRPr="00747723">
              <w:rPr>
                <w:rFonts w:eastAsia="Calibri"/>
                <w:lang w:val="pt-BR"/>
              </w:rPr>
              <w:t>giá</w:t>
            </w:r>
            <w:proofErr w:type="spellEnd"/>
            <w:r w:rsidRPr="00747723">
              <w:rPr>
                <w:rFonts w:eastAsia="Calibri"/>
                <w:lang w:val="pt-BR"/>
              </w:rPr>
              <w:t xml:space="preserve">: </w:t>
            </w:r>
            <w:r w:rsidR="00F41F16">
              <w:rPr>
                <w:rFonts w:eastAsia="Calibri"/>
                <w:lang w:val="pt-BR"/>
              </w:rPr>
              <w:t>X15.1272</w:t>
            </w:r>
          </w:p>
        </w:tc>
      </w:tr>
    </w:tbl>
    <w:p w14:paraId="06D4BD51" w14:textId="77777777" w:rsidR="004D1710" w:rsidRPr="00AE0B65" w:rsidRDefault="004D1710" w:rsidP="00B4604E">
      <w:pPr>
        <w:spacing w:after="200" w:line="276" w:lineRule="auto"/>
        <w:jc w:val="center"/>
        <w:rPr>
          <w:b/>
          <w:u w:val="single"/>
          <w:lang w:val="vi-VN"/>
        </w:rPr>
      </w:pPr>
    </w:p>
    <w:tbl>
      <w:tblPr>
        <w:tblW w:w="4806" w:type="pct"/>
        <w:tblLook w:val="01E0" w:firstRow="1" w:lastRow="1" w:firstColumn="1" w:lastColumn="1" w:noHBand="0" w:noVBand="0"/>
      </w:tblPr>
      <w:tblGrid>
        <w:gridCol w:w="4678"/>
        <w:gridCol w:w="4477"/>
      </w:tblGrid>
      <w:tr w:rsidR="00805192" w:rsidRPr="00B4604E" w14:paraId="54520162" w14:textId="77777777" w:rsidTr="00BE430D">
        <w:trPr>
          <w:trHeight w:val="20"/>
        </w:trPr>
        <w:tc>
          <w:tcPr>
            <w:tcW w:w="2555" w:type="pct"/>
            <w:vAlign w:val="bottom"/>
          </w:tcPr>
          <w:p w14:paraId="2730C26C" w14:textId="52B5944C" w:rsidR="00805192" w:rsidRPr="00B4604E" w:rsidRDefault="00805192" w:rsidP="00BE430D">
            <w:pPr>
              <w:spacing w:line="276" w:lineRule="auto"/>
              <w:jc w:val="center"/>
              <w:rPr>
                <w:rFonts w:eastAsia="Calibri"/>
                <w:b/>
                <w:lang w:val="pt-BR"/>
              </w:rPr>
            </w:pPr>
            <w:r>
              <w:rPr>
                <w:rFonts w:eastAsia="Calibri"/>
                <w:b/>
                <w:lang w:val="pt-BR"/>
              </w:rPr>
              <w:t xml:space="preserve">TRỢ LÝ </w:t>
            </w:r>
            <w:r w:rsidRPr="00B4604E">
              <w:rPr>
                <w:rFonts w:eastAsia="Calibri"/>
                <w:b/>
                <w:lang w:val="pt-BR"/>
              </w:rPr>
              <w:t>THẨM ĐỊNH</w:t>
            </w:r>
            <w:r>
              <w:rPr>
                <w:rFonts w:eastAsia="Calibri"/>
                <w:b/>
                <w:lang w:val="pt-BR"/>
              </w:rPr>
              <w:t xml:space="preserve"> VIÊN</w:t>
            </w:r>
          </w:p>
        </w:tc>
        <w:tc>
          <w:tcPr>
            <w:tcW w:w="2445" w:type="pct"/>
            <w:vAlign w:val="bottom"/>
          </w:tcPr>
          <w:p w14:paraId="41C59781" w14:textId="0B246811" w:rsidR="00805192" w:rsidRPr="00B4604E" w:rsidRDefault="00805192" w:rsidP="00BE430D">
            <w:pPr>
              <w:spacing w:line="276" w:lineRule="auto"/>
              <w:jc w:val="center"/>
              <w:rPr>
                <w:rFonts w:eastAsia="Calibri"/>
                <w:b/>
                <w:lang w:val="pt-BR"/>
              </w:rPr>
            </w:pPr>
            <w:r>
              <w:rPr>
                <w:rFonts w:eastAsia="Calibri"/>
                <w:b/>
                <w:lang w:val="pt-BR"/>
              </w:rPr>
              <w:t>KIỂM SOÁT VIÊN</w:t>
            </w:r>
          </w:p>
        </w:tc>
      </w:tr>
      <w:tr w:rsidR="00805192" w:rsidRPr="00B4604E" w14:paraId="14A1459D" w14:textId="77777777" w:rsidTr="00BE430D">
        <w:trPr>
          <w:trHeight w:val="1430"/>
        </w:trPr>
        <w:tc>
          <w:tcPr>
            <w:tcW w:w="2555" w:type="pct"/>
            <w:vAlign w:val="center"/>
          </w:tcPr>
          <w:p w14:paraId="690BFE6A" w14:textId="77777777" w:rsidR="00805192" w:rsidRPr="00B4604E" w:rsidRDefault="00805192" w:rsidP="00BE430D">
            <w:pPr>
              <w:spacing w:line="276" w:lineRule="auto"/>
              <w:rPr>
                <w:rFonts w:eastAsia="Calibri"/>
                <w:b/>
                <w:lang w:val="vi-VN"/>
              </w:rPr>
            </w:pPr>
          </w:p>
        </w:tc>
        <w:tc>
          <w:tcPr>
            <w:tcW w:w="2445" w:type="pct"/>
            <w:vAlign w:val="bottom"/>
          </w:tcPr>
          <w:p w14:paraId="0C2C2558" w14:textId="77777777" w:rsidR="00805192" w:rsidRPr="00B4604E" w:rsidRDefault="00805192" w:rsidP="00BE430D">
            <w:pPr>
              <w:spacing w:line="276" w:lineRule="auto"/>
              <w:jc w:val="center"/>
              <w:rPr>
                <w:rFonts w:eastAsia="Calibri"/>
                <w:b/>
              </w:rPr>
            </w:pPr>
          </w:p>
        </w:tc>
      </w:tr>
      <w:tr w:rsidR="00805192" w:rsidRPr="00B4604E" w14:paraId="491F1B11" w14:textId="77777777" w:rsidTr="00BE430D">
        <w:trPr>
          <w:trHeight w:val="20"/>
        </w:trPr>
        <w:tc>
          <w:tcPr>
            <w:tcW w:w="2555" w:type="pct"/>
            <w:vAlign w:val="center"/>
          </w:tcPr>
          <w:p w14:paraId="09F844B2" w14:textId="1312E8CB" w:rsidR="00805192" w:rsidRDefault="00805192" w:rsidP="00BE430D">
            <w:pPr>
              <w:spacing w:line="240" w:lineRule="atLeast"/>
              <w:jc w:val="center"/>
              <w:rPr>
                <w:rFonts w:eastAsia="Calibri"/>
                <w:b/>
                <w:color w:val="000000" w:themeColor="text1"/>
                <w:lang w:val="pt-BR"/>
              </w:rPr>
            </w:pPr>
            <w:r w:rsidRPr="003D369D">
              <w:rPr>
                <w:rFonts w:eastAsia="Calibri"/>
                <w:b/>
                <w:color w:val="000000" w:themeColor="text1"/>
                <w:lang w:val="pt-BR"/>
              </w:rPr>
              <w:t>Đoàn Thị Xinh</w:t>
            </w:r>
          </w:p>
          <w:p w14:paraId="14701E09" w14:textId="0EB900F3" w:rsidR="00805192" w:rsidRPr="007007A6" w:rsidRDefault="00805192" w:rsidP="00BE430D">
            <w:pPr>
              <w:spacing w:line="240" w:lineRule="atLeast"/>
              <w:jc w:val="center"/>
              <w:rPr>
                <w:rFonts w:eastAsia="Calibri"/>
                <w:bCs/>
                <w:lang w:val="pt-BR"/>
              </w:rPr>
            </w:pPr>
          </w:p>
        </w:tc>
        <w:tc>
          <w:tcPr>
            <w:tcW w:w="2445" w:type="pct"/>
            <w:vAlign w:val="center"/>
          </w:tcPr>
          <w:p w14:paraId="2C3CE9AE" w14:textId="4665CFAD" w:rsidR="00805192" w:rsidRPr="00F41F16" w:rsidRDefault="00805192" w:rsidP="00BE430D">
            <w:pPr>
              <w:spacing w:line="240" w:lineRule="atLeast"/>
              <w:jc w:val="center"/>
              <w:rPr>
                <w:rFonts w:eastAsia="Calibri"/>
                <w:b/>
              </w:rPr>
            </w:pPr>
            <w:r>
              <w:rPr>
                <w:rFonts w:eastAsia="Calibri"/>
                <w:b/>
              </w:rPr>
              <w:t>Vũ Thị Thơm</w:t>
            </w:r>
          </w:p>
          <w:p w14:paraId="37DD8AB5" w14:textId="6ABCD4C7" w:rsidR="00805192" w:rsidRPr="00B4604E" w:rsidRDefault="00805192" w:rsidP="00805192">
            <w:pPr>
              <w:spacing w:line="276" w:lineRule="auto"/>
              <w:rPr>
                <w:rFonts w:eastAsia="Calibri"/>
                <w:b/>
                <w:lang w:val="pt-BR"/>
              </w:rPr>
            </w:pPr>
          </w:p>
        </w:tc>
      </w:tr>
    </w:tbl>
    <w:p w14:paraId="1106840D" w14:textId="77777777" w:rsidR="004D1710" w:rsidRPr="00AE0B65" w:rsidRDefault="004D1710" w:rsidP="00B4604E">
      <w:pPr>
        <w:spacing w:after="200" w:line="276" w:lineRule="auto"/>
        <w:rPr>
          <w:b/>
          <w:u w:val="single"/>
          <w:lang w:val="vi-VN"/>
        </w:rPr>
      </w:pPr>
    </w:p>
    <w:p w14:paraId="79EBCD6E" w14:textId="7EE5057B" w:rsidR="003D466D" w:rsidRPr="00AE0B65" w:rsidRDefault="00744916" w:rsidP="00B4604E">
      <w:pPr>
        <w:spacing w:after="200" w:line="276" w:lineRule="auto"/>
        <w:jc w:val="center"/>
        <w:rPr>
          <w:b/>
          <w:u w:val="single"/>
          <w:lang w:val="vi-VN"/>
        </w:rPr>
      </w:pPr>
      <w:r w:rsidRPr="00AE0B65">
        <w:rPr>
          <w:lang w:val="vi-VN"/>
        </w:rPr>
        <w:br w:type="page"/>
      </w:r>
      <w:r w:rsidR="00BE6F66" w:rsidRPr="00AE0B65">
        <w:rPr>
          <w:b/>
          <w:u w:val="single"/>
          <w:lang w:val="vi-VN"/>
        </w:rPr>
        <w:lastRenderedPageBreak/>
        <w:t>PHỤ LỤC</w:t>
      </w:r>
      <w:r w:rsidR="00BE6F66" w:rsidRPr="00AE0B65">
        <w:rPr>
          <w:b/>
          <w:u w:val="single"/>
          <w:lang w:val="pt-BR"/>
        </w:rPr>
        <w:t xml:space="preserve"> </w:t>
      </w:r>
      <w:r w:rsidR="00780B3F" w:rsidRPr="00AE0B65">
        <w:rPr>
          <w:b/>
          <w:u w:val="single"/>
          <w:lang w:val="pt-BR"/>
        </w:rPr>
        <w:t>0</w:t>
      </w:r>
      <w:r w:rsidR="00BE6F66" w:rsidRPr="00AE0B65">
        <w:rPr>
          <w:b/>
          <w:u w:val="single"/>
          <w:lang w:val="pt-BR"/>
        </w:rPr>
        <w:t>1</w:t>
      </w:r>
      <w:r w:rsidR="00BE6F66" w:rsidRPr="00AE0B65">
        <w:rPr>
          <w:b/>
          <w:lang w:val="vi-VN"/>
        </w:rPr>
        <w:t xml:space="preserve">: </w:t>
      </w:r>
      <w:r w:rsidR="00F96634" w:rsidRPr="00AE0B65">
        <w:rPr>
          <w:b/>
        </w:rPr>
        <w:t>THÔNG TIN</w:t>
      </w:r>
      <w:r w:rsidR="00BE6F66" w:rsidRPr="00AE0B65">
        <w:rPr>
          <w:b/>
          <w:lang w:val="vi-VN"/>
        </w:rPr>
        <w:t xml:space="preserve"> HIỆN TRẠNG</w:t>
      </w:r>
      <w:r w:rsidR="00BE6F66" w:rsidRPr="00AE0B65">
        <w:rPr>
          <w:b/>
          <w:lang w:val="pt-BR"/>
        </w:rPr>
        <w:t xml:space="preserve"> </w:t>
      </w:r>
      <w:r w:rsidR="00F96634" w:rsidRPr="00AE0B65">
        <w:rPr>
          <w:b/>
          <w:lang w:val="pt-BR"/>
        </w:rPr>
        <w:t xml:space="preserve">VÀ PHÁP LÝ </w:t>
      </w:r>
      <w:r w:rsidR="00BE6F66" w:rsidRPr="00AE0B65">
        <w:rPr>
          <w:b/>
          <w:lang w:val="pt-BR"/>
        </w:rPr>
        <w:t>CỦA TÀI SẢN</w:t>
      </w:r>
    </w:p>
    <w:p w14:paraId="24EDD05E" w14:textId="101E499E" w:rsidR="00453DE5" w:rsidRPr="00AE0B65" w:rsidRDefault="00BE6F66" w:rsidP="00B4604E">
      <w:pPr>
        <w:jc w:val="center"/>
        <w:rPr>
          <w:i/>
          <w:lang w:val="pt-BR"/>
        </w:rPr>
      </w:pPr>
      <w:r w:rsidRPr="00AE0B65">
        <w:rPr>
          <w:i/>
          <w:lang w:val="pt-BR"/>
        </w:rPr>
        <w:t>(</w:t>
      </w:r>
      <w:proofErr w:type="spellStart"/>
      <w:r w:rsidRPr="00AE0B65">
        <w:rPr>
          <w:i/>
          <w:lang w:val="pt-BR"/>
        </w:rPr>
        <w:t>Kèm</w:t>
      </w:r>
      <w:proofErr w:type="spellEnd"/>
      <w:r w:rsidRPr="00AE0B65">
        <w:rPr>
          <w:i/>
          <w:lang w:val="pt-BR"/>
        </w:rPr>
        <w:t xml:space="preserve"> </w:t>
      </w:r>
      <w:proofErr w:type="spellStart"/>
      <w:r w:rsidRPr="00AE0B65">
        <w:rPr>
          <w:i/>
          <w:lang w:val="pt-BR"/>
        </w:rPr>
        <w:t>theo</w:t>
      </w:r>
      <w:proofErr w:type="spellEnd"/>
      <w:r w:rsidRPr="00AE0B65">
        <w:rPr>
          <w:i/>
          <w:lang w:val="pt-BR"/>
        </w:rPr>
        <w:t xml:space="preserve"> </w:t>
      </w:r>
      <w:proofErr w:type="spellStart"/>
      <w:r w:rsidRPr="00AE0B65">
        <w:rPr>
          <w:i/>
          <w:lang w:val="pt-BR"/>
        </w:rPr>
        <w:t>Báo</w:t>
      </w:r>
      <w:proofErr w:type="spellEnd"/>
      <w:r w:rsidRPr="00AE0B65">
        <w:rPr>
          <w:i/>
          <w:lang w:val="pt-BR"/>
        </w:rPr>
        <w:t xml:space="preserve"> </w:t>
      </w:r>
      <w:proofErr w:type="spellStart"/>
      <w:r w:rsidRPr="00AE0B65">
        <w:rPr>
          <w:i/>
          <w:lang w:val="pt-BR"/>
        </w:rPr>
        <w:t>cáo</w:t>
      </w:r>
      <w:proofErr w:type="spellEnd"/>
      <w:r w:rsidRPr="00AE0B65">
        <w:rPr>
          <w:i/>
          <w:lang w:val="pt-BR"/>
        </w:rPr>
        <w:t xml:space="preserve"> </w:t>
      </w:r>
      <w:proofErr w:type="spellStart"/>
      <w:r w:rsidRPr="00AE0B65">
        <w:rPr>
          <w:i/>
          <w:lang w:val="pt-BR"/>
        </w:rPr>
        <w:t>thẩm</w:t>
      </w:r>
      <w:proofErr w:type="spellEnd"/>
      <w:r w:rsidRPr="00AE0B65">
        <w:rPr>
          <w:i/>
          <w:lang w:val="pt-BR"/>
        </w:rPr>
        <w:t xml:space="preserve"> </w:t>
      </w:r>
      <w:proofErr w:type="spellStart"/>
      <w:r w:rsidRPr="00AE0B65">
        <w:rPr>
          <w:i/>
          <w:lang w:val="pt-BR"/>
        </w:rPr>
        <w:t>định</w:t>
      </w:r>
      <w:proofErr w:type="spellEnd"/>
      <w:r w:rsidRPr="00AE0B65">
        <w:rPr>
          <w:i/>
          <w:lang w:val="pt-BR"/>
        </w:rPr>
        <w:t xml:space="preserve"> </w:t>
      </w:r>
      <w:proofErr w:type="spellStart"/>
      <w:r w:rsidRPr="00AE0B65">
        <w:rPr>
          <w:i/>
          <w:lang w:val="pt-BR"/>
        </w:rPr>
        <w:t>số</w:t>
      </w:r>
      <w:proofErr w:type="spellEnd"/>
      <w:r w:rsidR="00A171AC" w:rsidRPr="00AE0B65">
        <w:rPr>
          <w:i/>
          <w:lang w:val="pt-BR"/>
        </w:rPr>
        <w:t xml:space="preserve"> </w:t>
      </w:r>
      <w:r w:rsidR="00455B92">
        <w:rPr>
          <w:i/>
        </w:rPr>
        <w:t>HSTD-20251219-0002/BC-VFI</w:t>
      </w:r>
      <w:r w:rsidR="00455B92" w:rsidRPr="00AE0B65">
        <w:rPr>
          <w:i/>
          <w:lang w:val="pt-BR"/>
        </w:rPr>
        <w:t xml:space="preserve"> </w:t>
      </w:r>
      <w:r w:rsidR="00455B92">
        <w:rPr>
          <w:i/>
          <w:lang w:val="pt-BR"/>
        </w:rPr>
        <w:t>19 tháng 12 năm 2025</w:t>
      </w:r>
      <w:r w:rsidR="00536495" w:rsidRPr="00AE0B65">
        <w:rPr>
          <w:i/>
          <w:lang w:val="pt-BR"/>
        </w:rPr>
        <w:t xml:space="preserve"> </w:t>
      </w:r>
      <w:proofErr w:type="spellStart"/>
      <w:r w:rsidRPr="00AE0B65">
        <w:rPr>
          <w:i/>
          <w:lang w:val="pt-BR"/>
        </w:rPr>
        <w:t>của</w:t>
      </w:r>
      <w:proofErr w:type="spellEnd"/>
      <w:r w:rsidRPr="00AE0B65">
        <w:rPr>
          <w:i/>
          <w:lang w:val="pt-BR"/>
        </w:rPr>
        <w:t xml:space="preserve"> </w:t>
      </w:r>
    </w:p>
    <w:p w14:paraId="57CE21DC" w14:textId="0EE17E14" w:rsidR="00BE6F66" w:rsidRPr="00AE0B65" w:rsidRDefault="00BE6F66" w:rsidP="00B4604E">
      <w:pPr>
        <w:spacing w:after="120"/>
        <w:jc w:val="center"/>
        <w:rPr>
          <w:i/>
          <w:lang w:val="pt-BR"/>
        </w:rPr>
      </w:pPr>
      <w:proofErr w:type="spellStart"/>
      <w:r w:rsidRPr="00AE0B65">
        <w:rPr>
          <w:i/>
          <w:lang w:val="pt-BR"/>
        </w:rPr>
        <w:t>Công</w:t>
      </w:r>
      <w:proofErr w:type="spellEnd"/>
      <w:r w:rsidRPr="00AE0B65">
        <w:rPr>
          <w:i/>
          <w:lang w:val="pt-BR"/>
        </w:rPr>
        <w:t xml:space="preserve"> </w:t>
      </w:r>
      <w:proofErr w:type="spellStart"/>
      <w:r w:rsidRPr="00AE0B65">
        <w:rPr>
          <w:i/>
          <w:lang w:val="pt-BR"/>
        </w:rPr>
        <w:t>ty</w:t>
      </w:r>
      <w:proofErr w:type="spellEnd"/>
      <w:r w:rsidRPr="00AE0B65">
        <w:rPr>
          <w:i/>
          <w:lang w:val="pt-BR"/>
        </w:rPr>
        <w:t xml:space="preserve"> </w:t>
      </w:r>
      <w:proofErr w:type="spellStart"/>
      <w:r w:rsidRPr="00AE0B65">
        <w:rPr>
          <w:i/>
          <w:lang w:val="pt-BR"/>
        </w:rPr>
        <w:t>Cổ</w:t>
      </w:r>
      <w:proofErr w:type="spellEnd"/>
      <w:r w:rsidRPr="00AE0B65">
        <w:rPr>
          <w:i/>
          <w:lang w:val="pt-BR"/>
        </w:rPr>
        <w:t xml:space="preserve"> </w:t>
      </w:r>
      <w:proofErr w:type="spellStart"/>
      <w:r w:rsidRPr="00AE0B65">
        <w:rPr>
          <w:i/>
          <w:lang w:val="pt-BR"/>
        </w:rPr>
        <w:t>phần</w:t>
      </w:r>
      <w:proofErr w:type="spellEnd"/>
      <w:r w:rsidRPr="00AE0B65">
        <w:rPr>
          <w:i/>
          <w:lang w:val="pt-BR"/>
        </w:rPr>
        <w:t xml:space="preserve"> </w:t>
      </w:r>
      <w:proofErr w:type="spellStart"/>
      <w:r w:rsidRPr="00AE0B65">
        <w:rPr>
          <w:i/>
          <w:lang w:val="pt-BR"/>
        </w:rPr>
        <w:t>Thẩm</w:t>
      </w:r>
      <w:proofErr w:type="spellEnd"/>
      <w:r w:rsidRPr="00AE0B65">
        <w:rPr>
          <w:i/>
          <w:lang w:val="pt-BR"/>
        </w:rPr>
        <w:t xml:space="preserve"> </w:t>
      </w:r>
      <w:proofErr w:type="spellStart"/>
      <w:r w:rsidRPr="00AE0B65">
        <w:rPr>
          <w:i/>
          <w:lang w:val="pt-BR"/>
        </w:rPr>
        <w:t>định</w:t>
      </w:r>
      <w:proofErr w:type="spellEnd"/>
      <w:r w:rsidRPr="00AE0B65">
        <w:rPr>
          <w:i/>
          <w:lang w:val="pt-BR"/>
        </w:rPr>
        <w:t xml:space="preserve"> </w:t>
      </w:r>
      <w:proofErr w:type="spellStart"/>
      <w:r w:rsidRPr="00AE0B65">
        <w:rPr>
          <w:i/>
          <w:lang w:val="pt-BR"/>
        </w:rPr>
        <w:t>và</w:t>
      </w:r>
      <w:proofErr w:type="spellEnd"/>
      <w:r w:rsidRPr="00AE0B65">
        <w:rPr>
          <w:i/>
          <w:lang w:val="pt-BR"/>
        </w:rPr>
        <w:t xml:space="preserve"> </w:t>
      </w:r>
      <w:proofErr w:type="spellStart"/>
      <w:r w:rsidRPr="00AE0B65">
        <w:rPr>
          <w:i/>
          <w:lang w:val="pt-BR"/>
        </w:rPr>
        <w:t>Đầu</w:t>
      </w:r>
      <w:proofErr w:type="spellEnd"/>
      <w:r w:rsidRPr="00AE0B65">
        <w:rPr>
          <w:i/>
          <w:lang w:val="pt-BR"/>
        </w:rPr>
        <w:t xml:space="preserve"> </w:t>
      </w:r>
      <w:proofErr w:type="spellStart"/>
      <w:r w:rsidRPr="00AE0B65">
        <w:rPr>
          <w:i/>
          <w:lang w:val="pt-BR"/>
        </w:rPr>
        <w:t>tư</w:t>
      </w:r>
      <w:proofErr w:type="spellEnd"/>
      <w:r w:rsidRPr="00AE0B65">
        <w:rPr>
          <w:i/>
          <w:lang w:val="pt-BR"/>
        </w:rPr>
        <w:t xml:space="preserve"> </w:t>
      </w:r>
      <w:proofErr w:type="spellStart"/>
      <w:r w:rsidRPr="00AE0B65">
        <w:rPr>
          <w:i/>
          <w:lang w:val="pt-BR"/>
        </w:rPr>
        <w:t>Tài</w:t>
      </w:r>
      <w:proofErr w:type="spellEnd"/>
      <w:r w:rsidRPr="00AE0B65">
        <w:rPr>
          <w:i/>
          <w:lang w:val="pt-BR"/>
        </w:rPr>
        <w:t xml:space="preserve"> </w:t>
      </w:r>
      <w:proofErr w:type="spellStart"/>
      <w:r w:rsidRPr="00AE0B65">
        <w:rPr>
          <w:i/>
          <w:lang w:val="pt-BR"/>
        </w:rPr>
        <w:t>chính</w:t>
      </w:r>
      <w:proofErr w:type="spellEnd"/>
      <w:r w:rsidRPr="00AE0B65">
        <w:rPr>
          <w:i/>
          <w:lang w:val="pt-BR"/>
        </w:rPr>
        <w:t xml:space="preserve"> Hoa </w:t>
      </w:r>
      <w:proofErr w:type="spellStart"/>
      <w:r w:rsidRPr="00AE0B65">
        <w:rPr>
          <w:i/>
          <w:lang w:val="pt-BR"/>
        </w:rPr>
        <w:t>Sen</w:t>
      </w:r>
      <w:proofErr w:type="spellEnd"/>
      <w:r w:rsidRPr="00AE0B65">
        <w:rPr>
          <w:i/>
          <w:lang w:val="pt-BR"/>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8"/>
        <w:gridCol w:w="4757"/>
      </w:tblGrid>
      <w:tr w:rsidR="00AE0B65" w:rsidRPr="00AE0B65" w14:paraId="46C1C66B" w14:textId="77777777" w:rsidTr="00E23552">
        <w:tc>
          <w:tcPr>
            <w:tcW w:w="4758" w:type="dxa"/>
            <w:vAlign w:val="center"/>
          </w:tcPr>
          <w:p w14:paraId="179066BD" w14:textId="6DE757B9" w:rsidR="00517735" w:rsidRPr="00AE0B65" w:rsidRDefault="00C550DE" w:rsidP="00517735">
            <w:pPr>
              <w:spacing w:after="120"/>
              <w:jc w:val="center"/>
              <w:rPr>
                <w:b/>
                <w:bCs/>
                <w:i/>
                <w:lang w:val="pt-BR"/>
              </w:rPr>
            </w:pPr>
            <w:proofErr w:type="spellStart"/>
            <w:r>
              <w:rPr>
                <w:b/>
                <w:bCs/>
                <w:i/>
                <w:lang w:val="pt-BR"/>
              </w:rPr>
              <w:t>Hướng</w:t>
            </w:r>
            <w:proofErr w:type="spellEnd"/>
          </w:p>
        </w:tc>
        <w:tc>
          <w:tcPr>
            <w:tcW w:w="4757" w:type="dxa"/>
            <w:vAlign w:val="center"/>
          </w:tcPr>
          <w:p w14:paraId="19C21C3B" w14:textId="44A305C8" w:rsidR="00B467F9" w:rsidRPr="00AE0B65" w:rsidRDefault="005341AD" w:rsidP="007A6CEB">
            <w:pPr>
              <w:spacing w:after="120"/>
              <w:jc w:val="center"/>
              <w:rPr>
                <w:b/>
                <w:bCs/>
                <w:i/>
                <w:lang w:val="pt-BR"/>
              </w:rPr>
            </w:pPr>
            <w:proofErr w:type="spellStart"/>
            <w:r>
              <w:rPr>
                <w:b/>
                <w:bCs/>
                <w:i/>
                <w:lang w:val="pt-BR"/>
              </w:rPr>
              <w:t>Tổng</w:t>
            </w:r>
            <w:proofErr w:type="spellEnd"/>
            <w:r>
              <w:rPr>
                <w:b/>
                <w:bCs/>
                <w:i/>
                <w:lang w:val="pt-BR"/>
              </w:rPr>
              <w:t xml:space="preserve"> </w:t>
            </w:r>
            <w:proofErr w:type="spellStart"/>
            <w:r>
              <w:rPr>
                <w:b/>
                <w:bCs/>
                <w:i/>
                <w:lang w:val="pt-BR"/>
              </w:rPr>
              <w:t>quan</w:t>
            </w:r>
            <w:proofErr w:type="spellEnd"/>
            <w:r>
              <w:rPr>
                <w:b/>
                <w:bCs/>
                <w:i/>
                <w:lang w:val="pt-BR"/>
              </w:rPr>
              <w:t xml:space="preserve"> </w:t>
            </w:r>
            <w:proofErr w:type="spellStart"/>
            <w:r>
              <w:rPr>
                <w:b/>
                <w:bCs/>
                <w:i/>
                <w:lang w:val="pt-BR"/>
              </w:rPr>
              <w:t>tài</w:t>
            </w:r>
            <w:proofErr w:type="spellEnd"/>
            <w:r w:rsidR="00E36212">
              <w:rPr>
                <w:b/>
                <w:bCs/>
                <w:i/>
                <w:lang w:val="pt-BR"/>
              </w:rPr>
              <w:t xml:space="preserve"> </w:t>
            </w:r>
            <w:proofErr w:type="spellStart"/>
            <w:r w:rsidR="00E36212">
              <w:rPr>
                <w:b/>
                <w:bCs/>
                <w:i/>
                <w:lang w:val="pt-BR"/>
              </w:rPr>
              <w:t>sản</w:t>
            </w:r>
            <w:proofErr w:type="spellEnd"/>
          </w:p>
        </w:tc>
      </w:tr>
      <w:tr w:rsidR="00AE0B65" w:rsidRPr="00AE0B65" w14:paraId="679BB01F" w14:textId="77777777" w:rsidTr="00E23552">
        <w:tc>
          <w:tcPr>
            <w:tcW w:w="4758" w:type="dxa"/>
            <w:vAlign w:val="center"/>
          </w:tcPr>
          <w:p w14:paraId="12E5DF8D" w14:textId="4969CBC0" w:rsidR="00FF227C" w:rsidRPr="00CE5D51" w:rsidRDefault="00DD1998" w:rsidP="00B4604E">
            <w:pPr>
              <w:spacing w:after="120"/>
              <w:jc w:val="center"/>
              <w:rPr>
                <w:i/>
                <w:lang w:val="pt-BR"/>
              </w:rPr>
            </w:pPr>
            <w:r w:rsidRPr="00CE5D51">
              <w:rPr>
                <w:i/>
                <w:lang w:val="pt-BR"/>
              </w:rPr>
              <w:t> </w:t>
            </w:r>
          </w:p>
        </w:tc>
        <w:tc>
          <w:tcPr>
            <w:tcW w:w="4757" w:type="dxa"/>
            <w:vAlign w:val="center"/>
          </w:tcPr>
          <w:p w14:paraId="17BDCE2F" w14:textId="3E5B74EA" w:rsidR="00FF227C" w:rsidRPr="007A6CEB" w:rsidRDefault="00B467F9" w:rsidP="00B4604E">
            <w:pPr>
              <w:spacing w:after="120"/>
              <w:jc w:val="center"/>
              <w:rPr>
                <w:i/>
                <w:lang w:val="pt-BR"/>
              </w:rPr>
            </w:pPr>
            <w:r w:rsidRPr="007A6CEB">
              <w:rPr>
                <w:i/>
                <w:lang w:val="pt-BR"/>
              </w:rPr>
              <w:t> </w:t>
            </w:r>
          </w:p>
        </w:tc>
      </w:tr>
      <w:tr w:rsidR="00311945" w:rsidRPr="00AE0B65" w14:paraId="322F94F9" w14:textId="77777777" w:rsidTr="00E23552">
        <w:tc>
          <w:tcPr>
            <w:tcW w:w="4758" w:type="dxa"/>
            <w:vAlign w:val="center"/>
          </w:tcPr>
          <w:p w14:paraId="5AC0874D" w14:textId="15ABBD8F" w:rsidR="00311945" w:rsidRPr="00AE0B65" w:rsidRDefault="00311945" w:rsidP="00311945">
            <w:pPr>
              <w:spacing w:after="120"/>
              <w:jc w:val="center"/>
              <w:rPr>
                <w:b/>
                <w:bCs/>
                <w:i/>
                <w:lang w:val="pt-BR"/>
              </w:rPr>
            </w:pPr>
            <w:proofErr w:type="spellStart"/>
            <w:r>
              <w:rPr>
                <w:b/>
                <w:bCs/>
                <w:i/>
                <w:lang w:val="pt-BR"/>
              </w:rPr>
              <w:t>Người</w:t>
            </w:r>
            <w:proofErr w:type="spellEnd"/>
            <w:r>
              <w:rPr>
                <w:b/>
                <w:bCs/>
                <w:i/>
                <w:lang w:val="pt-BR"/>
              </w:rPr>
              <w:t xml:space="preserve"> </w:t>
            </w:r>
            <w:proofErr w:type="spellStart"/>
            <w:r>
              <w:rPr>
                <w:b/>
                <w:bCs/>
                <w:i/>
                <w:lang w:val="pt-BR"/>
              </w:rPr>
              <w:t>khảo</w:t>
            </w:r>
            <w:proofErr w:type="spellEnd"/>
            <w:r>
              <w:rPr>
                <w:b/>
                <w:bCs/>
                <w:i/>
                <w:lang w:val="pt-BR"/>
              </w:rPr>
              <w:t xml:space="preserve"> </w:t>
            </w:r>
            <w:proofErr w:type="spellStart"/>
            <w:r>
              <w:rPr>
                <w:b/>
                <w:bCs/>
                <w:i/>
                <w:lang w:val="pt-BR"/>
              </w:rPr>
              <w:t>sát</w:t>
            </w:r>
            <w:proofErr w:type="spellEnd"/>
          </w:p>
        </w:tc>
        <w:tc>
          <w:tcPr>
            <w:tcW w:w="4757" w:type="dxa"/>
            <w:vAlign w:val="center"/>
          </w:tcPr>
          <w:p w14:paraId="27138059" w14:textId="68BD911C" w:rsidR="00311945" w:rsidRPr="00AE0B65" w:rsidRDefault="00071E4B" w:rsidP="00311945">
            <w:pPr>
              <w:spacing w:after="120"/>
              <w:jc w:val="center"/>
              <w:rPr>
                <w:b/>
                <w:bCs/>
                <w:i/>
                <w:lang w:val="pt-BR"/>
              </w:rPr>
            </w:pPr>
            <w:proofErr w:type="spellStart"/>
            <w:r>
              <w:rPr>
                <w:b/>
                <w:bCs/>
                <w:i/>
                <w:lang w:val="pt-BR"/>
              </w:rPr>
              <w:t>Đường</w:t>
            </w:r>
            <w:proofErr w:type="spellEnd"/>
            <w:r>
              <w:rPr>
                <w:b/>
                <w:bCs/>
                <w:i/>
                <w:lang w:val="pt-BR"/>
              </w:rPr>
              <w:t xml:space="preserve"> </w:t>
            </w:r>
            <w:proofErr w:type="spellStart"/>
            <w:r>
              <w:rPr>
                <w:b/>
                <w:bCs/>
                <w:i/>
                <w:lang w:val="pt-BR"/>
              </w:rPr>
              <w:t>trước</w:t>
            </w:r>
            <w:proofErr w:type="spellEnd"/>
            <w:r>
              <w:rPr>
                <w:b/>
                <w:bCs/>
                <w:i/>
                <w:lang w:val="pt-BR"/>
              </w:rPr>
              <w:t xml:space="preserve"> </w:t>
            </w:r>
            <w:proofErr w:type="spellStart"/>
            <w:r>
              <w:rPr>
                <w:b/>
                <w:bCs/>
                <w:i/>
                <w:lang w:val="pt-BR"/>
              </w:rPr>
              <w:t>tài</w:t>
            </w:r>
            <w:proofErr w:type="spellEnd"/>
            <w:r>
              <w:rPr>
                <w:b/>
                <w:bCs/>
                <w:i/>
                <w:lang w:val="pt-BR"/>
              </w:rPr>
              <w:t xml:space="preserve"> </w:t>
            </w:r>
            <w:proofErr w:type="spellStart"/>
            <w:r>
              <w:rPr>
                <w:b/>
                <w:bCs/>
                <w:i/>
                <w:lang w:val="pt-BR"/>
              </w:rPr>
              <w:t>sản</w:t>
            </w:r>
            <w:proofErr w:type="spellEnd"/>
          </w:p>
        </w:tc>
      </w:tr>
      <w:tr w:rsidR="00AE0B65" w:rsidRPr="00AE0B65" w14:paraId="29CC52DB" w14:textId="77777777" w:rsidTr="00E23552">
        <w:tc>
          <w:tcPr>
            <w:tcW w:w="4758" w:type="dxa"/>
            <w:vAlign w:val="center"/>
          </w:tcPr>
          <w:p w14:paraId="6672E899" w14:textId="35C344F1" w:rsidR="00FF227C" w:rsidRPr="00CE5D51" w:rsidRDefault="00CE5D51" w:rsidP="00B4604E">
            <w:pPr>
              <w:spacing w:after="120"/>
              <w:jc w:val="center"/>
              <w:rPr>
                <w:i/>
                <w:lang w:val="pt-BR"/>
              </w:rPr>
            </w:pPr>
            <w:r w:rsidRPr="00CE5D51">
              <w:rPr>
                <w:i/>
                <w:lang w:val="pt-BR"/>
              </w:rPr>
              <w:t> </w:t>
            </w:r>
          </w:p>
        </w:tc>
        <w:tc>
          <w:tcPr>
            <w:tcW w:w="4757" w:type="dxa"/>
            <w:vAlign w:val="center"/>
          </w:tcPr>
          <w:p w14:paraId="6152351C" w14:textId="75521D8C" w:rsidR="00FF227C" w:rsidRPr="0061560B" w:rsidRDefault="00840B6B" w:rsidP="00B4604E">
            <w:pPr>
              <w:spacing w:after="120"/>
              <w:jc w:val="center"/>
              <w:rPr>
                <w:i/>
                <w:lang w:val="pt-BR"/>
              </w:rPr>
            </w:pPr>
            <w:r w:rsidRPr="0061560B">
              <w:rPr>
                <w:i/>
                <w:lang w:val="pt-BR"/>
              </w:rPr>
              <w:t> </w:t>
            </w:r>
          </w:p>
        </w:tc>
      </w:tr>
      <w:tr w:rsidR="00AE0B65" w:rsidRPr="00AE0B65" w14:paraId="620E8479" w14:textId="77777777" w:rsidTr="00E23552">
        <w:tc>
          <w:tcPr>
            <w:tcW w:w="4758" w:type="dxa"/>
            <w:vAlign w:val="center"/>
          </w:tcPr>
          <w:p w14:paraId="1E9373AD" w14:textId="0203A9F1" w:rsidR="007567B7" w:rsidRPr="00AE0B65" w:rsidRDefault="007567B7" w:rsidP="007567B7">
            <w:pPr>
              <w:spacing w:after="120"/>
              <w:jc w:val="center"/>
              <w:rPr>
                <w:b/>
                <w:bCs/>
                <w:i/>
                <w:lang w:val="pt-BR"/>
              </w:rPr>
            </w:pPr>
            <w:proofErr w:type="spellStart"/>
            <w:r w:rsidRPr="00AE0B65">
              <w:rPr>
                <w:b/>
                <w:bCs/>
                <w:i/>
                <w:lang w:val="pt-BR"/>
              </w:rPr>
              <w:t>Hiện</w:t>
            </w:r>
            <w:proofErr w:type="spellEnd"/>
            <w:r w:rsidRPr="00AE0B65">
              <w:rPr>
                <w:b/>
                <w:bCs/>
                <w:i/>
                <w:lang w:val="pt-BR"/>
              </w:rPr>
              <w:t xml:space="preserve"> </w:t>
            </w:r>
            <w:proofErr w:type="spellStart"/>
            <w:r w:rsidRPr="00AE0B65">
              <w:rPr>
                <w:b/>
                <w:bCs/>
                <w:i/>
                <w:lang w:val="pt-BR"/>
              </w:rPr>
              <w:t>trạng</w:t>
            </w:r>
            <w:proofErr w:type="spellEnd"/>
            <w:r w:rsidRPr="00AE0B65">
              <w:rPr>
                <w:b/>
                <w:bCs/>
                <w:i/>
                <w:lang w:val="pt-BR"/>
              </w:rPr>
              <w:t xml:space="preserve"> </w:t>
            </w:r>
            <w:proofErr w:type="spellStart"/>
            <w:r w:rsidRPr="00AE0B65">
              <w:rPr>
                <w:b/>
                <w:bCs/>
                <w:i/>
                <w:lang w:val="pt-BR"/>
              </w:rPr>
              <w:t>tài</w:t>
            </w:r>
            <w:proofErr w:type="spellEnd"/>
            <w:r w:rsidRPr="00AE0B65">
              <w:rPr>
                <w:b/>
                <w:bCs/>
                <w:i/>
                <w:lang w:val="pt-BR"/>
              </w:rPr>
              <w:t xml:space="preserve"> </w:t>
            </w:r>
            <w:proofErr w:type="spellStart"/>
            <w:r w:rsidRPr="00AE0B65">
              <w:rPr>
                <w:b/>
                <w:bCs/>
                <w:i/>
                <w:lang w:val="pt-BR"/>
              </w:rPr>
              <w:t>sản</w:t>
            </w:r>
            <w:proofErr w:type="spellEnd"/>
          </w:p>
        </w:tc>
        <w:tc>
          <w:tcPr>
            <w:tcW w:w="4757" w:type="dxa"/>
            <w:vAlign w:val="center"/>
          </w:tcPr>
          <w:p w14:paraId="19C97EB4" w14:textId="5B55466B" w:rsidR="007567B7" w:rsidRPr="00AE0B65" w:rsidRDefault="007567B7" w:rsidP="007567B7">
            <w:pPr>
              <w:spacing w:after="120"/>
              <w:jc w:val="center"/>
              <w:rPr>
                <w:b/>
                <w:bCs/>
                <w:i/>
                <w:lang w:val="pt-BR"/>
              </w:rPr>
            </w:pPr>
            <w:proofErr w:type="spellStart"/>
            <w:r w:rsidRPr="00AE0B65">
              <w:rPr>
                <w:b/>
                <w:bCs/>
                <w:i/>
                <w:lang w:val="pt-BR"/>
              </w:rPr>
              <w:t>Hiện</w:t>
            </w:r>
            <w:proofErr w:type="spellEnd"/>
            <w:r w:rsidRPr="00AE0B65">
              <w:rPr>
                <w:b/>
                <w:bCs/>
                <w:i/>
                <w:lang w:val="pt-BR"/>
              </w:rPr>
              <w:t xml:space="preserve"> </w:t>
            </w:r>
            <w:proofErr w:type="spellStart"/>
            <w:r w:rsidRPr="00AE0B65">
              <w:rPr>
                <w:b/>
                <w:bCs/>
                <w:i/>
                <w:lang w:val="pt-BR"/>
              </w:rPr>
              <w:t>trạng</w:t>
            </w:r>
            <w:proofErr w:type="spellEnd"/>
            <w:r w:rsidRPr="00AE0B65">
              <w:rPr>
                <w:b/>
                <w:bCs/>
                <w:i/>
                <w:lang w:val="pt-BR"/>
              </w:rPr>
              <w:t xml:space="preserve"> </w:t>
            </w:r>
            <w:proofErr w:type="spellStart"/>
            <w:r w:rsidRPr="00AE0B65">
              <w:rPr>
                <w:b/>
                <w:bCs/>
                <w:i/>
                <w:lang w:val="pt-BR"/>
              </w:rPr>
              <w:t>tài</w:t>
            </w:r>
            <w:proofErr w:type="spellEnd"/>
            <w:r w:rsidRPr="00AE0B65">
              <w:rPr>
                <w:b/>
                <w:bCs/>
                <w:i/>
                <w:lang w:val="pt-BR"/>
              </w:rPr>
              <w:t xml:space="preserve"> </w:t>
            </w:r>
            <w:proofErr w:type="spellStart"/>
            <w:r w:rsidRPr="00AE0B65">
              <w:rPr>
                <w:b/>
                <w:bCs/>
                <w:i/>
                <w:lang w:val="pt-BR"/>
              </w:rPr>
              <w:t>sản</w:t>
            </w:r>
            <w:proofErr w:type="spellEnd"/>
          </w:p>
        </w:tc>
      </w:tr>
      <w:tr w:rsidR="00A60198" w:rsidRPr="00AE0B65" w14:paraId="263A8997" w14:textId="77777777" w:rsidTr="00E23552">
        <w:tc>
          <w:tcPr>
            <w:tcW w:w="4758" w:type="dxa"/>
            <w:vAlign w:val="center"/>
          </w:tcPr>
          <w:p w14:paraId="61FD01ED" w14:textId="6B88897D" w:rsidR="00A60198" w:rsidRPr="00013546" w:rsidRDefault="00013546" w:rsidP="00A60198">
            <w:pPr>
              <w:spacing w:after="120"/>
              <w:jc w:val="center"/>
              <w:rPr>
                <w:i/>
                <w:lang w:val="pt-BR"/>
              </w:rPr>
            </w:pPr>
            <w:r w:rsidRPr="00013546">
              <w:rPr>
                <w:i/>
                <w:lang w:val="pt-BR"/>
              </w:rPr>
              <w:t/>
            </w:r>
          </w:p>
        </w:tc>
        <w:tc>
          <w:tcPr>
            <w:tcW w:w="4757" w:type="dxa"/>
            <w:vAlign w:val="center"/>
          </w:tcPr>
          <w:p w14:paraId="423FD77C" w14:textId="146B3CE5" w:rsidR="00A60198" w:rsidRPr="00AE0B65" w:rsidRDefault="00013546" w:rsidP="00A60198">
            <w:pPr>
              <w:spacing w:after="120"/>
              <w:jc w:val="center"/>
              <w:rPr>
                <w:b/>
                <w:bCs/>
                <w:i/>
                <w:lang w:val="pt-BR"/>
              </w:rPr>
            </w:pPr>
            <w:r w:rsidRPr="00013546">
              <w:rPr>
                <w:i/>
                <w:lang w:val="pt-BR"/>
              </w:rPr>
              <w:t/>
            </w:r>
          </w:p>
        </w:tc>
      </w:tr>
    </w:tbl>
    <w:p w14:paraId="1B410DB9" w14:textId="524702BD" w:rsidR="00EB26B7" w:rsidRPr="00AE0B65" w:rsidRDefault="00EB26B7"/>
    <w:p w14:paraId="37412123" w14:textId="77777777" w:rsidR="003A6438" w:rsidRPr="00AE0B65" w:rsidRDefault="00EB26B7" w:rsidP="00EB26B7">
      <w:pPr>
        <w:spacing w:after="200" w:line="276" w:lineRule="auto"/>
      </w:pPr>
      <w:r w:rsidRPr="00AE0B65">
        <w:br w:type="page"/>
      </w:r>
    </w:p>
    <w:p w14:paraId="486BEC15" w14:textId="5B1D8B65" w:rsidR="00950A0E" w:rsidRPr="00AE0B65" w:rsidRDefault="00950A0E" w:rsidP="00B4604E">
      <w:pPr>
        <w:spacing w:after="200" w:line="276" w:lineRule="auto"/>
        <w:jc w:val="center"/>
        <w:rPr>
          <w:i/>
          <w:lang w:val="pt-BR"/>
        </w:rPr>
      </w:pPr>
      <w:r w:rsidRPr="00AE0B65">
        <w:rPr>
          <w:b/>
          <w:u w:val="single"/>
          <w:lang w:val="vi-VN"/>
        </w:rPr>
        <w:lastRenderedPageBreak/>
        <w:t>PHỤ LỤC</w:t>
      </w:r>
      <w:r w:rsidRPr="00AE0B65">
        <w:rPr>
          <w:b/>
          <w:u w:val="single"/>
          <w:lang w:val="pt-BR"/>
        </w:rPr>
        <w:t xml:space="preserve"> </w:t>
      </w:r>
      <w:r w:rsidR="00780B3F" w:rsidRPr="00AE0B65">
        <w:rPr>
          <w:b/>
          <w:u w:val="single"/>
          <w:lang w:val="pt-BR"/>
        </w:rPr>
        <w:t>0</w:t>
      </w:r>
      <w:r w:rsidRPr="00AE0B65">
        <w:rPr>
          <w:b/>
          <w:u w:val="single"/>
          <w:lang w:val="pt-BR"/>
        </w:rPr>
        <w:t>2</w:t>
      </w:r>
      <w:r w:rsidRPr="00AE0B65">
        <w:rPr>
          <w:b/>
          <w:lang w:val="vi-VN"/>
        </w:rPr>
        <w:t>: THÔNG TIN THU THẬP THỊ TRƯỜN</w:t>
      </w:r>
      <w:r w:rsidRPr="00AE0B65">
        <w:rPr>
          <w:b/>
        </w:rPr>
        <w:t>G</w:t>
      </w:r>
    </w:p>
    <w:p w14:paraId="6F4CB34C" w14:textId="63A58DB4" w:rsidR="00950A0E" w:rsidRPr="00AE0B65" w:rsidRDefault="00950A0E" w:rsidP="00B4604E">
      <w:pPr>
        <w:jc w:val="center"/>
        <w:rPr>
          <w:i/>
          <w:lang w:val="pt-BR"/>
        </w:rPr>
      </w:pPr>
      <w:r w:rsidRPr="00AE0B65">
        <w:rPr>
          <w:i/>
          <w:lang w:val="pt-BR"/>
        </w:rPr>
        <w:t>(</w:t>
      </w:r>
      <w:proofErr w:type="spellStart"/>
      <w:r w:rsidRPr="00AE0B65">
        <w:rPr>
          <w:i/>
          <w:lang w:val="pt-BR"/>
        </w:rPr>
        <w:t>Kèm</w:t>
      </w:r>
      <w:proofErr w:type="spellEnd"/>
      <w:r w:rsidRPr="00AE0B65">
        <w:rPr>
          <w:i/>
          <w:lang w:val="pt-BR"/>
        </w:rPr>
        <w:t xml:space="preserve"> </w:t>
      </w:r>
      <w:proofErr w:type="spellStart"/>
      <w:r w:rsidRPr="00AE0B65">
        <w:rPr>
          <w:i/>
          <w:lang w:val="pt-BR"/>
        </w:rPr>
        <w:t>theo</w:t>
      </w:r>
      <w:proofErr w:type="spellEnd"/>
      <w:r w:rsidRPr="00AE0B65">
        <w:rPr>
          <w:i/>
          <w:lang w:val="pt-BR"/>
        </w:rPr>
        <w:t xml:space="preserve"> </w:t>
      </w:r>
      <w:proofErr w:type="spellStart"/>
      <w:r w:rsidRPr="00AE0B65">
        <w:rPr>
          <w:i/>
          <w:lang w:val="pt-BR"/>
        </w:rPr>
        <w:t>Báo</w:t>
      </w:r>
      <w:proofErr w:type="spellEnd"/>
      <w:r w:rsidRPr="00AE0B65">
        <w:rPr>
          <w:i/>
          <w:lang w:val="pt-BR"/>
        </w:rPr>
        <w:t xml:space="preserve"> </w:t>
      </w:r>
      <w:proofErr w:type="spellStart"/>
      <w:r w:rsidRPr="00AE0B65">
        <w:rPr>
          <w:i/>
          <w:lang w:val="pt-BR"/>
        </w:rPr>
        <w:t>cáo</w:t>
      </w:r>
      <w:proofErr w:type="spellEnd"/>
      <w:r w:rsidRPr="00AE0B65">
        <w:rPr>
          <w:i/>
          <w:lang w:val="pt-BR"/>
        </w:rPr>
        <w:t xml:space="preserve"> </w:t>
      </w:r>
      <w:proofErr w:type="spellStart"/>
      <w:r w:rsidRPr="00AE0B65">
        <w:rPr>
          <w:i/>
          <w:lang w:val="pt-BR"/>
        </w:rPr>
        <w:t>thẩm</w:t>
      </w:r>
      <w:proofErr w:type="spellEnd"/>
      <w:r w:rsidRPr="00AE0B65">
        <w:rPr>
          <w:i/>
          <w:lang w:val="pt-BR"/>
        </w:rPr>
        <w:t xml:space="preserve"> </w:t>
      </w:r>
      <w:proofErr w:type="spellStart"/>
      <w:r w:rsidRPr="00AE0B65">
        <w:rPr>
          <w:i/>
          <w:lang w:val="pt-BR"/>
        </w:rPr>
        <w:t>định</w:t>
      </w:r>
      <w:proofErr w:type="spellEnd"/>
      <w:r w:rsidRPr="00AE0B65">
        <w:rPr>
          <w:i/>
          <w:lang w:val="pt-BR"/>
        </w:rPr>
        <w:t xml:space="preserve"> </w:t>
      </w:r>
      <w:proofErr w:type="spellStart"/>
      <w:r w:rsidRPr="00AE0B65">
        <w:rPr>
          <w:i/>
          <w:lang w:val="pt-BR"/>
        </w:rPr>
        <w:t>số</w:t>
      </w:r>
      <w:proofErr w:type="spellEnd"/>
      <w:r w:rsidRPr="00AE0B65">
        <w:rPr>
          <w:i/>
          <w:lang w:val="pt-BR"/>
        </w:rPr>
        <w:t xml:space="preserve"> </w:t>
      </w:r>
      <w:r w:rsidR="00445442">
        <w:rPr>
          <w:i/>
        </w:rPr>
        <w:t>HSTD-20251219-0002/BC-VFI</w:t>
      </w:r>
      <w:r w:rsidRPr="00AE0B65">
        <w:rPr>
          <w:i/>
          <w:lang w:val="pt-BR"/>
        </w:rPr>
        <w:t xml:space="preserve"> </w:t>
      </w:r>
      <w:r w:rsidR="00445442">
        <w:rPr>
          <w:i/>
          <w:lang w:val="pt-BR"/>
        </w:rPr>
        <w:t>19 tháng 12 năm 2025</w:t>
      </w:r>
      <w:r w:rsidR="00455B92">
        <w:rPr>
          <w:i/>
          <w:lang w:val="pt-BR"/>
        </w:rPr>
        <w:t xml:space="preserve"> </w:t>
      </w:r>
      <w:proofErr w:type="spellStart"/>
      <w:r w:rsidRPr="00AE0B65">
        <w:rPr>
          <w:i/>
          <w:lang w:val="pt-BR"/>
        </w:rPr>
        <w:t>của</w:t>
      </w:r>
      <w:proofErr w:type="spellEnd"/>
      <w:r w:rsidRPr="00AE0B65">
        <w:rPr>
          <w:i/>
          <w:lang w:val="pt-BR"/>
        </w:rPr>
        <w:t xml:space="preserve"> </w:t>
      </w:r>
    </w:p>
    <w:p w14:paraId="3751A12B" w14:textId="3801AB2C" w:rsidR="003641FB" w:rsidRDefault="00950A0E" w:rsidP="00B4604E">
      <w:pPr>
        <w:spacing w:after="120"/>
        <w:jc w:val="center"/>
        <w:rPr>
          <w:i/>
          <w:lang w:val="pt-BR"/>
        </w:rPr>
      </w:pPr>
      <w:proofErr w:type="spellStart"/>
      <w:r w:rsidRPr="00AE0B65">
        <w:rPr>
          <w:i/>
          <w:lang w:val="pt-BR"/>
        </w:rPr>
        <w:t>Công</w:t>
      </w:r>
      <w:proofErr w:type="spellEnd"/>
      <w:r w:rsidRPr="00AE0B65">
        <w:rPr>
          <w:i/>
          <w:lang w:val="pt-BR"/>
        </w:rPr>
        <w:t xml:space="preserve"> </w:t>
      </w:r>
      <w:proofErr w:type="spellStart"/>
      <w:r w:rsidRPr="00AE0B65">
        <w:rPr>
          <w:i/>
          <w:lang w:val="pt-BR"/>
        </w:rPr>
        <w:t>ty</w:t>
      </w:r>
      <w:proofErr w:type="spellEnd"/>
      <w:r w:rsidRPr="00AE0B65">
        <w:rPr>
          <w:i/>
          <w:lang w:val="pt-BR"/>
        </w:rPr>
        <w:t xml:space="preserve"> </w:t>
      </w:r>
      <w:proofErr w:type="spellStart"/>
      <w:r w:rsidRPr="00AE0B65">
        <w:rPr>
          <w:i/>
          <w:lang w:val="pt-BR"/>
        </w:rPr>
        <w:t>Cổ</w:t>
      </w:r>
      <w:proofErr w:type="spellEnd"/>
      <w:r w:rsidRPr="00AE0B65">
        <w:rPr>
          <w:i/>
          <w:lang w:val="pt-BR"/>
        </w:rPr>
        <w:t xml:space="preserve"> </w:t>
      </w:r>
      <w:proofErr w:type="spellStart"/>
      <w:r w:rsidRPr="00AE0B65">
        <w:rPr>
          <w:i/>
          <w:lang w:val="pt-BR"/>
        </w:rPr>
        <w:t>phần</w:t>
      </w:r>
      <w:proofErr w:type="spellEnd"/>
      <w:r w:rsidRPr="00AE0B65">
        <w:rPr>
          <w:i/>
          <w:lang w:val="pt-BR"/>
        </w:rPr>
        <w:t xml:space="preserve"> </w:t>
      </w:r>
      <w:proofErr w:type="spellStart"/>
      <w:r w:rsidRPr="00AE0B65">
        <w:rPr>
          <w:i/>
          <w:lang w:val="pt-BR"/>
        </w:rPr>
        <w:t>Thẩm</w:t>
      </w:r>
      <w:proofErr w:type="spellEnd"/>
      <w:r w:rsidRPr="00AE0B65">
        <w:rPr>
          <w:i/>
          <w:lang w:val="pt-BR"/>
        </w:rPr>
        <w:t xml:space="preserve"> </w:t>
      </w:r>
      <w:proofErr w:type="spellStart"/>
      <w:r w:rsidRPr="00AE0B65">
        <w:rPr>
          <w:i/>
          <w:lang w:val="pt-BR"/>
        </w:rPr>
        <w:t>định</w:t>
      </w:r>
      <w:proofErr w:type="spellEnd"/>
      <w:r w:rsidRPr="00AE0B65">
        <w:rPr>
          <w:i/>
          <w:lang w:val="pt-BR"/>
        </w:rPr>
        <w:t xml:space="preserve"> </w:t>
      </w:r>
      <w:proofErr w:type="spellStart"/>
      <w:r w:rsidRPr="00AE0B65">
        <w:rPr>
          <w:i/>
          <w:lang w:val="pt-BR"/>
        </w:rPr>
        <w:t>và</w:t>
      </w:r>
      <w:proofErr w:type="spellEnd"/>
      <w:r w:rsidRPr="00AE0B65">
        <w:rPr>
          <w:i/>
          <w:lang w:val="pt-BR"/>
        </w:rPr>
        <w:t xml:space="preserve"> </w:t>
      </w:r>
      <w:proofErr w:type="spellStart"/>
      <w:r w:rsidRPr="00AE0B65">
        <w:rPr>
          <w:i/>
          <w:lang w:val="pt-BR"/>
        </w:rPr>
        <w:t>Đầu</w:t>
      </w:r>
      <w:proofErr w:type="spellEnd"/>
      <w:r w:rsidRPr="00AE0B65">
        <w:rPr>
          <w:i/>
          <w:lang w:val="pt-BR"/>
        </w:rPr>
        <w:t xml:space="preserve"> </w:t>
      </w:r>
      <w:proofErr w:type="spellStart"/>
      <w:r w:rsidRPr="00AE0B65">
        <w:rPr>
          <w:i/>
          <w:lang w:val="pt-BR"/>
        </w:rPr>
        <w:t>tư</w:t>
      </w:r>
      <w:proofErr w:type="spellEnd"/>
      <w:r w:rsidRPr="00AE0B65">
        <w:rPr>
          <w:i/>
          <w:lang w:val="pt-BR"/>
        </w:rPr>
        <w:t xml:space="preserve"> </w:t>
      </w:r>
      <w:proofErr w:type="spellStart"/>
      <w:r w:rsidRPr="00AE0B65">
        <w:rPr>
          <w:i/>
          <w:lang w:val="pt-BR"/>
        </w:rPr>
        <w:t>Tài</w:t>
      </w:r>
      <w:proofErr w:type="spellEnd"/>
      <w:r w:rsidRPr="00AE0B65">
        <w:rPr>
          <w:i/>
          <w:lang w:val="pt-BR"/>
        </w:rPr>
        <w:t xml:space="preserve"> </w:t>
      </w:r>
      <w:proofErr w:type="spellStart"/>
      <w:r w:rsidRPr="00AE0B65">
        <w:rPr>
          <w:i/>
          <w:lang w:val="pt-BR"/>
        </w:rPr>
        <w:t>chính</w:t>
      </w:r>
      <w:proofErr w:type="spellEnd"/>
      <w:r w:rsidRPr="00AE0B65">
        <w:rPr>
          <w:i/>
          <w:lang w:val="pt-BR"/>
        </w:rPr>
        <w:t xml:space="preserve"> Hoa </w:t>
      </w:r>
      <w:proofErr w:type="spellStart"/>
      <w:r w:rsidRPr="00AE0B65">
        <w:rPr>
          <w:i/>
          <w:lang w:val="pt-BR"/>
        </w:rPr>
        <w:t>Sen</w:t>
      </w:r>
      <w:proofErr w:type="spellEnd"/>
      <w:r w:rsidRPr="00AE0B65">
        <w:rPr>
          <w:i/>
          <w:lang w:val="pt-BR"/>
        </w:rPr>
        <w:t>)</w:t>
      </w:r>
    </w:p>
    <w:p w14:paraId="33DB64C1" w14:textId="46F7D0FC" w:rsidR="00891520" w:rsidRPr="00891520" w:rsidRDefault="00891520" w:rsidP="00B4604E">
      <w:pPr>
        <w:spacing w:after="120"/>
        <w:jc w:val="center"/>
        <w:rPr>
          <w:b/>
          <w:bCs/>
          <w:iCs/>
          <w:lang w:val="pt-BR"/>
        </w:rPr>
      </w:pPr>
      <w:r w:rsidRPr="00891520">
        <w:rPr>
          <w:b/>
          <w:bCs/>
          <w:iCs/>
          <w:lang w:val="pt-BR"/>
        </w:rPr>
        <w:t>TSSS1</w:t>
      </w:r>
    </w:p>
    <w:tbl>
      <w:tblPr>
        <w:tblW w:w="9619" w:type="dxa"/>
        <w:tblLayout w:type="fixed"/>
        <w:tblLook w:val="04A0" w:firstRow="1" w:lastRow="0" w:firstColumn="1" w:lastColumn="0" w:noHBand="0" w:noVBand="1"/>
      </w:tblPr>
      <w:tblGrid>
        <w:gridCol w:w="632"/>
        <w:gridCol w:w="4493"/>
        <w:gridCol w:w="4494"/>
      </w:tblGrid>
      <w:tr w:rsidR="00D64FA2" w:rsidRPr="0082135F" w14:paraId="218E570A" w14:textId="77777777" w:rsidTr="00891520">
        <w:trPr>
          <w:trHeight w:val="20"/>
        </w:trPr>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D0B84A" w14:textId="621C3646" w:rsidR="00D64FA2" w:rsidRPr="0082135F" w:rsidRDefault="00D64FA2" w:rsidP="00D64FA2">
            <w:pPr>
              <w:spacing w:line="276" w:lineRule="auto"/>
              <w:jc w:val="center"/>
              <w:rPr>
                <w:b/>
                <w:bCs/>
                <w:color w:val="000000"/>
                <w:sz w:val="22"/>
                <w:szCs w:val="22"/>
              </w:rPr>
            </w:pPr>
            <w:r w:rsidRPr="0082135F">
              <w:rPr>
                <w:b/>
                <w:bCs/>
                <w:color w:val="000000"/>
                <w:sz w:val="22"/>
                <w:szCs w:val="22"/>
              </w:rPr>
              <w:t>STT</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14:paraId="383ACE44" w14:textId="1417D4D9" w:rsidR="00D64FA2" w:rsidRPr="0082135F" w:rsidRDefault="00D64FA2" w:rsidP="00D64FA2">
            <w:pPr>
              <w:spacing w:line="276" w:lineRule="auto"/>
              <w:jc w:val="center"/>
              <w:rPr>
                <w:b/>
                <w:bCs/>
                <w:color w:val="000000"/>
                <w:sz w:val="22"/>
                <w:szCs w:val="22"/>
              </w:rPr>
            </w:pPr>
            <w:r w:rsidRPr="0082135F">
              <w:rPr>
                <w:b/>
                <w:bCs/>
                <w:color w:val="000000"/>
                <w:sz w:val="22"/>
                <w:szCs w:val="22"/>
              </w:rPr>
              <w:t>ĐẶC ĐIỂM BĐS</w:t>
            </w:r>
          </w:p>
        </w:tc>
        <w:tc>
          <w:tcPr>
            <w:tcW w:w="4494" w:type="dxa"/>
            <w:tcBorders>
              <w:top w:val="single" w:sz="4" w:space="0" w:color="auto"/>
              <w:left w:val="nil"/>
              <w:bottom w:val="single" w:sz="4" w:space="0" w:color="auto"/>
              <w:right w:val="single" w:sz="4" w:space="0" w:color="auto"/>
            </w:tcBorders>
            <w:shd w:val="clear" w:color="auto" w:fill="auto"/>
            <w:vAlign w:val="center"/>
            <w:hideMark/>
          </w:tcPr>
          <w:p w14:paraId="4307E94F" w14:textId="3B5FF0C0" w:rsidR="00D64FA2" w:rsidRPr="0082135F" w:rsidRDefault="00D64FA2" w:rsidP="00D64FA2">
            <w:pPr>
              <w:spacing w:line="276" w:lineRule="auto"/>
              <w:jc w:val="center"/>
              <w:rPr>
                <w:b/>
                <w:bCs/>
                <w:color w:val="000000"/>
                <w:sz w:val="22"/>
                <w:szCs w:val="22"/>
              </w:rPr>
            </w:pPr>
            <w:r w:rsidRPr="0082135F">
              <w:rPr>
                <w:b/>
                <w:bCs/>
                <w:color w:val="000000"/>
                <w:sz w:val="22"/>
                <w:szCs w:val="22"/>
              </w:rPr>
              <w:t>TSSS1</w:t>
            </w:r>
          </w:p>
        </w:tc>
      </w:tr>
      <w:tr w:rsidR="00D64FA2" w:rsidRPr="0082135F" w14:paraId="34C65D9D" w14:textId="77777777" w:rsidTr="00891520">
        <w:trPr>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6CADDE37" w14:textId="2948A690" w:rsidR="00D64FA2" w:rsidRPr="0082135F" w:rsidRDefault="00D64FA2" w:rsidP="00D64FA2">
            <w:pPr>
              <w:spacing w:line="276" w:lineRule="auto"/>
              <w:jc w:val="center"/>
              <w:rPr>
                <w:b/>
                <w:bCs/>
                <w:color w:val="000000"/>
                <w:sz w:val="22"/>
                <w:szCs w:val="22"/>
              </w:rPr>
            </w:pPr>
            <w:r w:rsidRPr="0082135F">
              <w:rPr>
                <w:b/>
                <w:bCs/>
                <w:color w:val="000000"/>
                <w:sz w:val="22"/>
                <w:szCs w:val="22"/>
              </w:rPr>
              <w:t>A</w:t>
            </w:r>
          </w:p>
        </w:tc>
        <w:tc>
          <w:tcPr>
            <w:tcW w:w="4493" w:type="dxa"/>
            <w:tcBorders>
              <w:top w:val="nil"/>
              <w:left w:val="nil"/>
              <w:bottom w:val="single" w:sz="4" w:space="0" w:color="auto"/>
              <w:right w:val="single" w:sz="4" w:space="0" w:color="auto"/>
            </w:tcBorders>
            <w:shd w:val="clear" w:color="auto" w:fill="auto"/>
            <w:vAlign w:val="center"/>
            <w:hideMark/>
          </w:tcPr>
          <w:p w14:paraId="6532DE09" w14:textId="78A0BFED" w:rsidR="00D64FA2" w:rsidRPr="0082135F" w:rsidRDefault="00D64FA2" w:rsidP="00D64FA2">
            <w:pPr>
              <w:spacing w:line="276" w:lineRule="auto"/>
              <w:rPr>
                <w:b/>
                <w:bCs/>
                <w:color w:val="000000"/>
                <w:sz w:val="22"/>
                <w:szCs w:val="22"/>
              </w:rPr>
            </w:pPr>
            <w:proofErr w:type="spellStart"/>
            <w:r w:rsidRPr="0082135F">
              <w:rPr>
                <w:b/>
                <w:bCs/>
                <w:color w:val="000000"/>
                <w:sz w:val="22"/>
                <w:szCs w:val="22"/>
              </w:rPr>
              <w:t>Thông</w:t>
            </w:r>
            <w:proofErr w:type="spellEnd"/>
            <w:r w:rsidRPr="0082135F">
              <w:rPr>
                <w:b/>
                <w:bCs/>
                <w:color w:val="000000"/>
                <w:sz w:val="22"/>
                <w:szCs w:val="22"/>
              </w:rPr>
              <w:t xml:space="preserve"> tin </w:t>
            </w:r>
            <w:proofErr w:type="spellStart"/>
            <w:r w:rsidRPr="0082135F">
              <w:rPr>
                <w:b/>
                <w:bCs/>
                <w:color w:val="000000"/>
                <w:sz w:val="22"/>
                <w:szCs w:val="22"/>
              </w:rPr>
              <w:t>về</w:t>
            </w:r>
            <w:proofErr w:type="spellEnd"/>
            <w:r w:rsidRPr="0082135F">
              <w:rPr>
                <w:b/>
                <w:bCs/>
                <w:color w:val="000000"/>
                <w:sz w:val="22"/>
                <w:szCs w:val="22"/>
              </w:rPr>
              <w:t xml:space="preserve"> </w:t>
            </w:r>
            <w:proofErr w:type="spellStart"/>
            <w:r w:rsidRPr="0082135F">
              <w:rPr>
                <w:b/>
                <w:bCs/>
                <w:color w:val="000000"/>
                <w:sz w:val="22"/>
                <w:szCs w:val="22"/>
              </w:rPr>
              <w:t>tài</w:t>
            </w:r>
            <w:proofErr w:type="spellEnd"/>
            <w:r w:rsidRPr="0082135F">
              <w:rPr>
                <w:b/>
                <w:bCs/>
                <w:color w:val="000000"/>
                <w:sz w:val="22"/>
                <w:szCs w:val="22"/>
              </w:rPr>
              <w:t xml:space="preserve"> </w:t>
            </w:r>
            <w:proofErr w:type="spellStart"/>
            <w:r w:rsidRPr="0082135F">
              <w:rPr>
                <w:b/>
                <w:bCs/>
                <w:color w:val="000000"/>
                <w:sz w:val="22"/>
                <w:szCs w:val="22"/>
              </w:rPr>
              <w:t>sản</w:t>
            </w:r>
            <w:proofErr w:type="spellEnd"/>
          </w:p>
        </w:tc>
        <w:tc>
          <w:tcPr>
            <w:tcW w:w="4494" w:type="dxa"/>
            <w:tcBorders>
              <w:top w:val="nil"/>
              <w:left w:val="nil"/>
              <w:bottom w:val="single" w:sz="4" w:space="0" w:color="auto"/>
              <w:right w:val="single" w:sz="4" w:space="0" w:color="auto"/>
            </w:tcBorders>
            <w:shd w:val="clear" w:color="auto" w:fill="auto"/>
            <w:vAlign w:val="center"/>
            <w:hideMark/>
          </w:tcPr>
          <w:p w14:paraId="6B7CFB6C" w14:textId="0FE5F0A0" w:rsidR="00D64FA2" w:rsidRPr="0082135F" w:rsidRDefault="00D64FA2" w:rsidP="00D64FA2">
            <w:pPr>
              <w:spacing w:line="276" w:lineRule="auto"/>
              <w:jc w:val="center"/>
              <w:rPr>
                <w:color w:val="000000"/>
                <w:sz w:val="22"/>
                <w:szCs w:val="22"/>
              </w:rPr>
            </w:pPr>
            <w:r w:rsidRPr="0082135F">
              <w:rPr>
                <w:color w:val="000000"/>
                <w:sz w:val="22"/>
                <w:szCs w:val="22"/>
              </w:rPr>
              <w:t> </w:t>
            </w:r>
          </w:p>
        </w:tc>
      </w:tr>
      <w:tr w:rsidR="00D64FA2" w:rsidRPr="0082135F" w14:paraId="576CC916" w14:textId="77777777" w:rsidTr="00891520">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A16C2B8" w14:textId="36B8D04D" w:rsidR="00D64FA2" w:rsidRPr="0082135F" w:rsidRDefault="00D64FA2" w:rsidP="00D64FA2">
            <w:pPr>
              <w:spacing w:line="276" w:lineRule="auto"/>
              <w:jc w:val="center"/>
              <w:rPr>
                <w:color w:val="000000"/>
                <w:sz w:val="22"/>
                <w:szCs w:val="22"/>
              </w:rPr>
            </w:pPr>
            <w:r w:rsidRPr="0082135F">
              <w:rPr>
                <w:color w:val="000000"/>
                <w:sz w:val="22"/>
                <w:szCs w:val="22"/>
              </w:rPr>
              <w:t>1</w:t>
            </w:r>
          </w:p>
        </w:tc>
        <w:tc>
          <w:tcPr>
            <w:tcW w:w="4493" w:type="dxa"/>
            <w:tcBorders>
              <w:top w:val="nil"/>
              <w:left w:val="nil"/>
              <w:bottom w:val="single" w:sz="4" w:space="0" w:color="auto"/>
              <w:right w:val="single" w:sz="4" w:space="0" w:color="auto"/>
            </w:tcBorders>
            <w:shd w:val="clear" w:color="auto" w:fill="auto"/>
            <w:vAlign w:val="center"/>
            <w:hideMark/>
          </w:tcPr>
          <w:p w14:paraId="0638FF7D" w14:textId="26DBE3FA" w:rsidR="00D64FA2" w:rsidRPr="0082135F" w:rsidRDefault="00D64FA2" w:rsidP="00D64FA2">
            <w:pPr>
              <w:spacing w:line="276" w:lineRule="auto"/>
              <w:rPr>
                <w:color w:val="000000"/>
                <w:sz w:val="22"/>
                <w:szCs w:val="22"/>
              </w:rPr>
            </w:pPr>
            <w:proofErr w:type="spellStart"/>
            <w:r w:rsidRPr="0082135F">
              <w:rPr>
                <w:color w:val="000000"/>
                <w:sz w:val="22"/>
                <w:szCs w:val="22"/>
              </w:rPr>
              <w:t>Nguồn</w:t>
            </w:r>
            <w:proofErr w:type="spellEnd"/>
            <w:r w:rsidRPr="0082135F">
              <w:rPr>
                <w:color w:val="000000"/>
                <w:sz w:val="22"/>
                <w:szCs w:val="22"/>
              </w:rPr>
              <w:t xml:space="preserve"> </w:t>
            </w:r>
            <w:proofErr w:type="spellStart"/>
            <w:r w:rsidRPr="0082135F">
              <w:rPr>
                <w:color w:val="000000"/>
                <w:sz w:val="22"/>
                <w:szCs w:val="22"/>
              </w:rPr>
              <w:t>tham</w:t>
            </w:r>
            <w:proofErr w:type="spellEnd"/>
            <w:r w:rsidRPr="0082135F">
              <w:rPr>
                <w:color w:val="000000"/>
                <w:sz w:val="22"/>
                <w:szCs w:val="22"/>
              </w:rPr>
              <w:t xml:space="preserve"> </w:t>
            </w:r>
            <w:proofErr w:type="spellStart"/>
            <w:r w:rsidRPr="0082135F">
              <w:rPr>
                <w:color w:val="000000"/>
                <w:sz w:val="22"/>
                <w:szCs w:val="22"/>
              </w:rPr>
              <w:t>khảo</w:t>
            </w:r>
            <w:proofErr w:type="spellEnd"/>
          </w:p>
        </w:tc>
        <w:tc>
          <w:tcPr>
            <w:tcW w:w="4494" w:type="dxa"/>
            <w:tcBorders>
              <w:top w:val="nil"/>
              <w:left w:val="nil"/>
              <w:bottom w:val="single" w:sz="4" w:space="0" w:color="auto"/>
              <w:right w:val="single" w:sz="4" w:space="0" w:color="auto"/>
            </w:tcBorders>
            <w:shd w:val="clear" w:color="auto" w:fill="auto"/>
            <w:vAlign w:val="center"/>
            <w:hideMark/>
          </w:tcPr>
          <w:p w14:paraId="53AE0E70" w14:textId="28338AF8" w:rsidR="00D64FA2" w:rsidRPr="0082135F" w:rsidRDefault="00D64FA2" w:rsidP="00D64FA2">
            <w:pPr>
              <w:spacing w:line="276" w:lineRule="auto"/>
              <w:jc w:val="center"/>
              <w:rPr>
                <w:sz w:val="22"/>
                <w:szCs w:val="22"/>
              </w:rPr>
            </w:pPr>
            <w:r w:rsidRPr="0082135F">
              <w:rPr>
                <w:color w:val="000000" w:themeColor="text1"/>
                <w:sz w:val="22"/>
                <w:szCs w:val="22"/>
              </w:rPr>
              <w:t>Liên hệ trực tiếp</w:t>
            </w:r>
            <w:r w:rsidRPr="0082135F">
              <w:rPr>
                <w:color w:val="000000" w:themeColor="text1"/>
                <w:sz w:val="22"/>
                <w:szCs w:val="22"/>
              </w:rPr>
              <w:br/>
              <w:t/>
            </w:r>
            <w:r w:rsidRPr="0082135F">
              <w:rPr>
                <w:sz w:val="22"/>
                <w:szCs w:val="22"/>
              </w:rPr>
              <w:t xml:space="preserve"> </w:t>
            </w:r>
            <w:r w:rsidRPr="0082135F">
              <w:rPr>
                <w:sz w:val="22"/>
                <w:szCs w:val="22"/>
              </w:rPr>
              <w:br/>
              <w:t>(</w:t>
            </w:r>
            <w:r w:rsidRPr="0082135F">
              <w:rPr>
                <w:sz w:val="22"/>
                <w:szCs w:val="22"/>
              </w:rPr>
              <w:t>)</w:t>
            </w:r>
          </w:p>
        </w:tc>
      </w:tr>
      <w:tr w:rsidR="00D64FA2" w:rsidRPr="0082135F" w14:paraId="1B84848A" w14:textId="77777777" w:rsidTr="00891520">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78FB04F" w14:textId="784FFFB9" w:rsidR="00D64FA2" w:rsidRPr="0082135F" w:rsidRDefault="00D64FA2" w:rsidP="00D64FA2">
            <w:pPr>
              <w:spacing w:line="276" w:lineRule="auto"/>
              <w:jc w:val="center"/>
              <w:rPr>
                <w:color w:val="000000"/>
                <w:sz w:val="22"/>
                <w:szCs w:val="22"/>
              </w:rPr>
            </w:pPr>
            <w:r w:rsidRPr="0082135F">
              <w:rPr>
                <w:color w:val="000000"/>
                <w:sz w:val="22"/>
                <w:szCs w:val="22"/>
              </w:rPr>
              <w:t>2</w:t>
            </w:r>
          </w:p>
        </w:tc>
        <w:tc>
          <w:tcPr>
            <w:tcW w:w="4493" w:type="dxa"/>
            <w:tcBorders>
              <w:top w:val="nil"/>
              <w:left w:val="nil"/>
              <w:bottom w:val="single" w:sz="4" w:space="0" w:color="auto"/>
              <w:right w:val="single" w:sz="4" w:space="0" w:color="auto"/>
            </w:tcBorders>
            <w:shd w:val="clear" w:color="auto" w:fill="auto"/>
            <w:vAlign w:val="center"/>
            <w:hideMark/>
          </w:tcPr>
          <w:p w14:paraId="3E6B9FA4" w14:textId="49DD8BFF" w:rsidR="00D64FA2" w:rsidRPr="0082135F" w:rsidRDefault="00D64FA2" w:rsidP="00D64FA2">
            <w:pPr>
              <w:spacing w:line="276" w:lineRule="auto"/>
              <w:rPr>
                <w:color w:val="000000"/>
                <w:sz w:val="22"/>
                <w:szCs w:val="22"/>
              </w:rPr>
            </w:pPr>
            <w:proofErr w:type="spellStart"/>
            <w:r w:rsidRPr="0082135F">
              <w:rPr>
                <w:color w:val="000000"/>
                <w:sz w:val="22"/>
                <w:szCs w:val="22"/>
              </w:rPr>
              <w:t>Giá</w:t>
            </w:r>
            <w:proofErr w:type="spellEnd"/>
            <w:r w:rsidRPr="0082135F">
              <w:rPr>
                <w:color w:val="000000"/>
                <w:sz w:val="22"/>
                <w:szCs w:val="22"/>
              </w:rPr>
              <w:t xml:space="preserve"> </w:t>
            </w:r>
            <w:proofErr w:type="spellStart"/>
            <w:r w:rsidRPr="0082135F">
              <w:rPr>
                <w:color w:val="000000"/>
                <w:sz w:val="22"/>
                <w:szCs w:val="22"/>
              </w:rPr>
              <w:t>rao</w:t>
            </w:r>
            <w:proofErr w:type="spellEnd"/>
            <w:r w:rsidRPr="0082135F">
              <w:rPr>
                <w:color w:val="000000"/>
                <w:sz w:val="22"/>
                <w:szCs w:val="22"/>
              </w:rPr>
              <w:t xml:space="preserve"> (</w:t>
            </w:r>
            <w:proofErr w:type="spellStart"/>
            <w:r w:rsidRPr="0082135F">
              <w:rPr>
                <w:color w:val="000000"/>
                <w:sz w:val="22"/>
                <w:szCs w:val="22"/>
              </w:rPr>
              <w:t>đồng</w:t>
            </w:r>
            <w:proofErr w:type="spellEnd"/>
            <w:r w:rsidRPr="0082135F">
              <w:rPr>
                <w:color w:val="000000"/>
                <w:sz w:val="22"/>
                <w:szCs w:val="22"/>
              </w:rPr>
              <w:t>)</w:t>
            </w:r>
          </w:p>
        </w:tc>
        <w:tc>
          <w:tcPr>
            <w:tcW w:w="4494" w:type="dxa"/>
            <w:tcBorders>
              <w:top w:val="nil"/>
              <w:left w:val="nil"/>
              <w:bottom w:val="single" w:sz="4" w:space="0" w:color="auto"/>
              <w:right w:val="single" w:sz="4" w:space="0" w:color="auto"/>
            </w:tcBorders>
            <w:shd w:val="clear" w:color="auto" w:fill="auto"/>
            <w:vAlign w:val="center"/>
            <w:hideMark/>
          </w:tcPr>
          <w:p w14:paraId="41D8215B" w14:textId="55D09F27" w:rsidR="00D64FA2" w:rsidRPr="0082135F" w:rsidRDefault="00D64FA2" w:rsidP="00D64FA2">
            <w:pPr>
              <w:spacing w:line="276" w:lineRule="auto"/>
              <w:jc w:val="center"/>
              <w:rPr>
                <w:sz w:val="22"/>
                <w:szCs w:val="22"/>
              </w:rPr>
            </w:pPr>
            <w:r w:rsidRPr="0082135F">
              <w:rPr>
                <w:color w:val="000000" w:themeColor="text1"/>
                <w:sz w:val="22"/>
                <w:szCs w:val="22"/>
              </w:rPr>
              <w:t>8.010.000.000</w:t>
            </w:r>
          </w:p>
        </w:tc>
      </w:tr>
      <w:tr w:rsidR="00D64FA2" w:rsidRPr="0082135F" w14:paraId="517ED3DE" w14:textId="77777777" w:rsidTr="00891520">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5DD6BDD" w14:textId="414ADEAE" w:rsidR="00D64FA2" w:rsidRPr="0082135F" w:rsidRDefault="00D64FA2" w:rsidP="00D64FA2">
            <w:pPr>
              <w:spacing w:line="276" w:lineRule="auto"/>
              <w:jc w:val="center"/>
              <w:rPr>
                <w:color w:val="000000"/>
                <w:sz w:val="22"/>
                <w:szCs w:val="22"/>
              </w:rPr>
            </w:pPr>
            <w:r w:rsidRPr="0082135F">
              <w:rPr>
                <w:color w:val="000000"/>
                <w:sz w:val="22"/>
                <w:szCs w:val="22"/>
              </w:rPr>
              <w:t>3</w:t>
            </w:r>
          </w:p>
        </w:tc>
        <w:tc>
          <w:tcPr>
            <w:tcW w:w="4493" w:type="dxa"/>
            <w:tcBorders>
              <w:top w:val="nil"/>
              <w:left w:val="nil"/>
              <w:bottom w:val="single" w:sz="4" w:space="0" w:color="auto"/>
              <w:right w:val="single" w:sz="4" w:space="0" w:color="auto"/>
            </w:tcBorders>
            <w:shd w:val="clear" w:color="auto" w:fill="auto"/>
            <w:vAlign w:val="center"/>
            <w:hideMark/>
          </w:tcPr>
          <w:p w14:paraId="5A7FCCEF" w14:textId="69F857F0" w:rsidR="00D64FA2" w:rsidRPr="0082135F" w:rsidRDefault="00D64FA2" w:rsidP="00D64FA2">
            <w:pPr>
              <w:spacing w:line="276" w:lineRule="auto"/>
              <w:rPr>
                <w:color w:val="000000"/>
                <w:sz w:val="22"/>
                <w:szCs w:val="22"/>
              </w:rPr>
            </w:pPr>
            <w:proofErr w:type="spellStart"/>
            <w:r w:rsidRPr="0082135F">
              <w:rPr>
                <w:color w:val="000000"/>
                <w:sz w:val="22"/>
                <w:szCs w:val="22"/>
              </w:rPr>
              <w:t>Giá</w:t>
            </w:r>
            <w:proofErr w:type="spellEnd"/>
            <w:r w:rsidRPr="0082135F">
              <w:rPr>
                <w:color w:val="000000"/>
                <w:sz w:val="22"/>
                <w:szCs w:val="22"/>
              </w:rPr>
              <w:t xml:space="preserve"> </w:t>
            </w:r>
            <w:proofErr w:type="spellStart"/>
            <w:r w:rsidRPr="0082135F">
              <w:rPr>
                <w:color w:val="000000"/>
                <w:sz w:val="22"/>
                <w:szCs w:val="22"/>
              </w:rPr>
              <w:t>thương</w:t>
            </w:r>
            <w:proofErr w:type="spellEnd"/>
            <w:r w:rsidRPr="0082135F">
              <w:rPr>
                <w:color w:val="000000"/>
                <w:sz w:val="22"/>
                <w:szCs w:val="22"/>
              </w:rPr>
              <w:t xml:space="preserve"> </w:t>
            </w:r>
            <w:proofErr w:type="spellStart"/>
            <w:r w:rsidRPr="0082135F">
              <w:rPr>
                <w:color w:val="000000"/>
                <w:sz w:val="22"/>
                <w:szCs w:val="22"/>
              </w:rPr>
              <w:t>lượng</w:t>
            </w:r>
            <w:proofErr w:type="spellEnd"/>
            <w:r w:rsidRPr="0082135F">
              <w:rPr>
                <w:color w:val="000000"/>
                <w:sz w:val="22"/>
                <w:szCs w:val="22"/>
              </w:rPr>
              <w:t>/</w:t>
            </w:r>
            <w:proofErr w:type="spellStart"/>
            <w:r w:rsidRPr="0082135F">
              <w:rPr>
                <w:color w:val="000000"/>
                <w:sz w:val="22"/>
                <w:szCs w:val="22"/>
              </w:rPr>
              <w:t>bán</w:t>
            </w:r>
            <w:proofErr w:type="spellEnd"/>
            <w:r w:rsidRPr="0082135F">
              <w:rPr>
                <w:color w:val="000000"/>
                <w:sz w:val="22"/>
                <w:szCs w:val="22"/>
              </w:rPr>
              <w:t xml:space="preserve"> (</w:t>
            </w:r>
            <w:proofErr w:type="spellStart"/>
            <w:r w:rsidRPr="0082135F">
              <w:rPr>
                <w:color w:val="000000"/>
                <w:sz w:val="22"/>
                <w:szCs w:val="22"/>
              </w:rPr>
              <w:t>đồng</w:t>
            </w:r>
            <w:proofErr w:type="spellEnd"/>
            <w:r w:rsidRPr="0082135F">
              <w:rPr>
                <w:color w:val="000000"/>
                <w:sz w:val="22"/>
                <w:szCs w:val="22"/>
              </w:rPr>
              <w:t>)</w:t>
            </w:r>
          </w:p>
        </w:tc>
        <w:tc>
          <w:tcPr>
            <w:tcW w:w="4494" w:type="dxa"/>
            <w:tcBorders>
              <w:top w:val="nil"/>
              <w:left w:val="nil"/>
              <w:bottom w:val="single" w:sz="4" w:space="0" w:color="auto"/>
              <w:right w:val="single" w:sz="4" w:space="0" w:color="auto"/>
            </w:tcBorders>
            <w:shd w:val="clear" w:color="auto" w:fill="auto"/>
            <w:vAlign w:val="center"/>
            <w:hideMark/>
          </w:tcPr>
          <w:p w14:paraId="73E5C9E2" w14:textId="3262BF0F" w:rsidR="00D64FA2" w:rsidRPr="0082135F" w:rsidRDefault="00D64FA2" w:rsidP="00D64FA2">
            <w:pPr>
              <w:spacing w:line="276" w:lineRule="auto"/>
              <w:jc w:val="center"/>
              <w:rPr>
                <w:sz w:val="22"/>
                <w:szCs w:val="22"/>
              </w:rPr>
            </w:pPr>
            <w:r w:rsidRPr="0082135F">
              <w:rPr>
                <w:color w:val="000000" w:themeColor="text1"/>
                <w:sz w:val="22"/>
                <w:szCs w:val="22"/>
              </w:rPr>
              <w:t>7.609.500.000</w:t>
            </w:r>
          </w:p>
        </w:tc>
      </w:tr>
      <w:tr w:rsidR="00D64FA2" w:rsidRPr="0082135F" w14:paraId="44FF4591" w14:textId="77777777" w:rsidTr="00891520">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0992D3BA" w14:textId="218D9A52" w:rsidR="00D64FA2" w:rsidRPr="0082135F" w:rsidRDefault="00D64FA2" w:rsidP="00D64FA2">
            <w:pPr>
              <w:spacing w:line="276" w:lineRule="auto"/>
              <w:jc w:val="center"/>
              <w:rPr>
                <w:color w:val="000000"/>
                <w:sz w:val="22"/>
                <w:szCs w:val="22"/>
              </w:rPr>
            </w:pPr>
            <w:r w:rsidRPr="0082135F">
              <w:rPr>
                <w:color w:val="000000"/>
                <w:sz w:val="22"/>
                <w:szCs w:val="22"/>
              </w:rPr>
              <w:t>4</w:t>
            </w:r>
          </w:p>
        </w:tc>
        <w:tc>
          <w:tcPr>
            <w:tcW w:w="4493" w:type="dxa"/>
            <w:tcBorders>
              <w:top w:val="nil"/>
              <w:left w:val="nil"/>
              <w:bottom w:val="single" w:sz="4" w:space="0" w:color="auto"/>
              <w:right w:val="single" w:sz="4" w:space="0" w:color="auto"/>
            </w:tcBorders>
            <w:shd w:val="clear" w:color="auto" w:fill="auto"/>
            <w:vAlign w:val="center"/>
            <w:hideMark/>
          </w:tcPr>
          <w:p w14:paraId="60D14582" w14:textId="73A3FDD6" w:rsidR="00D64FA2" w:rsidRPr="0082135F" w:rsidRDefault="00D64FA2" w:rsidP="00D64FA2">
            <w:pPr>
              <w:spacing w:line="276" w:lineRule="auto"/>
              <w:rPr>
                <w:color w:val="000000"/>
                <w:sz w:val="22"/>
                <w:szCs w:val="22"/>
              </w:rPr>
            </w:pPr>
            <w:proofErr w:type="spellStart"/>
            <w:r w:rsidRPr="0082135F">
              <w:rPr>
                <w:color w:val="000000"/>
                <w:sz w:val="22"/>
                <w:szCs w:val="22"/>
              </w:rPr>
              <w:t>Tình</w:t>
            </w:r>
            <w:proofErr w:type="spellEnd"/>
            <w:r w:rsidRPr="0082135F">
              <w:rPr>
                <w:color w:val="000000"/>
                <w:sz w:val="22"/>
                <w:szCs w:val="22"/>
              </w:rPr>
              <w:t xml:space="preserve"> </w:t>
            </w:r>
            <w:proofErr w:type="spellStart"/>
            <w:r w:rsidRPr="0082135F">
              <w:rPr>
                <w:color w:val="000000"/>
                <w:sz w:val="22"/>
                <w:szCs w:val="22"/>
              </w:rPr>
              <w:t>trạng</w:t>
            </w:r>
            <w:proofErr w:type="spellEnd"/>
            <w:r w:rsidRPr="0082135F">
              <w:rPr>
                <w:color w:val="000000"/>
                <w:sz w:val="22"/>
                <w:szCs w:val="22"/>
              </w:rPr>
              <w:t xml:space="preserve"> </w:t>
            </w:r>
            <w:proofErr w:type="spellStart"/>
            <w:r w:rsidRPr="0082135F">
              <w:rPr>
                <w:color w:val="000000"/>
                <w:sz w:val="22"/>
                <w:szCs w:val="22"/>
              </w:rPr>
              <w:t>giao</w:t>
            </w:r>
            <w:proofErr w:type="spellEnd"/>
            <w:r w:rsidRPr="0082135F">
              <w:rPr>
                <w:color w:val="000000"/>
                <w:sz w:val="22"/>
                <w:szCs w:val="22"/>
              </w:rPr>
              <w:t xml:space="preserve"> </w:t>
            </w:r>
            <w:proofErr w:type="spellStart"/>
            <w:r w:rsidRPr="0082135F">
              <w:rPr>
                <w:color w:val="000000"/>
                <w:sz w:val="22"/>
                <w:szCs w:val="22"/>
              </w:rPr>
              <w:t>dịch</w:t>
            </w:r>
            <w:proofErr w:type="spellEnd"/>
          </w:p>
        </w:tc>
        <w:tc>
          <w:tcPr>
            <w:tcW w:w="4494" w:type="dxa"/>
            <w:tcBorders>
              <w:top w:val="nil"/>
              <w:left w:val="nil"/>
              <w:bottom w:val="single" w:sz="4" w:space="0" w:color="auto"/>
              <w:right w:val="single" w:sz="4" w:space="0" w:color="auto"/>
            </w:tcBorders>
            <w:shd w:val="clear" w:color="auto" w:fill="auto"/>
            <w:vAlign w:val="center"/>
            <w:hideMark/>
          </w:tcPr>
          <w:p w14:paraId="57647C3E" w14:textId="48650CE8" w:rsidR="00D64FA2" w:rsidRPr="0082135F" w:rsidRDefault="00D64FA2" w:rsidP="00D64FA2">
            <w:pPr>
              <w:spacing w:line="276" w:lineRule="auto"/>
              <w:jc w:val="center"/>
              <w:rPr>
                <w:sz w:val="22"/>
                <w:szCs w:val="22"/>
              </w:rPr>
            </w:pPr>
            <w:r w:rsidRPr="0082135F">
              <w:rPr>
                <w:color w:val="000000" w:themeColor="text1"/>
                <w:sz w:val="22"/>
                <w:szCs w:val="22"/>
              </w:rPr>
              <w:t/>
            </w:r>
          </w:p>
        </w:tc>
      </w:tr>
      <w:tr w:rsidR="00D64FA2" w:rsidRPr="0082135F" w14:paraId="670E4B0C" w14:textId="77777777" w:rsidTr="00891520">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101CACDC" w14:textId="72A541B0" w:rsidR="00D64FA2" w:rsidRPr="0082135F" w:rsidRDefault="00D64FA2" w:rsidP="00D64FA2">
            <w:pPr>
              <w:spacing w:line="276" w:lineRule="auto"/>
              <w:jc w:val="center"/>
              <w:rPr>
                <w:color w:val="000000"/>
                <w:sz w:val="22"/>
                <w:szCs w:val="22"/>
              </w:rPr>
            </w:pPr>
            <w:r w:rsidRPr="0082135F">
              <w:rPr>
                <w:color w:val="000000"/>
                <w:sz w:val="22"/>
                <w:szCs w:val="22"/>
              </w:rPr>
              <w:t>5</w:t>
            </w:r>
          </w:p>
        </w:tc>
        <w:tc>
          <w:tcPr>
            <w:tcW w:w="4493" w:type="dxa"/>
            <w:tcBorders>
              <w:top w:val="nil"/>
              <w:left w:val="nil"/>
              <w:bottom w:val="single" w:sz="4" w:space="0" w:color="auto"/>
              <w:right w:val="single" w:sz="4" w:space="0" w:color="auto"/>
            </w:tcBorders>
            <w:shd w:val="clear" w:color="auto" w:fill="auto"/>
            <w:vAlign w:val="center"/>
            <w:hideMark/>
          </w:tcPr>
          <w:p w14:paraId="37203DF4" w14:textId="5434E1A2" w:rsidR="00D64FA2" w:rsidRPr="0082135F" w:rsidRDefault="00D64FA2" w:rsidP="00D64FA2">
            <w:pPr>
              <w:spacing w:line="276" w:lineRule="auto"/>
              <w:rPr>
                <w:color w:val="000000"/>
                <w:sz w:val="22"/>
                <w:szCs w:val="22"/>
              </w:rPr>
            </w:pPr>
            <w:proofErr w:type="spellStart"/>
            <w:r w:rsidRPr="0082135F">
              <w:rPr>
                <w:color w:val="000000"/>
                <w:sz w:val="22"/>
                <w:szCs w:val="22"/>
              </w:rPr>
              <w:t>Thời</w:t>
            </w:r>
            <w:proofErr w:type="spellEnd"/>
            <w:r w:rsidRPr="0082135F">
              <w:rPr>
                <w:color w:val="000000"/>
                <w:sz w:val="22"/>
                <w:szCs w:val="22"/>
              </w:rPr>
              <w:t xml:space="preserve"> </w:t>
            </w:r>
            <w:proofErr w:type="spellStart"/>
            <w:r w:rsidRPr="0082135F">
              <w:rPr>
                <w:color w:val="000000"/>
                <w:sz w:val="22"/>
                <w:szCs w:val="22"/>
              </w:rPr>
              <w:t>điểm</w:t>
            </w:r>
            <w:proofErr w:type="spellEnd"/>
            <w:r w:rsidRPr="0082135F">
              <w:rPr>
                <w:color w:val="000000"/>
                <w:sz w:val="22"/>
                <w:szCs w:val="22"/>
              </w:rPr>
              <w:t xml:space="preserve"> </w:t>
            </w:r>
            <w:proofErr w:type="spellStart"/>
            <w:r w:rsidRPr="0082135F">
              <w:rPr>
                <w:color w:val="000000"/>
                <w:sz w:val="22"/>
                <w:szCs w:val="22"/>
              </w:rPr>
              <w:t>thu</w:t>
            </w:r>
            <w:proofErr w:type="spellEnd"/>
            <w:r w:rsidRPr="0082135F">
              <w:rPr>
                <w:color w:val="000000"/>
                <w:sz w:val="22"/>
                <w:szCs w:val="22"/>
              </w:rPr>
              <w:t xml:space="preserve"> </w:t>
            </w:r>
            <w:proofErr w:type="spellStart"/>
            <w:r w:rsidRPr="0082135F">
              <w:rPr>
                <w:color w:val="000000"/>
                <w:sz w:val="22"/>
                <w:szCs w:val="22"/>
              </w:rPr>
              <w:t>thập</w:t>
            </w:r>
            <w:proofErr w:type="spellEnd"/>
            <w:r w:rsidRPr="0082135F">
              <w:rPr>
                <w:color w:val="000000"/>
                <w:sz w:val="22"/>
                <w:szCs w:val="22"/>
              </w:rPr>
              <w:t xml:space="preserve"> </w:t>
            </w:r>
            <w:proofErr w:type="spellStart"/>
            <w:r w:rsidRPr="0082135F">
              <w:rPr>
                <w:color w:val="000000"/>
                <w:sz w:val="22"/>
                <w:szCs w:val="22"/>
              </w:rPr>
              <w:t>thông</w:t>
            </w:r>
            <w:proofErr w:type="spellEnd"/>
            <w:r w:rsidRPr="0082135F">
              <w:rPr>
                <w:color w:val="000000"/>
                <w:sz w:val="22"/>
                <w:szCs w:val="22"/>
              </w:rPr>
              <w:t xml:space="preserve"> tin</w:t>
            </w:r>
          </w:p>
        </w:tc>
        <w:tc>
          <w:tcPr>
            <w:tcW w:w="4494" w:type="dxa"/>
            <w:tcBorders>
              <w:top w:val="nil"/>
              <w:left w:val="nil"/>
              <w:bottom w:val="single" w:sz="4" w:space="0" w:color="auto"/>
              <w:right w:val="single" w:sz="4" w:space="0" w:color="auto"/>
            </w:tcBorders>
            <w:shd w:val="clear" w:color="auto" w:fill="auto"/>
            <w:vAlign w:val="center"/>
            <w:hideMark/>
          </w:tcPr>
          <w:p w14:paraId="6AF57ECC" w14:textId="04E5545C" w:rsidR="00D64FA2" w:rsidRPr="0082135F" w:rsidRDefault="00D64FA2" w:rsidP="00D64FA2">
            <w:pPr>
              <w:spacing w:line="276" w:lineRule="auto"/>
              <w:jc w:val="center"/>
              <w:rPr>
                <w:sz w:val="22"/>
                <w:szCs w:val="22"/>
              </w:rPr>
            </w:pPr>
            <w:r w:rsidRPr="0082135F">
              <w:rPr>
                <w:color w:val="000000" w:themeColor="text1"/>
                <w:sz w:val="22"/>
                <w:szCs w:val="22"/>
              </w:rPr>
              <w:t>Tháng 12/2025</w:t>
            </w:r>
          </w:p>
        </w:tc>
      </w:tr>
      <w:tr w:rsidR="00D64FA2" w:rsidRPr="0082135F" w14:paraId="7A484670" w14:textId="77777777" w:rsidTr="00891520">
        <w:trPr>
          <w:trHeight w:val="20"/>
        </w:trPr>
        <w:tc>
          <w:tcPr>
            <w:tcW w:w="632" w:type="dxa"/>
            <w:tcBorders>
              <w:top w:val="nil"/>
              <w:left w:val="single" w:sz="4" w:space="0" w:color="auto"/>
              <w:bottom w:val="single" w:sz="4" w:space="0" w:color="auto"/>
              <w:right w:val="single" w:sz="4" w:space="0" w:color="auto"/>
            </w:tcBorders>
            <w:shd w:val="clear" w:color="000000" w:fill="FFFFFF"/>
            <w:noWrap/>
            <w:vAlign w:val="center"/>
            <w:hideMark/>
          </w:tcPr>
          <w:p w14:paraId="236BE35E" w14:textId="34DEEE03" w:rsidR="00D64FA2" w:rsidRPr="0082135F" w:rsidRDefault="00D64FA2" w:rsidP="00D64FA2">
            <w:pPr>
              <w:spacing w:line="276" w:lineRule="auto"/>
              <w:jc w:val="center"/>
              <w:rPr>
                <w:color w:val="000000"/>
                <w:sz w:val="22"/>
                <w:szCs w:val="22"/>
              </w:rPr>
            </w:pPr>
            <w:r>
              <w:rPr>
                <w:color w:val="000000"/>
                <w:sz w:val="22"/>
                <w:szCs w:val="22"/>
              </w:rPr>
              <w:t>6</w:t>
            </w:r>
          </w:p>
        </w:tc>
        <w:tc>
          <w:tcPr>
            <w:tcW w:w="4493" w:type="dxa"/>
            <w:tcBorders>
              <w:top w:val="nil"/>
              <w:left w:val="nil"/>
              <w:bottom w:val="single" w:sz="4" w:space="0" w:color="auto"/>
              <w:right w:val="single" w:sz="4" w:space="0" w:color="auto"/>
            </w:tcBorders>
            <w:shd w:val="clear" w:color="000000" w:fill="FFFFFF"/>
            <w:vAlign w:val="center"/>
            <w:hideMark/>
          </w:tcPr>
          <w:p w14:paraId="7CFE5287" w14:textId="12D83877" w:rsidR="00D64FA2" w:rsidRPr="0082135F" w:rsidRDefault="00D64FA2" w:rsidP="00D64FA2">
            <w:pPr>
              <w:spacing w:line="276" w:lineRule="auto"/>
              <w:rPr>
                <w:color w:val="000000"/>
                <w:sz w:val="22"/>
                <w:szCs w:val="22"/>
              </w:rPr>
            </w:pPr>
            <w:proofErr w:type="spellStart"/>
            <w:r w:rsidRPr="0082135F">
              <w:rPr>
                <w:color w:val="000000"/>
                <w:sz w:val="22"/>
                <w:szCs w:val="22"/>
              </w:rPr>
              <w:t>Pháp</w:t>
            </w:r>
            <w:proofErr w:type="spellEnd"/>
            <w:r w:rsidRPr="0082135F">
              <w:rPr>
                <w:color w:val="000000"/>
                <w:sz w:val="22"/>
                <w:szCs w:val="22"/>
              </w:rPr>
              <w:t xml:space="preserve"> </w:t>
            </w:r>
            <w:proofErr w:type="spellStart"/>
            <w:r w:rsidRPr="0082135F">
              <w:rPr>
                <w:color w:val="000000"/>
                <w:sz w:val="22"/>
                <w:szCs w:val="22"/>
              </w:rPr>
              <w:t>lý</w:t>
            </w:r>
            <w:proofErr w:type="spellEnd"/>
          </w:p>
        </w:tc>
        <w:tc>
          <w:tcPr>
            <w:tcW w:w="4494" w:type="dxa"/>
            <w:tcBorders>
              <w:top w:val="nil"/>
              <w:left w:val="nil"/>
              <w:bottom w:val="single" w:sz="4" w:space="0" w:color="auto"/>
              <w:right w:val="single" w:sz="4" w:space="0" w:color="auto"/>
            </w:tcBorders>
            <w:shd w:val="clear" w:color="auto" w:fill="auto"/>
            <w:vAlign w:val="center"/>
            <w:hideMark/>
          </w:tcPr>
          <w:p w14:paraId="43B10CE3" w14:textId="3218569A" w:rsidR="00D64FA2" w:rsidRPr="0082135F" w:rsidRDefault="00D64FA2" w:rsidP="00D64FA2">
            <w:pPr>
              <w:spacing w:line="276" w:lineRule="auto"/>
              <w:jc w:val="center"/>
              <w:rPr>
                <w:sz w:val="22"/>
                <w:szCs w:val="22"/>
              </w:rPr>
            </w:pPr>
            <w:r w:rsidRPr="0082135F">
              <w:rPr>
                <w:color w:val="000000" w:themeColor="text1"/>
                <w:sz w:val="22"/>
                <w:szCs w:val="22"/>
              </w:rPr>
              <w:t>Giấy chứng nhận quyền sử dụng đất, quyền sở hữu nhà ở và tài sản gắn liền với đất</w:t>
            </w:r>
          </w:p>
        </w:tc>
      </w:tr>
      <w:tr w:rsidR="00D64FA2" w:rsidRPr="0082135F" w14:paraId="7749944D" w14:textId="77777777" w:rsidTr="00891520">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1C33F0F" w14:textId="3EE37F06" w:rsidR="00D64FA2" w:rsidRPr="0082135F" w:rsidRDefault="00D64FA2" w:rsidP="00D64FA2">
            <w:pPr>
              <w:spacing w:line="276" w:lineRule="auto"/>
              <w:jc w:val="center"/>
              <w:rPr>
                <w:color w:val="000000"/>
                <w:sz w:val="22"/>
                <w:szCs w:val="22"/>
              </w:rPr>
            </w:pPr>
            <w:r>
              <w:rPr>
                <w:color w:val="000000"/>
                <w:sz w:val="22"/>
                <w:szCs w:val="22"/>
              </w:rPr>
              <w:t>7</w:t>
            </w:r>
          </w:p>
        </w:tc>
        <w:tc>
          <w:tcPr>
            <w:tcW w:w="4493" w:type="dxa"/>
            <w:tcBorders>
              <w:top w:val="nil"/>
              <w:left w:val="nil"/>
              <w:bottom w:val="single" w:sz="4" w:space="0" w:color="auto"/>
              <w:right w:val="single" w:sz="4" w:space="0" w:color="auto"/>
            </w:tcBorders>
            <w:shd w:val="clear" w:color="auto" w:fill="auto"/>
            <w:vAlign w:val="center"/>
            <w:hideMark/>
          </w:tcPr>
          <w:p w14:paraId="7A56EC66" w14:textId="11AE7451" w:rsidR="00D64FA2" w:rsidRPr="0082135F" w:rsidRDefault="00D64FA2" w:rsidP="00D64FA2">
            <w:pPr>
              <w:spacing w:line="276" w:lineRule="auto"/>
              <w:rPr>
                <w:color w:val="000000"/>
                <w:sz w:val="22"/>
                <w:szCs w:val="22"/>
              </w:rPr>
            </w:pPr>
            <w:proofErr w:type="spellStart"/>
            <w:r w:rsidRPr="0082135F">
              <w:rPr>
                <w:color w:val="000000"/>
                <w:sz w:val="22"/>
                <w:szCs w:val="22"/>
              </w:rPr>
              <w:t>Mục</w:t>
            </w:r>
            <w:proofErr w:type="spellEnd"/>
            <w:r w:rsidRPr="0082135F">
              <w:rPr>
                <w:color w:val="000000"/>
                <w:sz w:val="22"/>
                <w:szCs w:val="22"/>
              </w:rPr>
              <w:t xml:space="preserve"> </w:t>
            </w:r>
            <w:proofErr w:type="spellStart"/>
            <w:r w:rsidRPr="0082135F">
              <w:rPr>
                <w:color w:val="000000"/>
                <w:sz w:val="22"/>
                <w:szCs w:val="22"/>
              </w:rPr>
              <w:t>đích</w:t>
            </w:r>
            <w:proofErr w:type="spellEnd"/>
            <w:r w:rsidRPr="0082135F">
              <w:rPr>
                <w:color w:val="000000"/>
                <w:sz w:val="22"/>
                <w:szCs w:val="22"/>
              </w:rPr>
              <w:t xml:space="preserve"> </w:t>
            </w:r>
            <w:proofErr w:type="spellStart"/>
            <w:r w:rsidRPr="0082135F">
              <w:rPr>
                <w:color w:val="000000"/>
                <w:sz w:val="22"/>
                <w:szCs w:val="22"/>
              </w:rPr>
              <w:t>sử</w:t>
            </w:r>
            <w:proofErr w:type="spellEnd"/>
            <w:r w:rsidRPr="0082135F">
              <w:rPr>
                <w:color w:val="000000"/>
                <w:sz w:val="22"/>
                <w:szCs w:val="22"/>
              </w:rPr>
              <w:t xml:space="preserve"> </w:t>
            </w:r>
            <w:proofErr w:type="spellStart"/>
            <w:r w:rsidRPr="0082135F">
              <w:rPr>
                <w:color w:val="000000"/>
                <w:sz w:val="22"/>
                <w:szCs w:val="22"/>
              </w:rPr>
              <w:t>dụng</w:t>
            </w:r>
            <w:proofErr w:type="spellEnd"/>
          </w:p>
        </w:tc>
        <w:tc>
          <w:tcPr>
            <w:tcW w:w="4494" w:type="dxa"/>
            <w:tcBorders>
              <w:top w:val="nil"/>
              <w:left w:val="nil"/>
              <w:bottom w:val="single" w:sz="4" w:space="0" w:color="auto"/>
              <w:right w:val="single" w:sz="4" w:space="0" w:color="auto"/>
            </w:tcBorders>
            <w:shd w:val="clear" w:color="auto" w:fill="auto"/>
            <w:vAlign w:val="center"/>
            <w:hideMark/>
          </w:tcPr>
          <w:p w14:paraId="73B80FF8" w14:textId="5DE97254" w:rsidR="00D64FA2" w:rsidRPr="0082135F" w:rsidRDefault="00D64FA2" w:rsidP="00D64FA2">
            <w:pPr>
              <w:spacing w:line="276" w:lineRule="auto"/>
              <w:jc w:val="center"/>
              <w:rPr>
                <w:sz w:val="22"/>
                <w:szCs w:val="22"/>
              </w:rPr>
            </w:pPr>
            <w:r w:rsidRPr="0082135F">
              <w:rPr>
                <w:color w:val="000000" w:themeColor="text1"/>
                <w:sz w:val="22"/>
                <w:szCs w:val="22"/>
              </w:rPr>
              <w:t>Đất ở tại đô thị (185 m², QH: 85 m²)</w:t>
            </w:r>
          </w:p>
        </w:tc>
      </w:tr>
      <w:tr w:rsidR="00D64FA2" w:rsidRPr="0082135F" w14:paraId="676513B5" w14:textId="77777777" w:rsidTr="00891520">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CCB4DE0" w14:textId="5F389209" w:rsidR="00D64FA2" w:rsidRPr="0082135F" w:rsidRDefault="00D64FA2" w:rsidP="00D64FA2">
            <w:pPr>
              <w:spacing w:line="276" w:lineRule="auto"/>
              <w:jc w:val="center"/>
              <w:rPr>
                <w:color w:val="000000"/>
                <w:sz w:val="22"/>
                <w:szCs w:val="22"/>
              </w:rPr>
            </w:pPr>
            <w:r>
              <w:rPr>
                <w:color w:val="000000"/>
                <w:sz w:val="22"/>
                <w:szCs w:val="22"/>
              </w:rPr>
              <w:t>8</w:t>
            </w:r>
          </w:p>
        </w:tc>
        <w:tc>
          <w:tcPr>
            <w:tcW w:w="4493" w:type="dxa"/>
            <w:tcBorders>
              <w:top w:val="nil"/>
              <w:left w:val="nil"/>
              <w:bottom w:val="single" w:sz="4" w:space="0" w:color="auto"/>
              <w:right w:val="single" w:sz="4" w:space="0" w:color="auto"/>
            </w:tcBorders>
            <w:shd w:val="clear" w:color="auto" w:fill="auto"/>
            <w:vAlign w:val="center"/>
            <w:hideMark/>
          </w:tcPr>
          <w:p w14:paraId="7E77669C" w14:textId="049AB7D3" w:rsidR="00D64FA2" w:rsidRPr="0082135F" w:rsidRDefault="00D64FA2" w:rsidP="00D64FA2">
            <w:pPr>
              <w:spacing w:line="276" w:lineRule="auto"/>
              <w:rPr>
                <w:color w:val="000000"/>
                <w:sz w:val="22"/>
                <w:szCs w:val="22"/>
              </w:rPr>
            </w:pPr>
            <w:proofErr w:type="spellStart"/>
            <w:r w:rsidRPr="0082135F">
              <w:rPr>
                <w:color w:val="000000"/>
                <w:sz w:val="22"/>
                <w:szCs w:val="22"/>
              </w:rPr>
              <w:t>Thời</w:t>
            </w:r>
            <w:proofErr w:type="spellEnd"/>
            <w:r w:rsidRPr="0082135F">
              <w:rPr>
                <w:color w:val="000000"/>
                <w:sz w:val="22"/>
                <w:szCs w:val="22"/>
              </w:rPr>
              <w:t xml:space="preserve"> </w:t>
            </w:r>
            <w:proofErr w:type="spellStart"/>
            <w:r w:rsidRPr="0082135F">
              <w:rPr>
                <w:color w:val="000000"/>
                <w:sz w:val="22"/>
                <w:szCs w:val="22"/>
              </w:rPr>
              <w:t>hạn</w:t>
            </w:r>
            <w:proofErr w:type="spellEnd"/>
            <w:r w:rsidRPr="0082135F">
              <w:rPr>
                <w:color w:val="000000"/>
                <w:sz w:val="22"/>
                <w:szCs w:val="22"/>
              </w:rPr>
              <w:t xml:space="preserve"> </w:t>
            </w:r>
            <w:proofErr w:type="spellStart"/>
            <w:r w:rsidRPr="0082135F">
              <w:rPr>
                <w:color w:val="000000"/>
                <w:sz w:val="22"/>
                <w:szCs w:val="22"/>
              </w:rPr>
              <w:t>sử</w:t>
            </w:r>
            <w:proofErr w:type="spellEnd"/>
            <w:r w:rsidRPr="0082135F">
              <w:rPr>
                <w:color w:val="000000"/>
                <w:sz w:val="22"/>
                <w:szCs w:val="22"/>
              </w:rPr>
              <w:t xml:space="preserve"> </w:t>
            </w:r>
            <w:proofErr w:type="spellStart"/>
            <w:r w:rsidRPr="0082135F">
              <w:rPr>
                <w:color w:val="000000"/>
                <w:sz w:val="22"/>
                <w:szCs w:val="22"/>
              </w:rPr>
              <w:t>dụng</w:t>
            </w:r>
            <w:proofErr w:type="spellEnd"/>
            <w:r w:rsidRPr="0082135F">
              <w:rPr>
                <w:color w:val="000000"/>
                <w:sz w:val="22"/>
                <w:szCs w:val="22"/>
              </w:rPr>
              <w:t xml:space="preserve"> </w:t>
            </w:r>
            <w:proofErr w:type="spellStart"/>
            <w:r w:rsidRPr="0082135F">
              <w:rPr>
                <w:color w:val="000000"/>
                <w:sz w:val="22"/>
                <w:szCs w:val="22"/>
              </w:rPr>
              <w:t>đất</w:t>
            </w:r>
            <w:proofErr w:type="spellEnd"/>
          </w:p>
        </w:tc>
        <w:tc>
          <w:tcPr>
            <w:tcW w:w="4494" w:type="dxa"/>
            <w:tcBorders>
              <w:top w:val="nil"/>
              <w:left w:val="nil"/>
              <w:bottom w:val="single" w:sz="4" w:space="0" w:color="auto"/>
              <w:right w:val="single" w:sz="4" w:space="0" w:color="auto"/>
            </w:tcBorders>
            <w:shd w:val="clear" w:color="auto" w:fill="auto"/>
            <w:vAlign w:val="center"/>
            <w:hideMark/>
          </w:tcPr>
          <w:p w14:paraId="45A85F84" w14:textId="6D9BC047" w:rsidR="00D64FA2" w:rsidRPr="0082135F" w:rsidRDefault="00D64FA2" w:rsidP="00D64FA2">
            <w:pPr>
              <w:jc w:val="center"/>
              <w:rPr>
                <w:sz w:val="22"/>
                <w:szCs w:val="22"/>
              </w:rPr>
            </w:pPr>
            <w:r w:rsidRPr="0082135F">
              <w:rPr>
                <w:color w:val="000000" w:themeColor="text1"/>
                <w:sz w:val="22"/>
                <w:szCs w:val="22"/>
              </w:rPr>
              <w:t>Đất ở tại đô thị – Lâu dài</w:t>
            </w:r>
          </w:p>
        </w:tc>
      </w:tr>
      <w:tr w:rsidR="00D64FA2" w:rsidRPr="0082135F" w14:paraId="5B55354C" w14:textId="77777777" w:rsidTr="00891520">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2BB1EEE8" w14:textId="40FF3FA4" w:rsidR="00D64FA2" w:rsidRPr="0082135F" w:rsidRDefault="00D64FA2" w:rsidP="00D64FA2">
            <w:pPr>
              <w:spacing w:line="276" w:lineRule="auto"/>
              <w:jc w:val="center"/>
              <w:rPr>
                <w:color w:val="000000"/>
                <w:sz w:val="22"/>
                <w:szCs w:val="22"/>
              </w:rPr>
            </w:pPr>
            <w:r>
              <w:rPr>
                <w:color w:val="000000"/>
                <w:sz w:val="22"/>
                <w:szCs w:val="22"/>
              </w:rPr>
              <w:t>9</w:t>
            </w:r>
          </w:p>
        </w:tc>
        <w:tc>
          <w:tcPr>
            <w:tcW w:w="4493" w:type="dxa"/>
            <w:tcBorders>
              <w:top w:val="nil"/>
              <w:left w:val="nil"/>
              <w:bottom w:val="single" w:sz="4" w:space="0" w:color="auto"/>
              <w:right w:val="single" w:sz="4" w:space="0" w:color="auto"/>
            </w:tcBorders>
            <w:shd w:val="clear" w:color="auto" w:fill="auto"/>
            <w:vAlign w:val="center"/>
            <w:hideMark/>
          </w:tcPr>
          <w:p w14:paraId="64270030" w14:textId="03053112" w:rsidR="00D64FA2" w:rsidRPr="0082135F" w:rsidRDefault="00D64FA2" w:rsidP="00D64FA2">
            <w:pPr>
              <w:spacing w:line="276" w:lineRule="auto"/>
              <w:rPr>
                <w:color w:val="000000"/>
                <w:sz w:val="22"/>
                <w:szCs w:val="22"/>
              </w:rPr>
            </w:pPr>
            <w:proofErr w:type="spellStart"/>
            <w:r w:rsidRPr="0082135F">
              <w:rPr>
                <w:color w:val="000000"/>
                <w:sz w:val="22"/>
                <w:szCs w:val="22"/>
              </w:rPr>
              <w:t>Vị</w:t>
            </w:r>
            <w:proofErr w:type="spellEnd"/>
            <w:r w:rsidRPr="0082135F">
              <w:rPr>
                <w:color w:val="000000"/>
                <w:sz w:val="22"/>
                <w:szCs w:val="22"/>
              </w:rPr>
              <w:t xml:space="preserve"> </w:t>
            </w:r>
            <w:proofErr w:type="spellStart"/>
            <w:r w:rsidRPr="0082135F">
              <w:rPr>
                <w:color w:val="000000"/>
                <w:sz w:val="22"/>
                <w:szCs w:val="22"/>
              </w:rPr>
              <w:t>trí</w:t>
            </w:r>
            <w:proofErr w:type="spellEnd"/>
          </w:p>
        </w:tc>
        <w:tc>
          <w:tcPr>
            <w:tcW w:w="4494" w:type="dxa"/>
            <w:tcBorders>
              <w:top w:val="nil"/>
              <w:left w:val="nil"/>
              <w:bottom w:val="single" w:sz="4" w:space="0" w:color="auto"/>
              <w:right w:val="single" w:sz="4" w:space="0" w:color="auto"/>
            </w:tcBorders>
            <w:shd w:val="clear" w:color="auto" w:fill="auto"/>
            <w:vAlign w:val="center"/>
            <w:hideMark/>
          </w:tcPr>
          <w:p w14:paraId="473F1D56" w14:textId="7B0A1DA2" w:rsidR="00D64FA2" w:rsidRPr="0082135F" w:rsidRDefault="00D64FA2" w:rsidP="00D64FA2">
            <w:pPr>
              <w:spacing w:line="276" w:lineRule="auto"/>
              <w:jc w:val="center"/>
              <w:rPr>
                <w:sz w:val="22"/>
                <w:szCs w:val="22"/>
              </w:rPr>
            </w:pPr>
            <w:r w:rsidRPr="0082135F">
              <w:rPr>
                <w:color w:val="000000" w:themeColor="text1"/>
                <w:sz w:val="22"/>
                <w:szCs w:val="22"/>
              </w:rPr>
              <w:t>Tài sản tại: Phường Giáp Bát, Quận Hoàng Mai, Thành phố Hà Nội, đường Bùi Xương Trạch, độ rộng đường trước mặt tài sản 6m, mặt tiền 9m, 21.007871374468085, 105.80893684754638</w:t>
            </w:r>
          </w:p>
        </w:tc>
      </w:tr>
      <w:tr w:rsidR="00D64FA2" w:rsidRPr="0082135F" w14:paraId="788B660E" w14:textId="77777777" w:rsidTr="00891520">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tcPr>
          <w:p w14:paraId="6EEA8244" w14:textId="3657F101" w:rsidR="00D64FA2" w:rsidRPr="0082135F" w:rsidRDefault="00D64FA2" w:rsidP="00D64FA2">
            <w:pPr>
              <w:spacing w:line="276" w:lineRule="auto"/>
              <w:jc w:val="center"/>
              <w:rPr>
                <w:color w:val="000000"/>
                <w:sz w:val="22"/>
                <w:szCs w:val="22"/>
              </w:rPr>
            </w:pPr>
            <w:r w:rsidRPr="0082135F">
              <w:rPr>
                <w:color w:val="000000"/>
                <w:sz w:val="22"/>
                <w:szCs w:val="22"/>
              </w:rPr>
              <w:t>1</w:t>
            </w:r>
            <w:r>
              <w:rPr>
                <w:color w:val="000000"/>
                <w:sz w:val="22"/>
                <w:szCs w:val="22"/>
              </w:rPr>
              <w:t>0</w:t>
            </w:r>
          </w:p>
        </w:tc>
        <w:tc>
          <w:tcPr>
            <w:tcW w:w="4493" w:type="dxa"/>
            <w:tcBorders>
              <w:top w:val="nil"/>
              <w:left w:val="nil"/>
              <w:bottom w:val="single" w:sz="4" w:space="0" w:color="auto"/>
              <w:right w:val="single" w:sz="4" w:space="0" w:color="auto"/>
            </w:tcBorders>
            <w:shd w:val="clear" w:color="auto" w:fill="auto"/>
            <w:vAlign w:val="center"/>
          </w:tcPr>
          <w:p w14:paraId="35946CDB" w14:textId="43CF752D" w:rsidR="00D64FA2" w:rsidRPr="0082135F" w:rsidRDefault="00D64FA2" w:rsidP="00D64FA2">
            <w:pPr>
              <w:spacing w:line="276" w:lineRule="auto"/>
              <w:rPr>
                <w:color w:val="000000"/>
                <w:sz w:val="22"/>
                <w:szCs w:val="22"/>
              </w:rPr>
            </w:pPr>
            <w:r w:rsidRPr="0082135F">
              <w:rPr>
                <w:color w:val="000000"/>
                <w:sz w:val="22"/>
                <w:szCs w:val="22"/>
              </w:rPr>
              <w:t xml:space="preserve">Giao </w:t>
            </w:r>
            <w:proofErr w:type="spellStart"/>
            <w:r w:rsidRPr="0082135F">
              <w:rPr>
                <w:color w:val="000000"/>
                <w:sz w:val="22"/>
                <w:szCs w:val="22"/>
              </w:rPr>
              <w:t>thông</w:t>
            </w:r>
            <w:proofErr w:type="spellEnd"/>
          </w:p>
        </w:tc>
        <w:tc>
          <w:tcPr>
            <w:tcW w:w="4494" w:type="dxa"/>
            <w:tcBorders>
              <w:top w:val="nil"/>
              <w:left w:val="nil"/>
              <w:bottom w:val="single" w:sz="4" w:space="0" w:color="auto"/>
              <w:right w:val="single" w:sz="4" w:space="0" w:color="auto"/>
            </w:tcBorders>
            <w:shd w:val="clear" w:color="auto" w:fill="auto"/>
            <w:vAlign w:val="center"/>
          </w:tcPr>
          <w:p w14:paraId="1A20D4AB" w14:textId="0A1A8E3A" w:rsidR="00D64FA2" w:rsidRPr="0082135F" w:rsidRDefault="00D64FA2" w:rsidP="00D64FA2">
            <w:pPr>
              <w:spacing w:line="276" w:lineRule="auto"/>
              <w:jc w:val="center"/>
              <w:rPr>
                <w:sz w:val="22"/>
                <w:szCs w:val="22"/>
              </w:rPr>
            </w:pPr>
            <w:r w:rsidRPr="0082135F">
              <w:rPr>
                <w:color w:val="000000" w:themeColor="text1"/>
                <w:sz w:val="22"/>
                <w:szCs w:val="22"/>
              </w:rPr>
              <w:t/>
            </w:r>
          </w:p>
        </w:tc>
      </w:tr>
      <w:tr w:rsidR="00D64FA2" w:rsidRPr="0082135F" w14:paraId="1F7E29B8" w14:textId="77777777" w:rsidTr="00891520">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16D7214C" w14:textId="1C7CA6DE" w:rsidR="00D64FA2" w:rsidRPr="0082135F" w:rsidRDefault="00D64FA2" w:rsidP="00D64FA2">
            <w:pPr>
              <w:spacing w:line="276" w:lineRule="auto"/>
              <w:jc w:val="center"/>
              <w:rPr>
                <w:color w:val="000000"/>
                <w:sz w:val="22"/>
                <w:szCs w:val="22"/>
              </w:rPr>
            </w:pPr>
            <w:r w:rsidRPr="0082135F">
              <w:rPr>
                <w:color w:val="000000"/>
                <w:sz w:val="22"/>
                <w:szCs w:val="22"/>
              </w:rPr>
              <w:t>1</w:t>
            </w:r>
            <w:r>
              <w:rPr>
                <w:color w:val="000000"/>
                <w:sz w:val="22"/>
                <w:szCs w:val="22"/>
              </w:rPr>
              <w:t>1</w:t>
            </w:r>
          </w:p>
        </w:tc>
        <w:tc>
          <w:tcPr>
            <w:tcW w:w="4493" w:type="dxa"/>
            <w:tcBorders>
              <w:top w:val="nil"/>
              <w:left w:val="nil"/>
              <w:bottom w:val="single" w:sz="4" w:space="0" w:color="auto"/>
              <w:right w:val="single" w:sz="4" w:space="0" w:color="auto"/>
            </w:tcBorders>
            <w:shd w:val="clear" w:color="auto" w:fill="auto"/>
            <w:vAlign w:val="center"/>
            <w:hideMark/>
          </w:tcPr>
          <w:p w14:paraId="56251DFA" w14:textId="0DE6D572" w:rsidR="00D64FA2" w:rsidRPr="0082135F" w:rsidRDefault="00D64FA2" w:rsidP="00D64FA2">
            <w:pPr>
              <w:spacing w:line="276" w:lineRule="auto"/>
              <w:rPr>
                <w:color w:val="000000"/>
                <w:sz w:val="22"/>
                <w:szCs w:val="22"/>
              </w:rPr>
            </w:pPr>
            <w:proofErr w:type="spellStart"/>
            <w:r w:rsidRPr="0082135F">
              <w:rPr>
                <w:color w:val="000000"/>
                <w:sz w:val="22"/>
                <w:szCs w:val="22"/>
              </w:rPr>
              <w:t>Diện</w:t>
            </w:r>
            <w:proofErr w:type="spellEnd"/>
            <w:r w:rsidRPr="0082135F">
              <w:rPr>
                <w:color w:val="000000"/>
                <w:sz w:val="22"/>
                <w:szCs w:val="22"/>
              </w:rPr>
              <w:t xml:space="preserve"> </w:t>
            </w:r>
            <w:proofErr w:type="spellStart"/>
            <w:r w:rsidRPr="0082135F">
              <w:rPr>
                <w:color w:val="000000"/>
                <w:sz w:val="22"/>
                <w:szCs w:val="22"/>
              </w:rPr>
              <w:t>tích</w:t>
            </w:r>
            <w:proofErr w:type="spellEnd"/>
            <w:r w:rsidRPr="0082135F">
              <w:rPr>
                <w:color w:val="000000"/>
                <w:sz w:val="22"/>
                <w:szCs w:val="22"/>
              </w:rPr>
              <w:t xml:space="preserve"> </w:t>
            </w:r>
            <w:proofErr w:type="spellStart"/>
            <w:r w:rsidRPr="0082135F">
              <w:rPr>
                <w:color w:val="000000"/>
                <w:sz w:val="22"/>
                <w:szCs w:val="22"/>
              </w:rPr>
              <w:t>đất</w:t>
            </w:r>
            <w:proofErr w:type="spellEnd"/>
            <w:r w:rsidRPr="0082135F">
              <w:rPr>
                <w:color w:val="000000"/>
                <w:sz w:val="22"/>
                <w:szCs w:val="22"/>
              </w:rPr>
              <w:t xml:space="preserve"> (m²)</w:t>
            </w:r>
          </w:p>
        </w:tc>
        <w:tc>
          <w:tcPr>
            <w:tcW w:w="4494" w:type="dxa"/>
            <w:tcBorders>
              <w:top w:val="nil"/>
              <w:left w:val="nil"/>
              <w:bottom w:val="single" w:sz="4" w:space="0" w:color="auto"/>
              <w:right w:val="single" w:sz="4" w:space="0" w:color="auto"/>
            </w:tcBorders>
            <w:shd w:val="clear" w:color="auto" w:fill="auto"/>
            <w:vAlign w:val="center"/>
            <w:hideMark/>
          </w:tcPr>
          <w:p w14:paraId="68FBD097" w14:textId="203D6C5E" w:rsidR="00D64FA2" w:rsidRPr="0082135F" w:rsidRDefault="00D64FA2" w:rsidP="00D64FA2">
            <w:pPr>
              <w:spacing w:line="276" w:lineRule="auto"/>
              <w:jc w:val="center"/>
              <w:rPr>
                <w:sz w:val="22"/>
                <w:szCs w:val="22"/>
              </w:rPr>
            </w:pPr>
            <w:r w:rsidRPr="0082135F">
              <w:rPr>
                <w:color w:val="000000" w:themeColor="text1"/>
                <w:sz w:val="22"/>
                <w:szCs w:val="22"/>
              </w:rPr>
              <w:t>185</w:t>
            </w:r>
          </w:p>
        </w:tc>
      </w:tr>
      <w:tr w:rsidR="00D64FA2" w:rsidRPr="0082135F" w14:paraId="23E4F2C9" w14:textId="77777777" w:rsidTr="00891520">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6132ACC" w14:textId="2AC29BC4" w:rsidR="00D64FA2" w:rsidRPr="0082135F" w:rsidRDefault="00D64FA2" w:rsidP="00D64FA2">
            <w:pPr>
              <w:spacing w:line="276" w:lineRule="auto"/>
              <w:jc w:val="center"/>
              <w:rPr>
                <w:color w:val="000000"/>
                <w:sz w:val="22"/>
                <w:szCs w:val="22"/>
              </w:rPr>
            </w:pPr>
            <w:r w:rsidRPr="0082135F">
              <w:rPr>
                <w:color w:val="000000"/>
                <w:sz w:val="22"/>
                <w:szCs w:val="22"/>
              </w:rPr>
              <w:t>1</w:t>
            </w:r>
            <w:r>
              <w:rPr>
                <w:color w:val="000000"/>
                <w:sz w:val="22"/>
                <w:szCs w:val="22"/>
              </w:rPr>
              <w:t>2</w:t>
            </w:r>
          </w:p>
        </w:tc>
        <w:tc>
          <w:tcPr>
            <w:tcW w:w="4493" w:type="dxa"/>
            <w:tcBorders>
              <w:top w:val="nil"/>
              <w:left w:val="nil"/>
              <w:bottom w:val="single" w:sz="4" w:space="0" w:color="auto"/>
              <w:right w:val="single" w:sz="4" w:space="0" w:color="auto"/>
            </w:tcBorders>
            <w:shd w:val="clear" w:color="auto" w:fill="auto"/>
            <w:vAlign w:val="center"/>
            <w:hideMark/>
          </w:tcPr>
          <w:p w14:paraId="685D9B5D" w14:textId="1D199917" w:rsidR="00D64FA2" w:rsidRPr="0082135F" w:rsidRDefault="00D64FA2" w:rsidP="00D64FA2">
            <w:pPr>
              <w:spacing w:line="276" w:lineRule="auto"/>
              <w:rPr>
                <w:color w:val="000000"/>
                <w:sz w:val="22"/>
                <w:szCs w:val="22"/>
              </w:rPr>
            </w:pPr>
            <w:proofErr w:type="spellStart"/>
            <w:r w:rsidRPr="0082135F">
              <w:rPr>
                <w:color w:val="000000"/>
                <w:sz w:val="22"/>
                <w:szCs w:val="22"/>
              </w:rPr>
              <w:t>Mặt</w:t>
            </w:r>
            <w:proofErr w:type="spellEnd"/>
            <w:r w:rsidRPr="0082135F">
              <w:rPr>
                <w:color w:val="000000"/>
                <w:sz w:val="22"/>
                <w:szCs w:val="22"/>
              </w:rPr>
              <w:t xml:space="preserve"> </w:t>
            </w:r>
            <w:proofErr w:type="spellStart"/>
            <w:r w:rsidRPr="0082135F">
              <w:rPr>
                <w:color w:val="000000"/>
                <w:sz w:val="22"/>
                <w:szCs w:val="22"/>
              </w:rPr>
              <w:t>tiền</w:t>
            </w:r>
            <w:proofErr w:type="spellEnd"/>
            <w:r w:rsidRPr="0082135F">
              <w:rPr>
                <w:color w:val="000000"/>
                <w:sz w:val="22"/>
                <w:szCs w:val="22"/>
              </w:rPr>
              <w:t xml:space="preserve"> (m)</w:t>
            </w:r>
          </w:p>
        </w:tc>
        <w:tc>
          <w:tcPr>
            <w:tcW w:w="4494" w:type="dxa"/>
            <w:tcBorders>
              <w:top w:val="nil"/>
              <w:left w:val="nil"/>
              <w:bottom w:val="single" w:sz="4" w:space="0" w:color="auto"/>
              <w:right w:val="single" w:sz="4" w:space="0" w:color="auto"/>
            </w:tcBorders>
            <w:shd w:val="clear" w:color="auto" w:fill="auto"/>
            <w:vAlign w:val="center"/>
            <w:hideMark/>
          </w:tcPr>
          <w:p w14:paraId="6A1E3505" w14:textId="3F8461C9" w:rsidR="00D64FA2" w:rsidRPr="0082135F" w:rsidRDefault="00D64FA2" w:rsidP="00D64FA2">
            <w:pPr>
              <w:spacing w:line="276" w:lineRule="auto"/>
              <w:jc w:val="center"/>
              <w:rPr>
                <w:sz w:val="22"/>
                <w:szCs w:val="22"/>
              </w:rPr>
            </w:pPr>
            <w:r w:rsidRPr="0082135F">
              <w:rPr>
                <w:color w:val="000000" w:themeColor="text1"/>
                <w:sz w:val="22"/>
                <w:szCs w:val="22"/>
              </w:rPr>
              <w:t>9</w:t>
            </w:r>
          </w:p>
        </w:tc>
      </w:tr>
      <w:tr w:rsidR="00D64FA2" w:rsidRPr="0082135F" w14:paraId="41734EAC" w14:textId="77777777" w:rsidTr="00891520">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2142C710" w14:textId="5665F0BA" w:rsidR="00D64FA2" w:rsidRPr="0082135F" w:rsidRDefault="00D64FA2" w:rsidP="00D64FA2">
            <w:pPr>
              <w:spacing w:line="276" w:lineRule="auto"/>
              <w:jc w:val="center"/>
              <w:rPr>
                <w:color w:val="000000"/>
                <w:sz w:val="22"/>
                <w:szCs w:val="22"/>
              </w:rPr>
            </w:pPr>
            <w:r w:rsidRPr="0082135F">
              <w:rPr>
                <w:color w:val="000000"/>
                <w:sz w:val="22"/>
                <w:szCs w:val="22"/>
              </w:rPr>
              <w:t>1</w:t>
            </w:r>
            <w:r>
              <w:rPr>
                <w:color w:val="000000"/>
                <w:sz w:val="22"/>
                <w:szCs w:val="22"/>
              </w:rPr>
              <w:t>3</w:t>
            </w:r>
          </w:p>
        </w:tc>
        <w:tc>
          <w:tcPr>
            <w:tcW w:w="4493" w:type="dxa"/>
            <w:tcBorders>
              <w:top w:val="nil"/>
              <w:left w:val="nil"/>
              <w:bottom w:val="single" w:sz="4" w:space="0" w:color="auto"/>
              <w:right w:val="single" w:sz="4" w:space="0" w:color="auto"/>
            </w:tcBorders>
            <w:shd w:val="clear" w:color="auto" w:fill="auto"/>
            <w:vAlign w:val="center"/>
            <w:hideMark/>
          </w:tcPr>
          <w:p w14:paraId="19DB7394" w14:textId="2F7CD174" w:rsidR="00D64FA2" w:rsidRPr="0082135F" w:rsidRDefault="00D64FA2" w:rsidP="00D64FA2">
            <w:pPr>
              <w:spacing w:line="276" w:lineRule="auto"/>
              <w:rPr>
                <w:color w:val="000000"/>
                <w:sz w:val="22"/>
                <w:szCs w:val="22"/>
              </w:rPr>
            </w:pPr>
            <w:proofErr w:type="spellStart"/>
            <w:r w:rsidRPr="0082135F">
              <w:rPr>
                <w:color w:val="000000"/>
                <w:sz w:val="22"/>
                <w:szCs w:val="22"/>
              </w:rPr>
              <w:t>Số</w:t>
            </w:r>
            <w:proofErr w:type="spellEnd"/>
            <w:r w:rsidRPr="0082135F">
              <w:rPr>
                <w:color w:val="000000"/>
                <w:sz w:val="22"/>
                <w:szCs w:val="22"/>
              </w:rPr>
              <w:t xml:space="preserve"> </w:t>
            </w:r>
            <w:proofErr w:type="spellStart"/>
            <w:r w:rsidRPr="0082135F">
              <w:rPr>
                <w:color w:val="000000"/>
                <w:sz w:val="22"/>
                <w:szCs w:val="22"/>
              </w:rPr>
              <w:t>lượng</w:t>
            </w:r>
            <w:proofErr w:type="spellEnd"/>
            <w:r w:rsidRPr="0082135F">
              <w:rPr>
                <w:color w:val="000000"/>
                <w:sz w:val="22"/>
                <w:szCs w:val="22"/>
              </w:rPr>
              <w:t xml:space="preserve"> </w:t>
            </w:r>
            <w:proofErr w:type="spellStart"/>
            <w:r w:rsidRPr="0082135F">
              <w:rPr>
                <w:color w:val="000000"/>
                <w:sz w:val="22"/>
                <w:szCs w:val="22"/>
              </w:rPr>
              <w:t>mặt</w:t>
            </w:r>
            <w:proofErr w:type="spellEnd"/>
            <w:r w:rsidRPr="0082135F">
              <w:rPr>
                <w:color w:val="000000"/>
                <w:sz w:val="22"/>
                <w:szCs w:val="22"/>
              </w:rPr>
              <w:t xml:space="preserve"> </w:t>
            </w:r>
            <w:proofErr w:type="spellStart"/>
            <w:r w:rsidRPr="0082135F">
              <w:rPr>
                <w:color w:val="000000"/>
                <w:sz w:val="22"/>
                <w:szCs w:val="22"/>
              </w:rPr>
              <w:t>tiếp</w:t>
            </w:r>
            <w:proofErr w:type="spellEnd"/>
            <w:r w:rsidRPr="0082135F">
              <w:rPr>
                <w:color w:val="000000"/>
                <w:sz w:val="22"/>
                <w:szCs w:val="22"/>
              </w:rPr>
              <w:t xml:space="preserve"> </w:t>
            </w:r>
            <w:proofErr w:type="spellStart"/>
            <w:r w:rsidRPr="0082135F">
              <w:rPr>
                <w:color w:val="000000"/>
                <w:sz w:val="22"/>
                <w:szCs w:val="22"/>
              </w:rPr>
              <w:t>giáp</w:t>
            </w:r>
            <w:proofErr w:type="spellEnd"/>
          </w:p>
        </w:tc>
        <w:tc>
          <w:tcPr>
            <w:tcW w:w="4494" w:type="dxa"/>
            <w:tcBorders>
              <w:top w:val="nil"/>
              <w:left w:val="nil"/>
              <w:bottom w:val="single" w:sz="4" w:space="0" w:color="auto"/>
              <w:right w:val="single" w:sz="4" w:space="0" w:color="auto"/>
            </w:tcBorders>
            <w:shd w:val="clear" w:color="auto" w:fill="auto"/>
            <w:vAlign w:val="center"/>
            <w:hideMark/>
          </w:tcPr>
          <w:p w14:paraId="12EDA22D" w14:textId="4C0FA6F7" w:rsidR="00D64FA2" w:rsidRPr="0082135F" w:rsidRDefault="00D64FA2" w:rsidP="00D64FA2">
            <w:pPr>
              <w:spacing w:line="276" w:lineRule="auto"/>
              <w:jc w:val="center"/>
              <w:rPr>
                <w:sz w:val="22"/>
                <w:szCs w:val="22"/>
              </w:rPr>
            </w:pPr>
            <w:r w:rsidRPr="0082135F">
              <w:rPr>
                <w:color w:val="000000" w:themeColor="text1"/>
                <w:sz w:val="22"/>
                <w:szCs w:val="22"/>
              </w:rPr>
              <w:t> </w:t>
            </w:r>
          </w:p>
        </w:tc>
      </w:tr>
      <w:tr w:rsidR="00D64FA2" w:rsidRPr="0082135F" w14:paraId="1AB9F2DB" w14:textId="77777777" w:rsidTr="00891520">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F9DEA68" w14:textId="029A9514" w:rsidR="00D64FA2" w:rsidRPr="0082135F" w:rsidRDefault="00D64FA2" w:rsidP="00D64FA2">
            <w:pPr>
              <w:spacing w:line="276" w:lineRule="auto"/>
              <w:jc w:val="center"/>
              <w:rPr>
                <w:color w:val="000000"/>
                <w:sz w:val="22"/>
                <w:szCs w:val="22"/>
              </w:rPr>
            </w:pPr>
            <w:r w:rsidRPr="0082135F">
              <w:rPr>
                <w:color w:val="000000"/>
                <w:sz w:val="22"/>
                <w:szCs w:val="22"/>
              </w:rPr>
              <w:t>1</w:t>
            </w:r>
            <w:r>
              <w:rPr>
                <w:color w:val="000000"/>
                <w:sz w:val="22"/>
                <w:szCs w:val="22"/>
              </w:rPr>
              <w:t>4</w:t>
            </w:r>
          </w:p>
        </w:tc>
        <w:tc>
          <w:tcPr>
            <w:tcW w:w="4493" w:type="dxa"/>
            <w:tcBorders>
              <w:top w:val="nil"/>
              <w:left w:val="nil"/>
              <w:bottom w:val="single" w:sz="4" w:space="0" w:color="auto"/>
              <w:right w:val="single" w:sz="4" w:space="0" w:color="auto"/>
            </w:tcBorders>
            <w:shd w:val="clear" w:color="auto" w:fill="auto"/>
            <w:vAlign w:val="center"/>
            <w:hideMark/>
          </w:tcPr>
          <w:p w14:paraId="68369463" w14:textId="1967002F" w:rsidR="00D64FA2" w:rsidRPr="0082135F" w:rsidRDefault="00D64FA2" w:rsidP="00D64FA2">
            <w:pPr>
              <w:spacing w:line="276" w:lineRule="auto"/>
              <w:rPr>
                <w:color w:val="000000"/>
                <w:sz w:val="22"/>
                <w:szCs w:val="22"/>
              </w:rPr>
            </w:pPr>
            <w:proofErr w:type="spellStart"/>
            <w:r w:rsidRPr="0082135F">
              <w:rPr>
                <w:color w:val="000000"/>
                <w:sz w:val="22"/>
                <w:szCs w:val="22"/>
              </w:rPr>
              <w:t>Hình</w:t>
            </w:r>
            <w:proofErr w:type="spellEnd"/>
            <w:r w:rsidRPr="0082135F">
              <w:rPr>
                <w:color w:val="000000"/>
                <w:sz w:val="22"/>
                <w:szCs w:val="22"/>
              </w:rPr>
              <w:t xml:space="preserve"> </w:t>
            </w:r>
            <w:proofErr w:type="spellStart"/>
            <w:r w:rsidRPr="0082135F">
              <w:rPr>
                <w:color w:val="000000"/>
                <w:sz w:val="22"/>
                <w:szCs w:val="22"/>
              </w:rPr>
              <w:t>dáng</w:t>
            </w:r>
            <w:proofErr w:type="spellEnd"/>
            <w:r w:rsidRPr="0082135F">
              <w:rPr>
                <w:color w:val="000000"/>
                <w:sz w:val="22"/>
                <w:szCs w:val="22"/>
              </w:rPr>
              <w:t xml:space="preserve"> </w:t>
            </w:r>
            <w:proofErr w:type="spellStart"/>
            <w:r w:rsidRPr="0082135F">
              <w:rPr>
                <w:color w:val="000000"/>
                <w:sz w:val="22"/>
                <w:szCs w:val="22"/>
              </w:rPr>
              <w:t>thửa</w:t>
            </w:r>
            <w:proofErr w:type="spellEnd"/>
            <w:r w:rsidRPr="0082135F">
              <w:rPr>
                <w:color w:val="000000"/>
                <w:sz w:val="22"/>
                <w:szCs w:val="22"/>
              </w:rPr>
              <w:t xml:space="preserve"> </w:t>
            </w:r>
            <w:proofErr w:type="spellStart"/>
            <w:r w:rsidRPr="0082135F">
              <w:rPr>
                <w:color w:val="000000"/>
                <w:sz w:val="22"/>
                <w:szCs w:val="22"/>
              </w:rPr>
              <w:t>đất</w:t>
            </w:r>
            <w:proofErr w:type="spellEnd"/>
          </w:p>
        </w:tc>
        <w:tc>
          <w:tcPr>
            <w:tcW w:w="4494" w:type="dxa"/>
            <w:tcBorders>
              <w:top w:val="nil"/>
              <w:left w:val="nil"/>
              <w:bottom w:val="single" w:sz="4" w:space="0" w:color="auto"/>
              <w:right w:val="single" w:sz="4" w:space="0" w:color="auto"/>
            </w:tcBorders>
            <w:shd w:val="clear" w:color="auto" w:fill="auto"/>
            <w:vAlign w:val="center"/>
            <w:hideMark/>
          </w:tcPr>
          <w:p w14:paraId="10E77681" w14:textId="5FF30FC4" w:rsidR="00D64FA2" w:rsidRPr="0082135F" w:rsidRDefault="00D64FA2" w:rsidP="00D64FA2">
            <w:pPr>
              <w:spacing w:line="276" w:lineRule="auto"/>
              <w:jc w:val="center"/>
              <w:rPr>
                <w:sz w:val="22"/>
                <w:szCs w:val="22"/>
              </w:rPr>
            </w:pPr>
            <w:r w:rsidRPr="0082135F">
              <w:rPr>
                <w:color w:val="000000" w:themeColor="text1"/>
                <w:sz w:val="22"/>
                <w:szCs w:val="22"/>
              </w:rPr>
              <w:t/>
            </w:r>
          </w:p>
        </w:tc>
      </w:tr>
      <w:tr w:rsidR="00D64FA2" w:rsidRPr="0082135F" w14:paraId="2F12DB59" w14:textId="77777777" w:rsidTr="00891520">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AA673AD" w14:textId="3B87BCD6" w:rsidR="00D64FA2" w:rsidRPr="0082135F" w:rsidRDefault="00D64FA2" w:rsidP="00D64FA2">
            <w:pPr>
              <w:spacing w:line="276" w:lineRule="auto"/>
              <w:jc w:val="center"/>
              <w:rPr>
                <w:color w:val="000000"/>
                <w:sz w:val="22"/>
                <w:szCs w:val="22"/>
              </w:rPr>
            </w:pPr>
            <w:r w:rsidRPr="0082135F">
              <w:rPr>
                <w:color w:val="000000"/>
                <w:sz w:val="22"/>
                <w:szCs w:val="22"/>
              </w:rPr>
              <w:t>1</w:t>
            </w:r>
            <w:r>
              <w:rPr>
                <w:color w:val="000000"/>
                <w:sz w:val="22"/>
                <w:szCs w:val="22"/>
              </w:rPr>
              <w:t>5</w:t>
            </w:r>
          </w:p>
        </w:tc>
        <w:tc>
          <w:tcPr>
            <w:tcW w:w="4493" w:type="dxa"/>
            <w:tcBorders>
              <w:top w:val="nil"/>
              <w:left w:val="nil"/>
              <w:bottom w:val="single" w:sz="4" w:space="0" w:color="auto"/>
              <w:right w:val="single" w:sz="4" w:space="0" w:color="auto"/>
            </w:tcBorders>
            <w:shd w:val="clear" w:color="auto" w:fill="auto"/>
            <w:vAlign w:val="center"/>
            <w:hideMark/>
          </w:tcPr>
          <w:p w14:paraId="0EB0B5ED" w14:textId="597F05C9" w:rsidR="00D64FA2" w:rsidRPr="0082135F" w:rsidRDefault="00D64FA2" w:rsidP="00D64FA2">
            <w:pPr>
              <w:spacing w:line="276" w:lineRule="auto"/>
              <w:rPr>
                <w:color w:val="000000"/>
                <w:sz w:val="22"/>
                <w:szCs w:val="22"/>
              </w:rPr>
            </w:pPr>
            <w:proofErr w:type="spellStart"/>
            <w:r w:rsidRPr="0082135F">
              <w:rPr>
                <w:color w:val="000000"/>
                <w:sz w:val="22"/>
                <w:szCs w:val="22"/>
              </w:rPr>
              <w:t>Lợi</w:t>
            </w:r>
            <w:proofErr w:type="spellEnd"/>
            <w:r w:rsidRPr="0082135F">
              <w:rPr>
                <w:color w:val="000000"/>
                <w:sz w:val="22"/>
                <w:szCs w:val="22"/>
              </w:rPr>
              <w:t xml:space="preserve"> </w:t>
            </w:r>
            <w:proofErr w:type="spellStart"/>
            <w:r w:rsidRPr="0082135F">
              <w:rPr>
                <w:color w:val="000000"/>
                <w:sz w:val="22"/>
                <w:szCs w:val="22"/>
              </w:rPr>
              <w:t>thế</w:t>
            </w:r>
            <w:proofErr w:type="spellEnd"/>
            <w:r w:rsidRPr="0082135F">
              <w:rPr>
                <w:color w:val="000000"/>
                <w:sz w:val="22"/>
                <w:szCs w:val="22"/>
              </w:rPr>
              <w:t xml:space="preserve"> </w:t>
            </w:r>
            <w:proofErr w:type="spellStart"/>
            <w:r w:rsidRPr="0082135F">
              <w:rPr>
                <w:color w:val="000000"/>
                <w:sz w:val="22"/>
                <w:szCs w:val="22"/>
              </w:rPr>
              <w:t>kinh</w:t>
            </w:r>
            <w:proofErr w:type="spellEnd"/>
            <w:r w:rsidRPr="0082135F">
              <w:rPr>
                <w:color w:val="000000"/>
                <w:sz w:val="22"/>
                <w:szCs w:val="22"/>
              </w:rPr>
              <w:t xml:space="preserve"> </w:t>
            </w:r>
            <w:proofErr w:type="spellStart"/>
            <w:r w:rsidRPr="0082135F">
              <w:rPr>
                <w:color w:val="000000"/>
                <w:sz w:val="22"/>
                <w:szCs w:val="22"/>
              </w:rPr>
              <w:t>doanh</w:t>
            </w:r>
            <w:proofErr w:type="spellEnd"/>
          </w:p>
        </w:tc>
        <w:tc>
          <w:tcPr>
            <w:tcW w:w="4494" w:type="dxa"/>
            <w:tcBorders>
              <w:top w:val="nil"/>
              <w:left w:val="nil"/>
              <w:bottom w:val="single" w:sz="4" w:space="0" w:color="auto"/>
              <w:right w:val="single" w:sz="4" w:space="0" w:color="auto"/>
            </w:tcBorders>
            <w:shd w:val="clear" w:color="auto" w:fill="auto"/>
            <w:vAlign w:val="center"/>
            <w:hideMark/>
          </w:tcPr>
          <w:p w14:paraId="2C40052A" w14:textId="251C1F85" w:rsidR="00D64FA2" w:rsidRPr="0082135F" w:rsidRDefault="00D64FA2" w:rsidP="00D64FA2">
            <w:pPr>
              <w:spacing w:line="276" w:lineRule="auto"/>
              <w:jc w:val="center"/>
              <w:rPr>
                <w:sz w:val="22"/>
                <w:szCs w:val="22"/>
              </w:rPr>
            </w:pPr>
            <w:r w:rsidRPr="0082135F">
              <w:rPr>
                <w:color w:val="000000" w:themeColor="text1"/>
                <w:sz w:val="22"/>
                <w:szCs w:val="22"/>
              </w:rPr>
              <w:t/>
            </w:r>
          </w:p>
        </w:tc>
      </w:tr>
      <w:tr w:rsidR="00D64FA2" w:rsidRPr="0082135F" w14:paraId="1926FCE1" w14:textId="77777777" w:rsidTr="00891520">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0175BCED" w14:textId="5A01D672" w:rsidR="00D64FA2" w:rsidRPr="0082135F" w:rsidRDefault="00D64FA2" w:rsidP="00D64FA2">
            <w:pPr>
              <w:spacing w:line="276" w:lineRule="auto"/>
              <w:jc w:val="center"/>
              <w:rPr>
                <w:color w:val="000000"/>
                <w:sz w:val="22"/>
                <w:szCs w:val="22"/>
              </w:rPr>
            </w:pPr>
            <w:r>
              <w:rPr>
                <w:color w:val="000000"/>
                <w:sz w:val="22"/>
                <w:szCs w:val="22"/>
              </w:rPr>
              <w:t>16</w:t>
            </w:r>
          </w:p>
        </w:tc>
        <w:tc>
          <w:tcPr>
            <w:tcW w:w="4493" w:type="dxa"/>
            <w:tcBorders>
              <w:top w:val="nil"/>
              <w:left w:val="nil"/>
              <w:bottom w:val="single" w:sz="4" w:space="0" w:color="auto"/>
              <w:right w:val="single" w:sz="4" w:space="0" w:color="auto"/>
            </w:tcBorders>
            <w:shd w:val="clear" w:color="auto" w:fill="auto"/>
            <w:vAlign w:val="center"/>
            <w:hideMark/>
          </w:tcPr>
          <w:p w14:paraId="1CDD908A" w14:textId="16E52808" w:rsidR="00D64FA2" w:rsidRPr="0082135F" w:rsidRDefault="00D64FA2" w:rsidP="00D64FA2">
            <w:pPr>
              <w:spacing w:line="276" w:lineRule="auto"/>
              <w:rPr>
                <w:color w:val="000000"/>
                <w:sz w:val="22"/>
                <w:szCs w:val="22"/>
              </w:rPr>
            </w:pPr>
            <w:proofErr w:type="spellStart"/>
            <w:r>
              <w:rPr>
                <w:color w:val="000000"/>
                <w:sz w:val="22"/>
                <w:szCs w:val="22"/>
              </w:rPr>
              <w:t>Các</w:t>
            </w:r>
            <w:proofErr w:type="spellEnd"/>
            <w:r>
              <w:rPr>
                <w:color w:val="000000"/>
                <w:sz w:val="22"/>
                <w:szCs w:val="22"/>
              </w:rPr>
              <w:t xml:space="preserve"> </w:t>
            </w:r>
            <w:proofErr w:type="spellStart"/>
            <w:r>
              <w:rPr>
                <w:color w:val="000000"/>
                <w:sz w:val="22"/>
                <w:szCs w:val="22"/>
              </w:rPr>
              <w:t>lợi</w:t>
            </w:r>
            <w:proofErr w:type="spellEnd"/>
            <w:r>
              <w:rPr>
                <w:color w:val="000000"/>
                <w:sz w:val="22"/>
                <w:szCs w:val="22"/>
              </w:rPr>
              <w:t xml:space="preserve"> </w:t>
            </w:r>
            <w:proofErr w:type="spellStart"/>
            <w:r>
              <w:rPr>
                <w:color w:val="000000"/>
                <w:sz w:val="22"/>
                <w:szCs w:val="22"/>
              </w:rPr>
              <w:t>thế</w:t>
            </w:r>
            <w:proofErr w:type="spellEnd"/>
            <w:r>
              <w:rPr>
                <w:color w:val="000000"/>
                <w:sz w:val="22"/>
                <w:szCs w:val="22"/>
              </w:rPr>
              <w:t xml:space="preserve"> </w:t>
            </w:r>
            <w:proofErr w:type="spellStart"/>
            <w:r>
              <w:rPr>
                <w:color w:val="000000"/>
                <w:sz w:val="22"/>
                <w:szCs w:val="22"/>
              </w:rPr>
              <w:t>thương</w:t>
            </w:r>
            <w:proofErr w:type="spellEnd"/>
            <w:r>
              <w:rPr>
                <w:color w:val="000000"/>
                <w:sz w:val="22"/>
                <w:szCs w:val="22"/>
              </w:rPr>
              <w:t xml:space="preserve"> </w:t>
            </w:r>
            <w:proofErr w:type="spellStart"/>
            <w:r>
              <w:rPr>
                <w:color w:val="000000"/>
                <w:sz w:val="22"/>
                <w:szCs w:val="22"/>
              </w:rPr>
              <w:t>mại</w:t>
            </w:r>
            <w:proofErr w:type="spellEnd"/>
            <w:r>
              <w:rPr>
                <w:color w:val="000000"/>
                <w:sz w:val="22"/>
                <w:szCs w:val="22"/>
              </w:rPr>
              <w:t xml:space="preserve"> </w:t>
            </w:r>
            <w:proofErr w:type="spellStart"/>
            <w:r>
              <w:rPr>
                <w:color w:val="000000"/>
                <w:sz w:val="22"/>
                <w:szCs w:val="22"/>
              </w:rPr>
              <w:t>của</w:t>
            </w:r>
            <w:proofErr w:type="spellEnd"/>
            <w:r>
              <w:rPr>
                <w:color w:val="000000"/>
                <w:sz w:val="22"/>
                <w:szCs w:val="22"/>
              </w:rPr>
              <w:t xml:space="preserve"> </w:t>
            </w:r>
            <w:proofErr w:type="spellStart"/>
            <w:r>
              <w:rPr>
                <w:color w:val="000000"/>
                <w:sz w:val="22"/>
                <w:szCs w:val="22"/>
              </w:rPr>
              <w:t>thửa</w:t>
            </w:r>
            <w:proofErr w:type="spellEnd"/>
            <w:r>
              <w:rPr>
                <w:color w:val="000000"/>
                <w:sz w:val="22"/>
                <w:szCs w:val="22"/>
              </w:rPr>
              <w:t xml:space="preserve"> </w:t>
            </w:r>
            <w:proofErr w:type="spellStart"/>
            <w:r>
              <w:rPr>
                <w:color w:val="000000"/>
                <w:sz w:val="22"/>
                <w:szCs w:val="22"/>
              </w:rPr>
              <w:t>đất</w:t>
            </w:r>
            <w:proofErr w:type="spellEnd"/>
          </w:p>
        </w:tc>
        <w:tc>
          <w:tcPr>
            <w:tcW w:w="4494" w:type="dxa"/>
            <w:tcBorders>
              <w:top w:val="nil"/>
              <w:left w:val="nil"/>
              <w:bottom w:val="single" w:sz="4" w:space="0" w:color="auto"/>
              <w:right w:val="single" w:sz="4" w:space="0" w:color="auto"/>
            </w:tcBorders>
            <w:shd w:val="clear" w:color="auto" w:fill="auto"/>
            <w:vAlign w:val="center"/>
            <w:hideMark/>
          </w:tcPr>
          <w:p w14:paraId="7AFEB9B3" w14:textId="7E730646" w:rsidR="00D64FA2" w:rsidRPr="0082135F" w:rsidRDefault="00D64FA2" w:rsidP="00D64FA2">
            <w:pPr>
              <w:spacing w:line="276" w:lineRule="auto"/>
              <w:jc w:val="center"/>
              <w:rPr>
                <w:sz w:val="22"/>
                <w:szCs w:val="22"/>
              </w:rPr>
            </w:pPr>
            <w:r w:rsidRPr="0082135F">
              <w:rPr>
                <w:color w:val="000000" w:themeColor="text1"/>
                <w:sz w:val="22"/>
                <w:szCs w:val="22"/>
              </w:rPr>
              <w:t/>
            </w:r>
          </w:p>
        </w:tc>
      </w:tr>
      <w:tr w:rsidR="00D64FA2" w:rsidRPr="0082135F" w14:paraId="5FD877A3" w14:textId="77777777" w:rsidTr="00891520">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tcPr>
          <w:p w14:paraId="07C014BD" w14:textId="19D45BD0" w:rsidR="00D64FA2" w:rsidRPr="0082135F" w:rsidRDefault="00D64FA2" w:rsidP="00D64FA2">
            <w:pPr>
              <w:spacing w:line="276" w:lineRule="auto"/>
              <w:jc w:val="center"/>
              <w:rPr>
                <w:color w:val="000000"/>
                <w:sz w:val="22"/>
                <w:szCs w:val="22"/>
              </w:rPr>
            </w:pPr>
            <w:r w:rsidRPr="0082135F">
              <w:rPr>
                <w:color w:val="000000"/>
                <w:sz w:val="22"/>
                <w:szCs w:val="22"/>
              </w:rPr>
              <w:t>1</w:t>
            </w:r>
            <w:r>
              <w:rPr>
                <w:color w:val="000000"/>
                <w:sz w:val="22"/>
                <w:szCs w:val="22"/>
              </w:rPr>
              <w:t>7</w:t>
            </w:r>
          </w:p>
        </w:tc>
        <w:tc>
          <w:tcPr>
            <w:tcW w:w="4493" w:type="dxa"/>
            <w:tcBorders>
              <w:top w:val="nil"/>
              <w:left w:val="nil"/>
              <w:bottom w:val="single" w:sz="4" w:space="0" w:color="auto"/>
              <w:right w:val="single" w:sz="4" w:space="0" w:color="auto"/>
            </w:tcBorders>
            <w:shd w:val="clear" w:color="auto" w:fill="auto"/>
            <w:vAlign w:val="center"/>
          </w:tcPr>
          <w:p w14:paraId="6EE857B2" w14:textId="726FD6E1" w:rsidR="00D64FA2" w:rsidRPr="0082135F" w:rsidRDefault="00D64FA2" w:rsidP="00D64FA2">
            <w:pPr>
              <w:spacing w:line="276" w:lineRule="auto"/>
              <w:rPr>
                <w:color w:val="000000"/>
                <w:sz w:val="22"/>
                <w:szCs w:val="22"/>
              </w:rPr>
            </w:pPr>
            <w:proofErr w:type="spellStart"/>
            <w:r w:rsidRPr="0082135F">
              <w:rPr>
                <w:color w:val="000000"/>
                <w:sz w:val="22"/>
                <w:szCs w:val="22"/>
              </w:rPr>
              <w:t>Các</w:t>
            </w:r>
            <w:proofErr w:type="spellEnd"/>
            <w:r>
              <w:rPr>
                <w:color w:val="000000"/>
                <w:sz w:val="22"/>
                <w:szCs w:val="22"/>
              </w:rPr>
              <w:t xml:space="preserve"> </w:t>
            </w:r>
            <w:proofErr w:type="spellStart"/>
            <w:r>
              <w:rPr>
                <w:color w:val="000000"/>
                <w:sz w:val="22"/>
                <w:szCs w:val="22"/>
              </w:rPr>
              <w:t>bất</w:t>
            </w:r>
            <w:proofErr w:type="spellEnd"/>
            <w:r>
              <w:rPr>
                <w:color w:val="000000"/>
                <w:sz w:val="22"/>
                <w:szCs w:val="22"/>
              </w:rPr>
              <w:t xml:space="preserve"> </w:t>
            </w:r>
            <w:proofErr w:type="spellStart"/>
            <w:r>
              <w:rPr>
                <w:color w:val="000000"/>
                <w:sz w:val="22"/>
                <w:szCs w:val="22"/>
              </w:rPr>
              <w:t>lợi</w:t>
            </w:r>
            <w:proofErr w:type="spellEnd"/>
            <w:r>
              <w:rPr>
                <w:color w:val="000000"/>
                <w:sz w:val="22"/>
                <w:szCs w:val="22"/>
              </w:rPr>
              <w:t xml:space="preserve"> </w:t>
            </w:r>
            <w:proofErr w:type="spellStart"/>
            <w:r>
              <w:rPr>
                <w:color w:val="000000"/>
                <w:sz w:val="22"/>
                <w:szCs w:val="22"/>
              </w:rPr>
              <w:t>thương</w:t>
            </w:r>
            <w:proofErr w:type="spellEnd"/>
            <w:r>
              <w:rPr>
                <w:color w:val="000000"/>
                <w:sz w:val="22"/>
                <w:szCs w:val="22"/>
              </w:rPr>
              <w:t xml:space="preserve"> </w:t>
            </w:r>
            <w:proofErr w:type="spellStart"/>
            <w:r>
              <w:rPr>
                <w:color w:val="000000"/>
                <w:sz w:val="22"/>
                <w:szCs w:val="22"/>
              </w:rPr>
              <w:t>mại</w:t>
            </w:r>
            <w:proofErr w:type="spellEnd"/>
            <w:r>
              <w:rPr>
                <w:color w:val="000000"/>
                <w:sz w:val="22"/>
                <w:szCs w:val="22"/>
              </w:rPr>
              <w:t xml:space="preserve"> </w:t>
            </w:r>
            <w:proofErr w:type="spellStart"/>
            <w:r w:rsidRPr="0082135F">
              <w:rPr>
                <w:color w:val="000000"/>
                <w:sz w:val="22"/>
                <w:szCs w:val="22"/>
              </w:rPr>
              <w:t>của</w:t>
            </w:r>
            <w:proofErr w:type="spellEnd"/>
            <w:r w:rsidRPr="0082135F">
              <w:rPr>
                <w:color w:val="000000"/>
                <w:sz w:val="22"/>
                <w:szCs w:val="22"/>
              </w:rPr>
              <w:t xml:space="preserve"> </w:t>
            </w:r>
            <w:proofErr w:type="spellStart"/>
            <w:r w:rsidRPr="0082135F">
              <w:rPr>
                <w:color w:val="000000"/>
                <w:sz w:val="22"/>
                <w:szCs w:val="22"/>
              </w:rPr>
              <w:t>thửa</w:t>
            </w:r>
            <w:proofErr w:type="spellEnd"/>
            <w:r w:rsidRPr="0082135F">
              <w:rPr>
                <w:color w:val="000000"/>
                <w:sz w:val="22"/>
                <w:szCs w:val="22"/>
              </w:rPr>
              <w:t xml:space="preserve"> </w:t>
            </w:r>
            <w:proofErr w:type="spellStart"/>
            <w:r w:rsidRPr="0082135F">
              <w:rPr>
                <w:color w:val="000000"/>
                <w:sz w:val="22"/>
                <w:szCs w:val="22"/>
              </w:rPr>
              <w:t>đất</w:t>
            </w:r>
            <w:proofErr w:type="spellEnd"/>
          </w:p>
        </w:tc>
        <w:tc>
          <w:tcPr>
            <w:tcW w:w="4494" w:type="dxa"/>
            <w:tcBorders>
              <w:top w:val="nil"/>
              <w:left w:val="nil"/>
              <w:bottom w:val="single" w:sz="4" w:space="0" w:color="auto"/>
              <w:right w:val="single" w:sz="4" w:space="0" w:color="auto"/>
            </w:tcBorders>
            <w:shd w:val="clear" w:color="auto" w:fill="auto"/>
            <w:vAlign w:val="center"/>
          </w:tcPr>
          <w:p w14:paraId="62793AFA" w14:textId="7B5D929F" w:rsidR="00D64FA2" w:rsidRPr="0082135F" w:rsidRDefault="00D64FA2" w:rsidP="00D64FA2">
            <w:pPr>
              <w:spacing w:line="276" w:lineRule="auto"/>
              <w:jc w:val="center"/>
              <w:rPr>
                <w:sz w:val="22"/>
                <w:szCs w:val="22"/>
              </w:rPr>
            </w:pPr>
            <w:r w:rsidRPr="0082135F">
              <w:rPr>
                <w:color w:val="000000" w:themeColor="text1"/>
                <w:sz w:val="22"/>
                <w:szCs w:val="22"/>
              </w:rPr>
              <w:t/>
            </w:r>
          </w:p>
        </w:tc>
      </w:tr>
      <w:tr w:rsidR="00D64FA2" w:rsidRPr="0082135F" w14:paraId="313A68FE" w14:textId="77777777" w:rsidTr="00891520">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0E729ADC" w14:textId="4DB043DB" w:rsidR="00D64FA2" w:rsidRPr="0082135F" w:rsidRDefault="00D64FA2" w:rsidP="00D64FA2">
            <w:pPr>
              <w:spacing w:line="276" w:lineRule="auto"/>
              <w:jc w:val="center"/>
              <w:rPr>
                <w:color w:val="000000"/>
                <w:sz w:val="22"/>
                <w:szCs w:val="22"/>
              </w:rPr>
            </w:pPr>
            <w:r w:rsidRPr="0082135F">
              <w:rPr>
                <w:color w:val="000000"/>
                <w:sz w:val="22"/>
                <w:szCs w:val="22"/>
              </w:rPr>
              <w:t>1</w:t>
            </w:r>
            <w:r>
              <w:rPr>
                <w:color w:val="000000"/>
                <w:sz w:val="22"/>
                <w:szCs w:val="22"/>
              </w:rPr>
              <w:t>8</w:t>
            </w:r>
          </w:p>
        </w:tc>
        <w:tc>
          <w:tcPr>
            <w:tcW w:w="4493" w:type="dxa"/>
            <w:tcBorders>
              <w:top w:val="nil"/>
              <w:left w:val="nil"/>
              <w:bottom w:val="single" w:sz="4" w:space="0" w:color="auto"/>
              <w:right w:val="single" w:sz="4" w:space="0" w:color="auto"/>
            </w:tcBorders>
            <w:shd w:val="clear" w:color="auto" w:fill="auto"/>
            <w:vAlign w:val="center"/>
            <w:hideMark/>
          </w:tcPr>
          <w:p w14:paraId="5DAB99F3" w14:textId="5E8984E4" w:rsidR="00D64FA2" w:rsidRPr="0082135F" w:rsidRDefault="00D64FA2" w:rsidP="00D64FA2">
            <w:pPr>
              <w:spacing w:line="276" w:lineRule="auto"/>
              <w:rPr>
                <w:color w:val="000000"/>
                <w:sz w:val="22"/>
                <w:szCs w:val="22"/>
              </w:rPr>
            </w:pPr>
            <w:proofErr w:type="spellStart"/>
            <w:r w:rsidRPr="0082135F">
              <w:rPr>
                <w:color w:val="000000"/>
                <w:sz w:val="22"/>
                <w:szCs w:val="22"/>
              </w:rPr>
              <w:t>Điều</w:t>
            </w:r>
            <w:proofErr w:type="spellEnd"/>
            <w:r w:rsidRPr="0082135F">
              <w:rPr>
                <w:color w:val="000000"/>
                <w:sz w:val="22"/>
                <w:szCs w:val="22"/>
              </w:rPr>
              <w:t xml:space="preserve"> </w:t>
            </w:r>
            <w:proofErr w:type="spellStart"/>
            <w:r w:rsidRPr="0082135F">
              <w:rPr>
                <w:color w:val="000000"/>
                <w:sz w:val="22"/>
                <w:szCs w:val="22"/>
              </w:rPr>
              <w:t>kiện</w:t>
            </w:r>
            <w:proofErr w:type="spellEnd"/>
            <w:r w:rsidRPr="0082135F">
              <w:rPr>
                <w:color w:val="000000"/>
                <w:sz w:val="22"/>
                <w:szCs w:val="22"/>
              </w:rPr>
              <w:t xml:space="preserve"> </w:t>
            </w:r>
            <w:proofErr w:type="spellStart"/>
            <w:r w:rsidRPr="0082135F">
              <w:rPr>
                <w:color w:val="000000"/>
                <w:sz w:val="22"/>
                <w:szCs w:val="22"/>
              </w:rPr>
              <w:t>cơ</w:t>
            </w:r>
            <w:proofErr w:type="spellEnd"/>
            <w:r w:rsidRPr="0082135F">
              <w:rPr>
                <w:color w:val="000000"/>
                <w:sz w:val="22"/>
                <w:szCs w:val="22"/>
              </w:rPr>
              <w:t xml:space="preserve"> </w:t>
            </w:r>
            <w:proofErr w:type="spellStart"/>
            <w:r w:rsidRPr="0082135F">
              <w:rPr>
                <w:color w:val="000000"/>
                <w:sz w:val="22"/>
                <w:szCs w:val="22"/>
              </w:rPr>
              <w:t>sở</w:t>
            </w:r>
            <w:proofErr w:type="spellEnd"/>
            <w:r w:rsidRPr="0082135F">
              <w:rPr>
                <w:color w:val="000000"/>
                <w:sz w:val="22"/>
                <w:szCs w:val="22"/>
              </w:rPr>
              <w:t xml:space="preserve"> </w:t>
            </w:r>
            <w:proofErr w:type="spellStart"/>
            <w:r w:rsidRPr="0082135F">
              <w:rPr>
                <w:color w:val="000000"/>
                <w:sz w:val="22"/>
                <w:szCs w:val="22"/>
              </w:rPr>
              <w:t>hạ</w:t>
            </w:r>
            <w:proofErr w:type="spellEnd"/>
            <w:r w:rsidRPr="0082135F">
              <w:rPr>
                <w:color w:val="000000"/>
                <w:sz w:val="22"/>
                <w:szCs w:val="22"/>
              </w:rPr>
              <w:t xml:space="preserve"> </w:t>
            </w:r>
            <w:proofErr w:type="spellStart"/>
            <w:r w:rsidRPr="0082135F">
              <w:rPr>
                <w:color w:val="000000"/>
                <w:sz w:val="22"/>
                <w:szCs w:val="22"/>
              </w:rPr>
              <w:t>tầng</w:t>
            </w:r>
            <w:proofErr w:type="spellEnd"/>
            <w:r w:rsidRPr="0082135F">
              <w:rPr>
                <w:color w:val="000000"/>
                <w:sz w:val="22"/>
                <w:szCs w:val="22"/>
              </w:rPr>
              <w:t xml:space="preserve"> </w:t>
            </w:r>
            <w:proofErr w:type="spellStart"/>
            <w:r w:rsidRPr="0082135F">
              <w:rPr>
                <w:color w:val="000000"/>
                <w:sz w:val="22"/>
                <w:szCs w:val="22"/>
              </w:rPr>
              <w:t>kỹ</w:t>
            </w:r>
            <w:proofErr w:type="spellEnd"/>
            <w:r w:rsidRPr="0082135F">
              <w:rPr>
                <w:color w:val="000000"/>
                <w:sz w:val="22"/>
                <w:szCs w:val="22"/>
              </w:rPr>
              <w:t xml:space="preserve"> </w:t>
            </w:r>
            <w:proofErr w:type="spellStart"/>
            <w:r w:rsidRPr="0082135F">
              <w:rPr>
                <w:color w:val="000000"/>
                <w:sz w:val="22"/>
                <w:szCs w:val="22"/>
              </w:rPr>
              <w:t>thuật</w:t>
            </w:r>
            <w:proofErr w:type="spellEnd"/>
          </w:p>
        </w:tc>
        <w:tc>
          <w:tcPr>
            <w:tcW w:w="4494" w:type="dxa"/>
            <w:tcBorders>
              <w:top w:val="nil"/>
              <w:left w:val="nil"/>
              <w:bottom w:val="single" w:sz="4" w:space="0" w:color="auto"/>
              <w:right w:val="single" w:sz="4" w:space="0" w:color="auto"/>
            </w:tcBorders>
            <w:shd w:val="clear" w:color="auto" w:fill="auto"/>
            <w:vAlign w:val="center"/>
            <w:hideMark/>
          </w:tcPr>
          <w:p w14:paraId="1B3DE9AE" w14:textId="34A6AE1E" w:rsidR="00D64FA2" w:rsidRPr="0082135F" w:rsidRDefault="00D64FA2" w:rsidP="00D64FA2">
            <w:pPr>
              <w:spacing w:line="276" w:lineRule="auto"/>
              <w:jc w:val="center"/>
              <w:rPr>
                <w:sz w:val="22"/>
                <w:szCs w:val="22"/>
              </w:rPr>
            </w:pPr>
            <w:r>
              <w:rPr>
                <w:sz w:val="22"/>
                <w:szCs w:val="22"/>
              </w:rPr>
              <w:t> </w:t>
            </w:r>
          </w:p>
        </w:tc>
      </w:tr>
      <w:tr w:rsidR="00891520" w:rsidRPr="0082135F" w14:paraId="31BBC01A" w14:textId="77777777" w:rsidTr="00891520">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28DA9544" w14:textId="77777777" w:rsidR="00891520" w:rsidRPr="0082135F" w:rsidRDefault="00891520" w:rsidP="008071C9">
            <w:pPr>
              <w:spacing w:line="276" w:lineRule="auto"/>
              <w:jc w:val="center"/>
              <w:rPr>
                <w:color w:val="000000"/>
                <w:sz w:val="22"/>
                <w:szCs w:val="22"/>
              </w:rPr>
            </w:pPr>
            <w:r w:rsidRPr="0082135F">
              <w:rPr>
                <w:b/>
                <w:bCs/>
                <w:color w:val="000000"/>
                <w:sz w:val="22"/>
                <w:szCs w:val="22"/>
              </w:rPr>
              <w:t>B</w:t>
            </w:r>
          </w:p>
        </w:tc>
        <w:tc>
          <w:tcPr>
            <w:tcW w:w="4493" w:type="dxa"/>
            <w:tcBorders>
              <w:top w:val="nil"/>
              <w:left w:val="nil"/>
              <w:bottom w:val="single" w:sz="4" w:space="0" w:color="auto"/>
              <w:right w:val="single" w:sz="4" w:space="0" w:color="auto"/>
            </w:tcBorders>
            <w:shd w:val="clear" w:color="auto" w:fill="auto"/>
            <w:vAlign w:val="center"/>
            <w:hideMark/>
          </w:tcPr>
          <w:p w14:paraId="649D25FF" w14:textId="52C6B586" w:rsidR="00891520" w:rsidRPr="0082135F" w:rsidRDefault="009A47A7" w:rsidP="008071C9">
            <w:pPr>
              <w:spacing w:line="276" w:lineRule="auto"/>
              <w:rPr>
                <w:color w:val="000000"/>
                <w:sz w:val="22"/>
                <w:szCs w:val="22"/>
              </w:rPr>
            </w:pPr>
            <w:proofErr w:type="spellStart"/>
            <w:r w:rsidRPr="0082135F">
              <w:rPr>
                <w:color w:val="000000"/>
                <w:sz w:val="22"/>
                <w:szCs w:val="22"/>
              </w:rPr>
              <w:t>Bằng</w:t>
            </w:r>
            <w:proofErr w:type="spellEnd"/>
            <w:r w:rsidRPr="0082135F">
              <w:rPr>
                <w:color w:val="000000"/>
                <w:sz w:val="22"/>
                <w:szCs w:val="22"/>
              </w:rPr>
              <w:t xml:space="preserve"> </w:t>
            </w:r>
            <w:proofErr w:type="spellStart"/>
            <w:r w:rsidRPr="0082135F">
              <w:rPr>
                <w:color w:val="000000"/>
                <w:sz w:val="22"/>
                <w:szCs w:val="22"/>
              </w:rPr>
              <w:t>chứng</w:t>
            </w:r>
            <w:proofErr w:type="spellEnd"/>
            <w:r w:rsidRPr="0082135F">
              <w:rPr>
                <w:color w:val="000000"/>
                <w:sz w:val="22"/>
                <w:szCs w:val="22"/>
              </w:rPr>
              <w:t xml:space="preserve"> </w:t>
            </w:r>
            <w:proofErr w:type="spellStart"/>
            <w:r w:rsidRPr="0082135F">
              <w:rPr>
                <w:color w:val="000000"/>
                <w:sz w:val="22"/>
                <w:szCs w:val="22"/>
              </w:rPr>
              <w:t>thu</w:t>
            </w:r>
            <w:proofErr w:type="spellEnd"/>
            <w:r w:rsidRPr="0082135F">
              <w:rPr>
                <w:color w:val="000000"/>
                <w:sz w:val="22"/>
                <w:szCs w:val="22"/>
              </w:rPr>
              <w:t xml:space="preserve"> </w:t>
            </w:r>
            <w:proofErr w:type="spellStart"/>
            <w:r w:rsidRPr="0082135F">
              <w:rPr>
                <w:color w:val="000000"/>
                <w:sz w:val="22"/>
                <w:szCs w:val="22"/>
              </w:rPr>
              <w:t>thập</w:t>
            </w:r>
            <w:proofErr w:type="spellEnd"/>
          </w:p>
        </w:tc>
        <w:tc>
          <w:tcPr>
            <w:tcW w:w="4494" w:type="dxa"/>
            <w:tcBorders>
              <w:top w:val="nil"/>
              <w:left w:val="nil"/>
              <w:bottom w:val="single" w:sz="4" w:space="0" w:color="auto"/>
              <w:right w:val="single" w:sz="4" w:space="0" w:color="auto"/>
            </w:tcBorders>
            <w:shd w:val="clear" w:color="auto" w:fill="auto"/>
            <w:vAlign w:val="center"/>
            <w:hideMark/>
          </w:tcPr>
          <w:p w14:paraId="7BC78EBC" w14:textId="6EFB4B5C" w:rsidR="00891520" w:rsidRPr="0082135F" w:rsidRDefault="00891520" w:rsidP="008071C9">
            <w:pPr>
              <w:spacing w:line="276" w:lineRule="auto"/>
              <w:jc w:val="center"/>
              <w:rPr>
                <w:sz w:val="22"/>
                <w:szCs w:val="22"/>
              </w:rPr>
            </w:pPr>
          </w:p>
        </w:tc>
      </w:tr>
      <w:tr w:rsidR="00DB6014" w:rsidRPr="0082135F" w14:paraId="0510FD99" w14:textId="77777777" w:rsidTr="004B2577">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0AC57E64" w14:textId="73571631" w:rsidR="00DB6014" w:rsidRPr="0082135F" w:rsidRDefault="00DB6014" w:rsidP="008071C9">
            <w:pPr>
              <w:spacing w:line="276" w:lineRule="auto"/>
              <w:jc w:val="center"/>
              <w:rPr>
                <w:b/>
                <w:bCs/>
                <w:color w:val="000000"/>
                <w:sz w:val="22"/>
                <w:szCs w:val="22"/>
              </w:rPr>
            </w:pPr>
          </w:p>
        </w:tc>
        <w:tc>
          <w:tcPr>
            <w:tcW w:w="8987" w:type="dxa"/>
            <w:gridSpan w:val="2"/>
            <w:tcBorders>
              <w:top w:val="nil"/>
              <w:left w:val="nil"/>
              <w:bottom w:val="single" w:sz="4" w:space="0" w:color="auto"/>
              <w:right w:val="single" w:sz="4" w:space="0" w:color="auto"/>
            </w:tcBorders>
            <w:shd w:val="clear" w:color="auto" w:fill="auto"/>
            <w:vAlign w:val="center"/>
            <w:hideMark/>
          </w:tcPr>
          <w:p w14:paraId="6C4A7FDF" w14:textId="77777777" w:rsidR="008A6F58" w:rsidRPr="00FC727D" w:rsidRDefault="00DB6014" w:rsidP="008A6F58">
            <w:pPr>
              <w:spacing w:line="276" w:lineRule="auto"/>
              <w:rPr>
                <w:color w:val="000000"/>
                <w:sz w:val="22"/>
                <w:szCs w:val="22"/>
              </w:rPr>
            </w:pPr>
            <w:r w:rsidRPr="0082135F">
              <w:rPr>
                <w:b/>
                <w:bCs/>
                <w:color w:val="000000"/>
                <w:sz w:val="22"/>
                <w:szCs w:val="22"/>
              </w:rPr>
              <w:t> </w:t>
            </w:r>
            <w:proofErr w:type="spellStart"/>
            <w:r w:rsidR="008A6F58" w:rsidRPr="00FC727D">
              <w:rPr>
                <w:color w:val="000000"/>
                <w:sz w:val="22"/>
                <w:szCs w:val="22"/>
              </w:rPr>
              <w:t>Hình</w:t>
            </w:r>
            <w:proofErr w:type="spellEnd"/>
            <w:r w:rsidR="008A6F58" w:rsidRPr="00FC727D">
              <w:rPr>
                <w:color w:val="000000"/>
                <w:sz w:val="22"/>
                <w:szCs w:val="22"/>
              </w:rPr>
              <w:t xml:space="preserve"> </w:t>
            </w:r>
            <w:proofErr w:type="spellStart"/>
            <w:r w:rsidR="008A6F58" w:rsidRPr="00FC727D">
              <w:rPr>
                <w:color w:val="000000"/>
                <w:sz w:val="22"/>
                <w:szCs w:val="22"/>
              </w:rPr>
              <w:t>ảnh</w:t>
            </w:r>
            <w:proofErr w:type="spellEnd"/>
            <w:r w:rsidR="008A6F58" w:rsidRPr="00FC727D">
              <w:rPr>
                <w:color w:val="000000"/>
                <w:sz w:val="22"/>
                <w:szCs w:val="22"/>
              </w:rPr>
              <w:t xml:space="preserve"> </w:t>
            </w:r>
            <w:proofErr w:type="spellStart"/>
            <w:r w:rsidR="008A6F58" w:rsidRPr="00FC727D">
              <w:rPr>
                <w:color w:val="000000"/>
                <w:sz w:val="22"/>
                <w:szCs w:val="22"/>
              </w:rPr>
              <w:t>đăng</w:t>
            </w:r>
            <w:proofErr w:type="spellEnd"/>
            <w:r w:rsidR="008A6F58" w:rsidRPr="00FC727D">
              <w:rPr>
                <w:color w:val="000000"/>
                <w:sz w:val="22"/>
                <w:szCs w:val="22"/>
              </w:rPr>
              <w:t xml:space="preserve"> </w:t>
            </w:r>
            <w:proofErr w:type="spellStart"/>
            <w:r w:rsidR="008A6F58" w:rsidRPr="00FC727D">
              <w:rPr>
                <w:color w:val="000000"/>
                <w:sz w:val="22"/>
                <w:szCs w:val="22"/>
              </w:rPr>
              <w:t>bán</w:t>
            </w:r>
            <w:proofErr w:type="spellEnd"/>
            <w:r w:rsidR="008A6F58" w:rsidRPr="00FC727D">
              <w:rPr>
                <w:color w:val="000000"/>
                <w:sz w:val="22"/>
                <w:szCs w:val="22"/>
              </w:rPr>
              <w:t xml:space="preserve">: </w:t>
            </w:r>
          </w:p>
          <w:p w14:paraId="01188A40" w14:textId="77777777" w:rsidR="008A6F58" w:rsidRDefault="008A6F58" w:rsidP="008A6F58">
            <w:pPr>
              <w:spacing w:line="276" w:lineRule="auto"/>
              <w:rPr>
                <w:color w:val="000000"/>
                <w:sz w:val="22"/>
                <w:szCs w:val="22"/>
              </w:rPr>
            </w:pPr>
            <w:r w:rsidRPr="00FC727D">
              <w:rPr>
                <w:color w:val="000000"/>
                <w:sz w:val="22"/>
                <w:szCs w:val="22"/>
              </w:rPr>
              <w:t/>
              <w:pict>
                <v:shape type="#_x0000_t75" style="width:469.43765281174px;height:250px" stroked="f" filled="f">
                  <v:imagedata r:id="rId18" o:title=""/>
                </v:shape>
              </w:pict>
              <w:t/>
            </w:r>
            <w:r>
              <w:rPr>
                <w:color w:val="000000"/>
                <w:sz w:val="22"/>
                <w:szCs w:val="22"/>
              </w:rPr>
              <w:t xml:space="preserve"> </w:t>
            </w:r>
            <w:r w:rsidRPr="00FC727D">
              <w:rPr>
                <w:color w:val="000000"/>
                <w:sz w:val="22"/>
                <w:szCs w:val="22"/>
              </w:rPr>
              <w:t/>
            </w:r>
            <w:r>
              <w:rPr>
                <w:color w:val="000000"/>
                <w:sz w:val="22"/>
                <w:szCs w:val="22"/>
              </w:rPr>
              <w:t xml:space="preserve"> </w:t>
            </w:r>
            <w:r w:rsidRPr="00FC727D">
              <w:rPr>
                <w:color w:val="000000"/>
                <w:sz w:val="22"/>
                <w:szCs w:val="22"/>
              </w:rPr>
              <w:t/>
            </w:r>
            <w:r>
              <w:rPr>
                <w:color w:val="000000"/>
                <w:sz w:val="22"/>
                <w:szCs w:val="22"/>
              </w:rPr>
              <w:t xml:space="preserve"> </w:t>
            </w:r>
            <w:r w:rsidRPr="00FC727D">
              <w:rPr>
                <w:color w:val="000000"/>
                <w:sz w:val="22"/>
                <w:szCs w:val="22"/>
              </w:rPr>
              <w:t/>
            </w:r>
            <w:r>
              <w:rPr>
                <w:color w:val="000000"/>
                <w:sz w:val="22"/>
                <w:szCs w:val="22"/>
              </w:rPr>
              <w:t xml:space="preserve"> </w:t>
            </w:r>
            <w:r w:rsidRPr="00FC727D">
              <w:rPr>
                <w:color w:val="000000"/>
                <w:sz w:val="22"/>
                <w:szCs w:val="22"/>
              </w:rPr>
              <w:t/>
            </w:r>
            <w:r>
              <w:rPr>
                <w:color w:val="000000"/>
                <w:sz w:val="22"/>
                <w:szCs w:val="22"/>
              </w:rPr>
              <w:t xml:space="preserve"> </w:t>
            </w:r>
            <w:r w:rsidRPr="00FC727D">
              <w:rPr>
                <w:color w:val="000000"/>
                <w:sz w:val="22"/>
                <w:szCs w:val="22"/>
              </w:rPr>
              <w:t/>
            </w:r>
          </w:p>
          <w:p w14:paraId="257C6396" w14:textId="77777777" w:rsidR="008A6F58" w:rsidRPr="00FC727D" w:rsidRDefault="008A6F58" w:rsidP="008A6F58">
            <w:pPr>
              <w:spacing w:line="276" w:lineRule="auto"/>
              <w:rPr>
                <w:color w:val="000000"/>
                <w:sz w:val="22"/>
                <w:szCs w:val="22"/>
              </w:rPr>
            </w:pPr>
            <w:r w:rsidRPr="00FC727D">
              <w:rPr>
                <w:color w:val="000000"/>
                <w:sz w:val="22"/>
                <w:szCs w:val="22"/>
              </w:rPr>
              <w:t/>
            </w:r>
            <w:r>
              <w:rPr>
                <w:color w:val="000000"/>
                <w:sz w:val="22"/>
                <w:szCs w:val="22"/>
              </w:rPr>
              <w:t xml:space="preserve"> </w:t>
            </w:r>
            <w:r w:rsidRPr="00FC727D">
              <w:rPr>
                <w:color w:val="000000"/>
                <w:sz w:val="22"/>
                <w:szCs w:val="22"/>
              </w:rPr>
              <w:t/>
            </w:r>
            <w:r>
              <w:rPr>
                <w:color w:val="000000"/>
                <w:sz w:val="22"/>
                <w:szCs w:val="22"/>
              </w:rPr>
              <w:t xml:space="preserve"> </w:t>
            </w:r>
            <w:r w:rsidRPr="00FC727D">
              <w:rPr>
                <w:color w:val="000000"/>
                <w:sz w:val="22"/>
                <w:szCs w:val="22"/>
              </w:rPr>
              <w:t/>
            </w:r>
            <w:r>
              <w:rPr>
                <w:color w:val="000000"/>
                <w:sz w:val="22"/>
                <w:szCs w:val="22"/>
              </w:rPr>
              <w:t xml:space="preserve"> </w:t>
            </w:r>
            <w:r w:rsidRPr="00FC727D">
              <w:rPr>
                <w:color w:val="000000"/>
                <w:sz w:val="22"/>
                <w:szCs w:val="22"/>
              </w:rPr>
              <w:t/>
            </w:r>
            <w:r>
              <w:rPr>
                <w:color w:val="000000"/>
                <w:sz w:val="22"/>
                <w:szCs w:val="22"/>
              </w:rPr>
              <w:br/>
            </w:r>
            <w:proofErr w:type="spellStart"/>
            <w:r w:rsidRPr="00FC727D">
              <w:rPr>
                <w:color w:val="000000"/>
                <w:sz w:val="22"/>
                <w:szCs w:val="22"/>
              </w:rPr>
              <w:t>Hình</w:t>
            </w:r>
            <w:proofErr w:type="spellEnd"/>
            <w:r w:rsidRPr="00FC727D">
              <w:rPr>
                <w:color w:val="000000"/>
                <w:sz w:val="22"/>
                <w:szCs w:val="22"/>
              </w:rPr>
              <w:t xml:space="preserve"> </w:t>
            </w:r>
            <w:proofErr w:type="spellStart"/>
            <w:r w:rsidRPr="00FC727D">
              <w:rPr>
                <w:color w:val="000000"/>
                <w:sz w:val="22"/>
                <w:szCs w:val="22"/>
              </w:rPr>
              <w:t>ảnh</w:t>
            </w:r>
            <w:proofErr w:type="spellEnd"/>
            <w:r>
              <w:rPr>
                <w:color w:val="000000"/>
                <w:sz w:val="22"/>
                <w:szCs w:val="22"/>
              </w:rPr>
              <w:t xml:space="preserve"> </w:t>
            </w:r>
            <w:proofErr w:type="spellStart"/>
            <w:r>
              <w:rPr>
                <w:color w:val="000000"/>
                <w:sz w:val="22"/>
                <w:szCs w:val="22"/>
              </w:rPr>
              <w:t>tổng</w:t>
            </w:r>
            <w:proofErr w:type="spellEnd"/>
            <w:r>
              <w:rPr>
                <w:color w:val="000000"/>
                <w:sz w:val="22"/>
                <w:szCs w:val="22"/>
              </w:rPr>
              <w:t xml:space="preserve"> </w:t>
            </w:r>
            <w:proofErr w:type="spellStart"/>
            <w:r>
              <w:rPr>
                <w:color w:val="000000"/>
                <w:sz w:val="22"/>
                <w:szCs w:val="22"/>
              </w:rPr>
              <w:t>quan</w:t>
            </w:r>
            <w:proofErr w:type="spellEnd"/>
            <w:r>
              <w:rPr>
                <w:color w:val="000000"/>
                <w:sz w:val="22"/>
                <w:szCs w:val="22"/>
              </w:rPr>
              <w:t xml:space="preserve"> </w:t>
            </w:r>
            <w:proofErr w:type="spellStart"/>
            <w:r>
              <w:rPr>
                <w:color w:val="000000"/>
                <w:sz w:val="22"/>
                <w:szCs w:val="22"/>
              </w:rPr>
              <w:t>tài</w:t>
            </w:r>
            <w:proofErr w:type="spellEnd"/>
            <w:r>
              <w:rPr>
                <w:color w:val="000000"/>
                <w:sz w:val="22"/>
                <w:szCs w:val="22"/>
              </w:rPr>
              <w:t xml:space="preserve"> </w:t>
            </w:r>
            <w:proofErr w:type="spellStart"/>
            <w:r>
              <w:rPr>
                <w:color w:val="000000"/>
                <w:sz w:val="22"/>
                <w:szCs w:val="22"/>
              </w:rPr>
              <w:t>sản</w:t>
            </w:r>
            <w:proofErr w:type="spellEnd"/>
            <w:r w:rsidRPr="00FC727D">
              <w:rPr>
                <w:color w:val="000000"/>
                <w:sz w:val="22"/>
                <w:szCs w:val="22"/>
              </w:rPr>
              <w:t xml:space="preserve">: </w:t>
            </w:r>
          </w:p>
          <w:p w14:paraId="30053D06" w14:textId="77777777" w:rsidR="008A6F58" w:rsidRDefault="008A6F58" w:rsidP="008A6F58">
            <w:pPr>
              <w:spacing w:line="276" w:lineRule="auto"/>
              <w:rPr>
                <w:color w:val="000000"/>
                <w:sz w:val="22"/>
                <w:szCs w:val="22"/>
              </w:rPr>
            </w:pPr>
            <w:r w:rsidRPr="00FC727D">
              <w:rPr>
                <w:color w:val="000000"/>
                <w:sz w:val="22"/>
                <w:szCs w:val="22"/>
              </w:rPr>
              <w:t/>
              <w:pict>
                <v:shape type="#_x0000_t75" style="width:469.43765281174px;height:250px" stroked="f" filled="f">
                  <v:imagedata r:id="rId19" o:title=""/>
                </v:shape>
              </w:pict>
              <w:t/>
            </w:r>
            <w:r>
              <w:rPr>
                <w:color w:val="000000"/>
                <w:sz w:val="22"/>
                <w:szCs w:val="22"/>
              </w:rPr>
              <w:t xml:space="preserve"> </w:t>
            </w:r>
            <w:r w:rsidRPr="00FC727D">
              <w:rPr>
                <w:color w:val="000000"/>
                <w:sz w:val="22"/>
                <w:szCs w:val="22"/>
              </w:rPr>
              <w:t/>
            </w:r>
            <w:r>
              <w:rPr>
                <w:color w:val="000000"/>
                <w:sz w:val="22"/>
                <w:szCs w:val="22"/>
              </w:rPr>
              <w:t xml:space="preserve"> </w:t>
            </w:r>
            <w:r w:rsidRPr="00FC727D">
              <w:rPr>
                <w:color w:val="000000"/>
                <w:sz w:val="22"/>
                <w:szCs w:val="22"/>
              </w:rPr>
              <w:t/>
            </w:r>
            <w:r>
              <w:rPr>
                <w:color w:val="000000"/>
                <w:sz w:val="22"/>
                <w:szCs w:val="22"/>
              </w:rPr>
              <w:t xml:space="preserve"> </w:t>
            </w:r>
            <w:r w:rsidRPr="00FC727D">
              <w:rPr>
                <w:color w:val="000000"/>
                <w:sz w:val="22"/>
                <w:szCs w:val="22"/>
              </w:rPr>
              <w:t/>
            </w:r>
            <w:r>
              <w:rPr>
                <w:color w:val="000000"/>
                <w:sz w:val="22"/>
                <w:szCs w:val="22"/>
              </w:rPr>
              <w:t xml:space="preserve"> </w:t>
            </w:r>
            <w:r w:rsidRPr="00FC727D">
              <w:rPr>
                <w:color w:val="000000"/>
                <w:sz w:val="22"/>
                <w:szCs w:val="22"/>
              </w:rPr>
              <w:t/>
            </w:r>
            <w:r>
              <w:rPr>
                <w:color w:val="000000"/>
                <w:sz w:val="22"/>
                <w:szCs w:val="22"/>
              </w:rPr>
              <w:t xml:space="preserve"> </w:t>
            </w:r>
            <w:r w:rsidRPr="00FC727D">
              <w:rPr>
                <w:color w:val="000000"/>
                <w:sz w:val="22"/>
                <w:szCs w:val="22"/>
              </w:rPr>
              <w:t/>
            </w:r>
          </w:p>
          <w:p w14:paraId="53086B80" w14:textId="045C762B" w:rsidR="00DB6014" w:rsidRPr="008A6F58" w:rsidRDefault="008A6F58" w:rsidP="008A6F58">
            <w:r w:rsidRPr="00FC727D">
              <w:rPr>
                <w:color w:val="000000"/>
                <w:sz w:val="22"/>
                <w:szCs w:val="22"/>
              </w:rPr>
              <w:t/>
            </w:r>
            <w:r>
              <w:rPr>
                <w:color w:val="000000"/>
                <w:sz w:val="22"/>
                <w:szCs w:val="22"/>
              </w:rPr>
              <w:t xml:space="preserve"> </w:t>
            </w:r>
            <w:r w:rsidRPr="00FC727D">
              <w:rPr>
                <w:color w:val="000000"/>
                <w:sz w:val="22"/>
                <w:szCs w:val="22"/>
              </w:rPr>
              <w:t/>
            </w:r>
            <w:r>
              <w:rPr>
                <w:color w:val="000000"/>
                <w:sz w:val="22"/>
                <w:szCs w:val="22"/>
              </w:rPr>
              <w:t xml:space="preserve"> </w:t>
            </w:r>
            <w:r w:rsidRPr="00FC727D">
              <w:rPr>
                <w:color w:val="000000"/>
                <w:sz w:val="22"/>
                <w:szCs w:val="22"/>
              </w:rPr>
              <w:t/>
            </w:r>
            <w:r>
              <w:rPr>
                <w:color w:val="000000"/>
                <w:sz w:val="22"/>
                <w:szCs w:val="22"/>
              </w:rPr>
              <w:t xml:space="preserve"> </w:t>
            </w:r>
            <w:r w:rsidRPr="00FC727D">
              <w:rPr>
                <w:color w:val="000000"/>
                <w:sz w:val="22"/>
                <w:szCs w:val="22"/>
              </w:rPr>
              <w:t/>
            </w:r>
          </w:p>
        </w:tc>
      </w:tr>
    </w:tbl>
    <w:p w14:paraId="52FCCDEC" w14:textId="108B65E5" w:rsidR="000902F9" w:rsidRPr="00AE0B65" w:rsidRDefault="000902F9" w:rsidP="000902F9">
      <w:pPr>
        <w:spacing w:after="120"/>
        <w:jc w:val="center"/>
        <w:rPr>
          <w:i/>
          <w:lang w:val="pt-BR"/>
        </w:rPr>
      </w:pPr>
    </w:p>
    <w:p w14:paraId="4E8E94C3" w14:textId="3987087A" w:rsidR="00505BE8" w:rsidRDefault="00505BE8" w:rsidP="000902F9">
      <w:pPr>
        <w:spacing w:after="200" w:line="276" w:lineRule="auto"/>
        <w:jc w:val="center"/>
        <w:rPr>
          <w:i/>
          <w:lang w:val="pt-BR"/>
        </w:rPr>
      </w:pPr>
    </w:p>
    <w:tbl>
      <w:tblPr>
        <w:tblW w:w="9059" w:type="dxa"/>
        <w:tblInd w:w="108" w:type="dxa"/>
        <w:tblLook w:val="04A0" w:firstRow="1" w:lastRow="0" w:firstColumn="1" w:lastColumn="0" w:noHBand="0" w:noVBand="1"/>
      </w:tblPr>
      <w:tblGrid>
        <w:gridCol w:w="4358"/>
        <w:gridCol w:w="4701"/>
      </w:tblGrid>
      <w:tr w:rsidR="000902F9" w:rsidRPr="00AE0B65" w14:paraId="041C4657" w14:textId="77777777" w:rsidTr="000902F9">
        <w:trPr>
          <w:trHeight w:val="298"/>
        </w:trPr>
        <w:tc>
          <w:tcPr>
            <w:tcW w:w="4358" w:type="dxa"/>
            <w:vAlign w:val="center"/>
            <w:hideMark/>
          </w:tcPr>
          <w:p w14:paraId="41A1CC16" w14:textId="77777777" w:rsidR="000902F9" w:rsidRPr="00AE0B65" w:rsidRDefault="000902F9" w:rsidP="00CE7E20">
            <w:pPr>
              <w:jc w:val="center"/>
              <w:rPr>
                <w:b/>
                <w:bCs/>
              </w:rPr>
            </w:pPr>
          </w:p>
        </w:tc>
        <w:tc>
          <w:tcPr>
            <w:tcW w:w="4701" w:type="dxa"/>
            <w:noWrap/>
            <w:vAlign w:val="center"/>
            <w:hideMark/>
          </w:tcPr>
          <w:p w14:paraId="53D48A21" w14:textId="77777777" w:rsidR="000902F9" w:rsidRDefault="000902F9" w:rsidP="00CE7E20">
            <w:pPr>
              <w:jc w:val="center"/>
              <w:rPr>
                <w:b/>
                <w:bCs/>
              </w:rPr>
            </w:pPr>
            <w:proofErr w:type="spellStart"/>
            <w:r w:rsidRPr="00AE0B65">
              <w:rPr>
                <w:b/>
                <w:bCs/>
              </w:rPr>
              <w:t>Người</w:t>
            </w:r>
            <w:proofErr w:type="spellEnd"/>
            <w:r w:rsidRPr="00AE0B65">
              <w:rPr>
                <w:b/>
                <w:bCs/>
              </w:rPr>
              <w:t xml:space="preserve"> </w:t>
            </w:r>
            <w:proofErr w:type="spellStart"/>
            <w:r w:rsidRPr="00AE0B65">
              <w:rPr>
                <w:b/>
                <w:bCs/>
              </w:rPr>
              <w:t>thu</w:t>
            </w:r>
            <w:proofErr w:type="spellEnd"/>
            <w:r w:rsidRPr="00AE0B65">
              <w:rPr>
                <w:b/>
                <w:bCs/>
              </w:rPr>
              <w:t xml:space="preserve"> </w:t>
            </w:r>
            <w:proofErr w:type="spellStart"/>
            <w:r w:rsidRPr="00AE0B65">
              <w:rPr>
                <w:b/>
                <w:bCs/>
              </w:rPr>
              <w:t>thập</w:t>
            </w:r>
            <w:proofErr w:type="spellEnd"/>
            <w:r w:rsidRPr="00AE0B65">
              <w:rPr>
                <w:b/>
                <w:bCs/>
              </w:rPr>
              <w:t xml:space="preserve"> </w:t>
            </w:r>
            <w:proofErr w:type="spellStart"/>
            <w:r w:rsidRPr="00AE0B65">
              <w:rPr>
                <w:b/>
                <w:bCs/>
              </w:rPr>
              <w:t>thông</w:t>
            </w:r>
            <w:proofErr w:type="spellEnd"/>
            <w:r w:rsidRPr="00AE0B65">
              <w:rPr>
                <w:b/>
                <w:bCs/>
              </w:rPr>
              <w:t xml:space="preserve"> tin</w:t>
            </w:r>
          </w:p>
          <w:p w14:paraId="45375ED2" w14:textId="77777777" w:rsidR="008A6F58" w:rsidRDefault="008A6F58" w:rsidP="00CE7E20">
            <w:pPr>
              <w:jc w:val="center"/>
              <w:rPr>
                <w:b/>
                <w:bCs/>
              </w:rPr>
            </w:pPr>
          </w:p>
          <w:p w14:paraId="66A9D904" w14:textId="77777777" w:rsidR="008A6F58" w:rsidRDefault="008A6F58" w:rsidP="00CE7E20">
            <w:pPr>
              <w:jc w:val="center"/>
              <w:rPr>
                <w:b/>
                <w:bCs/>
              </w:rPr>
            </w:pPr>
          </w:p>
          <w:p w14:paraId="57C51E16" w14:textId="77777777" w:rsidR="008A6F58" w:rsidRDefault="008A6F58" w:rsidP="00CE7E20">
            <w:pPr>
              <w:jc w:val="center"/>
              <w:rPr>
                <w:b/>
                <w:bCs/>
              </w:rPr>
            </w:pPr>
          </w:p>
          <w:p w14:paraId="2A8963FF" w14:textId="77777777" w:rsidR="008A6F58" w:rsidRDefault="008A6F58" w:rsidP="00CE7E20">
            <w:pPr>
              <w:jc w:val="center"/>
              <w:rPr>
                <w:b/>
                <w:bCs/>
              </w:rPr>
            </w:pPr>
          </w:p>
          <w:p w14:paraId="771F3AB6" w14:textId="77777777" w:rsidR="008A6F58" w:rsidRPr="00AE0B65" w:rsidRDefault="008A6F58" w:rsidP="00CE7E20">
            <w:pPr>
              <w:jc w:val="center"/>
              <w:rPr>
                <w:b/>
                <w:bCs/>
              </w:rPr>
            </w:pPr>
          </w:p>
        </w:tc>
      </w:tr>
      <w:tr w:rsidR="000902F9" w:rsidRPr="00AE0B65" w14:paraId="04E37D2F" w14:textId="77777777" w:rsidTr="000902F9">
        <w:trPr>
          <w:trHeight w:val="308"/>
        </w:trPr>
        <w:tc>
          <w:tcPr>
            <w:tcW w:w="4358" w:type="dxa"/>
            <w:vAlign w:val="center"/>
          </w:tcPr>
          <w:p w14:paraId="4BC33293" w14:textId="77777777" w:rsidR="000902F9" w:rsidRPr="00AE0B65" w:rsidRDefault="000902F9" w:rsidP="00CE7E20">
            <w:pPr>
              <w:jc w:val="center"/>
              <w:rPr>
                <w:b/>
                <w:bCs/>
              </w:rPr>
            </w:pPr>
          </w:p>
        </w:tc>
        <w:tc>
          <w:tcPr>
            <w:tcW w:w="4701" w:type="dxa"/>
            <w:noWrap/>
            <w:vAlign w:val="center"/>
            <w:hideMark/>
          </w:tcPr>
          <w:p w14:paraId="56E75CE4" w14:textId="53B79766" w:rsidR="000902F9" w:rsidRPr="00AE0B65" w:rsidRDefault="005867A3" w:rsidP="008A6F58">
            <w:pPr>
              <w:jc w:val="center"/>
              <w:rPr>
                <w:noProof/>
              </w:rPr>
            </w:pPr>
            <w:r>
              <w:rPr>
                <w:noProof/>
              </w:rPr>
              <w:t>Đoàn Thị Xinh</w:t>
            </w:r>
          </w:p>
        </w:tc>
      </w:tr>
      <w:tr w:rsidR="000902F9" w:rsidRPr="00AE0B65" w14:paraId="265D58CE" w14:textId="77777777" w:rsidTr="000902F9">
        <w:trPr>
          <w:trHeight w:val="298"/>
        </w:trPr>
        <w:tc>
          <w:tcPr>
            <w:tcW w:w="4358" w:type="dxa"/>
            <w:vAlign w:val="bottom"/>
          </w:tcPr>
          <w:p w14:paraId="26462C33" w14:textId="77777777" w:rsidR="000902F9" w:rsidRPr="00AE0B65" w:rsidRDefault="000902F9" w:rsidP="00CE7E20">
            <w:pPr>
              <w:jc w:val="center"/>
              <w:rPr>
                <w:b/>
                <w:bCs/>
              </w:rPr>
            </w:pPr>
          </w:p>
        </w:tc>
        <w:tc>
          <w:tcPr>
            <w:tcW w:w="4701" w:type="dxa"/>
            <w:noWrap/>
            <w:vAlign w:val="center"/>
            <w:hideMark/>
          </w:tcPr>
          <w:p w14:paraId="6D1A55E0" w14:textId="3D0C51B8" w:rsidR="000902F9" w:rsidRPr="00AE0B65" w:rsidRDefault="000902F9" w:rsidP="00CE7E20">
            <w:pPr>
              <w:jc w:val="center"/>
              <w:rPr>
                <w:b/>
                <w:bCs/>
              </w:rPr>
            </w:pPr>
          </w:p>
        </w:tc>
      </w:tr>
    </w:tbl>
    <w:p w14:paraId="6853D8C1" w14:textId="77777777" w:rsidR="008A6F58" w:rsidRDefault="008A6F58" w:rsidP="008A6F58">
      <w:pPr>
        <w:spacing w:after="200" w:line="276" w:lineRule="auto"/>
        <w:jc w:val="center"/>
        <w:rPr>
          <w:b/>
          <w:bCs/>
          <w:iCs/>
          <w:lang w:val="pt-BR"/>
        </w:rPr>
      </w:pPr>
    </w:p>
    <w:p w14:paraId="26B4769F" w14:textId="77777777" w:rsidR="008A6F58" w:rsidRDefault="008A6F58">
      <w:pPr>
        <w:spacing w:after="200" w:line="276" w:lineRule="auto"/>
        <w:rPr>
          <w:b/>
          <w:bCs/>
          <w:iCs/>
          <w:lang w:val="pt-BR"/>
        </w:rPr>
      </w:pPr>
      <w:r>
        <w:rPr>
          <w:b/>
          <w:bCs/>
          <w:iCs/>
          <w:lang w:val="pt-BR"/>
        </w:rPr>
        <w:br w:type="page"/>
      </w:r>
    </w:p>
    <w:p w14:paraId="3123A226" w14:textId="73AF49F0" w:rsidR="009A47A7" w:rsidRPr="008A6F58" w:rsidRDefault="00681F9A" w:rsidP="008A6F58">
      <w:pPr>
        <w:spacing w:after="200" w:line="276" w:lineRule="auto"/>
        <w:jc w:val="center"/>
        <w:rPr>
          <w:iCs/>
          <w:lang w:val="pt-BR"/>
        </w:rPr>
      </w:pPr>
      <w:r w:rsidRPr="00681F9A">
        <w:rPr>
          <w:b/>
          <w:bCs/>
          <w:iCs/>
          <w:lang w:val="pt-BR"/>
        </w:rPr>
        <w:lastRenderedPageBreak/>
        <w:t>TSSS2</w:t>
      </w:r>
    </w:p>
    <w:tbl>
      <w:tblPr>
        <w:tblW w:w="9619" w:type="dxa"/>
        <w:tblLayout w:type="fixed"/>
        <w:tblLook w:val="04A0" w:firstRow="1" w:lastRow="0" w:firstColumn="1" w:lastColumn="0" w:noHBand="0" w:noVBand="1"/>
      </w:tblPr>
      <w:tblGrid>
        <w:gridCol w:w="632"/>
        <w:gridCol w:w="4493"/>
        <w:gridCol w:w="4494"/>
      </w:tblGrid>
      <w:tr w:rsidR="00681F9A" w:rsidRPr="0082135F" w14:paraId="2DCEBF97" w14:textId="77777777" w:rsidTr="00D62DB7">
        <w:trPr>
          <w:trHeight w:val="20"/>
        </w:trPr>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8F0C82" w14:textId="0B9C0E1F" w:rsidR="00681F9A" w:rsidRPr="0082135F" w:rsidRDefault="00681F9A" w:rsidP="008A6F58">
            <w:pPr>
              <w:spacing w:line="276" w:lineRule="auto"/>
              <w:jc w:val="center"/>
              <w:rPr>
                <w:b/>
                <w:bCs/>
                <w:color w:val="000000"/>
                <w:sz w:val="22"/>
                <w:szCs w:val="22"/>
              </w:rPr>
            </w:pPr>
            <w:r w:rsidRPr="0082135F">
              <w:rPr>
                <w:b/>
                <w:bCs/>
                <w:color w:val="000000"/>
                <w:sz w:val="22"/>
                <w:szCs w:val="22"/>
              </w:rPr>
              <w:t>STT</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14:paraId="2FDFC094" w14:textId="4C9EF516" w:rsidR="00681F9A" w:rsidRPr="0082135F" w:rsidRDefault="00681F9A" w:rsidP="008A6F58">
            <w:pPr>
              <w:spacing w:line="276" w:lineRule="auto"/>
              <w:jc w:val="center"/>
              <w:rPr>
                <w:b/>
                <w:bCs/>
                <w:color w:val="000000"/>
                <w:sz w:val="22"/>
                <w:szCs w:val="22"/>
              </w:rPr>
            </w:pPr>
            <w:r w:rsidRPr="0082135F">
              <w:rPr>
                <w:b/>
                <w:bCs/>
                <w:color w:val="000000"/>
                <w:sz w:val="22"/>
                <w:szCs w:val="22"/>
              </w:rPr>
              <w:t>ĐẶC ĐIỂM BĐS</w:t>
            </w:r>
          </w:p>
        </w:tc>
        <w:tc>
          <w:tcPr>
            <w:tcW w:w="4494" w:type="dxa"/>
            <w:tcBorders>
              <w:top w:val="single" w:sz="4" w:space="0" w:color="auto"/>
              <w:left w:val="nil"/>
              <w:bottom w:val="single" w:sz="4" w:space="0" w:color="auto"/>
              <w:right w:val="single" w:sz="4" w:space="0" w:color="auto"/>
            </w:tcBorders>
            <w:shd w:val="clear" w:color="auto" w:fill="auto"/>
            <w:vAlign w:val="center"/>
            <w:hideMark/>
          </w:tcPr>
          <w:p w14:paraId="35EBB014" w14:textId="2488076E" w:rsidR="00681F9A" w:rsidRPr="0082135F" w:rsidRDefault="00681F9A" w:rsidP="008A6F58">
            <w:pPr>
              <w:spacing w:line="276" w:lineRule="auto"/>
              <w:jc w:val="center"/>
              <w:rPr>
                <w:b/>
                <w:bCs/>
                <w:color w:val="000000"/>
                <w:sz w:val="22"/>
                <w:szCs w:val="22"/>
              </w:rPr>
            </w:pPr>
            <w:r w:rsidRPr="0082135F">
              <w:rPr>
                <w:b/>
                <w:bCs/>
                <w:color w:val="000000"/>
                <w:sz w:val="22"/>
                <w:szCs w:val="22"/>
              </w:rPr>
              <w:t>TSSS2</w:t>
            </w:r>
          </w:p>
        </w:tc>
      </w:tr>
      <w:tr w:rsidR="00681F9A" w:rsidRPr="0082135F" w14:paraId="282B429F" w14:textId="77777777" w:rsidTr="00D62DB7">
        <w:trPr>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6F98D2E7" w14:textId="244D2B71" w:rsidR="00681F9A" w:rsidRPr="0082135F" w:rsidRDefault="00681F9A" w:rsidP="008A6F58">
            <w:pPr>
              <w:spacing w:line="276" w:lineRule="auto"/>
              <w:jc w:val="center"/>
              <w:rPr>
                <w:b/>
                <w:bCs/>
                <w:color w:val="000000"/>
                <w:sz w:val="22"/>
                <w:szCs w:val="22"/>
              </w:rPr>
            </w:pPr>
            <w:r w:rsidRPr="0082135F">
              <w:rPr>
                <w:b/>
                <w:bCs/>
                <w:color w:val="000000"/>
                <w:sz w:val="22"/>
                <w:szCs w:val="22"/>
              </w:rPr>
              <w:t>A</w:t>
            </w:r>
          </w:p>
        </w:tc>
        <w:tc>
          <w:tcPr>
            <w:tcW w:w="4493" w:type="dxa"/>
            <w:tcBorders>
              <w:top w:val="nil"/>
              <w:left w:val="nil"/>
              <w:bottom w:val="single" w:sz="4" w:space="0" w:color="auto"/>
              <w:right w:val="single" w:sz="4" w:space="0" w:color="auto"/>
            </w:tcBorders>
            <w:shd w:val="clear" w:color="auto" w:fill="auto"/>
            <w:vAlign w:val="center"/>
            <w:hideMark/>
          </w:tcPr>
          <w:p w14:paraId="54DFD9F5" w14:textId="69A2A593" w:rsidR="00681F9A" w:rsidRPr="0082135F" w:rsidRDefault="00681F9A" w:rsidP="008A6F58">
            <w:pPr>
              <w:spacing w:line="276" w:lineRule="auto"/>
              <w:jc w:val="center"/>
              <w:rPr>
                <w:b/>
                <w:bCs/>
                <w:color w:val="000000"/>
                <w:sz w:val="22"/>
                <w:szCs w:val="22"/>
              </w:rPr>
            </w:pPr>
            <w:proofErr w:type="spellStart"/>
            <w:r w:rsidRPr="0082135F">
              <w:rPr>
                <w:b/>
                <w:bCs/>
                <w:color w:val="000000"/>
                <w:sz w:val="22"/>
                <w:szCs w:val="22"/>
              </w:rPr>
              <w:t>Thông</w:t>
            </w:r>
            <w:proofErr w:type="spellEnd"/>
            <w:r w:rsidRPr="0082135F">
              <w:rPr>
                <w:b/>
                <w:bCs/>
                <w:color w:val="000000"/>
                <w:sz w:val="22"/>
                <w:szCs w:val="22"/>
              </w:rPr>
              <w:t xml:space="preserve"> tin </w:t>
            </w:r>
            <w:proofErr w:type="spellStart"/>
            <w:r w:rsidRPr="0082135F">
              <w:rPr>
                <w:b/>
                <w:bCs/>
                <w:color w:val="000000"/>
                <w:sz w:val="22"/>
                <w:szCs w:val="22"/>
              </w:rPr>
              <w:t>về</w:t>
            </w:r>
            <w:proofErr w:type="spellEnd"/>
            <w:r w:rsidRPr="0082135F">
              <w:rPr>
                <w:b/>
                <w:bCs/>
                <w:color w:val="000000"/>
                <w:sz w:val="22"/>
                <w:szCs w:val="22"/>
              </w:rPr>
              <w:t xml:space="preserve"> </w:t>
            </w:r>
            <w:proofErr w:type="spellStart"/>
            <w:r w:rsidRPr="0082135F">
              <w:rPr>
                <w:b/>
                <w:bCs/>
                <w:color w:val="000000"/>
                <w:sz w:val="22"/>
                <w:szCs w:val="22"/>
              </w:rPr>
              <w:t>tài</w:t>
            </w:r>
            <w:proofErr w:type="spellEnd"/>
            <w:r w:rsidRPr="0082135F">
              <w:rPr>
                <w:b/>
                <w:bCs/>
                <w:color w:val="000000"/>
                <w:sz w:val="22"/>
                <w:szCs w:val="22"/>
              </w:rPr>
              <w:t xml:space="preserve"> </w:t>
            </w:r>
            <w:proofErr w:type="spellStart"/>
            <w:r w:rsidRPr="0082135F">
              <w:rPr>
                <w:b/>
                <w:bCs/>
                <w:color w:val="000000"/>
                <w:sz w:val="22"/>
                <w:szCs w:val="22"/>
              </w:rPr>
              <w:t>sản</w:t>
            </w:r>
            <w:proofErr w:type="spellEnd"/>
          </w:p>
        </w:tc>
        <w:tc>
          <w:tcPr>
            <w:tcW w:w="4494" w:type="dxa"/>
            <w:tcBorders>
              <w:top w:val="nil"/>
              <w:left w:val="nil"/>
              <w:bottom w:val="single" w:sz="4" w:space="0" w:color="auto"/>
              <w:right w:val="single" w:sz="4" w:space="0" w:color="auto"/>
            </w:tcBorders>
            <w:shd w:val="clear" w:color="auto" w:fill="auto"/>
            <w:vAlign w:val="center"/>
            <w:hideMark/>
          </w:tcPr>
          <w:p w14:paraId="2AB97787" w14:textId="2D34DC27" w:rsidR="00681F9A" w:rsidRPr="0082135F" w:rsidRDefault="00681F9A" w:rsidP="008A6F58">
            <w:pPr>
              <w:spacing w:line="276" w:lineRule="auto"/>
              <w:jc w:val="center"/>
              <w:rPr>
                <w:color w:val="000000"/>
                <w:sz w:val="22"/>
                <w:szCs w:val="22"/>
              </w:rPr>
            </w:pPr>
          </w:p>
        </w:tc>
      </w:tr>
      <w:tr w:rsidR="00681F9A" w:rsidRPr="0082135F" w14:paraId="60DF8BE4" w14:textId="77777777" w:rsidTr="00D62DB7">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1EA799AB" w14:textId="1C2A1FFE" w:rsidR="00681F9A" w:rsidRPr="0082135F" w:rsidRDefault="00681F9A" w:rsidP="008A6F58">
            <w:pPr>
              <w:spacing w:line="276" w:lineRule="auto"/>
              <w:jc w:val="center"/>
              <w:rPr>
                <w:color w:val="000000"/>
                <w:sz w:val="22"/>
                <w:szCs w:val="22"/>
              </w:rPr>
            </w:pPr>
            <w:r w:rsidRPr="0082135F">
              <w:rPr>
                <w:color w:val="000000"/>
                <w:sz w:val="22"/>
                <w:szCs w:val="22"/>
              </w:rPr>
              <w:t>1</w:t>
            </w:r>
          </w:p>
        </w:tc>
        <w:tc>
          <w:tcPr>
            <w:tcW w:w="4493" w:type="dxa"/>
            <w:tcBorders>
              <w:top w:val="nil"/>
              <w:left w:val="nil"/>
              <w:bottom w:val="single" w:sz="4" w:space="0" w:color="auto"/>
              <w:right w:val="single" w:sz="4" w:space="0" w:color="auto"/>
            </w:tcBorders>
            <w:shd w:val="clear" w:color="auto" w:fill="auto"/>
            <w:vAlign w:val="center"/>
            <w:hideMark/>
          </w:tcPr>
          <w:p w14:paraId="1EBEE8AD" w14:textId="60CBD405" w:rsidR="00681F9A" w:rsidRPr="0082135F" w:rsidRDefault="00681F9A" w:rsidP="008A6F58">
            <w:pPr>
              <w:spacing w:line="276" w:lineRule="auto"/>
              <w:jc w:val="center"/>
              <w:rPr>
                <w:color w:val="000000"/>
                <w:sz w:val="22"/>
                <w:szCs w:val="22"/>
              </w:rPr>
            </w:pPr>
            <w:proofErr w:type="spellStart"/>
            <w:r w:rsidRPr="0082135F">
              <w:rPr>
                <w:color w:val="000000"/>
                <w:sz w:val="22"/>
                <w:szCs w:val="22"/>
              </w:rPr>
              <w:t>Nguồn</w:t>
            </w:r>
            <w:proofErr w:type="spellEnd"/>
            <w:r w:rsidRPr="0082135F">
              <w:rPr>
                <w:color w:val="000000"/>
                <w:sz w:val="22"/>
                <w:szCs w:val="22"/>
              </w:rPr>
              <w:t xml:space="preserve"> </w:t>
            </w:r>
            <w:proofErr w:type="spellStart"/>
            <w:r w:rsidRPr="0082135F">
              <w:rPr>
                <w:color w:val="000000"/>
                <w:sz w:val="22"/>
                <w:szCs w:val="22"/>
              </w:rPr>
              <w:t>tham</w:t>
            </w:r>
            <w:proofErr w:type="spellEnd"/>
            <w:r w:rsidRPr="0082135F">
              <w:rPr>
                <w:color w:val="000000"/>
                <w:sz w:val="22"/>
                <w:szCs w:val="22"/>
              </w:rPr>
              <w:t xml:space="preserve"> </w:t>
            </w:r>
            <w:proofErr w:type="spellStart"/>
            <w:r w:rsidRPr="0082135F">
              <w:rPr>
                <w:color w:val="000000"/>
                <w:sz w:val="22"/>
                <w:szCs w:val="22"/>
              </w:rPr>
              <w:t>khảo</w:t>
            </w:r>
            <w:proofErr w:type="spellEnd"/>
          </w:p>
        </w:tc>
        <w:tc>
          <w:tcPr>
            <w:tcW w:w="4494" w:type="dxa"/>
            <w:tcBorders>
              <w:top w:val="nil"/>
              <w:left w:val="nil"/>
              <w:bottom w:val="single" w:sz="4" w:space="0" w:color="auto"/>
              <w:right w:val="single" w:sz="4" w:space="0" w:color="auto"/>
            </w:tcBorders>
            <w:shd w:val="clear" w:color="auto" w:fill="auto"/>
            <w:vAlign w:val="center"/>
            <w:hideMark/>
          </w:tcPr>
          <w:p w14:paraId="1CF0E721" w14:textId="4A9D0A81" w:rsidR="00681F9A" w:rsidRPr="0082135F" w:rsidRDefault="00681F9A" w:rsidP="008A6F58">
            <w:pPr>
              <w:spacing w:line="276" w:lineRule="auto"/>
              <w:jc w:val="center"/>
              <w:rPr>
                <w:sz w:val="22"/>
                <w:szCs w:val="22"/>
              </w:rPr>
            </w:pPr>
            <w:r w:rsidRPr="0082135F">
              <w:rPr>
                <w:color w:val="000000" w:themeColor="text1"/>
                <w:sz w:val="22"/>
                <w:szCs w:val="22"/>
              </w:rPr>
              <w:t>Liên hệ trực tiếp</w:t>
            </w:r>
            <w:r w:rsidRPr="0082135F">
              <w:rPr>
                <w:color w:val="000000" w:themeColor="text1"/>
                <w:sz w:val="22"/>
                <w:szCs w:val="22"/>
              </w:rPr>
              <w:br/>
              <w:t/>
            </w:r>
            <w:r w:rsidRPr="0082135F">
              <w:rPr>
                <w:sz w:val="22"/>
                <w:szCs w:val="22"/>
              </w:rPr>
              <w:t xml:space="preserve"> </w:t>
            </w:r>
            <w:r w:rsidRPr="0082135F">
              <w:rPr>
                <w:sz w:val="22"/>
                <w:szCs w:val="22"/>
              </w:rPr>
              <w:br/>
              <w:t>(</w:t>
            </w:r>
            <w:r w:rsidRPr="0082135F">
              <w:rPr>
                <w:sz w:val="22"/>
                <w:szCs w:val="22"/>
              </w:rPr>
              <w:t>)</w:t>
            </w:r>
          </w:p>
        </w:tc>
      </w:tr>
      <w:tr w:rsidR="00681F9A" w:rsidRPr="0082135F" w14:paraId="0805CF58" w14:textId="77777777" w:rsidTr="00D62DB7">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B069ECA" w14:textId="3C810B04" w:rsidR="00681F9A" w:rsidRPr="0082135F" w:rsidRDefault="00681F9A" w:rsidP="00681F9A">
            <w:pPr>
              <w:spacing w:line="276" w:lineRule="auto"/>
              <w:jc w:val="center"/>
              <w:rPr>
                <w:color w:val="000000"/>
                <w:sz w:val="22"/>
                <w:szCs w:val="22"/>
              </w:rPr>
            </w:pPr>
            <w:r w:rsidRPr="0082135F">
              <w:rPr>
                <w:color w:val="000000"/>
                <w:sz w:val="22"/>
                <w:szCs w:val="22"/>
              </w:rPr>
              <w:t>2</w:t>
            </w:r>
          </w:p>
        </w:tc>
        <w:tc>
          <w:tcPr>
            <w:tcW w:w="4493" w:type="dxa"/>
            <w:tcBorders>
              <w:top w:val="nil"/>
              <w:left w:val="nil"/>
              <w:bottom w:val="single" w:sz="4" w:space="0" w:color="auto"/>
              <w:right w:val="single" w:sz="4" w:space="0" w:color="auto"/>
            </w:tcBorders>
            <w:shd w:val="clear" w:color="auto" w:fill="auto"/>
            <w:vAlign w:val="center"/>
            <w:hideMark/>
          </w:tcPr>
          <w:p w14:paraId="480699FA" w14:textId="688C03C7" w:rsidR="00681F9A" w:rsidRPr="0082135F" w:rsidRDefault="00681F9A" w:rsidP="00681F9A">
            <w:pPr>
              <w:spacing w:line="276" w:lineRule="auto"/>
              <w:rPr>
                <w:color w:val="000000"/>
                <w:sz w:val="22"/>
                <w:szCs w:val="22"/>
              </w:rPr>
            </w:pPr>
            <w:proofErr w:type="spellStart"/>
            <w:r w:rsidRPr="0082135F">
              <w:rPr>
                <w:color w:val="000000"/>
                <w:sz w:val="22"/>
                <w:szCs w:val="22"/>
              </w:rPr>
              <w:t>Giá</w:t>
            </w:r>
            <w:proofErr w:type="spellEnd"/>
            <w:r w:rsidRPr="0082135F">
              <w:rPr>
                <w:color w:val="000000"/>
                <w:sz w:val="22"/>
                <w:szCs w:val="22"/>
              </w:rPr>
              <w:t xml:space="preserve"> </w:t>
            </w:r>
            <w:proofErr w:type="spellStart"/>
            <w:r w:rsidRPr="0082135F">
              <w:rPr>
                <w:color w:val="000000"/>
                <w:sz w:val="22"/>
                <w:szCs w:val="22"/>
              </w:rPr>
              <w:t>rao</w:t>
            </w:r>
            <w:proofErr w:type="spellEnd"/>
            <w:r w:rsidRPr="0082135F">
              <w:rPr>
                <w:color w:val="000000"/>
                <w:sz w:val="22"/>
                <w:szCs w:val="22"/>
              </w:rPr>
              <w:t xml:space="preserve"> (</w:t>
            </w:r>
            <w:proofErr w:type="spellStart"/>
            <w:r w:rsidRPr="0082135F">
              <w:rPr>
                <w:color w:val="000000"/>
                <w:sz w:val="22"/>
                <w:szCs w:val="22"/>
              </w:rPr>
              <w:t>đồng</w:t>
            </w:r>
            <w:proofErr w:type="spellEnd"/>
            <w:r w:rsidRPr="0082135F">
              <w:rPr>
                <w:color w:val="000000"/>
                <w:sz w:val="22"/>
                <w:szCs w:val="22"/>
              </w:rPr>
              <w:t>)</w:t>
            </w:r>
          </w:p>
        </w:tc>
        <w:tc>
          <w:tcPr>
            <w:tcW w:w="4494" w:type="dxa"/>
            <w:tcBorders>
              <w:top w:val="nil"/>
              <w:left w:val="nil"/>
              <w:bottom w:val="single" w:sz="4" w:space="0" w:color="auto"/>
              <w:right w:val="single" w:sz="4" w:space="0" w:color="auto"/>
            </w:tcBorders>
            <w:shd w:val="clear" w:color="auto" w:fill="auto"/>
            <w:vAlign w:val="center"/>
            <w:hideMark/>
          </w:tcPr>
          <w:p w14:paraId="404DE98E" w14:textId="0610BE09" w:rsidR="00681F9A" w:rsidRPr="0082135F" w:rsidRDefault="00681F9A" w:rsidP="00681F9A">
            <w:pPr>
              <w:spacing w:line="276" w:lineRule="auto"/>
              <w:jc w:val="center"/>
              <w:rPr>
                <w:sz w:val="22"/>
                <w:szCs w:val="22"/>
              </w:rPr>
            </w:pPr>
            <w:r w:rsidRPr="0082135F">
              <w:rPr>
                <w:color w:val="000000" w:themeColor="text1"/>
                <w:sz w:val="22"/>
                <w:szCs w:val="22"/>
              </w:rPr>
              <w:t>8.100.000.000</w:t>
            </w:r>
          </w:p>
        </w:tc>
      </w:tr>
      <w:tr w:rsidR="00681F9A" w:rsidRPr="0082135F" w14:paraId="50C54599" w14:textId="77777777" w:rsidTr="00D62DB7">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1F025E1" w14:textId="6870E44C" w:rsidR="00681F9A" w:rsidRPr="0082135F" w:rsidRDefault="00681F9A" w:rsidP="00681F9A">
            <w:pPr>
              <w:spacing w:line="276" w:lineRule="auto"/>
              <w:jc w:val="center"/>
              <w:rPr>
                <w:color w:val="000000"/>
                <w:sz w:val="22"/>
                <w:szCs w:val="22"/>
              </w:rPr>
            </w:pPr>
            <w:r w:rsidRPr="0082135F">
              <w:rPr>
                <w:color w:val="000000"/>
                <w:sz w:val="22"/>
                <w:szCs w:val="22"/>
              </w:rPr>
              <w:t>3</w:t>
            </w:r>
          </w:p>
        </w:tc>
        <w:tc>
          <w:tcPr>
            <w:tcW w:w="4493" w:type="dxa"/>
            <w:tcBorders>
              <w:top w:val="nil"/>
              <w:left w:val="nil"/>
              <w:bottom w:val="single" w:sz="4" w:space="0" w:color="auto"/>
              <w:right w:val="single" w:sz="4" w:space="0" w:color="auto"/>
            </w:tcBorders>
            <w:shd w:val="clear" w:color="auto" w:fill="auto"/>
            <w:vAlign w:val="center"/>
            <w:hideMark/>
          </w:tcPr>
          <w:p w14:paraId="54EA0A72" w14:textId="0169F506" w:rsidR="00681F9A" w:rsidRPr="0082135F" w:rsidRDefault="00681F9A" w:rsidP="00681F9A">
            <w:pPr>
              <w:spacing w:line="276" w:lineRule="auto"/>
              <w:rPr>
                <w:color w:val="000000"/>
                <w:sz w:val="22"/>
                <w:szCs w:val="22"/>
              </w:rPr>
            </w:pPr>
            <w:proofErr w:type="spellStart"/>
            <w:r w:rsidRPr="0082135F">
              <w:rPr>
                <w:color w:val="000000"/>
                <w:sz w:val="22"/>
                <w:szCs w:val="22"/>
              </w:rPr>
              <w:t>Giá</w:t>
            </w:r>
            <w:proofErr w:type="spellEnd"/>
            <w:r w:rsidRPr="0082135F">
              <w:rPr>
                <w:color w:val="000000"/>
                <w:sz w:val="22"/>
                <w:szCs w:val="22"/>
              </w:rPr>
              <w:t xml:space="preserve"> </w:t>
            </w:r>
            <w:proofErr w:type="spellStart"/>
            <w:r w:rsidRPr="0082135F">
              <w:rPr>
                <w:color w:val="000000"/>
                <w:sz w:val="22"/>
                <w:szCs w:val="22"/>
              </w:rPr>
              <w:t>thương</w:t>
            </w:r>
            <w:proofErr w:type="spellEnd"/>
            <w:r w:rsidRPr="0082135F">
              <w:rPr>
                <w:color w:val="000000"/>
                <w:sz w:val="22"/>
                <w:szCs w:val="22"/>
              </w:rPr>
              <w:t xml:space="preserve"> </w:t>
            </w:r>
            <w:proofErr w:type="spellStart"/>
            <w:r w:rsidRPr="0082135F">
              <w:rPr>
                <w:color w:val="000000"/>
                <w:sz w:val="22"/>
                <w:szCs w:val="22"/>
              </w:rPr>
              <w:t>lượng</w:t>
            </w:r>
            <w:proofErr w:type="spellEnd"/>
            <w:r w:rsidRPr="0082135F">
              <w:rPr>
                <w:color w:val="000000"/>
                <w:sz w:val="22"/>
                <w:szCs w:val="22"/>
              </w:rPr>
              <w:t>/</w:t>
            </w:r>
            <w:proofErr w:type="spellStart"/>
            <w:r w:rsidRPr="0082135F">
              <w:rPr>
                <w:color w:val="000000"/>
                <w:sz w:val="22"/>
                <w:szCs w:val="22"/>
              </w:rPr>
              <w:t>bán</w:t>
            </w:r>
            <w:proofErr w:type="spellEnd"/>
            <w:r w:rsidRPr="0082135F">
              <w:rPr>
                <w:color w:val="000000"/>
                <w:sz w:val="22"/>
                <w:szCs w:val="22"/>
              </w:rPr>
              <w:t xml:space="preserve"> (</w:t>
            </w:r>
            <w:proofErr w:type="spellStart"/>
            <w:r w:rsidRPr="0082135F">
              <w:rPr>
                <w:color w:val="000000"/>
                <w:sz w:val="22"/>
                <w:szCs w:val="22"/>
              </w:rPr>
              <w:t>đồng</w:t>
            </w:r>
            <w:proofErr w:type="spellEnd"/>
            <w:r w:rsidRPr="0082135F">
              <w:rPr>
                <w:color w:val="000000"/>
                <w:sz w:val="22"/>
                <w:szCs w:val="22"/>
              </w:rPr>
              <w:t>)</w:t>
            </w:r>
          </w:p>
        </w:tc>
        <w:tc>
          <w:tcPr>
            <w:tcW w:w="4494" w:type="dxa"/>
            <w:tcBorders>
              <w:top w:val="nil"/>
              <w:left w:val="nil"/>
              <w:bottom w:val="single" w:sz="4" w:space="0" w:color="auto"/>
              <w:right w:val="single" w:sz="4" w:space="0" w:color="auto"/>
            </w:tcBorders>
            <w:shd w:val="clear" w:color="auto" w:fill="auto"/>
            <w:vAlign w:val="center"/>
            <w:hideMark/>
          </w:tcPr>
          <w:p w14:paraId="319F8BDC" w14:textId="11DC935E" w:rsidR="00681F9A" w:rsidRPr="0082135F" w:rsidRDefault="00681F9A" w:rsidP="00681F9A">
            <w:pPr>
              <w:spacing w:line="276" w:lineRule="auto"/>
              <w:jc w:val="center"/>
              <w:rPr>
                <w:sz w:val="22"/>
                <w:szCs w:val="22"/>
              </w:rPr>
            </w:pPr>
            <w:r w:rsidRPr="0082135F">
              <w:rPr>
                <w:color w:val="000000" w:themeColor="text1"/>
                <w:sz w:val="22"/>
                <w:szCs w:val="22"/>
              </w:rPr>
              <w:t>7.695.000.000</w:t>
            </w:r>
          </w:p>
        </w:tc>
      </w:tr>
      <w:tr w:rsidR="00681F9A" w:rsidRPr="0082135F" w14:paraId="5B2C58EA" w14:textId="77777777" w:rsidTr="00D62DB7">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3B0BCDC8" w14:textId="79DC56C0" w:rsidR="00681F9A" w:rsidRPr="0082135F" w:rsidRDefault="00681F9A" w:rsidP="00681F9A">
            <w:pPr>
              <w:spacing w:line="276" w:lineRule="auto"/>
              <w:jc w:val="center"/>
              <w:rPr>
                <w:color w:val="000000"/>
                <w:sz w:val="22"/>
                <w:szCs w:val="22"/>
              </w:rPr>
            </w:pPr>
            <w:r w:rsidRPr="0082135F">
              <w:rPr>
                <w:color w:val="000000"/>
                <w:sz w:val="22"/>
                <w:szCs w:val="22"/>
              </w:rPr>
              <w:t>4</w:t>
            </w:r>
          </w:p>
        </w:tc>
        <w:tc>
          <w:tcPr>
            <w:tcW w:w="4493" w:type="dxa"/>
            <w:tcBorders>
              <w:top w:val="nil"/>
              <w:left w:val="nil"/>
              <w:bottom w:val="single" w:sz="4" w:space="0" w:color="auto"/>
              <w:right w:val="single" w:sz="4" w:space="0" w:color="auto"/>
            </w:tcBorders>
            <w:shd w:val="clear" w:color="auto" w:fill="auto"/>
            <w:vAlign w:val="center"/>
            <w:hideMark/>
          </w:tcPr>
          <w:p w14:paraId="4EE24B45" w14:textId="2EF166A2" w:rsidR="00681F9A" w:rsidRPr="0082135F" w:rsidRDefault="00681F9A" w:rsidP="00681F9A">
            <w:pPr>
              <w:spacing w:line="276" w:lineRule="auto"/>
              <w:rPr>
                <w:color w:val="000000"/>
                <w:sz w:val="22"/>
                <w:szCs w:val="22"/>
              </w:rPr>
            </w:pPr>
            <w:proofErr w:type="spellStart"/>
            <w:r w:rsidRPr="0082135F">
              <w:rPr>
                <w:color w:val="000000"/>
                <w:sz w:val="22"/>
                <w:szCs w:val="22"/>
              </w:rPr>
              <w:t>Tình</w:t>
            </w:r>
            <w:proofErr w:type="spellEnd"/>
            <w:r w:rsidRPr="0082135F">
              <w:rPr>
                <w:color w:val="000000"/>
                <w:sz w:val="22"/>
                <w:szCs w:val="22"/>
              </w:rPr>
              <w:t xml:space="preserve"> </w:t>
            </w:r>
            <w:proofErr w:type="spellStart"/>
            <w:r w:rsidRPr="0082135F">
              <w:rPr>
                <w:color w:val="000000"/>
                <w:sz w:val="22"/>
                <w:szCs w:val="22"/>
              </w:rPr>
              <w:t>trạng</w:t>
            </w:r>
            <w:proofErr w:type="spellEnd"/>
            <w:r w:rsidRPr="0082135F">
              <w:rPr>
                <w:color w:val="000000"/>
                <w:sz w:val="22"/>
                <w:szCs w:val="22"/>
              </w:rPr>
              <w:t xml:space="preserve"> </w:t>
            </w:r>
            <w:proofErr w:type="spellStart"/>
            <w:r w:rsidRPr="0082135F">
              <w:rPr>
                <w:color w:val="000000"/>
                <w:sz w:val="22"/>
                <w:szCs w:val="22"/>
              </w:rPr>
              <w:t>giao</w:t>
            </w:r>
            <w:proofErr w:type="spellEnd"/>
            <w:r w:rsidRPr="0082135F">
              <w:rPr>
                <w:color w:val="000000"/>
                <w:sz w:val="22"/>
                <w:szCs w:val="22"/>
              </w:rPr>
              <w:t xml:space="preserve"> </w:t>
            </w:r>
            <w:proofErr w:type="spellStart"/>
            <w:r w:rsidRPr="0082135F">
              <w:rPr>
                <w:color w:val="000000"/>
                <w:sz w:val="22"/>
                <w:szCs w:val="22"/>
              </w:rPr>
              <w:t>dịch</w:t>
            </w:r>
            <w:proofErr w:type="spellEnd"/>
          </w:p>
        </w:tc>
        <w:tc>
          <w:tcPr>
            <w:tcW w:w="4494" w:type="dxa"/>
            <w:tcBorders>
              <w:top w:val="nil"/>
              <w:left w:val="nil"/>
              <w:bottom w:val="single" w:sz="4" w:space="0" w:color="auto"/>
              <w:right w:val="single" w:sz="4" w:space="0" w:color="auto"/>
            </w:tcBorders>
            <w:shd w:val="clear" w:color="auto" w:fill="auto"/>
            <w:vAlign w:val="center"/>
            <w:hideMark/>
          </w:tcPr>
          <w:p w14:paraId="5A6E7932" w14:textId="2888AA7C" w:rsidR="00681F9A" w:rsidRPr="0082135F" w:rsidRDefault="00681F9A" w:rsidP="00681F9A">
            <w:pPr>
              <w:spacing w:line="276" w:lineRule="auto"/>
              <w:jc w:val="center"/>
              <w:rPr>
                <w:sz w:val="22"/>
                <w:szCs w:val="22"/>
              </w:rPr>
            </w:pPr>
            <w:r w:rsidRPr="0082135F">
              <w:rPr>
                <w:color w:val="000000" w:themeColor="text1"/>
                <w:sz w:val="22"/>
                <w:szCs w:val="22"/>
              </w:rPr>
              <w:t/>
            </w:r>
          </w:p>
        </w:tc>
      </w:tr>
      <w:tr w:rsidR="00681F9A" w:rsidRPr="0082135F" w14:paraId="3900572F" w14:textId="77777777" w:rsidTr="00D62DB7">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F5BFC79" w14:textId="2981C267" w:rsidR="00681F9A" w:rsidRPr="0082135F" w:rsidRDefault="00681F9A" w:rsidP="00681F9A">
            <w:pPr>
              <w:spacing w:line="276" w:lineRule="auto"/>
              <w:jc w:val="center"/>
              <w:rPr>
                <w:color w:val="000000"/>
                <w:sz w:val="22"/>
                <w:szCs w:val="22"/>
              </w:rPr>
            </w:pPr>
            <w:r w:rsidRPr="0082135F">
              <w:rPr>
                <w:color w:val="000000"/>
                <w:sz w:val="22"/>
                <w:szCs w:val="22"/>
              </w:rPr>
              <w:t>5</w:t>
            </w:r>
          </w:p>
        </w:tc>
        <w:tc>
          <w:tcPr>
            <w:tcW w:w="4493" w:type="dxa"/>
            <w:tcBorders>
              <w:top w:val="nil"/>
              <w:left w:val="nil"/>
              <w:bottom w:val="single" w:sz="4" w:space="0" w:color="auto"/>
              <w:right w:val="single" w:sz="4" w:space="0" w:color="auto"/>
            </w:tcBorders>
            <w:shd w:val="clear" w:color="auto" w:fill="auto"/>
            <w:vAlign w:val="center"/>
            <w:hideMark/>
          </w:tcPr>
          <w:p w14:paraId="16F18447" w14:textId="4893898B" w:rsidR="00681F9A" w:rsidRPr="0082135F" w:rsidRDefault="00681F9A" w:rsidP="00681F9A">
            <w:pPr>
              <w:spacing w:line="276" w:lineRule="auto"/>
              <w:rPr>
                <w:color w:val="000000"/>
                <w:sz w:val="22"/>
                <w:szCs w:val="22"/>
              </w:rPr>
            </w:pPr>
            <w:proofErr w:type="spellStart"/>
            <w:r w:rsidRPr="0082135F">
              <w:rPr>
                <w:color w:val="000000"/>
                <w:sz w:val="22"/>
                <w:szCs w:val="22"/>
              </w:rPr>
              <w:t>Thời</w:t>
            </w:r>
            <w:proofErr w:type="spellEnd"/>
            <w:r w:rsidRPr="0082135F">
              <w:rPr>
                <w:color w:val="000000"/>
                <w:sz w:val="22"/>
                <w:szCs w:val="22"/>
              </w:rPr>
              <w:t xml:space="preserve"> </w:t>
            </w:r>
            <w:proofErr w:type="spellStart"/>
            <w:r w:rsidRPr="0082135F">
              <w:rPr>
                <w:color w:val="000000"/>
                <w:sz w:val="22"/>
                <w:szCs w:val="22"/>
              </w:rPr>
              <w:t>điểm</w:t>
            </w:r>
            <w:proofErr w:type="spellEnd"/>
            <w:r w:rsidRPr="0082135F">
              <w:rPr>
                <w:color w:val="000000"/>
                <w:sz w:val="22"/>
                <w:szCs w:val="22"/>
              </w:rPr>
              <w:t xml:space="preserve"> </w:t>
            </w:r>
            <w:proofErr w:type="spellStart"/>
            <w:r w:rsidRPr="0082135F">
              <w:rPr>
                <w:color w:val="000000"/>
                <w:sz w:val="22"/>
                <w:szCs w:val="22"/>
              </w:rPr>
              <w:t>thu</w:t>
            </w:r>
            <w:proofErr w:type="spellEnd"/>
            <w:r w:rsidRPr="0082135F">
              <w:rPr>
                <w:color w:val="000000"/>
                <w:sz w:val="22"/>
                <w:szCs w:val="22"/>
              </w:rPr>
              <w:t xml:space="preserve"> </w:t>
            </w:r>
            <w:proofErr w:type="spellStart"/>
            <w:r w:rsidRPr="0082135F">
              <w:rPr>
                <w:color w:val="000000"/>
                <w:sz w:val="22"/>
                <w:szCs w:val="22"/>
              </w:rPr>
              <w:t>thập</w:t>
            </w:r>
            <w:proofErr w:type="spellEnd"/>
            <w:r w:rsidRPr="0082135F">
              <w:rPr>
                <w:color w:val="000000"/>
                <w:sz w:val="22"/>
                <w:szCs w:val="22"/>
              </w:rPr>
              <w:t xml:space="preserve"> </w:t>
            </w:r>
            <w:proofErr w:type="spellStart"/>
            <w:r w:rsidRPr="0082135F">
              <w:rPr>
                <w:color w:val="000000"/>
                <w:sz w:val="22"/>
                <w:szCs w:val="22"/>
              </w:rPr>
              <w:t>thông</w:t>
            </w:r>
            <w:proofErr w:type="spellEnd"/>
            <w:r w:rsidRPr="0082135F">
              <w:rPr>
                <w:color w:val="000000"/>
                <w:sz w:val="22"/>
                <w:szCs w:val="22"/>
              </w:rPr>
              <w:t xml:space="preserve"> tin</w:t>
            </w:r>
          </w:p>
        </w:tc>
        <w:tc>
          <w:tcPr>
            <w:tcW w:w="4494" w:type="dxa"/>
            <w:tcBorders>
              <w:top w:val="nil"/>
              <w:left w:val="nil"/>
              <w:bottom w:val="single" w:sz="4" w:space="0" w:color="auto"/>
              <w:right w:val="single" w:sz="4" w:space="0" w:color="auto"/>
            </w:tcBorders>
            <w:shd w:val="clear" w:color="auto" w:fill="auto"/>
            <w:vAlign w:val="center"/>
            <w:hideMark/>
          </w:tcPr>
          <w:p w14:paraId="4A6C54DC" w14:textId="1786E080" w:rsidR="00681F9A" w:rsidRPr="0082135F" w:rsidRDefault="00681F9A" w:rsidP="00681F9A">
            <w:pPr>
              <w:spacing w:line="276" w:lineRule="auto"/>
              <w:jc w:val="center"/>
              <w:rPr>
                <w:sz w:val="22"/>
                <w:szCs w:val="22"/>
              </w:rPr>
            </w:pPr>
            <w:r w:rsidRPr="0082135F">
              <w:rPr>
                <w:color w:val="000000" w:themeColor="text1"/>
                <w:sz w:val="22"/>
                <w:szCs w:val="22"/>
              </w:rPr>
              <w:t>Tháng 12/2025</w:t>
            </w:r>
          </w:p>
        </w:tc>
      </w:tr>
      <w:tr w:rsidR="00681F9A" w:rsidRPr="0082135F" w14:paraId="2BEBC3E9" w14:textId="77777777" w:rsidTr="00D62DB7">
        <w:trPr>
          <w:trHeight w:val="20"/>
        </w:trPr>
        <w:tc>
          <w:tcPr>
            <w:tcW w:w="632" w:type="dxa"/>
            <w:tcBorders>
              <w:top w:val="nil"/>
              <w:left w:val="single" w:sz="4" w:space="0" w:color="auto"/>
              <w:bottom w:val="single" w:sz="4" w:space="0" w:color="auto"/>
              <w:right w:val="single" w:sz="4" w:space="0" w:color="auto"/>
            </w:tcBorders>
            <w:shd w:val="clear" w:color="000000" w:fill="FFFFFF"/>
            <w:noWrap/>
            <w:vAlign w:val="center"/>
            <w:hideMark/>
          </w:tcPr>
          <w:p w14:paraId="5D1D890E" w14:textId="5EAF1744" w:rsidR="00681F9A" w:rsidRPr="0082135F" w:rsidRDefault="00681F9A" w:rsidP="00681F9A">
            <w:pPr>
              <w:spacing w:line="276" w:lineRule="auto"/>
              <w:jc w:val="center"/>
              <w:rPr>
                <w:color w:val="000000"/>
                <w:sz w:val="22"/>
                <w:szCs w:val="22"/>
              </w:rPr>
            </w:pPr>
            <w:r>
              <w:rPr>
                <w:color w:val="000000"/>
                <w:sz w:val="22"/>
                <w:szCs w:val="22"/>
              </w:rPr>
              <w:t>6</w:t>
            </w:r>
          </w:p>
        </w:tc>
        <w:tc>
          <w:tcPr>
            <w:tcW w:w="4493" w:type="dxa"/>
            <w:tcBorders>
              <w:top w:val="nil"/>
              <w:left w:val="nil"/>
              <w:bottom w:val="single" w:sz="4" w:space="0" w:color="auto"/>
              <w:right w:val="single" w:sz="4" w:space="0" w:color="auto"/>
            </w:tcBorders>
            <w:shd w:val="clear" w:color="000000" w:fill="FFFFFF"/>
            <w:vAlign w:val="center"/>
            <w:hideMark/>
          </w:tcPr>
          <w:p w14:paraId="511FB5E7" w14:textId="236D4BCA" w:rsidR="00681F9A" w:rsidRPr="0082135F" w:rsidRDefault="00681F9A" w:rsidP="00681F9A">
            <w:pPr>
              <w:spacing w:line="276" w:lineRule="auto"/>
              <w:rPr>
                <w:color w:val="000000"/>
                <w:sz w:val="22"/>
                <w:szCs w:val="22"/>
              </w:rPr>
            </w:pPr>
            <w:proofErr w:type="spellStart"/>
            <w:r w:rsidRPr="0082135F">
              <w:rPr>
                <w:color w:val="000000"/>
                <w:sz w:val="22"/>
                <w:szCs w:val="22"/>
              </w:rPr>
              <w:t>Pháp</w:t>
            </w:r>
            <w:proofErr w:type="spellEnd"/>
            <w:r w:rsidRPr="0082135F">
              <w:rPr>
                <w:color w:val="000000"/>
                <w:sz w:val="22"/>
                <w:szCs w:val="22"/>
              </w:rPr>
              <w:t xml:space="preserve"> </w:t>
            </w:r>
            <w:proofErr w:type="spellStart"/>
            <w:r w:rsidRPr="0082135F">
              <w:rPr>
                <w:color w:val="000000"/>
                <w:sz w:val="22"/>
                <w:szCs w:val="22"/>
              </w:rPr>
              <w:t>lý</w:t>
            </w:r>
            <w:proofErr w:type="spellEnd"/>
          </w:p>
        </w:tc>
        <w:tc>
          <w:tcPr>
            <w:tcW w:w="4494" w:type="dxa"/>
            <w:tcBorders>
              <w:top w:val="nil"/>
              <w:left w:val="nil"/>
              <w:bottom w:val="single" w:sz="4" w:space="0" w:color="auto"/>
              <w:right w:val="single" w:sz="4" w:space="0" w:color="auto"/>
            </w:tcBorders>
            <w:shd w:val="clear" w:color="auto" w:fill="auto"/>
            <w:vAlign w:val="center"/>
            <w:hideMark/>
          </w:tcPr>
          <w:p w14:paraId="48923443" w14:textId="53E220E6" w:rsidR="00681F9A" w:rsidRPr="0082135F" w:rsidRDefault="00681F9A" w:rsidP="00681F9A">
            <w:pPr>
              <w:spacing w:line="276" w:lineRule="auto"/>
              <w:jc w:val="center"/>
              <w:rPr>
                <w:sz w:val="22"/>
                <w:szCs w:val="22"/>
              </w:rPr>
            </w:pPr>
            <w:r w:rsidRPr="0082135F">
              <w:rPr>
                <w:color w:val="000000" w:themeColor="text1"/>
                <w:sz w:val="22"/>
                <w:szCs w:val="22"/>
              </w:rPr>
              <w:t>Giấy chứng nhận quyền sử dụng đất, quyền sở hữu nhà ở và tài sản gắn liền với đất</w:t>
            </w:r>
          </w:p>
        </w:tc>
      </w:tr>
      <w:tr w:rsidR="00681F9A" w:rsidRPr="0082135F" w14:paraId="4C4D4A38" w14:textId="77777777" w:rsidTr="00D62DB7">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0EC785C2" w14:textId="3171AADD" w:rsidR="00681F9A" w:rsidRPr="0082135F" w:rsidRDefault="00681F9A" w:rsidP="00681F9A">
            <w:pPr>
              <w:spacing w:line="276" w:lineRule="auto"/>
              <w:jc w:val="center"/>
              <w:rPr>
                <w:color w:val="000000"/>
                <w:sz w:val="22"/>
                <w:szCs w:val="22"/>
              </w:rPr>
            </w:pPr>
            <w:r>
              <w:rPr>
                <w:color w:val="000000"/>
                <w:sz w:val="22"/>
                <w:szCs w:val="22"/>
              </w:rPr>
              <w:t>7</w:t>
            </w:r>
          </w:p>
        </w:tc>
        <w:tc>
          <w:tcPr>
            <w:tcW w:w="4493" w:type="dxa"/>
            <w:tcBorders>
              <w:top w:val="nil"/>
              <w:left w:val="nil"/>
              <w:bottom w:val="single" w:sz="4" w:space="0" w:color="auto"/>
              <w:right w:val="single" w:sz="4" w:space="0" w:color="auto"/>
            </w:tcBorders>
            <w:shd w:val="clear" w:color="auto" w:fill="auto"/>
            <w:vAlign w:val="center"/>
            <w:hideMark/>
          </w:tcPr>
          <w:p w14:paraId="17631B3A" w14:textId="5C4A5DDA" w:rsidR="00681F9A" w:rsidRPr="0082135F" w:rsidRDefault="00681F9A" w:rsidP="00681F9A">
            <w:pPr>
              <w:spacing w:line="276" w:lineRule="auto"/>
              <w:rPr>
                <w:color w:val="000000"/>
                <w:sz w:val="22"/>
                <w:szCs w:val="22"/>
              </w:rPr>
            </w:pPr>
            <w:proofErr w:type="spellStart"/>
            <w:r w:rsidRPr="0082135F">
              <w:rPr>
                <w:color w:val="000000"/>
                <w:sz w:val="22"/>
                <w:szCs w:val="22"/>
              </w:rPr>
              <w:t>Mục</w:t>
            </w:r>
            <w:proofErr w:type="spellEnd"/>
            <w:r w:rsidRPr="0082135F">
              <w:rPr>
                <w:color w:val="000000"/>
                <w:sz w:val="22"/>
                <w:szCs w:val="22"/>
              </w:rPr>
              <w:t xml:space="preserve"> </w:t>
            </w:r>
            <w:proofErr w:type="spellStart"/>
            <w:r w:rsidRPr="0082135F">
              <w:rPr>
                <w:color w:val="000000"/>
                <w:sz w:val="22"/>
                <w:szCs w:val="22"/>
              </w:rPr>
              <w:t>đích</w:t>
            </w:r>
            <w:proofErr w:type="spellEnd"/>
            <w:r w:rsidRPr="0082135F">
              <w:rPr>
                <w:color w:val="000000"/>
                <w:sz w:val="22"/>
                <w:szCs w:val="22"/>
              </w:rPr>
              <w:t xml:space="preserve"> </w:t>
            </w:r>
            <w:proofErr w:type="spellStart"/>
            <w:r w:rsidRPr="0082135F">
              <w:rPr>
                <w:color w:val="000000"/>
                <w:sz w:val="22"/>
                <w:szCs w:val="22"/>
              </w:rPr>
              <w:t>sử</w:t>
            </w:r>
            <w:proofErr w:type="spellEnd"/>
            <w:r w:rsidRPr="0082135F">
              <w:rPr>
                <w:color w:val="000000"/>
                <w:sz w:val="22"/>
                <w:szCs w:val="22"/>
              </w:rPr>
              <w:t xml:space="preserve"> </w:t>
            </w:r>
            <w:proofErr w:type="spellStart"/>
            <w:r w:rsidRPr="0082135F">
              <w:rPr>
                <w:color w:val="000000"/>
                <w:sz w:val="22"/>
                <w:szCs w:val="22"/>
              </w:rPr>
              <w:t>dụng</w:t>
            </w:r>
            <w:proofErr w:type="spellEnd"/>
          </w:p>
        </w:tc>
        <w:tc>
          <w:tcPr>
            <w:tcW w:w="4494" w:type="dxa"/>
            <w:tcBorders>
              <w:top w:val="nil"/>
              <w:left w:val="nil"/>
              <w:bottom w:val="single" w:sz="4" w:space="0" w:color="auto"/>
              <w:right w:val="single" w:sz="4" w:space="0" w:color="auto"/>
            </w:tcBorders>
            <w:shd w:val="clear" w:color="auto" w:fill="auto"/>
            <w:vAlign w:val="center"/>
            <w:hideMark/>
          </w:tcPr>
          <w:p w14:paraId="501838F1" w14:textId="0032D4FA" w:rsidR="00681F9A" w:rsidRPr="0082135F" w:rsidRDefault="00681F9A" w:rsidP="00681F9A">
            <w:pPr>
              <w:spacing w:line="276" w:lineRule="auto"/>
              <w:jc w:val="center"/>
              <w:rPr>
                <w:sz w:val="22"/>
                <w:szCs w:val="22"/>
              </w:rPr>
            </w:pPr>
            <w:r w:rsidRPr="0082135F">
              <w:rPr>
                <w:color w:val="000000" w:themeColor="text1"/>
                <w:sz w:val="22"/>
                <w:szCs w:val="22"/>
              </w:rPr>
              <w:t>Đất ở tại đô thị (174 m²)</w:t>
            </w:r>
          </w:p>
        </w:tc>
      </w:tr>
      <w:tr w:rsidR="00681F9A" w:rsidRPr="0082135F" w14:paraId="3B894EE1" w14:textId="77777777" w:rsidTr="00D62DB7">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C2529EC" w14:textId="45E64EB8" w:rsidR="00681F9A" w:rsidRPr="0082135F" w:rsidRDefault="00681F9A" w:rsidP="00681F9A">
            <w:pPr>
              <w:spacing w:line="276" w:lineRule="auto"/>
              <w:jc w:val="center"/>
              <w:rPr>
                <w:color w:val="000000"/>
                <w:sz w:val="22"/>
                <w:szCs w:val="22"/>
              </w:rPr>
            </w:pPr>
            <w:r>
              <w:rPr>
                <w:color w:val="000000"/>
                <w:sz w:val="22"/>
                <w:szCs w:val="22"/>
              </w:rPr>
              <w:t>8</w:t>
            </w:r>
          </w:p>
        </w:tc>
        <w:tc>
          <w:tcPr>
            <w:tcW w:w="4493" w:type="dxa"/>
            <w:tcBorders>
              <w:top w:val="nil"/>
              <w:left w:val="nil"/>
              <w:bottom w:val="single" w:sz="4" w:space="0" w:color="auto"/>
              <w:right w:val="single" w:sz="4" w:space="0" w:color="auto"/>
            </w:tcBorders>
            <w:shd w:val="clear" w:color="auto" w:fill="auto"/>
            <w:vAlign w:val="center"/>
            <w:hideMark/>
          </w:tcPr>
          <w:p w14:paraId="48C62BEF" w14:textId="131C92B3" w:rsidR="00681F9A" w:rsidRPr="0082135F" w:rsidRDefault="00681F9A" w:rsidP="00681F9A">
            <w:pPr>
              <w:spacing w:line="276" w:lineRule="auto"/>
              <w:rPr>
                <w:color w:val="000000"/>
                <w:sz w:val="22"/>
                <w:szCs w:val="22"/>
              </w:rPr>
            </w:pPr>
            <w:proofErr w:type="spellStart"/>
            <w:r w:rsidRPr="0082135F">
              <w:rPr>
                <w:color w:val="000000"/>
                <w:sz w:val="22"/>
                <w:szCs w:val="22"/>
              </w:rPr>
              <w:t>Thời</w:t>
            </w:r>
            <w:proofErr w:type="spellEnd"/>
            <w:r w:rsidRPr="0082135F">
              <w:rPr>
                <w:color w:val="000000"/>
                <w:sz w:val="22"/>
                <w:szCs w:val="22"/>
              </w:rPr>
              <w:t xml:space="preserve"> </w:t>
            </w:r>
            <w:proofErr w:type="spellStart"/>
            <w:r w:rsidRPr="0082135F">
              <w:rPr>
                <w:color w:val="000000"/>
                <w:sz w:val="22"/>
                <w:szCs w:val="22"/>
              </w:rPr>
              <w:t>hạn</w:t>
            </w:r>
            <w:proofErr w:type="spellEnd"/>
            <w:r w:rsidRPr="0082135F">
              <w:rPr>
                <w:color w:val="000000"/>
                <w:sz w:val="22"/>
                <w:szCs w:val="22"/>
              </w:rPr>
              <w:t xml:space="preserve"> </w:t>
            </w:r>
            <w:proofErr w:type="spellStart"/>
            <w:r w:rsidRPr="0082135F">
              <w:rPr>
                <w:color w:val="000000"/>
                <w:sz w:val="22"/>
                <w:szCs w:val="22"/>
              </w:rPr>
              <w:t>sử</w:t>
            </w:r>
            <w:proofErr w:type="spellEnd"/>
            <w:r w:rsidRPr="0082135F">
              <w:rPr>
                <w:color w:val="000000"/>
                <w:sz w:val="22"/>
                <w:szCs w:val="22"/>
              </w:rPr>
              <w:t xml:space="preserve"> </w:t>
            </w:r>
            <w:proofErr w:type="spellStart"/>
            <w:r w:rsidRPr="0082135F">
              <w:rPr>
                <w:color w:val="000000"/>
                <w:sz w:val="22"/>
                <w:szCs w:val="22"/>
              </w:rPr>
              <w:t>dụng</w:t>
            </w:r>
            <w:proofErr w:type="spellEnd"/>
            <w:r w:rsidRPr="0082135F">
              <w:rPr>
                <w:color w:val="000000"/>
                <w:sz w:val="22"/>
                <w:szCs w:val="22"/>
              </w:rPr>
              <w:t xml:space="preserve"> </w:t>
            </w:r>
            <w:proofErr w:type="spellStart"/>
            <w:r w:rsidRPr="0082135F">
              <w:rPr>
                <w:color w:val="000000"/>
                <w:sz w:val="22"/>
                <w:szCs w:val="22"/>
              </w:rPr>
              <w:t>đất</w:t>
            </w:r>
            <w:proofErr w:type="spellEnd"/>
          </w:p>
        </w:tc>
        <w:tc>
          <w:tcPr>
            <w:tcW w:w="4494" w:type="dxa"/>
            <w:tcBorders>
              <w:top w:val="nil"/>
              <w:left w:val="nil"/>
              <w:bottom w:val="single" w:sz="4" w:space="0" w:color="auto"/>
              <w:right w:val="single" w:sz="4" w:space="0" w:color="auto"/>
            </w:tcBorders>
            <w:shd w:val="clear" w:color="auto" w:fill="auto"/>
            <w:vAlign w:val="center"/>
            <w:hideMark/>
          </w:tcPr>
          <w:p w14:paraId="75904A8F" w14:textId="5E842BEE" w:rsidR="00681F9A" w:rsidRPr="0082135F" w:rsidRDefault="00681F9A" w:rsidP="00681F9A">
            <w:pPr>
              <w:jc w:val="center"/>
              <w:rPr>
                <w:sz w:val="22"/>
                <w:szCs w:val="22"/>
              </w:rPr>
            </w:pPr>
            <w:r w:rsidRPr="0082135F">
              <w:rPr>
                <w:color w:val="000000" w:themeColor="text1"/>
                <w:sz w:val="22"/>
                <w:szCs w:val="22"/>
              </w:rPr>
              <w:t>Đất ở tại đô thị – Lâu dài</w:t>
            </w:r>
          </w:p>
        </w:tc>
      </w:tr>
      <w:tr w:rsidR="00681F9A" w:rsidRPr="0082135F" w14:paraId="50F8C2AB" w14:textId="77777777" w:rsidTr="00D62DB7">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1DA3DC31" w14:textId="0EDD86C0" w:rsidR="00681F9A" w:rsidRPr="0082135F" w:rsidRDefault="00681F9A" w:rsidP="00681F9A">
            <w:pPr>
              <w:spacing w:line="276" w:lineRule="auto"/>
              <w:jc w:val="center"/>
              <w:rPr>
                <w:color w:val="000000"/>
                <w:sz w:val="22"/>
                <w:szCs w:val="22"/>
              </w:rPr>
            </w:pPr>
            <w:r>
              <w:rPr>
                <w:color w:val="000000"/>
                <w:sz w:val="22"/>
                <w:szCs w:val="22"/>
              </w:rPr>
              <w:t>9</w:t>
            </w:r>
          </w:p>
        </w:tc>
        <w:tc>
          <w:tcPr>
            <w:tcW w:w="4493" w:type="dxa"/>
            <w:tcBorders>
              <w:top w:val="nil"/>
              <w:left w:val="nil"/>
              <w:bottom w:val="single" w:sz="4" w:space="0" w:color="auto"/>
              <w:right w:val="single" w:sz="4" w:space="0" w:color="auto"/>
            </w:tcBorders>
            <w:shd w:val="clear" w:color="auto" w:fill="auto"/>
            <w:vAlign w:val="center"/>
            <w:hideMark/>
          </w:tcPr>
          <w:p w14:paraId="3242FE19" w14:textId="5393E6C2" w:rsidR="00681F9A" w:rsidRPr="0082135F" w:rsidRDefault="00681F9A" w:rsidP="00681F9A">
            <w:pPr>
              <w:spacing w:line="276" w:lineRule="auto"/>
              <w:rPr>
                <w:color w:val="000000"/>
                <w:sz w:val="22"/>
                <w:szCs w:val="22"/>
              </w:rPr>
            </w:pPr>
            <w:proofErr w:type="spellStart"/>
            <w:r w:rsidRPr="0082135F">
              <w:rPr>
                <w:color w:val="000000"/>
                <w:sz w:val="22"/>
                <w:szCs w:val="22"/>
              </w:rPr>
              <w:t>Vị</w:t>
            </w:r>
            <w:proofErr w:type="spellEnd"/>
            <w:r w:rsidRPr="0082135F">
              <w:rPr>
                <w:color w:val="000000"/>
                <w:sz w:val="22"/>
                <w:szCs w:val="22"/>
              </w:rPr>
              <w:t xml:space="preserve"> </w:t>
            </w:r>
            <w:proofErr w:type="spellStart"/>
            <w:r w:rsidRPr="0082135F">
              <w:rPr>
                <w:color w:val="000000"/>
                <w:sz w:val="22"/>
                <w:szCs w:val="22"/>
              </w:rPr>
              <w:t>trí</w:t>
            </w:r>
            <w:proofErr w:type="spellEnd"/>
          </w:p>
        </w:tc>
        <w:tc>
          <w:tcPr>
            <w:tcW w:w="4494" w:type="dxa"/>
            <w:tcBorders>
              <w:top w:val="nil"/>
              <w:left w:val="nil"/>
              <w:bottom w:val="single" w:sz="4" w:space="0" w:color="auto"/>
              <w:right w:val="single" w:sz="4" w:space="0" w:color="auto"/>
            </w:tcBorders>
            <w:shd w:val="clear" w:color="auto" w:fill="auto"/>
            <w:vAlign w:val="center"/>
            <w:hideMark/>
          </w:tcPr>
          <w:p w14:paraId="4F1AC4B2" w14:textId="1D5D3AAF" w:rsidR="00681F9A" w:rsidRPr="0082135F" w:rsidRDefault="00681F9A" w:rsidP="00681F9A">
            <w:pPr>
              <w:spacing w:line="276" w:lineRule="auto"/>
              <w:jc w:val="center"/>
              <w:rPr>
                <w:sz w:val="22"/>
                <w:szCs w:val="22"/>
              </w:rPr>
            </w:pPr>
            <w:r w:rsidRPr="0082135F">
              <w:rPr>
                <w:color w:val="000000" w:themeColor="text1"/>
                <w:sz w:val="22"/>
                <w:szCs w:val="22"/>
              </w:rPr>
              <w:t>Tài sản tại: Phường Giáp Bát, Quận Hoàng Mai, Thành phố Hà Nội, đường Bùi Xương Trạch, độ rộng đường trước mặt tài sản 8m, mặt tiền 7m, 20.992045724614336, 105.83060909638671</w:t>
            </w:r>
          </w:p>
        </w:tc>
      </w:tr>
      <w:tr w:rsidR="00681F9A" w:rsidRPr="0082135F" w14:paraId="498FEBFA" w14:textId="77777777" w:rsidTr="00D62DB7">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tcPr>
          <w:p w14:paraId="72510A70" w14:textId="6B4DBA63" w:rsidR="00681F9A" w:rsidRPr="0082135F" w:rsidRDefault="00681F9A" w:rsidP="00681F9A">
            <w:pPr>
              <w:spacing w:line="276" w:lineRule="auto"/>
              <w:jc w:val="center"/>
              <w:rPr>
                <w:color w:val="000000"/>
                <w:sz w:val="22"/>
                <w:szCs w:val="22"/>
              </w:rPr>
            </w:pPr>
            <w:r w:rsidRPr="0082135F">
              <w:rPr>
                <w:color w:val="000000"/>
                <w:sz w:val="22"/>
                <w:szCs w:val="22"/>
              </w:rPr>
              <w:t>1</w:t>
            </w:r>
            <w:r>
              <w:rPr>
                <w:color w:val="000000"/>
                <w:sz w:val="22"/>
                <w:szCs w:val="22"/>
              </w:rPr>
              <w:t>0</w:t>
            </w:r>
          </w:p>
        </w:tc>
        <w:tc>
          <w:tcPr>
            <w:tcW w:w="4493" w:type="dxa"/>
            <w:tcBorders>
              <w:top w:val="nil"/>
              <w:left w:val="nil"/>
              <w:bottom w:val="single" w:sz="4" w:space="0" w:color="auto"/>
              <w:right w:val="single" w:sz="4" w:space="0" w:color="auto"/>
            </w:tcBorders>
            <w:shd w:val="clear" w:color="auto" w:fill="auto"/>
            <w:vAlign w:val="center"/>
          </w:tcPr>
          <w:p w14:paraId="2A0A4F3E" w14:textId="7C08657D" w:rsidR="00681F9A" w:rsidRPr="0082135F" w:rsidRDefault="00681F9A" w:rsidP="00681F9A">
            <w:pPr>
              <w:spacing w:line="276" w:lineRule="auto"/>
              <w:rPr>
                <w:color w:val="000000"/>
                <w:sz w:val="22"/>
                <w:szCs w:val="22"/>
              </w:rPr>
            </w:pPr>
            <w:r w:rsidRPr="0082135F">
              <w:rPr>
                <w:color w:val="000000"/>
                <w:sz w:val="22"/>
                <w:szCs w:val="22"/>
              </w:rPr>
              <w:t xml:space="preserve">Giao </w:t>
            </w:r>
            <w:proofErr w:type="spellStart"/>
            <w:r w:rsidRPr="0082135F">
              <w:rPr>
                <w:color w:val="000000"/>
                <w:sz w:val="22"/>
                <w:szCs w:val="22"/>
              </w:rPr>
              <w:t>thông</w:t>
            </w:r>
            <w:proofErr w:type="spellEnd"/>
          </w:p>
        </w:tc>
        <w:tc>
          <w:tcPr>
            <w:tcW w:w="4494" w:type="dxa"/>
            <w:tcBorders>
              <w:top w:val="nil"/>
              <w:left w:val="nil"/>
              <w:bottom w:val="single" w:sz="4" w:space="0" w:color="auto"/>
              <w:right w:val="single" w:sz="4" w:space="0" w:color="auto"/>
            </w:tcBorders>
            <w:shd w:val="clear" w:color="auto" w:fill="auto"/>
            <w:vAlign w:val="center"/>
          </w:tcPr>
          <w:p w14:paraId="688ECE5E" w14:textId="1AD4FD60" w:rsidR="00681F9A" w:rsidRPr="0082135F" w:rsidRDefault="00681F9A" w:rsidP="00681F9A">
            <w:pPr>
              <w:spacing w:line="276" w:lineRule="auto"/>
              <w:jc w:val="center"/>
              <w:rPr>
                <w:sz w:val="22"/>
                <w:szCs w:val="22"/>
              </w:rPr>
            </w:pPr>
            <w:r w:rsidRPr="0082135F">
              <w:rPr>
                <w:color w:val="000000" w:themeColor="text1"/>
                <w:sz w:val="22"/>
                <w:szCs w:val="22"/>
              </w:rPr>
              <w:t/>
            </w:r>
          </w:p>
        </w:tc>
      </w:tr>
      <w:tr w:rsidR="00681F9A" w:rsidRPr="0082135F" w14:paraId="1E084555" w14:textId="77777777" w:rsidTr="00D62DB7">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315CAB04" w14:textId="0D4A0516" w:rsidR="00681F9A" w:rsidRPr="0082135F" w:rsidRDefault="00681F9A" w:rsidP="00681F9A">
            <w:pPr>
              <w:spacing w:line="276" w:lineRule="auto"/>
              <w:jc w:val="center"/>
              <w:rPr>
                <w:color w:val="000000"/>
                <w:sz w:val="22"/>
                <w:szCs w:val="22"/>
              </w:rPr>
            </w:pPr>
            <w:r w:rsidRPr="0082135F">
              <w:rPr>
                <w:color w:val="000000"/>
                <w:sz w:val="22"/>
                <w:szCs w:val="22"/>
              </w:rPr>
              <w:t>1</w:t>
            </w:r>
            <w:r>
              <w:rPr>
                <w:color w:val="000000"/>
                <w:sz w:val="22"/>
                <w:szCs w:val="22"/>
              </w:rPr>
              <w:t>1</w:t>
            </w:r>
          </w:p>
        </w:tc>
        <w:tc>
          <w:tcPr>
            <w:tcW w:w="4493" w:type="dxa"/>
            <w:tcBorders>
              <w:top w:val="nil"/>
              <w:left w:val="nil"/>
              <w:bottom w:val="single" w:sz="4" w:space="0" w:color="auto"/>
              <w:right w:val="single" w:sz="4" w:space="0" w:color="auto"/>
            </w:tcBorders>
            <w:shd w:val="clear" w:color="auto" w:fill="auto"/>
            <w:vAlign w:val="center"/>
            <w:hideMark/>
          </w:tcPr>
          <w:p w14:paraId="4B198016" w14:textId="1E5B2B7E" w:rsidR="00681F9A" w:rsidRPr="0082135F" w:rsidRDefault="00681F9A" w:rsidP="00681F9A">
            <w:pPr>
              <w:spacing w:line="276" w:lineRule="auto"/>
              <w:rPr>
                <w:color w:val="000000"/>
                <w:sz w:val="22"/>
                <w:szCs w:val="22"/>
              </w:rPr>
            </w:pPr>
            <w:proofErr w:type="spellStart"/>
            <w:r w:rsidRPr="0082135F">
              <w:rPr>
                <w:color w:val="000000"/>
                <w:sz w:val="22"/>
                <w:szCs w:val="22"/>
              </w:rPr>
              <w:t>Diện</w:t>
            </w:r>
            <w:proofErr w:type="spellEnd"/>
            <w:r w:rsidRPr="0082135F">
              <w:rPr>
                <w:color w:val="000000"/>
                <w:sz w:val="22"/>
                <w:szCs w:val="22"/>
              </w:rPr>
              <w:t xml:space="preserve"> </w:t>
            </w:r>
            <w:proofErr w:type="spellStart"/>
            <w:r w:rsidRPr="0082135F">
              <w:rPr>
                <w:color w:val="000000"/>
                <w:sz w:val="22"/>
                <w:szCs w:val="22"/>
              </w:rPr>
              <w:t>tích</w:t>
            </w:r>
            <w:proofErr w:type="spellEnd"/>
            <w:r w:rsidRPr="0082135F">
              <w:rPr>
                <w:color w:val="000000"/>
                <w:sz w:val="22"/>
                <w:szCs w:val="22"/>
              </w:rPr>
              <w:t xml:space="preserve"> </w:t>
            </w:r>
            <w:proofErr w:type="spellStart"/>
            <w:r w:rsidRPr="0082135F">
              <w:rPr>
                <w:color w:val="000000"/>
                <w:sz w:val="22"/>
                <w:szCs w:val="22"/>
              </w:rPr>
              <w:t>đất</w:t>
            </w:r>
            <w:proofErr w:type="spellEnd"/>
            <w:r w:rsidRPr="0082135F">
              <w:rPr>
                <w:color w:val="000000"/>
                <w:sz w:val="22"/>
                <w:szCs w:val="22"/>
              </w:rPr>
              <w:t xml:space="preserve"> (m²)</w:t>
            </w:r>
          </w:p>
        </w:tc>
        <w:tc>
          <w:tcPr>
            <w:tcW w:w="4494" w:type="dxa"/>
            <w:tcBorders>
              <w:top w:val="nil"/>
              <w:left w:val="nil"/>
              <w:bottom w:val="single" w:sz="4" w:space="0" w:color="auto"/>
              <w:right w:val="single" w:sz="4" w:space="0" w:color="auto"/>
            </w:tcBorders>
            <w:shd w:val="clear" w:color="auto" w:fill="auto"/>
            <w:vAlign w:val="center"/>
            <w:hideMark/>
          </w:tcPr>
          <w:p w14:paraId="2C539858" w14:textId="63A197A3" w:rsidR="00681F9A" w:rsidRPr="0082135F" w:rsidRDefault="00681F9A" w:rsidP="00681F9A">
            <w:pPr>
              <w:spacing w:line="276" w:lineRule="auto"/>
              <w:jc w:val="center"/>
              <w:rPr>
                <w:sz w:val="22"/>
                <w:szCs w:val="22"/>
              </w:rPr>
            </w:pPr>
            <w:r w:rsidRPr="0082135F">
              <w:rPr>
                <w:color w:val="000000" w:themeColor="text1"/>
                <w:sz w:val="22"/>
                <w:szCs w:val="22"/>
              </w:rPr>
              <w:t>174</w:t>
            </w:r>
          </w:p>
        </w:tc>
      </w:tr>
      <w:tr w:rsidR="00681F9A" w:rsidRPr="0082135F" w14:paraId="3873DC0A" w14:textId="77777777" w:rsidTr="00D62DB7">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3E588DCB" w14:textId="33B15464" w:rsidR="00681F9A" w:rsidRPr="0082135F" w:rsidRDefault="00681F9A" w:rsidP="00681F9A">
            <w:pPr>
              <w:spacing w:line="276" w:lineRule="auto"/>
              <w:jc w:val="center"/>
              <w:rPr>
                <w:color w:val="000000"/>
                <w:sz w:val="22"/>
                <w:szCs w:val="22"/>
              </w:rPr>
            </w:pPr>
            <w:r w:rsidRPr="0082135F">
              <w:rPr>
                <w:color w:val="000000"/>
                <w:sz w:val="22"/>
                <w:szCs w:val="22"/>
              </w:rPr>
              <w:t>1</w:t>
            </w:r>
            <w:r>
              <w:rPr>
                <w:color w:val="000000"/>
                <w:sz w:val="22"/>
                <w:szCs w:val="22"/>
              </w:rPr>
              <w:t>2</w:t>
            </w:r>
          </w:p>
        </w:tc>
        <w:tc>
          <w:tcPr>
            <w:tcW w:w="4493" w:type="dxa"/>
            <w:tcBorders>
              <w:top w:val="nil"/>
              <w:left w:val="nil"/>
              <w:bottom w:val="single" w:sz="4" w:space="0" w:color="auto"/>
              <w:right w:val="single" w:sz="4" w:space="0" w:color="auto"/>
            </w:tcBorders>
            <w:shd w:val="clear" w:color="auto" w:fill="auto"/>
            <w:vAlign w:val="center"/>
            <w:hideMark/>
          </w:tcPr>
          <w:p w14:paraId="66447C43" w14:textId="421F01B5" w:rsidR="00681F9A" w:rsidRPr="0082135F" w:rsidRDefault="00681F9A" w:rsidP="00681F9A">
            <w:pPr>
              <w:spacing w:line="276" w:lineRule="auto"/>
              <w:rPr>
                <w:color w:val="000000"/>
                <w:sz w:val="22"/>
                <w:szCs w:val="22"/>
              </w:rPr>
            </w:pPr>
            <w:proofErr w:type="spellStart"/>
            <w:r w:rsidRPr="0082135F">
              <w:rPr>
                <w:color w:val="000000"/>
                <w:sz w:val="22"/>
                <w:szCs w:val="22"/>
              </w:rPr>
              <w:t>Mặt</w:t>
            </w:r>
            <w:proofErr w:type="spellEnd"/>
            <w:r w:rsidRPr="0082135F">
              <w:rPr>
                <w:color w:val="000000"/>
                <w:sz w:val="22"/>
                <w:szCs w:val="22"/>
              </w:rPr>
              <w:t xml:space="preserve"> </w:t>
            </w:r>
            <w:proofErr w:type="spellStart"/>
            <w:r w:rsidRPr="0082135F">
              <w:rPr>
                <w:color w:val="000000"/>
                <w:sz w:val="22"/>
                <w:szCs w:val="22"/>
              </w:rPr>
              <w:t>tiền</w:t>
            </w:r>
            <w:proofErr w:type="spellEnd"/>
            <w:r w:rsidRPr="0082135F">
              <w:rPr>
                <w:color w:val="000000"/>
                <w:sz w:val="22"/>
                <w:szCs w:val="22"/>
              </w:rPr>
              <w:t xml:space="preserve"> (m)</w:t>
            </w:r>
          </w:p>
        </w:tc>
        <w:tc>
          <w:tcPr>
            <w:tcW w:w="4494" w:type="dxa"/>
            <w:tcBorders>
              <w:top w:val="nil"/>
              <w:left w:val="nil"/>
              <w:bottom w:val="single" w:sz="4" w:space="0" w:color="auto"/>
              <w:right w:val="single" w:sz="4" w:space="0" w:color="auto"/>
            </w:tcBorders>
            <w:shd w:val="clear" w:color="auto" w:fill="auto"/>
            <w:vAlign w:val="center"/>
            <w:hideMark/>
          </w:tcPr>
          <w:p w14:paraId="6C5FF62C" w14:textId="766E82F9" w:rsidR="00681F9A" w:rsidRPr="0082135F" w:rsidRDefault="00681F9A" w:rsidP="00681F9A">
            <w:pPr>
              <w:spacing w:line="276" w:lineRule="auto"/>
              <w:jc w:val="center"/>
              <w:rPr>
                <w:sz w:val="22"/>
                <w:szCs w:val="22"/>
              </w:rPr>
            </w:pPr>
            <w:r w:rsidRPr="0082135F">
              <w:rPr>
                <w:color w:val="000000" w:themeColor="text1"/>
                <w:sz w:val="22"/>
                <w:szCs w:val="22"/>
              </w:rPr>
              <w:t>7</w:t>
            </w:r>
          </w:p>
        </w:tc>
      </w:tr>
      <w:tr w:rsidR="00681F9A" w:rsidRPr="0082135F" w14:paraId="3A60A083" w14:textId="77777777" w:rsidTr="00D62DB7">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FCD2E65" w14:textId="01DAEBE0" w:rsidR="00681F9A" w:rsidRPr="0082135F" w:rsidRDefault="00681F9A" w:rsidP="00681F9A">
            <w:pPr>
              <w:spacing w:line="276" w:lineRule="auto"/>
              <w:jc w:val="center"/>
              <w:rPr>
                <w:color w:val="000000"/>
                <w:sz w:val="22"/>
                <w:szCs w:val="22"/>
              </w:rPr>
            </w:pPr>
            <w:r w:rsidRPr="0082135F">
              <w:rPr>
                <w:color w:val="000000"/>
                <w:sz w:val="22"/>
                <w:szCs w:val="22"/>
              </w:rPr>
              <w:t>1</w:t>
            </w:r>
            <w:r>
              <w:rPr>
                <w:color w:val="000000"/>
                <w:sz w:val="22"/>
                <w:szCs w:val="22"/>
              </w:rPr>
              <w:t>3</w:t>
            </w:r>
          </w:p>
        </w:tc>
        <w:tc>
          <w:tcPr>
            <w:tcW w:w="4493" w:type="dxa"/>
            <w:tcBorders>
              <w:top w:val="nil"/>
              <w:left w:val="nil"/>
              <w:bottom w:val="single" w:sz="4" w:space="0" w:color="auto"/>
              <w:right w:val="single" w:sz="4" w:space="0" w:color="auto"/>
            </w:tcBorders>
            <w:shd w:val="clear" w:color="auto" w:fill="auto"/>
            <w:vAlign w:val="center"/>
            <w:hideMark/>
          </w:tcPr>
          <w:p w14:paraId="0D79AC77" w14:textId="409B6935" w:rsidR="00681F9A" w:rsidRPr="0082135F" w:rsidRDefault="00681F9A" w:rsidP="00681F9A">
            <w:pPr>
              <w:spacing w:line="276" w:lineRule="auto"/>
              <w:rPr>
                <w:color w:val="000000"/>
                <w:sz w:val="22"/>
                <w:szCs w:val="22"/>
              </w:rPr>
            </w:pPr>
            <w:proofErr w:type="spellStart"/>
            <w:r w:rsidRPr="0082135F">
              <w:rPr>
                <w:color w:val="000000"/>
                <w:sz w:val="22"/>
                <w:szCs w:val="22"/>
              </w:rPr>
              <w:t>Số</w:t>
            </w:r>
            <w:proofErr w:type="spellEnd"/>
            <w:r w:rsidRPr="0082135F">
              <w:rPr>
                <w:color w:val="000000"/>
                <w:sz w:val="22"/>
                <w:szCs w:val="22"/>
              </w:rPr>
              <w:t xml:space="preserve"> </w:t>
            </w:r>
            <w:proofErr w:type="spellStart"/>
            <w:r w:rsidRPr="0082135F">
              <w:rPr>
                <w:color w:val="000000"/>
                <w:sz w:val="22"/>
                <w:szCs w:val="22"/>
              </w:rPr>
              <w:t>lượng</w:t>
            </w:r>
            <w:proofErr w:type="spellEnd"/>
            <w:r w:rsidRPr="0082135F">
              <w:rPr>
                <w:color w:val="000000"/>
                <w:sz w:val="22"/>
                <w:szCs w:val="22"/>
              </w:rPr>
              <w:t xml:space="preserve"> </w:t>
            </w:r>
            <w:proofErr w:type="spellStart"/>
            <w:r w:rsidRPr="0082135F">
              <w:rPr>
                <w:color w:val="000000"/>
                <w:sz w:val="22"/>
                <w:szCs w:val="22"/>
              </w:rPr>
              <w:t>mặt</w:t>
            </w:r>
            <w:proofErr w:type="spellEnd"/>
            <w:r w:rsidRPr="0082135F">
              <w:rPr>
                <w:color w:val="000000"/>
                <w:sz w:val="22"/>
                <w:szCs w:val="22"/>
              </w:rPr>
              <w:t xml:space="preserve"> </w:t>
            </w:r>
            <w:proofErr w:type="spellStart"/>
            <w:r w:rsidRPr="0082135F">
              <w:rPr>
                <w:color w:val="000000"/>
                <w:sz w:val="22"/>
                <w:szCs w:val="22"/>
              </w:rPr>
              <w:t>tiếp</w:t>
            </w:r>
            <w:proofErr w:type="spellEnd"/>
            <w:r w:rsidRPr="0082135F">
              <w:rPr>
                <w:color w:val="000000"/>
                <w:sz w:val="22"/>
                <w:szCs w:val="22"/>
              </w:rPr>
              <w:t xml:space="preserve"> </w:t>
            </w:r>
            <w:proofErr w:type="spellStart"/>
            <w:r w:rsidRPr="0082135F">
              <w:rPr>
                <w:color w:val="000000"/>
                <w:sz w:val="22"/>
                <w:szCs w:val="22"/>
              </w:rPr>
              <w:t>giáp</w:t>
            </w:r>
            <w:proofErr w:type="spellEnd"/>
          </w:p>
        </w:tc>
        <w:tc>
          <w:tcPr>
            <w:tcW w:w="4494" w:type="dxa"/>
            <w:tcBorders>
              <w:top w:val="nil"/>
              <w:left w:val="nil"/>
              <w:bottom w:val="single" w:sz="4" w:space="0" w:color="auto"/>
              <w:right w:val="single" w:sz="4" w:space="0" w:color="auto"/>
            </w:tcBorders>
            <w:shd w:val="clear" w:color="auto" w:fill="auto"/>
            <w:vAlign w:val="center"/>
            <w:hideMark/>
          </w:tcPr>
          <w:p w14:paraId="0FDA078F" w14:textId="571685B3" w:rsidR="00681F9A" w:rsidRPr="0082135F" w:rsidRDefault="00681F9A" w:rsidP="00681F9A">
            <w:pPr>
              <w:spacing w:line="276" w:lineRule="auto"/>
              <w:jc w:val="center"/>
              <w:rPr>
                <w:sz w:val="22"/>
                <w:szCs w:val="22"/>
              </w:rPr>
            </w:pPr>
            <w:r w:rsidRPr="0082135F">
              <w:rPr>
                <w:color w:val="000000" w:themeColor="text1"/>
                <w:sz w:val="22"/>
                <w:szCs w:val="22"/>
              </w:rPr>
              <w:t> </w:t>
            </w:r>
          </w:p>
        </w:tc>
      </w:tr>
      <w:tr w:rsidR="00681F9A" w:rsidRPr="0082135F" w14:paraId="0CDB2B05" w14:textId="77777777" w:rsidTr="00D62DB7">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27FA97D6" w14:textId="16D9CC84" w:rsidR="00681F9A" w:rsidRPr="0082135F" w:rsidRDefault="00681F9A" w:rsidP="00681F9A">
            <w:pPr>
              <w:spacing w:line="276" w:lineRule="auto"/>
              <w:jc w:val="center"/>
              <w:rPr>
                <w:color w:val="000000"/>
                <w:sz w:val="22"/>
                <w:szCs w:val="22"/>
              </w:rPr>
            </w:pPr>
            <w:r w:rsidRPr="0082135F">
              <w:rPr>
                <w:color w:val="000000"/>
                <w:sz w:val="22"/>
                <w:szCs w:val="22"/>
              </w:rPr>
              <w:t>1</w:t>
            </w:r>
            <w:r>
              <w:rPr>
                <w:color w:val="000000"/>
                <w:sz w:val="22"/>
                <w:szCs w:val="22"/>
              </w:rPr>
              <w:t>4</w:t>
            </w:r>
          </w:p>
        </w:tc>
        <w:tc>
          <w:tcPr>
            <w:tcW w:w="4493" w:type="dxa"/>
            <w:tcBorders>
              <w:top w:val="nil"/>
              <w:left w:val="nil"/>
              <w:bottom w:val="single" w:sz="4" w:space="0" w:color="auto"/>
              <w:right w:val="single" w:sz="4" w:space="0" w:color="auto"/>
            </w:tcBorders>
            <w:shd w:val="clear" w:color="auto" w:fill="auto"/>
            <w:vAlign w:val="center"/>
            <w:hideMark/>
          </w:tcPr>
          <w:p w14:paraId="539FA2D7" w14:textId="3878AC41" w:rsidR="00681F9A" w:rsidRPr="0082135F" w:rsidRDefault="00681F9A" w:rsidP="00681F9A">
            <w:pPr>
              <w:spacing w:line="276" w:lineRule="auto"/>
              <w:rPr>
                <w:color w:val="000000"/>
                <w:sz w:val="22"/>
                <w:szCs w:val="22"/>
              </w:rPr>
            </w:pPr>
            <w:proofErr w:type="spellStart"/>
            <w:r w:rsidRPr="0082135F">
              <w:rPr>
                <w:color w:val="000000"/>
                <w:sz w:val="22"/>
                <w:szCs w:val="22"/>
              </w:rPr>
              <w:t>Hình</w:t>
            </w:r>
            <w:proofErr w:type="spellEnd"/>
            <w:r w:rsidRPr="0082135F">
              <w:rPr>
                <w:color w:val="000000"/>
                <w:sz w:val="22"/>
                <w:szCs w:val="22"/>
              </w:rPr>
              <w:t xml:space="preserve"> </w:t>
            </w:r>
            <w:proofErr w:type="spellStart"/>
            <w:r w:rsidRPr="0082135F">
              <w:rPr>
                <w:color w:val="000000"/>
                <w:sz w:val="22"/>
                <w:szCs w:val="22"/>
              </w:rPr>
              <w:t>dáng</w:t>
            </w:r>
            <w:proofErr w:type="spellEnd"/>
            <w:r w:rsidRPr="0082135F">
              <w:rPr>
                <w:color w:val="000000"/>
                <w:sz w:val="22"/>
                <w:szCs w:val="22"/>
              </w:rPr>
              <w:t xml:space="preserve"> </w:t>
            </w:r>
            <w:proofErr w:type="spellStart"/>
            <w:r w:rsidRPr="0082135F">
              <w:rPr>
                <w:color w:val="000000"/>
                <w:sz w:val="22"/>
                <w:szCs w:val="22"/>
              </w:rPr>
              <w:t>thửa</w:t>
            </w:r>
            <w:proofErr w:type="spellEnd"/>
            <w:r w:rsidRPr="0082135F">
              <w:rPr>
                <w:color w:val="000000"/>
                <w:sz w:val="22"/>
                <w:szCs w:val="22"/>
              </w:rPr>
              <w:t xml:space="preserve"> </w:t>
            </w:r>
            <w:proofErr w:type="spellStart"/>
            <w:r w:rsidRPr="0082135F">
              <w:rPr>
                <w:color w:val="000000"/>
                <w:sz w:val="22"/>
                <w:szCs w:val="22"/>
              </w:rPr>
              <w:t>đất</w:t>
            </w:r>
            <w:proofErr w:type="spellEnd"/>
          </w:p>
        </w:tc>
        <w:tc>
          <w:tcPr>
            <w:tcW w:w="4494" w:type="dxa"/>
            <w:tcBorders>
              <w:top w:val="nil"/>
              <w:left w:val="nil"/>
              <w:bottom w:val="single" w:sz="4" w:space="0" w:color="auto"/>
              <w:right w:val="single" w:sz="4" w:space="0" w:color="auto"/>
            </w:tcBorders>
            <w:shd w:val="clear" w:color="auto" w:fill="auto"/>
            <w:vAlign w:val="center"/>
            <w:hideMark/>
          </w:tcPr>
          <w:p w14:paraId="2E36F17E" w14:textId="0E725B13" w:rsidR="00681F9A" w:rsidRPr="0082135F" w:rsidRDefault="00681F9A" w:rsidP="00681F9A">
            <w:pPr>
              <w:spacing w:line="276" w:lineRule="auto"/>
              <w:jc w:val="center"/>
              <w:rPr>
                <w:sz w:val="22"/>
                <w:szCs w:val="22"/>
              </w:rPr>
            </w:pPr>
            <w:r w:rsidRPr="0082135F">
              <w:rPr>
                <w:color w:val="000000" w:themeColor="text1"/>
                <w:sz w:val="22"/>
                <w:szCs w:val="22"/>
              </w:rPr>
              <w:t/>
            </w:r>
          </w:p>
        </w:tc>
      </w:tr>
      <w:tr w:rsidR="00681F9A" w:rsidRPr="0082135F" w14:paraId="3985731F" w14:textId="77777777" w:rsidTr="00D62DB7">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F0E13CA" w14:textId="69AC9C75" w:rsidR="00681F9A" w:rsidRPr="0082135F" w:rsidRDefault="00681F9A" w:rsidP="00681F9A">
            <w:pPr>
              <w:spacing w:line="276" w:lineRule="auto"/>
              <w:jc w:val="center"/>
              <w:rPr>
                <w:color w:val="000000"/>
                <w:sz w:val="22"/>
                <w:szCs w:val="22"/>
              </w:rPr>
            </w:pPr>
            <w:r w:rsidRPr="0082135F">
              <w:rPr>
                <w:color w:val="000000"/>
                <w:sz w:val="22"/>
                <w:szCs w:val="22"/>
              </w:rPr>
              <w:t>1</w:t>
            </w:r>
            <w:r>
              <w:rPr>
                <w:color w:val="000000"/>
                <w:sz w:val="22"/>
                <w:szCs w:val="22"/>
              </w:rPr>
              <w:t>5</w:t>
            </w:r>
          </w:p>
        </w:tc>
        <w:tc>
          <w:tcPr>
            <w:tcW w:w="4493" w:type="dxa"/>
            <w:tcBorders>
              <w:top w:val="nil"/>
              <w:left w:val="nil"/>
              <w:bottom w:val="single" w:sz="4" w:space="0" w:color="auto"/>
              <w:right w:val="single" w:sz="4" w:space="0" w:color="auto"/>
            </w:tcBorders>
            <w:shd w:val="clear" w:color="auto" w:fill="auto"/>
            <w:vAlign w:val="center"/>
            <w:hideMark/>
          </w:tcPr>
          <w:p w14:paraId="6A1A1654" w14:textId="4813A195" w:rsidR="00681F9A" w:rsidRPr="0082135F" w:rsidRDefault="00681F9A" w:rsidP="00681F9A">
            <w:pPr>
              <w:spacing w:line="276" w:lineRule="auto"/>
              <w:rPr>
                <w:color w:val="000000"/>
                <w:sz w:val="22"/>
                <w:szCs w:val="22"/>
              </w:rPr>
            </w:pPr>
            <w:proofErr w:type="spellStart"/>
            <w:r w:rsidRPr="0082135F">
              <w:rPr>
                <w:color w:val="000000"/>
                <w:sz w:val="22"/>
                <w:szCs w:val="22"/>
              </w:rPr>
              <w:t>Lợi</w:t>
            </w:r>
            <w:proofErr w:type="spellEnd"/>
            <w:r w:rsidRPr="0082135F">
              <w:rPr>
                <w:color w:val="000000"/>
                <w:sz w:val="22"/>
                <w:szCs w:val="22"/>
              </w:rPr>
              <w:t xml:space="preserve"> </w:t>
            </w:r>
            <w:proofErr w:type="spellStart"/>
            <w:r w:rsidRPr="0082135F">
              <w:rPr>
                <w:color w:val="000000"/>
                <w:sz w:val="22"/>
                <w:szCs w:val="22"/>
              </w:rPr>
              <w:t>thế</w:t>
            </w:r>
            <w:proofErr w:type="spellEnd"/>
            <w:r w:rsidRPr="0082135F">
              <w:rPr>
                <w:color w:val="000000"/>
                <w:sz w:val="22"/>
                <w:szCs w:val="22"/>
              </w:rPr>
              <w:t xml:space="preserve"> </w:t>
            </w:r>
            <w:proofErr w:type="spellStart"/>
            <w:r w:rsidRPr="0082135F">
              <w:rPr>
                <w:color w:val="000000"/>
                <w:sz w:val="22"/>
                <w:szCs w:val="22"/>
              </w:rPr>
              <w:t>kinh</w:t>
            </w:r>
            <w:proofErr w:type="spellEnd"/>
            <w:r w:rsidRPr="0082135F">
              <w:rPr>
                <w:color w:val="000000"/>
                <w:sz w:val="22"/>
                <w:szCs w:val="22"/>
              </w:rPr>
              <w:t xml:space="preserve"> </w:t>
            </w:r>
            <w:proofErr w:type="spellStart"/>
            <w:r w:rsidRPr="0082135F">
              <w:rPr>
                <w:color w:val="000000"/>
                <w:sz w:val="22"/>
                <w:szCs w:val="22"/>
              </w:rPr>
              <w:t>doanh</w:t>
            </w:r>
            <w:proofErr w:type="spellEnd"/>
          </w:p>
        </w:tc>
        <w:tc>
          <w:tcPr>
            <w:tcW w:w="4494" w:type="dxa"/>
            <w:tcBorders>
              <w:top w:val="nil"/>
              <w:left w:val="nil"/>
              <w:bottom w:val="single" w:sz="4" w:space="0" w:color="auto"/>
              <w:right w:val="single" w:sz="4" w:space="0" w:color="auto"/>
            </w:tcBorders>
            <w:shd w:val="clear" w:color="auto" w:fill="auto"/>
            <w:vAlign w:val="center"/>
            <w:hideMark/>
          </w:tcPr>
          <w:p w14:paraId="05D78E94" w14:textId="646C3813" w:rsidR="00681F9A" w:rsidRPr="0082135F" w:rsidRDefault="00681F9A" w:rsidP="00681F9A">
            <w:pPr>
              <w:spacing w:line="276" w:lineRule="auto"/>
              <w:jc w:val="center"/>
              <w:rPr>
                <w:sz w:val="22"/>
                <w:szCs w:val="22"/>
              </w:rPr>
            </w:pPr>
            <w:r w:rsidRPr="0082135F">
              <w:rPr>
                <w:color w:val="000000" w:themeColor="text1"/>
                <w:sz w:val="22"/>
                <w:szCs w:val="22"/>
              </w:rPr>
              <w:t/>
            </w:r>
          </w:p>
        </w:tc>
      </w:tr>
      <w:tr w:rsidR="00681F9A" w:rsidRPr="0082135F" w14:paraId="33765505" w14:textId="77777777" w:rsidTr="00D62DB7">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tcPr>
          <w:p w14:paraId="4F9E3E4F" w14:textId="4C1A1B5D" w:rsidR="00681F9A" w:rsidRPr="0082135F" w:rsidRDefault="00681F9A" w:rsidP="00681F9A">
            <w:pPr>
              <w:spacing w:line="276" w:lineRule="auto"/>
              <w:jc w:val="center"/>
              <w:rPr>
                <w:color w:val="000000"/>
                <w:sz w:val="22"/>
                <w:szCs w:val="22"/>
              </w:rPr>
            </w:pPr>
            <w:r>
              <w:rPr>
                <w:color w:val="000000"/>
                <w:sz w:val="22"/>
                <w:szCs w:val="22"/>
              </w:rPr>
              <w:t>16</w:t>
            </w:r>
          </w:p>
        </w:tc>
        <w:tc>
          <w:tcPr>
            <w:tcW w:w="4493" w:type="dxa"/>
            <w:tcBorders>
              <w:top w:val="nil"/>
              <w:left w:val="nil"/>
              <w:bottom w:val="single" w:sz="4" w:space="0" w:color="auto"/>
              <w:right w:val="single" w:sz="4" w:space="0" w:color="auto"/>
            </w:tcBorders>
            <w:shd w:val="clear" w:color="auto" w:fill="auto"/>
            <w:vAlign w:val="center"/>
          </w:tcPr>
          <w:p w14:paraId="04C93292" w14:textId="1C8DDC7C" w:rsidR="00681F9A" w:rsidRPr="0082135F" w:rsidRDefault="00681F9A" w:rsidP="00681F9A">
            <w:pPr>
              <w:spacing w:line="276" w:lineRule="auto"/>
              <w:rPr>
                <w:color w:val="000000"/>
                <w:sz w:val="22"/>
                <w:szCs w:val="22"/>
              </w:rPr>
            </w:pPr>
            <w:proofErr w:type="spellStart"/>
            <w:r>
              <w:rPr>
                <w:color w:val="000000"/>
                <w:sz w:val="22"/>
                <w:szCs w:val="22"/>
              </w:rPr>
              <w:t>Các</w:t>
            </w:r>
            <w:proofErr w:type="spellEnd"/>
            <w:r>
              <w:rPr>
                <w:color w:val="000000"/>
                <w:sz w:val="22"/>
                <w:szCs w:val="22"/>
              </w:rPr>
              <w:t xml:space="preserve"> </w:t>
            </w:r>
            <w:proofErr w:type="spellStart"/>
            <w:r>
              <w:rPr>
                <w:color w:val="000000"/>
                <w:sz w:val="22"/>
                <w:szCs w:val="22"/>
              </w:rPr>
              <w:t>lợi</w:t>
            </w:r>
            <w:proofErr w:type="spellEnd"/>
            <w:r>
              <w:rPr>
                <w:color w:val="000000"/>
                <w:sz w:val="22"/>
                <w:szCs w:val="22"/>
              </w:rPr>
              <w:t xml:space="preserve"> </w:t>
            </w:r>
            <w:proofErr w:type="spellStart"/>
            <w:r>
              <w:rPr>
                <w:color w:val="000000"/>
                <w:sz w:val="22"/>
                <w:szCs w:val="22"/>
              </w:rPr>
              <w:t>thế</w:t>
            </w:r>
            <w:proofErr w:type="spellEnd"/>
            <w:r>
              <w:rPr>
                <w:color w:val="000000"/>
                <w:sz w:val="22"/>
                <w:szCs w:val="22"/>
              </w:rPr>
              <w:t xml:space="preserve"> </w:t>
            </w:r>
            <w:proofErr w:type="spellStart"/>
            <w:r>
              <w:rPr>
                <w:color w:val="000000"/>
                <w:sz w:val="22"/>
                <w:szCs w:val="22"/>
              </w:rPr>
              <w:t>thương</w:t>
            </w:r>
            <w:proofErr w:type="spellEnd"/>
            <w:r>
              <w:rPr>
                <w:color w:val="000000"/>
                <w:sz w:val="22"/>
                <w:szCs w:val="22"/>
              </w:rPr>
              <w:t xml:space="preserve"> </w:t>
            </w:r>
            <w:proofErr w:type="spellStart"/>
            <w:r>
              <w:rPr>
                <w:color w:val="000000"/>
                <w:sz w:val="22"/>
                <w:szCs w:val="22"/>
              </w:rPr>
              <w:t>mại</w:t>
            </w:r>
            <w:proofErr w:type="spellEnd"/>
            <w:r>
              <w:rPr>
                <w:color w:val="000000"/>
                <w:sz w:val="22"/>
                <w:szCs w:val="22"/>
              </w:rPr>
              <w:t xml:space="preserve"> </w:t>
            </w:r>
            <w:proofErr w:type="spellStart"/>
            <w:r>
              <w:rPr>
                <w:color w:val="000000"/>
                <w:sz w:val="22"/>
                <w:szCs w:val="22"/>
              </w:rPr>
              <w:t>của</w:t>
            </w:r>
            <w:proofErr w:type="spellEnd"/>
            <w:r>
              <w:rPr>
                <w:color w:val="000000"/>
                <w:sz w:val="22"/>
                <w:szCs w:val="22"/>
              </w:rPr>
              <w:t xml:space="preserve"> </w:t>
            </w:r>
            <w:proofErr w:type="spellStart"/>
            <w:r>
              <w:rPr>
                <w:color w:val="000000"/>
                <w:sz w:val="22"/>
                <w:szCs w:val="22"/>
              </w:rPr>
              <w:t>thửa</w:t>
            </w:r>
            <w:proofErr w:type="spellEnd"/>
            <w:r>
              <w:rPr>
                <w:color w:val="000000"/>
                <w:sz w:val="22"/>
                <w:szCs w:val="22"/>
              </w:rPr>
              <w:t xml:space="preserve"> </w:t>
            </w:r>
            <w:proofErr w:type="spellStart"/>
            <w:r>
              <w:rPr>
                <w:color w:val="000000"/>
                <w:sz w:val="22"/>
                <w:szCs w:val="22"/>
              </w:rPr>
              <w:t>đất</w:t>
            </w:r>
            <w:proofErr w:type="spellEnd"/>
          </w:p>
        </w:tc>
        <w:tc>
          <w:tcPr>
            <w:tcW w:w="4494" w:type="dxa"/>
            <w:tcBorders>
              <w:top w:val="nil"/>
              <w:left w:val="nil"/>
              <w:bottom w:val="single" w:sz="4" w:space="0" w:color="auto"/>
              <w:right w:val="single" w:sz="4" w:space="0" w:color="auto"/>
            </w:tcBorders>
            <w:shd w:val="clear" w:color="auto" w:fill="auto"/>
            <w:vAlign w:val="center"/>
          </w:tcPr>
          <w:p w14:paraId="35A5C4A9" w14:textId="66E4745D" w:rsidR="00681F9A" w:rsidRPr="0082135F" w:rsidRDefault="00681F9A" w:rsidP="00681F9A">
            <w:pPr>
              <w:spacing w:line="276" w:lineRule="auto"/>
              <w:jc w:val="center"/>
              <w:rPr>
                <w:color w:val="000000" w:themeColor="text1"/>
                <w:sz w:val="22"/>
                <w:szCs w:val="22"/>
              </w:rPr>
            </w:pPr>
            <w:r w:rsidRPr="0082135F">
              <w:rPr>
                <w:color w:val="000000" w:themeColor="text1"/>
                <w:sz w:val="22"/>
                <w:szCs w:val="22"/>
              </w:rPr>
              <w:t/>
            </w:r>
          </w:p>
        </w:tc>
      </w:tr>
      <w:tr w:rsidR="00681F9A" w:rsidRPr="0082135F" w14:paraId="722FB388" w14:textId="77777777" w:rsidTr="00D62DB7">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DA8818C" w14:textId="70E634AF" w:rsidR="00681F9A" w:rsidRPr="0082135F" w:rsidRDefault="00681F9A" w:rsidP="00681F9A">
            <w:pPr>
              <w:spacing w:line="276" w:lineRule="auto"/>
              <w:jc w:val="center"/>
              <w:rPr>
                <w:color w:val="000000"/>
                <w:sz w:val="22"/>
                <w:szCs w:val="22"/>
              </w:rPr>
            </w:pPr>
            <w:r w:rsidRPr="0082135F">
              <w:rPr>
                <w:color w:val="000000"/>
                <w:sz w:val="22"/>
                <w:szCs w:val="22"/>
              </w:rPr>
              <w:t>1</w:t>
            </w:r>
            <w:r>
              <w:rPr>
                <w:color w:val="000000"/>
                <w:sz w:val="22"/>
                <w:szCs w:val="22"/>
              </w:rPr>
              <w:t>7</w:t>
            </w:r>
          </w:p>
        </w:tc>
        <w:tc>
          <w:tcPr>
            <w:tcW w:w="4493" w:type="dxa"/>
            <w:tcBorders>
              <w:top w:val="nil"/>
              <w:left w:val="nil"/>
              <w:bottom w:val="single" w:sz="4" w:space="0" w:color="auto"/>
              <w:right w:val="single" w:sz="4" w:space="0" w:color="auto"/>
            </w:tcBorders>
            <w:shd w:val="clear" w:color="auto" w:fill="auto"/>
            <w:vAlign w:val="center"/>
            <w:hideMark/>
          </w:tcPr>
          <w:p w14:paraId="247EC4CF" w14:textId="302B6B3B" w:rsidR="00681F9A" w:rsidRPr="0082135F" w:rsidRDefault="00681F9A" w:rsidP="00681F9A">
            <w:pPr>
              <w:spacing w:line="276" w:lineRule="auto"/>
              <w:rPr>
                <w:color w:val="000000"/>
                <w:sz w:val="22"/>
                <w:szCs w:val="22"/>
              </w:rPr>
            </w:pPr>
            <w:proofErr w:type="spellStart"/>
            <w:r w:rsidRPr="0082135F">
              <w:rPr>
                <w:color w:val="000000"/>
                <w:sz w:val="22"/>
                <w:szCs w:val="22"/>
              </w:rPr>
              <w:t>Các</w:t>
            </w:r>
            <w:proofErr w:type="spellEnd"/>
            <w:r w:rsidRPr="0082135F">
              <w:rPr>
                <w:color w:val="000000"/>
                <w:sz w:val="22"/>
                <w:szCs w:val="22"/>
              </w:rPr>
              <w:t xml:space="preserve"> </w:t>
            </w:r>
            <w:proofErr w:type="spellStart"/>
            <w:r>
              <w:rPr>
                <w:color w:val="000000"/>
                <w:sz w:val="22"/>
                <w:szCs w:val="22"/>
              </w:rPr>
              <w:t>bất</w:t>
            </w:r>
            <w:proofErr w:type="spellEnd"/>
            <w:r>
              <w:rPr>
                <w:color w:val="000000"/>
                <w:sz w:val="22"/>
                <w:szCs w:val="22"/>
              </w:rPr>
              <w:t xml:space="preserve"> </w:t>
            </w:r>
            <w:proofErr w:type="spellStart"/>
            <w:r>
              <w:rPr>
                <w:color w:val="000000"/>
                <w:sz w:val="22"/>
                <w:szCs w:val="22"/>
              </w:rPr>
              <w:t>lợi</w:t>
            </w:r>
            <w:proofErr w:type="spellEnd"/>
            <w:r>
              <w:rPr>
                <w:color w:val="000000"/>
                <w:sz w:val="22"/>
                <w:szCs w:val="22"/>
              </w:rPr>
              <w:t xml:space="preserve"> </w:t>
            </w:r>
            <w:proofErr w:type="spellStart"/>
            <w:r>
              <w:rPr>
                <w:color w:val="000000"/>
                <w:sz w:val="22"/>
                <w:szCs w:val="22"/>
              </w:rPr>
              <w:t>thương</w:t>
            </w:r>
            <w:proofErr w:type="spellEnd"/>
            <w:r>
              <w:rPr>
                <w:color w:val="000000"/>
                <w:sz w:val="22"/>
                <w:szCs w:val="22"/>
              </w:rPr>
              <w:t xml:space="preserve"> </w:t>
            </w:r>
            <w:proofErr w:type="spellStart"/>
            <w:r>
              <w:rPr>
                <w:color w:val="000000"/>
                <w:sz w:val="22"/>
                <w:szCs w:val="22"/>
              </w:rPr>
              <w:t>mại</w:t>
            </w:r>
            <w:proofErr w:type="spellEnd"/>
            <w:r>
              <w:rPr>
                <w:color w:val="000000"/>
                <w:sz w:val="22"/>
                <w:szCs w:val="22"/>
              </w:rPr>
              <w:t xml:space="preserve"> </w:t>
            </w:r>
            <w:proofErr w:type="spellStart"/>
            <w:r w:rsidRPr="0082135F">
              <w:rPr>
                <w:color w:val="000000"/>
                <w:sz w:val="22"/>
                <w:szCs w:val="22"/>
              </w:rPr>
              <w:t>của</w:t>
            </w:r>
            <w:proofErr w:type="spellEnd"/>
            <w:r w:rsidRPr="0082135F">
              <w:rPr>
                <w:color w:val="000000"/>
                <w:sz w:val="22"/>
                <w:szCs w:val="22"/>
              </w:rPr>
              <w:t xml:space="preserve"> </w:t>
            </w:r>
            <w:proofErr w:type="spellStart"/>
            <w:r w:rsidRPr="0082135F">
              <w:rPr>
                <w:color w:val="000000"/>
                <w:sz w:val="22"/>
                <w:szCs w:val="22"/>
              </w:rPr>
              <w:t>thửa</w:t>
            </w:r>
            <w:proofErr w:type="spellEnd"/>
            <w:r w:rsidRPr="0082135F">
              <w:rPr>
                <w:color w:val="000000"/>
                <w:sz w:val="22"/>
                <w:szCs w:val="22"/>
              </w:rPr>
              <w:t xml:space="preserve"> </w:t>
            </w:r>
            <w:proofErr w:type="spellStart"/>
            <w:r w:rsidRPr="0082135F">
              <w:rPr>
                <w:color w:val="000000"/>
                <w:sz w:val="22"/>
                <w:szCs w:val="22"/>
              </w:rPr>
              <w:t>đất</w:t>
            </w:r>
            <w:proofErr w:type="spellEnd"/>
          </w:p>
        </w:tc>
        <w:tc>
          <w:tcPr>
            <w:tcW w:w="4494" w:type="dxa"/>
            <w:tcBorders>
              <w:top w:val="nil"/>
              <w:left w:val="nil"/>
              <w:bottom w:val="single" w:sz="4" w:space="0" w:color="auto"/>
              <w:right w:val="single" w:sz="4" w:space="0" w:color="auto"/>
            </w:tcBorders>
            <w:shd w:val="clear" w:color="auto" w:fill="auto"/>
            <w:vAlign w:val="center"/>
            <w:hideMark/>
          </w:tcPr>
          <w:p w14:paraId="2E50F0B9" w14:textId="5D691537" w:rsidR="00681F9A" w:rsidRPr="0082135F" w:rsidRDefault="00681F9A" w:rsidP="00681F9A">
            <w:pPr>
              <w:spacing w:line="276" w:lineRule="auto"/>
              <w:jc w:val="center"/>
              <w:rPr>
                <w:sz w:val="22"/>
                <w:szCs w:val="22"/>
              </w:rPr>
            </w:pPr>
            <w:r w:rsidRPr="0082135F">
              <w:rPr>
                <w:color w:val="000000" w:themeColor="text1"/>
                <w:sz w:val="22"/>
                <w:szCs w:val="22"/>
              </w:rPr>
              <w:t/>
            </w:r>
          </w:p>
        </w:tc>
      </w:tr>
      <w:tr w:rsidR="00681F9A" w:rsidRPr="0082135F" w14:paraId="2A84A401" w14:textId="77777777" w:rsidTr="00D62DB7">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tcPr>
          <w:p w14:paraId="2B076FCE" w14:textId="2C502A4C" w:rsidR="00681F9A" w:rsidRPr="0082135F" w:rsidRDefault="00681F9A" w:rsidP="00681F9A">
            <w:pPr>
              <w:spacing w:line="276" w:lineRule="auto"/>
              <w:jc w:val="center"/>
              <w:rPr>
                <w:color w:val="000000"/>
                <w:sz w:val="22"/>
                <w:szCs w:val="22"/>
              </w:rPr>
            </w:pPr>
            <w:r w:rsidRPr="0082135F">
              <w:rPr>
                <w:color w:val="000000"/>
                <w:sz w:val="22"/>
                <w:szCs w:val="22"/>
              </w:rPr>
              <w:t>1</w:t>
            </w:r>
            <w:r>
              <w:rPr>
                <w:color w:val="000000"/>
                <w:sz w:val="22"/>
                <w:szCs w:val="22"/>
              </w:rPr>
              <w:t>8</w:t>
            </w:r>
          </w:p>
        </w:tc>
        <w:tc>
          <w:tcPr>
            <w:tcW w:w="4493" w:type="dxa"/>
            <w:tcBorders>
              <w:top w:val="nil"/>
              <w:left w:val="nil"/>
              <w:bottom w:val="single" w:sz="4" w:space="0" w:color="auto"/>
              <w:right w:val="single" w:sz="4" w:space="0" w:color="auto"/>
            </w:tcBorders>
            <w:shd w:val="clear" w:color="auto" w:fill="auto"/>
            <w:vAlign w:val="center"/>
          </w:tcPr>
          <w:p w14:paraId="5758EE01" w14:textId="58133CCF" w:rsidR="00681F9A" w:rsidRPr="0082135F" w:rsidRDefault="00681F9A" w:rsidP="00681F9A">
            <w:pPr>
              <w:spacing w:line="276" w:lineRule="auto"/>
              <w:rPr>
                <w:color w:val="000000"/>
                <w:sz w:val="22"/>
                <w:szCs w:val="22"/>
              </w:rPr>
            </w:pPr>
            <w:proofErr w:type="spellStart"/>
            <w:r w:rsidRPr="0082135F">
              <w:rPr>
                <w:color w:val="000000"/>
                <w:sz w:val="22"/>
                <w:szCs w:val="22"/>
              </w:rPr>
              <w:t>Điều</w:t>
            </w:r>
            <w:proofErr w:type="spellEnd"/>
            <w:r w:rsidRPr="0082135F">
              <w:rPr>
                <w:color w:val="000000"/>
                <w:sz w:val="22"/>
                <w:szCs w:val="22"/>
              </w:rPr>
              <w:t xml:space="preserve"> </w:t>
            </w:r>
            <w:proofErr w:type="spellStart"/>
            <w:r w:rsidRPr="0082135F">
              <w:rPr>
                <w:color w:val="000000"/>
                <w:sz w:val="22"/>
                <w:szCs w:val="22"/>
              </w:rPr>
              <w:t>kiện</w:t>
            </w:r>
            <w:proofErr w:type="spellEnd"/>
            <w:r w:rsidRPr="0082135F">
              <w:rPr>
                <w:color w:val="000000"/>
                <w:sz w:val="22"/>
                <w:szCs w:val="22"/>
              </w:rPr>
              <w:t xml:space="preserve"> </w:t>
            </w:r>
            <w:proofErr w:type="spellStart"/>
            <w:r w:rsidRPr="0082135F">
              <w:rPr>
                <w:color w:val="000000"/>
                <w:sz w:val="22"/>
                <w:szCs w:val="22"/>
              </w:rPr>
              <w:t>cơ</w:t>
            </w:r>
            <w:proofErr w:type="spellEnd"/>
            <w:r w:rsidRPr="0082135F">
              <w:rPr>
                <w:color w:val="000000"/>
                <w:sz w:val="22"/>
                <w:szCs w:val="22"/>
              </w:rPr>
              <w:t xml:space="preserve"> </w:t>
            </w:r>
            <w:proofErr w:type="spellStart"/>
            <w:r w:rsidRPr="0082135F">
              <w:rPr>
                <w:color w:val="000000"/>
                <w:sz w:val="22"/>
                <w:szCs w:val="22"/>
              </w:rPr>
              <w:t>sở</w:t>
            </w:r>
            <w:proofErr w:type="spellEnd"/>
            <w:r w:rsidRPr="0082135F">
              <w:rPr>
                <w:color w:val="000000"/>
                <w:sz w:val="22"/>
                <w:szCs w:val="22"/>
              </w:rPr>
              <w:t xml:space="preserve"> </w:t>
            </w:r>
            <w:proofErr w:type="spellStart"/>
            <w:r w:rsidRPr="0082135F">
              <w:rPr>
                <w:color w:val="000000"/>
                <w:sz w:val="22"/>
                <w:szCs w:val="22"/>
              </w:rPr>
              <w:t>hạ</w:t>
            </w:r>
            <w:proofErr w:type="spellEnd"/>
            <w:r w:rsidRPr="0082135F">
              <w:rPr>
                <w:color w:val="000000"/>
                <w:sz w:val="22"/>
                <w:szCs w:val="22"/>
              </w:rPr>
              <w:t xml:space="preserve"> </w:t>
            </w:r>
            <w:proofErr w:type="spellStart"/>
            <w:r w:rsidRPr="0082135F">
              <w:rPr>
                <w:color w:val="000000"/>
                <w:sz w:val="22"/>
                <w:szCs w:val="22"/>
              </w:rPr>
              <w:t>tầng</w:t>
            </w:r>
            <w:proofErr w:type="spellEnd"/>
            <w:r w:rsidRPr="0082135F">
              <w:rPr>
                <w:color w:val="000000"/>
                <w:sz w:val="22"/>
                <w:szCs w:val="22"/>
              </w:rPr>
              <w:t xml:space="preserve"> </w:t>
            </w:r>
            <w:proofErr w:type="spellStart"/>
            <w:r w:rsidRPr="0082135F">
              <w:rPr>
                <w:color w:val="000000"/>
                <w:sz w:val="22"/>
                <w:szCs w:val="22"/>
              </w:rPr>
              <w:t>kỹ</w:t>
            </w:r>
            <w:proofErr w:type="spellEnd"/>
            <w:r w:rsidRPr="0082135F">
              <w:rPr>
                <w:color w:val="000000"/>
                <w:sz w:val="22"/>
                <w:szCs w:val="22"/>
              </w:rPr>
              <w:t xml:space="preserve"> </w:t>
            </w:r>
            <w:proofErr w:type="spellStart"/>
            <w:r w:rsidRPr="0082135F">
              <w:rPr>
                <w:color w:val="000000"/>
                <w:sz w:val="22"/>
                <w:szCs w:val="22"/>
              </w:rPr>
              <w:t>thuật</w:t>
            </w:r>
            <w:proofErr w:type="spellEnd"/>
          </w:p>
        </w:tc>
        <w:tc>
          <w:tcPr>
            <w:tcW w:w="4494" w:type="dxa"/>
            <w:tcBorders>
              <w:top w:val="nil"/>
              <w:left w:val="nil"/>
              <w:bottom w:val="single" w:sz="4" w:space="0" w:color="auto"/>
              <w:right w:val="single" w:sz="4" w:space="0" w:color="auto"/>
            </w:tcBorders>
            <w:shd w:val="clear" w:color="auto" w:fill="auto"/>
            <w:vAlign w:val="center"/>
          </w:tcPr>
          <w:p w14:paraId="09AF70BC" w14:textId="1A8A1B4D" w:rsidR="00681F9A" w:rsidRPr="0082135F" w:rsidRDefault="00681F9A" w:rsidP="00681F9A">
            <w:pPr>
              <w:spacing w:line="276" w:lineRule="auto"/>
              <w:jc w:val="center"/>
              <w:rPr>
                <w:sz w:val="22"/>
                <w:szCs w:val="22"/>
              </w:rPr>
            </w:pPr>
            <w:r>
              <w:rPr>
                <w:sz w:val="22"/>
                <w:szCs w:val="22"/>
              </w:rPr>
              <w:t> </w:t>
            </w:r>
          </w:p>
        </w:tc>
      </w:tr>
      <w:tr w:rsidR="00681F9A" w:rsidRPr="0082135F" w14:paraId="15C97EFA" w14:textId="77777777" w:rsidTr="00D62DB7">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3D948DAF" w14:textId="7E0AA16D" w:rsidR="00681F9A" w:rsidRPr="0082135F" w:rsidRDefault="00681F9A" w:rsidP="00681F9A">
            <w:pPr>
              <w:spacing w:line="276" w:lineRule="auto"/>
              <w:jc w:val="center"/>
              <w:rPr>
                <w:color w:val="000000"/>
                <w:sz w:val="22"/>
                <w:szCs w:val="22"/>
              </w:rPr>
            </w:pPr>
            <w:r w:rsidRPr="0082135F">
              <w:rPr>
                <w:color w:val="000000"/>
                <w:sz w:val="22"/>
                <w:szCs w:val="22"/>
              </w:rPr>
              <w:t>1</w:t>
            </w:r>
            <w:r>
              <w:rPr>
                <w:color w:val="000000"/>
                <w:sz w:val="22"/>
                <w:szCs w:val="22"/>
              </w:rPr>
              <w:t>9</w:t>
            </w:r>
          </w:p>
        </w:tc>
        <w:tc>
          <w:tcPr>
            <w:tcW w:w="4493" w:type="dxa"/>
            <w:tcBorders>
              <w:top w:val="nil"/>
              <w:left w:val="nil"/>
              <w:bottom w:val="single" w:sz="4" w:space="0" w:color="auto"/>
              <w:right w:val="single" w:sz="4" w:space="0" w:color="auto"/>
            </w:tcBorders>
            <w:shd w:val="clear" w:color="auto" w:fill="auto"/>
            <w:vAlign w:val="center"/>
            <w:hideMark/>
          </w:tcPr>
          <w:p w14:paraId="070C4BD1" w14:textId="3F89BE7E" w:rsidR="00681F9A" w:rsidRPr="0082135F" w:rsidRDefault="00681F9A" w:rsidP="00681F9A">
            <w:pPr>
              <w:spacing w:line="276" w:lineRule="auto"/>
              <w:rPr>
                <w:color w:val="000000"/>
                <w:sz w:val="22"/>
                <w:szCs w:val="22"/>
              </w:rPr>
            </w:pPr>
            <w:proofErr w:type="spellStart"/>
            <w:r w:rsidRPr="0082135F">
              <w:rPr>
                <w:color w:val="000000"/>
                <w:sz w:val="22"/>
                <w:szCs w:val="22"/>
              </w:rPr>
              <w:t>Điều</w:t>
            </w:r>
            <w:proofErr w:type="spellEnd"/>
            <w:r w:rsidRPr="0082135F">
              <w:rPr>
                <w:color w:val="000000"/>
                <w:sz w:val="22"/>
                <w:szCs w:val="22"/>
              </w:rPr>
              <w:t xml:space="preserve"> </w:t>
            </w:r>
            <w:proofErr w:type="spellStart"/>
            <w:r w:rsidRPr="0082135F">
              <w:rPr>
                <w:color w:val="000000"/>
                <w:sz w:val="22"/>
                <w:szCs w:val="22"/>
              </w:rPr>
              <w:t>kiện</w:t>
            </w:r>
            <w:proofErr w:type="spellEnd"/>
            <w:r w:rsidRPr="0082135F">
              <w:rPr>
                <w:color w:val="000000"/>
                <w:sz w:val="22"/>
                <w:szCs w:val="22"/>
              </w:rPr>
              <w:t xml:space="preserve"> </w:t>
            </w:r>
            <w:proofErr w:type="spellStart"/>
            <w:r w:rsidRPr="0082135F">
              <w:rPr>
                <w:color w:val="000000"/>
                <w:sz w:val="22"/>
                <w:szCs w:val="22"/>
              </w:rPr>
              <w:t>môi</w:t>
            </w:r>
            <w:proofErr w:type="spellEnd"/>
            <w:r w:rsidRPr="0082135F">
              <w:rPr>
                <w:color w:val="000000"/>
                <w:sz w:val="22"/>
                <w:szCs w:val="22"/>
              </w:rPr>
              <w:t xml:space="preserve"> </w:t>
            </w:r>
            <w:proofErr w:type="spellStart"/>
            <w:r w:rsidRPr="0082135F">
              <w:rPr>
                <w:color w:val="000000"/>
                <w:sz w:val="22"/>
                <w:szCs w:val="22"/>
              </w:rPr>
              <w:t>trường</w:t>
            </w:r>
            <w:proofErr w:type="spellEnd"/>
            <w:r w:rsidRPr="0082135F">
              <w:rPr>
                <w:color w:val="000000"/>
                <w:sz w:val="22"/>
                <w:szCs w:val="22"/>
              </w:rPr>
              <w:t xml:space="preserve"> </w:t>
            </w:r>
            <w:proofErr w:type="spellStart"/>
            <w:r w:rsidRPr="0082135F">
              <w:rPr>
                <w:color w:val="000000"/>
                <w:sz w:val="22"/>
                <w:szCs w:val="22"/>
              </w:rPr>
              <w:t>an</w:t>
            </w:r>
            <w:proofErr w:type="spellEnd"/>
            <w:r w:rsidRPr="0082135F">
              <w:rPr>
                <w:color w:val="000000"/>
                <w:sz w:val="22"/>
                <w:szCs w:val="22"/>
              </w:rPr>
              <w:t xml:space="preserve"> </w:t>
            </w:r>
            <w:proofErr w:type="spellStart"/>
            <w:r w:rsidRPr="0082135F">
              <w:rPr>
                <w:color w:val="000000"/>
                <w:sz w:val="22"/>
                <w:szCs w:val="22"/>
              </w:rPr>
              <w:t>ninh</w:t>
            </w:r>
            <w:proofErr w:type="spellEnd"/>
          </w:p>
        </w:tc>
        <w:tc>
          <w:tcPr>
            <w:tcW w:w="4494" w:type="dxa"/>
            <w:tcBorders>
              <w:top w:val="nil"/>
              <w:left w:val="nil"/>
              <w:bottom w:val="single" w:sz="4" w:space="0" w:color="auto"/>
              <w:right w:val="single" w:sz="4" w:space="0" w:color="auto"/>
            </w:tcBorders>
            <w:shd w:val="clear" w:color="auto" w:fill="auto"/>
            <w:vAlign w:val="center"/>
            <w:hideMark/>
          </w:tcPr>
          <w:p w14:paraId="7DC55136" w14:textId="02916D6F" w:rsidR="00681F9A" w:rsidRPr="0082135F" w:rsidRDefault="00681F9A" w:rsidP="00681F9A">
            <w:pPr>
              <w:spacing w:line="276" w:lineRule="auto"/>
              <w:jc w:val="center"/>
              <w:rPr>
                <w:sz w:val="22"/>
                <w:szCs w:val="22"/>
              </w:rPr>
            </w:pPr>
            <w:r w:rsidRPr="0082135F">
              <w:rPr>
                <w:color w:val="000000" w:themeColor="text1"/>
                <w:sz w:val="22"/>
                <w:szCs w:val="22"/>
              </w:rPr>
              <w:t/>
            </w:r>
          </w:p>
        </w:tc>
      </w:tr>
      <w:tr w:rsidR="00681F9A" w:rsidRPr="0082135F" w14:paraId="2FD4ED91" w14:textId="77777777" w:rsidTr="00D62DB7">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E19081F" w14:textId="04BFB8A6" w:rsidR="00681F9A" w:rsidRPr="0082135F" w:rsidRDefault="00681F9A" w:rsidP="00681F9A">
            <w:pPr>
              <w:spacing w:line="276" w:lineRule="auto"/>
              <w:jc w:val="center"/>
              <w:rPr>
                <w:color w:val="000000"/>
                <w:sz w:val="22"/>
                <w:szCs w:val="22"/>
              </w:rPr>
            </w:pPr>
            <w:r w:rsidRPr="0082135F">
              <w:rPr>
                <w:b/>
                <w:bCs/>
                <w:color w:val="000000"/>
                <w:sz w:val="22"/>
                <w:szCs w:val="22"/>
              </w:rPr>
              <w:t>B</w:t>
            </w:r>
          </w:p>
        </w:tc>
        <w:tc>
          <w:tcPr>
            <w:tcW w:w="4493" w:type="dxa"/>
            <w:tcBorders>
              <w:top w:val="nil"/>
              <w:left w:val="nil"/>
              <w:bottom w:val="single" w:sz="4" w:space="0" w:color="auto"/>
              <w:right w:val="single" w:sz="4" w:space="0" w:color="auto"/>
            </w:tcBorders>
            <w:shd w:val="clear" w:color="auto" w:fill="auto"/>
            <w:vAlign w:val="center"/>
            <w:hideMark/>
          </w:tcPr>
          <w:p w14:paraId="51597C28" w14:textId="1B10B1AA" w:rsidR="00681F9A" w:rsidRPr="0082135F" w:rsidRDefault="00681F9A" w:rsidP="00681F9A">
            <w:pPr>
              <w:spacing w:line="276" w:lineRule="auto"/>
              <w:rPr>
                <w:color w:val="000000"/>
                <w:sz w:val="22"/>
                <w:szCs w:val="22"/>
              </w:rPr>
            </w:pPr>
            <w:proofErr w:type="spellStart"/>
            <w:r w:rsidRPr="0082135F">
              <w:rPr>
                <w:color w:val="000000"/>
                <w:sz w:val="22"/>
                <w:szCs w:val="22"/>
              </w:rPr>
              <w:t>Bằng</w:t>
            </w:r>
            <w:proofErr w:type="spellEnd"/>
            <w:r w:rsidRPr="0082135F">
              <w:rPr>
                <w:color w:val="000000"/>
                <w:sz w:val="22"/>
                <w:szCs w:val="22"/>
              </w:rPr>
              <w:t xml:space="preserve"> </w:t>
            </w:r>
            <w:proofErr w:type="spellStart"/>
            <w:r w:rsidRPr="0082135F">
              <w:rPr>
                <w:color w:val="000000"/>
                <w:sz w:val="22"/>
                <w:szCs w:val="22"/>
              </w:rPr>
              <w:t>chứng</w:t>
            </w:r>
            <w:proofErr w:type="spellEnd"/>
            <w:r w:rsidRPr="0082135F">
              <w:rPr>
                <w:color w:val="000000"/>
                <w:sz w:val="22"/>
                <w:szCs w:val="22"/>
              </w:rPr>
              <w:t xml:space="preserve"> </w:t>
            </w:r>
            <w:proofErr w:type="spellStart"/>
            <w:r w:rsidRPr="0082135F">
              <w:rPr>
                <w:color w:val="000000"/>
                <w:sz w:val="22"/>
                <w:szCs w:val="22"/>
              </w:rPr>
              <w:t>thu</w:t>
            </w:r>
            <w:proofErr w:type="spellEnd"/>
            <w:r w:rsidRPr="0082135F">
              <w:rPr>
                <w:color w:val="000000"/>
                <w:sz w:val="22"/>
                <w:szCs w:val="22"/>
              </w:rPr>
              <w:t xml:space="preserve"> </w:t>
            </w:r>
            <w:proofErr w:type="spellStart"/>
            <w:r w:rsidRPr="0082135F">
              <w:rPr>
                <w:color w:val="000000"/>
                <w:sz w:val="22"/>
                <w:szCs w:val="22"/>
              </w:rPr>
              <w:t>thập</w:t>
            </w:r>
            <w:proofErr w:type="spellEnd"/>
          </w:p>
        </w:tc>
        <w:tc>
          <w:tcPr>
            <w:tcW w:w="4494" w:type="dxa"/>
            <w:tcBorders>
              <w:top w:val="nil"/>
              <w:left w:val="nil"/>
              <w:bottom w:val="single" w:sz="4" w:space="0" w:color="auto"/>
              <w:right w:val="single" w:sz="4" w:space="0" w:color="auto"/>
            </w:tcBorders>
            <w:shd w:val="clear" w:color="auto" w:fill="auto"/>
            <w:vAlign w:val="center"/>
            <w:hideMark/>
          </w:tcPr>
          <w:p w14:paraId="70FCDDC6" w14:textId="77777777" w:rsidR="00681F9A" w:rsidRPr="0082135F" w:rsidRDefault="00681F9A" w:rsidP="00681F9A">
            <w:pPr>
              <w:spacing w:line="276" w:lineRule="auto"/>
              <w:jc w:val="center"/>
              <w:rPr>
                <w:sz w:val="22"/>
                <w:szCs w:val="22"/>
              </w:rPr>
            </w:pPr>
          </w:p>
        </w:tc>
      </w:tr>
      <w:tr w:rsidR="00681F9A" w:rsidRPr="0082135F" w14:paraId="574FC491" w14:textId="77777777" w:rsidTr="00D62DB7">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16AA983D" w14:textId="77777777" w:rsidR="00681F9A" w:rsidRPr="0082135F" w:rsidRDefault="00681F9A" w:rsidP="00681F9A">
            <w:pPr>
              <w:spacing w:line="276" w:lineRule="auto"/>
              <w:jc w:val="center"/>
              <w:rPr>
                <w:b/>
                <w:bCs/>
                <w:color w:val="000000"/>
                <w:sz w:val="22"/>
                <w:szCs w:val="22"/>
              </w:rPr>
            </w:pPr>
          </w:p>
        </w:tc>
        <w:tc>
          <w:tcPr>
            <w:tcW w:w="8987" w:type="dxa"/>
            <w:gridSpan w:val="2"/>
            <w:tcBorders>
              <w:top w:val="nil"/>
              <w:left w:val="nil"/>
              <w:bottom w:val="single" w:sz="4" w:space="0" w:color="auto"/>
              <w:right w:val="single" w:sz="4" w:space="0" w:color="auto"/>
            </w:tcBorders>
            <w:shd w:val="clear" w:color="auto" w:fill="auto"/>
            <w:vAlign w:val="center"/>
            <w:hideMark/>
          </w:tcPr>
          <w:p w14:paraId="39546858" w14:textId="77777777" w:rsidR="00C5790B" w:rsidRDefault="00681F9A" w:rsidP="00C5790B">
            <w:pPr>
              <w:spacing w:line="276" w:lineRule="auto"/>
              <w:rPr>
                <w:color w:val="000000"/>
                <w:sz w:val="22"/>
                <w:szCs w:val="22"/>
              </w:rPr>
            </w:pPr>
            <w:r w:rsidRPr="0082135F">
              <w:rPr>
                <w:b/>
                <w:bCs/>
                <w:color w:val="000000"/>
                <w:sz w:val="22"/>
                <w:szCs w:val="22"/>
              </w:rPr>
              <w:t> </w:t>
            </w:r>
            <w:proofErr w:type="spellStart"/>
            <w:r w:rsidR="00C5790B" w:rsidRPr="00FC727D">
              <w:rPr>
                <w:color w:val="000000"/>
                <w:sz w:val="22"/>
                <w:szCs w:val="22"/>
              </w:rPr>
              <w:t>Hình</w:t>
            </w:r>
            <w:proofErr w:type="spellEnd"/>
            <w:r w:rsidR="00C5790B" w:rsidRPr="00FC727D">
              <w:rPr>
                <w:color w:val="000000"/>
                <w:sz w:val="22"/>
                <w:szCs w:val="22"/>
              </w:rPr>
              <w:t xml:space="preserve"> </w:t>
            </w:r>
            <w:proofErr w:type="spellStart"/>
            <w:r w:rsidR="00C5790B" w:rsidRPr="00FC727D">
              <w:rPr>
                <w:color w:val="000000"/>
                <w:sz w:val="22"/>
                <w:szCs w:val="22"/>
              </w:rPr>
              <w:t>ảnh</w:t>
            </w:r>
            <w:proofErr w:type="spellEnd"/>
            <w:r w:rsidR="00C5790B" w:rsidRPr="00FC727D">
              <w:rPr>
                <w:color w:val="000000"/>
                <w:sz w:val="22"/>
                <w:szCs w:val="22"/>
              </w:rPr>
              <w:t xml:space="preserve"> </w:t>
            </w:r>
            <w:proofErr w:type="spellStart"/>
            <w:r w:rsidR="00C5790B" w:rsidRPr="00FC727D">
              <w:rPr>
                <w:color w:val="000000"/>
                <w:sz w:val="22"/>
                <w:szCs w:val="22"/>
              </w:rPr>
              <w:t>đăng</w:t>
            </w:r>
            <w:proofErr w:type="spellEnd"/>
            <w:r w:rsidR="00C5790B" w:rsidRPr="00FC727D">
              <w:rPr>
                <w:color w:val="000000"/>
                <w:sz w:val="22"/>
                <w:szCs w:val="22"/>
              </w:rPr>
              <w:t xml:space="preserve"> </w:t>
            </w:r>
            <w:proofErr w:type="spellStart"/>
            <w:r w:rsidR="00C5790B" w:rsidRPr="00FC727D">
              <w:rPr>
                <w:color w:val="000000"/>
                <w:sz w:val="22"/>
                <w:szCs w:val="22"/>
              </w:rPr>
              <w:t>bán</w:t>
            </w:r>
            <w:proofErr w:type="spellEnd"/>
            <w:r w:rsidR="00C5790B" w:rsidRPr="00FC727D">
              <w:rPr>
                <w:color w:val="000000"/>
                <w:sz w:val="22"/>
                <w:szCs w:val="22"/>
              </w:rPr>
              <w:t>:</w:t>
            </w:r>
          </w:p>
          <w:p w14:paraId="7633C3A5" w14:textId="77777777" w:rsidR="00C5790B" w:rsidRDefault="00C5790B" w:rsidP="00C5790B">
            <w:pPr>
              <w:spacing w:line="276" w:lineRule="auto"/>
              <w:rPr>
                <w:color w:val="000000"/>
                <w:sz w:val="22"/>
                <w:szCs w:val="22"/>
              </w:rPr>
            </w:pPr>
            <w:r w:rsidRPr="00FC727D">
              <w:rPr>
                <w:color w:val="000000"/>
                <w:sz w:val="22"/>
                <w:szCs w:val="22"/>
              </w:rPr>
              <w:t/>
            </w:r>
            <w:r>
              <w:rPr>
                <w:color w:val="000000"/>
                <w:sz w:val="22"/>
                <w:szCs w:val="22"/>
              </w:rPr>
              <w:t xml:space="preserve"> </w:t>
            </w:r>
            <w:r w:rsidRPr="00FC727D">
              <w:rPr>
                <w:color w:val="000000"/>
                <w:sz w:val="22"/>
                <w:szCs w:val="22"/>
              </w:rPr>
              <w:t/>
            </w:r>
            <w:r>
              <w:rPr>
                <w:color w:val="000000"/>
                <w:sz w:val="22"/>
                <w:szCs w:val="22"/>
              </w:rPr>
              <w:t xml:space="preserve"> </w:t>
            </w:r>
            <w:r w:rsidRPr="00FC727D">
              <w:rPr>
                <w:color w:val="000000"/>
                <w:sz w:val="22"/>
                <w:szCs w:val="22"/>
              </w:rPr>
              <w:t/>
            </w:r>
          </w:p>
          <w:p w14:paraId="3AE57C50" w14:textId="77777777" w:rsidR="00C5790B" w:rsidRDefault="00C5790B" w:rsidP="00C5790B">
            <w:pPr>
              <w:spacing w:line="276" w:lineRule="auto"/>
              <w:rPr>
                <w:color w:val="000000"/>
                <w:sz w:val="22"/>
                <w:szCs w:val="22"/>
              </w:rPr>
            </w:pPr>
            <w:r w:rsidRPr="00FC727D">
              <w:rPr>
                <w:color w:val="000000"/>
                <w:sz w:val="22"/>
                <w:szCs w:val="22"/>
              </w:rPr>
              <w:t/>
            </w:r>
            <w:r>
              <w:rPr>
                <w:color w:val="000000"/>
                <w:sz w:val="22"/>
                <w:szCs w:val="22"/>
              </w:rPr>
              <w:t xml:space="preserve"> </w:t>
            </w:r>
            <w:r w:rsidRPr="00FC727D">
              <w:rPr>
                <w:color w:val="000000"/>
                <w:sz w:val="22"/>
                <w:szCs w:val="22"/>
              </w:rPr>
              <w:t/>
            </w:r>
            <w:r>
              <w:rPr>
                <w:color w:val="000000"/>
                <w:sz w:val="22"/>
                <w:szCs w:val="22"/>
              </w:rPr>
              <w:t xml:space="preserve"> </w:t>
            </w:r>
            <w:r w:rsidRPr="00FC727D">
              <w:rPr>
                <w:color w:val="000000"/>
                <w:sz w:val="22"/>
                <w:szCs w:val="22"/>
              </w:rPr>
              <w:t/>
            </w:r>
          </w:p>
          <w:p w14:paraId="10DEEE25" w14:textId="77777777" w:rsidR="00C5790B" w:rsidRPr="00FC727D" w:rsidRDefault="00C5790B" w:rsidP="00C5790B">
            <w:pPr>
              <w:spacing w:line="276" w:lineRule="auto"/>
              <w:rPr>
                <w:color w:val="000000"/>
                <w:sz w:val="22"/>
                <w:szCs w:val="22"/>
              </w:rPr>
            </w:pPr>
            <w:r w:rsidRPr="00FC727D">
              <w:rPr>
                <w:color w:val="000000"/>
                <w:sz w:val="22"/>
                <w:szCs w:val="22"/>
              </w:rPr>
              <w:t/>
            </w:r>
            <w:r>
              <w:rPr>
                <w:color w:val="000000"/>
                <w:sz w:val="22"/>
                <w:szCs w:val="22"/>
              </w:rPr>
              <w:t xml:space="preserve"> </w:t>
            </w:r>
            <w:r w:rsidRPr="00FC727D">
              <w:rPr>
                <w:color w:val="000000"/>
                <w:sz w:val="22"/>
                <w:szCs w:val="22"/>
              </w:rPr>
              <w:t/>
            </w:r>
            <w:r>
              <w:rPr>
                <w:color w:val="000000"/>
                <w:sz w:val="22"/>
                <w:szCs w:val="22"/>
              </w:rPr>
              <w:t xml:space="preserve"> </w:t>
            </w:r>
            <w:r w:rsidRPr="00FC727D">
              <w:rPr>
                <w:color w:val="000000"/>
                <w:sz w:val="22"/>
                <w:szCs w:val="22"/>
              </w:rPr>
              <w:t/>
            </w:r>
            <w:r>
              <w:rPr>
                <w:color w:val="000000"/>
                <w:sz w:val="22"/>
                <w:szCs w:val="22"/>
              </w:rPr>
              <w:br/>
            </w:r>
            <w:proofErr w:type="spellStart"/>
            <w:r w:rsidRPr="00FC727D">
              <w:rPr>
                <w:color w:val="000000"/>
                <w:sz w:val="22"/>
                <w:szCs w:val="22"/>
              </w:rPr>
              <w:t>Hình</w:t>
            </w:r>
            <w:proofErr w:type="spellEnd"/>
            <w:r w:rsidRPr="00FC727D">
              <w:rPr>
                <w:color w:val="000000"/>
                <w:sz w:val="22"/>
                <w:szCs w:val="22"/>
              </w:rPr>
              <w:t xml:space="preserve"> </w:t>
            </w:r>
            <w:proofErr w:type="spellStart"/>
            <w:r w:rsidRPr="00FC727D">
              <w:rPr>
                <w:color w:val="000000"/>
                <w:sz w:val="22"/>
                <w:szCs w:val="22"/>
              </w:rPr>
              <w:t>ảnh</w:t>
            </w:r>
            <w:proofErr w:type="spellEnd"/>
            <w:r>
              <w:rPr>
                <w:color w:val="000000"/>
                <w:sz w:val="22"/>
                <w:szCs w:val="22"/>
              </w:rPr>
              <w:t xml:space="preserve"> </w:t>
            </w:r>
            <w:proofErr w:type="spellStart"/>
            <w:r>
              <w:rPr>
                <w:color w:val="000000"/>
                <w:sz w:val="22"/>
                <w:szCs w:val="22"/>
              </w:rPr>
              <w:t>tổng</w:t>
            </w:r>
            <w:proofErr w:type="spellEnd"/>
            <w:r>
              <w:rPr>
                <w:color w:val="000000"/>
                <w:sz w:val="22"/>
                <w:szCs w:val="22"/>
              </w:rPr>
              <w:t xml:space="preserve"> </w:t>
            </w:r>
            <w:proofErr w:type="spellStart"/>
            <w:r>
              <w:rPr>
                <w:color w:val="000000"/>
                <w:sz w:val="22"/>
                <w:szCs w:val="22"/>
              </w:rPr>
              <w:t>quan</w:t>
            </w:r>
            <w:proofErr w:type="spellEnd"/>
            <w:r>
              <w:rPr>
                <w:color w:val="000000"/>
                <w:sz w:val="22"/>
                <w:szCs w:val="22"/>
              </w:rPr>
              <w:t xml:space="preserve"> </w:t>
            </w:r>
            <w:proofErr w:type="spellStart"/>
            <w:r>
              <w:rPr>
                <w:color w:val="000000"/>
                <w:sz w:val="22"/>
                <w:szCs w:val="22"/>
              </w:rPr>
              <w:t>tài</w:t>
            </w:r>
            <w:proofErr w:type="spellEnd"/>
            <w:r>
              <w:rPr>
                <w:color w:val="000000"/>
                <w:sz w:val="22"/>
                <w:szCs w:val="22"/>
              </w:rPr>
              <w:t xml:space="preserve"> </w:t>
            </w:r>
            <w:proofErr w:type="spellStart"/>
            <w:r>
              <w:rPr>
                <w:color w:val="000000"/>
                <w:sz w:val="22"/>
                <w:szCs w:val="22"/>
              </w:rPr>
              <w:t>sản</w:t>
            </w:r>
            <w:proofErr w:type="spellEnd"/>
            <w:r w:rsidRPr="00FC727D">
              <w:rPr>
                <w:color w:val="000000"/>
                <w:sz w:val="22"/>
                <w:szCs w:val="22"/>
              </w:rPr>
              <w:t xml:space="preserve">: </w:t>
            </w:r>
          </w:p>
          <w:p w14:paraId="0CF44AD9" w14:textId="0AC8C76C" w:rsidR="00C5790B" w:rsidRDefault="00C5790B" w:rsidP="00C5790B">
            <w:pPr>
              <w:spacing w:line="276" w:lineRule="auto"/>
              <w:rPr>
                <w:color w:val="000000"/>
                <w:sz w:val="22"/>
                <w:szCs w:val="22"/>
              </w:rPr>
            </w:pPr>
            <w:r w:rsidRPr="00FC727D">
              <w:rPr>
                <w:color w:val="000000"/>
                <w:sz w:val="22"/>
                <w:szCs w:val="22"/>
              </w:rPr>
              <w:t/>
            </w:r>
            <w:r>
              <w:rPr>
                <w:color w:val="000000"/>
                <w:sz w:val="22"/>
                <w:szCs w:val="22"/>
              </w:rPr>
              <w:t xml:space="preserve"> </w:t>
            </w:r>
            <w:r w:rsidRPr="00FC727D">
              <w:rPr>
                <w:color w:val="000000"/>
                <w:sz w:val="22"/>
                <w:szCs w:val="22"/>
              </w:rPr>
              <w:t/>
            </w:r>
            <w:r>
              <w:rPr>
                <w:color w:val="000000"/>
                <w:sz w:val="22"/>
                <w:szCs w:val="22"/>
              </w:rPr>
              <w:t xml:space="preserve"> </w:t>
            </w:r>
            <w:r w:rsidRPr="00FC727D">
              <w:rPr>
                <w:color w:val="000000"/>
                <w:sz w:val="22"/>
                <w:szCs w:val="22"/>
              </w:rPr>
              <w:t/>
            </w:r>
            <w:r w:rsidR="00AA222F">
              <w:rPr>
                <w:color w:val="000000"/>
                <w:sz w:val="22"/>
                <w:szCs w:val="22"/>
              </w:rPr>
              <w:t xml:space="preserve"> </w:t>
            </w:r>
            <w:r w:rsidRPr="00FC727D">
              <w:rPr>
                <w:color w:val="000000"/>
                <w:sz w:val="22"/>
                <w:szCs w:val="22"/>
              </w:rPr>
              <w:t/>
            </w:r>
            <w:r>
              <w:rPr>
                <w:color w:val="000000"/>
                <w:sz w:val="22"/>
                <w:szCs w:val="22"/>
              </w:rPr>
              <w:t xml:space="preserve"> </w:t>
            </w:r>
            <w:r w:rsidRPr="00FC727D">
              <w:rPr>
                <w:color w:val="000000"/>
                <w:sz w:val="22"/>
                <w:szCs w:val="22"/>
              </w:rPr>
              <w:t/>
            </w:r>
            <w:r>
              <w:rPr>
                <w:color w:val="000000"/>
                <w:sz w:val="22"/>
                <w:szCs w:val="22"/>
              </w:rPr>
              <w:t xml:space="preserve"> </w:t>
            </w:r>
            <w:r w:rsidRPr="00FC727D">
              <w:rPr>
                <w:color w:val="000000"/>
                <w:sz w:val="22"/>
                <w:szCs w:val="22"/>
              </w:rPr>
              <w:t/>
            </w:r>
          </w:p>
          <w:p w14:paraId="299F175B" w14:textId="12E82088" w:rsidR="00681F9A" w:rsidRPr="0082135F" w:rsidRDefault="00C5790B" w:rsidP="00C5790B">
            <w:pPr>
              <w:spacing w:line="276" w:lineRule="auto"/>
              <w:rPr>
                <w:b/>
                <w:bCs/>
                <w:sz w:val="22"/>
                <w:szCs w:val="22"/>
              </w:rPr>
            </w:pPr>
            <w:r w:rsidRPr="00FC727D">
              <w:rPr>
                <w:color w:val="000000"/>
                <w:sz w:val="22"/>
                <w:szCs w:val="22"/>
              </w:rPr>
              <w:t/>
            </w:r>
            <w:r>
              <w:rPr>
                <w:color w:val="000000"/>
                <w:sz w:val="22"/>
                <w:szCs w:val="22"/>
              </w:rPr>
              <w:t xml:space="preserve"> </w:t>
            </w:r>
            <w:r w:rsidRPr="00FC727D">
              <w:rPr>
                <w:color w:val="000000"/>
                <w:sz w:val="22"/>
                <w:szCs w:val="22"/>
              </w:rPr>
              <w:t/>
            </w:r>
            <w:r>
              <w:rPr>
                <w:color w:val="000000"/>
                <w:sz w:val="22"/>
                <w:szCs w:val="22"/>
              </w:rPr>
              <w:t xml:space="preserve"> </w:t>
            </w:r>
            <w:r w:rsidRPr="00FC727D">
              <w:rPr>
                <w:color w:val="000000"/>
                <w:sz w:val="22"/>
                <w:szCs w:val="22"/>
              </w:rPr>
              <w:t/>
            </w:r>
          </w:p>
        </w:tc>
      </w:tr>
    </w:tbl>
    <w:p w14:paraId="2A34C598" w14:textId="77777777" w:rsidR="00681F9A" w:rsidRDefault="00681F9A" w:rsidP="00681F9A">
      <w:pPr>
        <w:spacing w:after="200" w:line="276" w:lineRule="auto"/>
        <w:jc w:val="center"/>
        <w:rPr>
          <w:iCs/>
          <w:lang w:val="pt-BR"/>
        </w:rPr>
      </w:pPr>
    </w:p>
    <w:tbl>
      <w:tblPr>
        <w:tblW w:w="9203" w:type="dxa"/>
        <w:tblInd w:w="108" w:type="dxa"/>
        <w:tblLook w:val="04A0" w:firstRow="1" w:lastRow="0" w:firstColumn="1" w:lastColumn="0" w:noHBand="0" w:noVBand="1"/>
      </w:tblPr>
      <w:tblGrid>
        <w:gridCol w:w="4427"/>
        <w:gridCol w:w="4776"/>
      </w:tblGrid>
      <w:tr w:rsidR="00681F9A" w:rsidRPr="00AE0B65" w14:paraId="5A080E45" w14:textId="77777777" w:rsidTr="00D62DB7">
        <w:trPr>
          <w:trHeight w:val="312"/>
        </w:trPr>
        <w:tc>
          <w:tcPr>
            <w:tcW w:w="4427" w:type="dxa"/>
            <w:vAlign w:val="center"/>
            <w:hideMark/>
          </w:tcPr>
          <w:p w14:paraId="458D26AB" w14:textId="77777777" w:rsidR="00681F9A" w:rsidRPr="00AE0B65" w:rsidRDefault="00681F9A" w:rsidP="00D62DB7">
            <w:pPr>
              <w:jc w:val="center"/>
              <w:rPr>
                <w:b/>
                <w:bCs/>
              </w:rPr>
            </w:pPr>
          </w:p>
        </w:tc>
        <w:tc>
          <w:tcPr>
            <w:tcW w:w="4776" w:type="dxa"/>
            <w:noWrap/>
            <w:vAlign w:val="center"/>
            <w:hideMark/>
          </w:tcPr>
          <w:p w14:paraId="4404814E" w14:textId="77777777" w:rsidR="00681F9A" w:rsidRDefault="00681F9A" w:rsidP="00D62DB7">
            <w:pPr>
              <w:jc w:val="center"/>
              <w:rPr>
                <w:b/>
                <w:bCs/>
              </w:rPr>
            </w:pPr>
            <w:proofErr w:type="spellStart"/>
            <w:r w:rsidRPr="00AE0B65">
              <w:rPr>
                <w:b/>
                <w:bCs/>
              </w:rPr>
              <w:t>Người</w:t>
            </w:r>
            <w:proofErr w:type="spellEnd"/>
            <w:r w:rsidRPr="00AE0B65">
              <w:rPr>
                <w:b/>
                <w:bCs/>
              </w:rPr>
              <w:t xml:space="preserve"> </w:t>
            </w:r>
            <w:proofErr w:type="spellStart"/>
            <w:r w:rsidRPr="00AE0B65">
              <w:rPr>
                <w:b/>
                <w:bCs/>
              </w:rPr>
              <w:t>thu</w:t>
            </w:r>
            <w:proofErr w:type="spellEnd"/>
            <w:r w:rsidRPr="00AE0B65">
              <w:rPr>
                <w:b/>
                <w:bCs/>
              </w:rPr>
              <w:t xml:space="preserve"> </w:t>
            </w:r>
            <w:proofErr w:type="spellStart"/>
            <w:r w:rsidRPr="00AE0B65">
              <w:rPr>
                <w:b/>
                <w:bCs/>
              </w:rPr>
              <w:t>thập</w:t>
            </w:r>
            <w:proofErr w:type="spellEnd"/>
            <w:r w:rsidRPr="00AE0B65">
              <w:rPr>
                <w:b/>
                <w:bCs/>
              </w:rPr>
              <w:t xml:space="preserve"> </w:t>
            </w:r>
            <w:proofErr w:type="spellStart"/>
            <w:r w:rsidRPr="00AE0B65">
              <w:rPr>
                <w:b/>
                <w:bCs/>
              </w:rPr>
              <w:t>thông</w:t>
            </w:r>
            <w:proofErr w:type="spellEnd"/>
            <w:r w:rsidRPr="00AE0B65">
              <w:rPr>
                <w:b/>
                <w:bCs/>
              </w:rPr>
              <w:t xml:space="preserve"> tin</w:t>
            </w:r>
          </w:p>
          <w:p w14:paraId="0F7CAF54" w14:textId="77777777" w:rsidR="008A6F58" w:rsidRDefault="008A6F58" w:rsidP="00D62DB7">
            <w:pPr>
              <w:jc w:val="center"/>
              <w:rPr>
                <w:b/>
                <w:bCs/>
              </w:rPr>
            </w:pPr>
          </w:p>
          <w:p w14:paraId="7A7C1783" w14:textId="77777777" w:rsidR="008A6F58" w:rsidRDefault="008A6F58" w:rsidP="00D62DB7">
            <w:pPr>
              <w:jc w:val="center"/>
              <w:rPr>
                <w:b/>
                <w:bCs/>
              </w:rPr>
            </w:pPr>
          </w:p>
          <w:p w14:paraId="3EF8CDA2" w14:textId="77777777" w:rsidR="008A6F58" w:rsidRDefault="008A6F58" w:rsidP="00D62DB7">
            <w:pPr>
              <w:jc w:val="center"/>
              <w:rPr>
                <w:b/>
                <w:bCs/>
              </w:rPr>
            </w:pPr>
          </w:p>
          <w:p w14:paraId="0BD426F8" w14:textId="77777777" w:rsidR="008A6F58" w:rsidRDefault="008A6F58" w:rsidP="00D62DB7">
            <w:pPr>
              <w:jc w:val="center"/>
              <w:rPr>
                <w:b/>
                <w:bCs/>
              </w:rPr>
            </w:pPr>
          </w:p>
          <w:p w14:paraId="2A038B4E" w14:textId="77777777" w:rsidR="008A6F58" w:rsidRDefault="008A6F58" w:rsidP="00D62DB7">
            <w:pPr>
              <w:jc w:val="center"/>
              <w:rPr>
                <w:b/>
                <w:bCs/>
              </w:rPr>
            </w:pPr>
          </w:p>
          <w:p w14:paraId="619CB1AC" w14:textId="77777777" w:rsidR="008A6F58" w:rsidRDefault="008A6F58" w:rsidP="00D62DB7">
            <w:pPr>
              <w:jc w:val="center"/>
              <w:rPr>
                <w:b/>
                <w:bCs/>
              </w:rPr>
            </w:pPr>
          </w:p>
          <w:p w14:paraId="53114EC7" w14:textId="77777777" w:rsidR="008A6F58" w:rsidRPr="00AE0B65" w:rsidRDefault="008A6F58" w:rsidP="008A6F58">
            <w:pPr>
              <w:rPr>
                <w:b/>
                <w:bCs/>
              </w:rPr>
            </w:pPr>
          </w:p>
        </w:tc>
      </w:tr>
      <w:tr w:rsidR="00681F9A" w:rsidRPr="00AE0B65" w14:paraId="0EFF602C" w14:textId="77777777" w:rsidTr="00D62DB7">
        <w:trPr>
          <w:trHeight w:val="322"/>
        </w:trPr>
        <w:tc>
          <w:tcPr>
            <w:tcW w:w="4427" w:type="dxa"/>
            <w:vAlign w:val="center"/>
          </w:tcPr>
          <w:p w14:paraId="02184F14" w14:textId="77777777" w:rsidR="00681F9A" w:rsidRPr="00AE0B65" w:rsidRDefault="00681F9A" w:rsidP="00D62DB7">
            <w:pPr>
              <w:jc w:val="center"/>
              <w:rPr>
                <w:b/>
                <w:bCs/>
              </w:rPr>
            </w:pPr>
          </w:p>
        </w:tc>
        <w:tc>
          <w:tcPr>
            <w:tcW w:w="4776" w:type="dxa"/>
            <w:noWrap/>
            <w:vAlign w:val="center"/>
            <w:hideMark/>
          </w:tcPr>
          <w:p w14:paraId="799E55DA" w14:textId="0F7B3065" w:rsidR="00681F9A" w:rsidRPr="00AE0B65" w:rsidRDefault="00681F9A" w:rsidP="00D62DB7">
            <w:pPr>
              <w:jc w:val="center"/>
              <w:rPr>
                <w:noProof/>
              </w:rPr>
            </w:pPr>
            <w:r>
              <w:rPr>
                <w:noProof/>
              </w:rPr>
              <w:t>Đoàn Thị Xinh</w:t>
            </w:r>
          </w:p>
          <w:p w14:paraId="2FFCC431" w14:textId="77777777" w:rsidR="00681F9A" w:rsidRPr="00AE0B65" w:rsidRDefault="00681F9A" w:rsidP="008A6F58">
            <w:pPr>
              <w:jc w:val="center"/>
            </w:pPr>
          </w:p>
        </w:tc>
      </w:tr>
    </w:tbl>
    <w:p w14:paraId="40A6A2DF" w14:textId="77777777" w:rsidR="00681F9A" w:rsidRDefault="00681F9A" w:rsidP="008A6F58">
      <w:pPr>
        <w:spacing w:after="200" w:line="276" w:lineRule="auto"/>
        <w:rPr>
          <w:iCs/>
          <w:lang w:val="pt-BR"/>
        </w:rPr>
      </w:pPr>
    </w:p>
    <w:p w14:paraId="12930896" w14:textId="77777777" w:rsidR="002304D7" w:rsidRDefault="002304D7">
      <w:pPr>
        <w:spacing w:after="200" w:line="276" w:lineRule="auto"/>
        <w:rPr>
          <w:iCs/>
          <w:lang w:val="pt-BR"/>
        </w:rPr>
      </w:pPr>
      <w:r>
        <w:rPr>
          <w:iCs/>
          <w:lang w:val="pt-BR"/>
        </w:rPr>
        <w:br w:type="page"/>
      </w:r>
    </w:p>
    <w:p w14:paraId="546DA933" w14:textId="65DE0C84" w:rsidR="009A47A7" w:rsidRPr="0082135F" w:rsidRDefault="009A47A7" w:rsidP="002304D7">
      <w:pPr>
        <w:spacing w:after="200" w:line="276" w:lineRule="auto"/>
        <w:jc w:val="center"/>
        <w:rPr>
          <w:b/>
          <w:bCs/>
          <w:iCs/>
          <w:lang w:val="pt-BR"/>
        </w:rPr>
      </w:pPr>
      <w:r w:rsidRPr="0082135F">
        <w:rPr>
          <w:b/>
          <w:bCs/>
          <w:iCs/>
          <w:lang w:val="pt-BR"/>
        </w:rPr>
        <w:lastRenderedPageBreak/>
        <w:t>TSSS 3</w:t>
      </w:r>
    </w:p>
    <w:tbl>
      <w:tblPr>
        <w:tblW w:w="9619" w:type="dxa"/>
        <w:tblLayout w:type="fixed"/>
        <w:tblLook w:val="04A0" w:firstRow="1" w:lastRow="0" w:firstColumn="1" w:lastColumn="0" w:noHBand="0" w:noVBand="1"/>
      </w:tblPr>
      <w:tblGrid>
        <w:gridCol w:w="632"/>
        <w:gridCol w:w="4493"/>
        <w:gridCol w:w="4494"/>
      </w:tblGrid>
      <w:tr w:rsidR="00ED549D" w:rsidRPr="0082135F" w14:paraId="2A2EE8E5" w14:textId="77777777" w:rsidTr="00D62DB7">
        <w:trPr>
          <w:trHeight w:val="20"/>
        </w:trPr>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1F118E" w14:textId="77777777" w:rsidR="00ED549D" w:rsidRPr="0082135F" w:rsidRDefault="00ED549D" w:rsidP="00D62DB7">
            <w:pPr>
              <w:spacing w:line="276" w:lineRule="auto"/>
              <w:jc w:val="center"/>
              <w:rPr>
                <w:b/>
                <w:bCs/>
                <w:color w:val="000000"/>
                <w:sz w:val="22"/>
                <w:szCs w:val="22"/>
              </w:rPr>
            </w:pPr>
            <w:r w:rsidRPr="0082135F">
              <w:rPr>
                <w:b/>
                <w:bCs/>
                <w:color w:val="000000"/>
                <w:sz w:val="22"/>
                <w:szCs w:val="22"/>
              </w:rPr>
              <w:t>STT</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14:paraId="6FF11D92" w14:textId="77777777" w:rsidR="00ED549D" w:rsidRPr="0082135F" w:rsidRDefault="00ED549D" w:rsidP="00D62DB7">
            <w:pPr>
              <w:spacing w:line="276" w:lineRule="auto"/>
              <w:jc w:val="center"/>
              <w:rPr>
                <w:b/>
                <w:bCs/>
                <w:color w:val="000000"/>
                <w:sz w:val="22"/>
                <w:szCs w:val="22"/>
              </w:rPr>
            </w:pPr>
            <w:r w:rsidRPr="0082135F">
              <w:rPr>
                <w:b/>
                <w:bCs/>
                <w:color w:val="000000"/>
                <w:sz w:val="22"/>
                <w:szCs w:val="22"/>
              </w:rPr>
              <w:t>ĐẶC ĐIỂM BĐS</w:t>
            </w:r>
          </w:p>
        </w:tc>
        <w:tc>
          <w:tcPr>
            <w:tcW w:w="4494" w:type="dxa"/>
            <w:tcBorders>
              <w:top w:val="single" w:sz="4" w:space="0" w:color="auto"/>
              <w:left w:val="nil"/>
              <w:bottom w:val="single" w:sz="4" w:space="0" w:color="auto"/>
              <w:right w:val="single" w:sz="4" w:space="0" w:color="auto"/>
            </w:tcBorders>
            <w:shd w:val="clear" w:color="auto" w:fill="auto"/>
            <w:vAlign w:val="center"/>
            <w:hideMark/>
          </w:tcPr>
          <w:p w14:paraId="10085198" w14:textId="77777777" w:rsidR="00ED549D" w:rsidRPr="0082135F" w:rsidRDefault="00ED549D" w:rsidP="00D62DB7">
            <w:pPr>
              <w:spacing w:line="276" w:lineRule="auto"/>
              <w:jc w:val="center"/>
              <w:rPr>
                <w:b/>
                <w:bCs/>
                <w:color w:val="000000"/>
                <w:sz w:val="22"/>
                <w:szCs w:val="22"/>
              </w:rPr>
            </w:pPr>
            <w:r w:rsidRPr="0082135F">
              <w:rPr>
                <w:b/>
                <w:bCs/>
                <w:color w:val="000000"/>
                <w:sz w:val="22"/>
                <w:szCs w:val="22"/>
              </w:rPr>
              <w:t>TSSS3</w:t>
            </w:r>
          </w:p>
        </w:tc>
      </w:tr>
      <w:tr w:rsidR="00ED549D" w:rsidRPr="0082135F" w14:paraId="59258AEC" w14:textId="77777777" w:rsidTr="00D62DB7">
        <w:trPr>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64A96744" w14:textId="77777777" w:rsidR="00ED549D" w:rsidRPr="0082135F" w:rsidRDefault="00ED549D" w:rsidP="00D62DB7">
            <w:pPr>
              <w:spacing w:line="276" w:lineRule="auto"/>
              <w:jc w:val="center"/>
              <w:rPr>
                <w:b/>
                <w:bCs/>
                <w:color w:val="000000"/>
                <w:sz w:val="22"/>
                <w:szCs w:val="22"/>
              </w:rPr>
            </w:pPr>
            <w:r w:rsidRPr="0082135F">
              <w:rPr>
                <w:b/>
                <w:bCs/>
                <w:color w:val="000000"/>
                <w:sz w:val="22"/>
                <w:szCs w:val="22"/>
              </w:rPr>
              <w:t>A</w:t>
            </w:r>
          </w:p>
        </w:tc>
        <w:tc>
          <w:tcPr>
            <w:tcW w:w="4493" w:type="dxa"/>
            <w:tcBorders>
              <w:top w:val="nil"/>
              <w:left w:val="nil"/>
              <w:bottom w:val="single" w:sz="4" w:space="0" w:color="auto"/>
              <w:right w:val="single" w:sz="4" w:space="0" w:color="auto"/>
            </w:tcBorders>
            <w:shd w:val="clear" w:color="auto" w:fill="auto"/>
            <w:vAlign w:val="center"/>
            <w:hideMark/>
          </w:tcPr>
          <w:p w14:paraId="51EB7FE2" w14:textId="77777777" w:rsidR="00ED549D" w:rsidRPr="0082135F" w:rsidRDefault="00ED549D" w:rsidP="00D62DB7">
            <w:pPr>
              <w:spacing w:line="276" w:lineRule="auto"/>
              <w:rPr>
                <w:b/>
                <w:bCs/>
                <w:color w:val="000000"/>
                <w:sz w:val="22"/>
                <w:szCs w:val="22"/>
              </w:rPr>
            </w:pPr>
            <w:proofErr w:type="spellStart"/>
            <w:r w:rsidRPr="0082135F">
              <w:rPr>
                <w:b/>
                <w:bCs/>
                <w:color w:val="000000"/>
                <w:sz w:val="22"/>
                <w:szCs w:val="22"/>
              </w:rPr>
              <w:t>Thông</w:t>
            </w:r>
            <w:proofErr w:type="spellEnd"/>
            <w:r w:rsidRPr="0082135F">
              <w:rPr>
                <w:b/>
                <w:bCs/>
                <w:color w:val="000000"/>
                <w:sz w:val="22"/>
                <w:szCs w:val="22"/>
              </w:rPr>
              <w:t xml:space="preserve"> tin </w:t>
            </w:r>
            <w:proofErr w:type="spellStart"/>
            <w:r w:rsidRPr="0082135F">
              <w:rPr>
                <w:b/>
                <w:bCs/>
                <w:color w:val="000000"/>
                <w:sz w:val="22"/>
                <w:szCs w:val="22"/>
              </w:rPr>
              <w:t>về</w:t>
            </w:r>
            <w:proofErr w:type="spellEnd"/>
            <w:r w:rsidRPr="0082135F">
              <w:rPr>
                <w:b/>
                <w:bCs/>
                <w:color w:val="000000"/>
                <w:sz w:val="22"/>
                <w:szCs w:val="22"/>
              </w:rPr>
              <w:t xml:space="preserve"> </w:t>
            </w:r>
            <w:proofErr w:type="spellStart"/>
            <w:r w:rsidRPr="0082135F">
              <w:rPr>
                <w:b/>
                <w:bCs/>
                <w:color w:val="000000"/>
                <w:sz w:val="22"/>
                <w:szCs w:val="22"/>
              </w:rPr>
              <w:t>tài</w:t>
            </w:r>
            <w:proofErr w:type="spellEnd"/>
            <w:r w:rsidRPr="0082135F">
              <w:rPr>
                <w:b/>
                <w:bCs/>
                <w:color w:val="000000"/>
                <w:sz w:val="22"/>
                <w:szCs w:val="22"/>
              </w:rPr>
              <w:t xml:space="preserve"> </w:t>
            </w:r>
            <w:proofErr w:type="spellStart"/>
            <w:r w:rsidRPr="0082135F">
              <w:rPr>
                <w:b/>
                <w:bCs/>
                <w:color w:val="000000"/>
                <w:sz w:val="22"/>
                <w:szCs w:val="22"/>
              </w:rPr>
              <w:t>sản</w:t>
            </w:r>
            <w:proofErr w:type="spellEnd"/>
          </w:p>
        </w:tc>
        <w:tc>
          <w:tcPr>
            <w:tcW w:w="4494" w:type="dxa"/>
            <w:tcBorders>
              <w:top w:val="nil"/>
              <w:left w:val="nil"/>
              <w:bottom w:val="single" w:sz="4" w:space="0" w:color="auto"/>
              <w:right w:val="single" w:sz="4" w:space="0" w:color="auto"/>
            </w:tcBorders>
            <w:shd w:val="clear" w:color="auto" w:fill="auto"/>
            <w:vAlign w:val="center"/>
            <w:hideMark/>
          </w:tcPr>
          <w:p w14:paraId="5295D552" w14:textId="77777777" w:rsidR="00ED549D" w:rsidRPr="0082135F" w:rsidRDefault="00ED549D" w:rsidP="00D62DB7">
            <w:pPr>
              <w:spacing w:line="276" w:lineRule="auto"/>
              <w:jc w:val="center"/>
              <w:rPr>
                <w:color w:val="000000"/>
                <w:sz w:val="22"/>
                <w:szCs w:val="22"/>
              </w:rPr>
            </w:pPr>
            <w:r w:rsidRPr="0082135F">
              <w:rPr>
                <w:color w:val="000000"/>
                <w:sz w:val="22"/>
                <w:szCs w:val="22"/>
              </w:rPr>
              <w:t> </w:t>
            </w:r>
          </w:p>
        </w:tc>
      </w:tr>
      <w:tr w:rsidR="00ED549D" w:rsidRPr="0082135F" w14:paraId="29B90823" w14:textId="77777777" w:rsidTr="00D62DB7">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104F5B4D" w14:textId="77777777" w:rsidR="00ED549D" w:rsidRPr="0082135F" w:rsidRDefault="00ED549D" w:rsidP="00D62DB7">
            <w:pPr>
              <w:spacing w:line="276" w:lineRule="auto"/>
              <w:jc w:val="center"/>
              <w:rPr>
                <w:color w:val="000000"/>
                <w:sz w:val="22"/>
                <w:szCs w:val="22"/>
              </w:rPr>
            </w:pPr>
            <w:r w:rsidRPr="0082135F">
              <w:rPr>
                <w:color w:val="000000"/>
                <w:sz w:val="22"/>
                <w:szCs w:val="22"/>
              </w:rPr>
              <w:t>1</w:t>
            </w:r>
          </w:p>
        </w:tc>
        <w:tc>
          <w:tcPr>
            <w:tcW w:w="4493" w:type="dxa"/>
            <w:tcBorders>
              <w:top w:val="nil"/>
              <w:left w:val="nil"/>
              <w:bottom w:val="single" w:sz="4" w:space="0" w:color="auto"/>
              <w:right w:val="single" w:sz="4" w:space="0" w:color="auto"/>
            </w:tcBorders>
            <w:shd w:val="clear" w:color="auto" w:fill="auto"/>
            <w:vAlign w:val="center"/>
            <w:hideMark/>
          </w:tcPr>
          <w:p w14:paraId="4F6E4B19" w14:textId="77777777" w:rsidR="00ED549D" w:rsidRPr="0082135F" w:rsidRDefault="00ED549D" w:rsidP="00D62DB7">
            <w:pPr>
              <w:spacing w:line="276" w:lineRule="auto"/>
              <w:rPr>
                <w:color w:val="000000"/>
                <w:sz w:val="22"/>
                <w:szCs w:val="22"/>
              </w:rPr>
            </w:pPr>
            <w:proofErr w:type="spellStart"/>
            <w:r w:rsidRPr="0082135F">
              <w:rPr>
                <w:color w:val="000000"/>
                <w:sz w:val="22"/>
                <w:szCs w:val="22"/>
              </w:rPr>
              <w:t>Nguồn</w:t>
            </w:r>
            <w:proofErr w:type="spellEnd"/>
            <w:r w:rsidRPr="0082135F">
              <w:rPr>
                <w:color w:val="000000"/>
                <w:sz w:val="22"/>
                <w:szCs w:val="22"/>
              </w:rPr>
              <w:t xml:space="preserve"> </w:t>
            </w:r>
            <w:proofErr w:type="spellStart"/>
            <w:r w:rsidRPr="0082135F">
              <w:rPr>
                <w:color w:val="000000"/>
                <w:sz w:val="22"/>
                <w:szCs w:val="22"/>
              </w:rPr>
              <w:t>tham</w:t>
            </w:r>
            <w:proofErr w:type="spellEnd"/>
            <w:r w:rsidRPr="0082135F">
              <w:rPr>
                <w:color w:val="000000"/>
                <w:sz w:val="22"/>
                <w:szCs w:val="22"/>
              </w:rPr>
              <w:t xml:space="preserve"> </w:t>
            </w:r>
            <w:proofErr w:type="spellStart"/>
            <w:r w:rsidRPr="0082135F">
              <w:rPr>
                <w:color w:val="000000"/>
                <w:sz w:val="22"/>
                <w:szCs w:val="22"/>
              </w:rPr>
              <w:t>khảo</w:t>
            </w:r>
            <w:proofErr w:type="spellEnd"/>
          </w:p>
        </w:tc>
        <w:tc>
          <w:tcPr>
            <w:tcW w:w="4494" w:type="dxa"/>
            <w:tcBorders>
              <w:top w:val="nil"/>
              <w:left w:val="nil"/>
              <w:bottom w:val="single" w:sz="4" w:space="0" w:color="auto"/>
              <w:right w:val="single" w:sz="4" w:space="0" w:color="auto"/>
            </w:tcBorders>
            <w:shd w:val="clear" w:color="auto" w:fill="auto"/>
            <w:vAlign w:val="center"/>
            <w:hideMark/>
          </w:tcPr>
          <w:p w14:paraId="5543EBC7" w14:textId="77777777" w:rsidR="00ED549D" w:rsidRPr="0082135F" w:rsidRDefault="00ED549D" w:rsidP="00D62DB7">
            <w:pPr>
              <w:spacing w:line="276" w:lineRule="auto"/>
              <w:jc w:val="center"/>
              <w:rPr>
                <w:sz w:val="22"/>
                <w:szCs w:val="22"/>
              </w:rPr>
            </w:pPr>
            <w:r w:rsidRPr="0082135F">
              <w:rPr>
                <w:color w:val="000000" w:themeColor="text1"/>
                <w:sz w:val="22"/>
                <w:szCs w:val="22"/>
              </w:rPr>
              <w:t>${tsss_link_nguon3}</w:t>
            </w:r>
            <w:r w:rsidRPr="0082135F">
              <w:rPr>
                <w:color w:val="000000" w:themeColor="text1"/>
                <w:sz w:val="22"/>
                <w:szCs w:val="22"/>
              </w:rPr>
              <w:br/>
            </w:r>
            <w:r w:rsidRPr="0082135F">
              <w:rPr>
                <w:sz w:val="22"/>
                <w:szCs w:val="22"/>
              </w:rPr>
              <w:t xml:space="preserve">SĐT: </w:t>
            </w:r>
            <w:r w:rsidRPr="0082135F">
              <w:rPr>
                <w:color w:val="000000" w:themeColor="text1"/>
                <w:sz w:val="22"/>
                <w:szCs w:val="22"/>
              </w:rPr>
              <w:t>${tsss_sdt3}</w:t>
            </w:r>
            <w:r w:rsidRPr="0082135F">
              <w:rPr>
                <w:sz w:val="22"/>
                <w:szCs w:val="22"/>
              </w:rPr>
              <w:t xml:space="preserve"> </w:t>
            </w:r>
            <w:r w:rsidRPr="0082135F">
              <w:rPr>
                <w:sz w:val="22"/>
                <w:szCs w:val="22"/>
              </w:rPr>
              <w:br/>
              <w:t>(${tsss_contact_name3}</w:t>
            </w:r>
            <w:r w:rsidRPr="0082135F">
              <w:rPr>
                <w:sz w:val="22"/>
                <w:szCs w:val="22"/>
              </w:rPr>
              <w:t>)</w:t>
            </w:r>
          </w:p>
        </w:tc>
      </w:tr>
      <w:tr w:rsidR="00ED549D" w:rsidRPr="0082135F" w14:paraId="3FFF6CB2" w14:textId="77777777" w:rsidTr="00D62DB7">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3A79EE32" w14:textId="77777777" w:rsidR="00ED549D" w:rsidRPr="0082135F" w:rsidRDefault="00ED549D" w:rsidP="00D62DB7">
            <w:pPr>
              <w:spacing w:line="276" w:lineRule="auto"/>
              <w:jc w:val="center"/>
              <w:rPr>
                <w:color w:val="000000"/>
                <w:sz w:val="22"/>
                <w:szCs w:val="22"/>
              </w:rPr>
            </w:pPr>
            <w:r w:rsidRPr="0082135F">
              <w:rPr>
                <w:color w:val="000000"/>
                <w:sz w:val="22"/>
                <w:szCs w:val="22"/>
              </w:rPr>
              <w:t>2</w:t>
            </w:r>
          </w:p>
        </w:tc>
        <w:tc>
          <w:tcPr>
            <w:tcW w:w="4493" w:type="dxa"/>
            <w:tcBorders>
              <w:top w:val="nil"/>
              <w:left w:val="nil"/>
              <w:bottom w:val="single" w:sz="4" w:space="0" w:color="auto"/>
              <w:right w:val="single" w:sz="4" w:space="0" w:color="auto"/>
            </w:tcBorders>
            <w:shd w:val="clear" w:color="auto" w:fill="auto"/>
            <w:vAlign w:val="center"/>
            <w:hideMark/>
          </w:tcPr>
          <w:p w14:paraId="72B3D8F1" w14:textId="77777777" w:rsidR="00ED549D" w:rsidRPr="0082135F" w:rsidRDefault="00ED549D" w:rsidP="00D62DB7">
            <w:pPr>
              <w:spacing w:line="276" w:lineRule="auto"/>
              <w:rPr>
                <w:color w:val="000000"/>
                <w:sz w:val="22"/>
                <w:szCs w:val="22"/>
              </w:rPr>
            </w:pPr>
            <w:proofErr w:type="spellStart"/>
            <w:r w:rsidRPr="0082135F">
              <w:rPr>
                <w:color w:val="000000"/>
                <w:sz w:val="22"/>
                <w:szCs w:val="22"/>
              </w:rPr>
              <w:t>Giá</w:t>
            </w:r>
            <w:proofErr w:type="spellEnd"/>
            <w:r w:rsidRPr="0082135F">
              <w:rPr>
                <w:color w:val="000000"/>
                <w:sz w:val="22"/>
                <w:szCs w:val="22"/>
              </w:rPr>
              <w:t xml:space="preserve"> </w:t>
            </w:r>
            <w:proofErr w:type="spellStart"/>
            <w:r w:rsidRPr="0082135F">
              <w:rPr>
                <w:color w:val="000000"/>
                <w:sz w:val="22"/>
                <w:szCs w:val="22"/>
              </w:rPr>
              <w:t>rao</w:t>
            </w:r>
            <w:proofErr w:type="spellEnd"/>
            <w:r w:rsidRPr="0082135F">
              <w:rPr>
                <w:color w:val="000000"/>
                <w:sz w:val="22"/>
                <w:szCs w:val="22"/>
              </w:rPr>
              <w:t xml:space="preserve"> (</w:t>
            </w:r>
            <w:proofErr w:type="spellStart"/>
            <w:r w:rsidRPr="0082135F">
              <w:rPr>
                <w:color w:val="000000"/>
                <w:sz w:val="22"/>
                <w:szCs w:val="22"/>
              </w:rPr>
              <w:t>đồng</w:t>
            </w:r>
            <w:proofErr w:type="spellEnd"/>
            <w:r w:rsidRPr="0082135F">
              <w:rPr>
                <w:color w:val="000000"/>
                <w:sz w:val="22"/>
                <w:szCs w:val="22"/>
              </w:rPr>
              <w:t>)</w:t>
            </w:r>
          </w:p>
        </w:tc>
        <w:tc>
          <w:tcPr>
            <w:tcW w:w="4494" w:type="dxa"/>
            <w:tcBorders>
              <w:top w:val="nil"/>
              <w:left w:val="nil"/>
              <w:bottom w:val="single" w:sz="4" w:space="0" w:color="auto"/>
              <w:right w:val="single" w:sz="4" w:space="0" w:color="auto"/>
            </w:tcBorders>
            <w:shd w:val="clear" w:color="auto" w:fill="auto"/>
            <w:vAlign w:val="center"/>
            <w:hideMark/>
          </w:tcPr>
          <w:p w14:paraId="78967B27" w14:textId="77777777" w:rsidR="00ED549D" w:rsidRPr="0082135F" w:rsidRDefault="00ED549D" w:rsidP="00D62DB7">
            <w:pPr>
              <w:spacing w:line="276" w:lineRule="auto"/>
              <w:jc w:val="center"/>
              <w:rPr>
                <w:sz w:val="22"/>
                <w:szCs w:val="22"/>
              </w:rPr>
            </w:pPr>
            <w:r w:rsidRPr="0082135F">
              <w:rPr>
                <w:color w:val="000000" w:themeColor="text1"/>
                <w:sz w:val="22"/>
                <w:szCs w:val="22"/>
              </w:rPr>
              <w:t>${tsss_gia_rao3}</w:t>
            </w:r>
          </w:p>
        </w:tc>
      </w:tr>
      <w:tr w:rsidR="00ED549D" w:rsidRPr="0082135F" w14:paraId="7E69DD18" w14:textId="77777777" w:rsidTr="00D62DB7">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4F9C74C" w14:textId="77777777" w:rsidR="00ED549D" w:rsidRPr="0082135F" w:rsidRDefault="00ED549D" w:rsidP="00D62DB7">
            <w:pPr>
              <w:spacing w:line="276" w:lineRule="auto"/>
              <w:jc w:val="center"/>
              <w:rPr>
                <w:color w:val="000000"/>
                <w:sz w:val="22"/>
                <w:szCs w:val="22"/>
              </w:rPr>
            </w:pPr>
            <w:r w:rsidRPr="0082135F">
              <w:rPr>
                <w:color w:val="000000"/>
                <w:sz w:val="22"/>
                <w:szCs w:val="22"/>
              </w:rPr>
              <w:t>3</w:t>
            </w:r>
          </w:p>
        </w:tc>
        <w:tc>
          <w:tcPr>
            <w:tcW w:w="4493" w:type="dxa"/>
            <w:tcBorders>
              <w:top w:val="nil"/>
              <w:left w:val="nil"/>
              <w:bottom w:val="single" w:sz="4" w:space="0" w:color="auto"/>
              <w:right w:val="single" w:sz="4" w:space="0" w:color="auto"/>
            </w:tcBorders>
            <w:shd w:val="clear" w:color="auto" w:fill="auto"/>
            <w:vAlign w:val="center"/>
            <w:hideMark/>
          </w:tcPr>
          <w:p w14:paraId="3D5F9842" w14:textId="77777777" w:rsidR="00ED549D" w:rsidRPr="0082135F" w:rsidRDefault="00ED549D" w:rsidP="00D62DB7">
            <w:pPr>
              <w:spacing w:line="276" w:lineRule="auto"/>
              <w:rPr>
                <w:color w:val="000000"/>
                <w:sz w:val="22"/>
                <w:szCs w:val="22"/>
              </w:rPr>
            </w:pPr>
            <w:proofErr w:type="spellStart"/>
            <w:r w:rsidRPr="0082135F">
              <w:rPr>
                <w:color w:val="000000"/>
                <w:sz w:val="22"/>
                <w:szCs w:val="22"/>
              </w:rPr>
              <w:t>Giá</w:t>
            </w:r>
            <w:proofErr w:type="spellEnd"/>
            <w:r w:rsidRPr="0082135F">
              <w:rPr>
                <w:color w:val="000000"/>
                <w:sz w:val="22"/>
                <w:szCs w:val="22"/>
              </w:rPr>
              <w:t xml:space="preserve"> </w:t>
            </w:r>
            <w:proofErr w:type="spellStart"/>
            <w:r w:rsidRPr="0082135F">
              <w:rPr>
                <w:color w:val="000000"/>
                <w:sz w:val="22"/>
                <w:szCs w:val="22"/>
              </w:rPr>
              <w:t>thương</w:t>
            </w:r>
            <w:proofErr w:type="spellEnd"/>
            <w:r w:rsidRPr="0082135F">
              <w:rPr>
                <w:color w:val="000000"/>
                <w:sz w:val="22"/>
                <w:szCs w:val="22"/>
              </w:rPr>
              <w:t xml:space="preserve"> </w:t>
            </w:r>
            <w:proofErr w:type="spellStart"/>
            <w:r w:rsidRPr="0082135F">
              <w:rPr>
                <w:color w:val="000000"/>
                <w:sz w:val="22"/>
                <w:szCs w:val="22"/>
              </w:rPr>
              <w:t>lượng</w:t>
            </w:r>
            <w:proofErr w:type="spellEnd"/>
            <w:r w:rsidRPr="0082135F">
              <w:rPr>
                <w:color w:val="000000"/>
                <w:sz w:val="22"/>
                <w:szCs w:val="22"/>
              </w:rPr>
              <w:t>/</w:t>
            </w:r>
            <w:proofErr w:type="spellStart"/>
            <w:r w:rsidRPr="0082135F">
              <w:rPr>
                <w:color w:val="000000"/>
                <w:sz w:val="22"/>
                <w:szCs w:val="22"/>
              </w:rPr>
              <w:t>bán</w:t>
            </w:r>
            <w:proofErr w:type="spellEnd"/>
            <w:r w:rsidRPr="0082135F">
              <w:rPr>
                <w:color w:val="000000"/>
                <w:sz w:val="22"/>
                <w:szCs w:val="22"/>
              </w:rPr>
              <w:t xml:space="preserve"> (</w:t>
            </w:r>
            <w:proofErr w:type="spellStart"/>
            <w:r w:rsidRPr="0082135F">
              <w:rPr>
                <w:color w:val="000000"/>
                <w:sz w:val="22"/>
                <w:szCs w:val="22"/>
              </w:rPr>
              <w:t>đồng</w:t>
            </w:r>
            <w:proofErr w:type="spellEnd"/>
            <w:r w:rsidRPr="0082135F">
              <w:rPr>
                <w:color w:val="000000"/>
                <w:sz w:val="22"/>
                <w:szCs w:val="22"/>
              </w:rPr>
              <w:t>)</w:t>
            </w:r>
          </w:p>
        </w:tc>
        <w:tc>
          <w:tcPr>
            <w:tcW w:w="4494" w:type="dxa"/>
            <w:tcBorders>
              <w:top w:val="nil"/>
              <w:left w:val="nil"/>
              <w:bottom w:val="single" w:sz="4" w:space="0" w:color="auto"/>
              <w:right w:val="single" w:sz="4" w:space="0" w:color="auto"/>
            </w:tcBorders>
            <w:shd w:val="clear" w:color="auto" w:fill="auto"/>
            <w:vAlign w:val="center"/>
            <w:hideMark/>
          </w:tcPr>
          <w:p w14:paraId="1760FA2A" w14:textId="77777777" w:rsidR="00ED549D" w:rsidRPr="0082135F" w:rsidRDefault="00ED549D" w:rsidP="00D62DB7">
            <w:pPr>
              <w:spacing w:line="276" w:lineRule="auto"/>
              <w:jc w:val="center"/>
              <w:rPr>
                <w:sz w:val="22"/>
                <w:szCs w:val="22"/>
              </w:rPr>
            </w:pPr>
            <w:r w:rsidRPr="0082135F">
              <w:rPr>
                <w:color w:val="000000" w:themeColor="text1"/>
                <w:sz w:val="22"/>
                <w:szCs w:val="22"/>
              </w:rPr>
              <w:t>${tsss_gia_ban3}</w:t>
            </w:r>
          </w:p>
        </w:tc>
      </w:tr>
      <w:tr w:rsidR="00ED549D" w:rsidRPr="0082135F" w14:paraId="312495F5" w14:textId="77777777" w:rsidTr="00D62DB7">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3E53D8A1" w14:textId="77777777" w:rsidR="00ED549D" w:rsidRPr="0082135F" w:rsidRDefault="00ED549D" w:rsidP="00D62DB7">
            <w:pPr>
              <w:spacing w:line="276" w:lineRule="auto"/>
              <w:jc w:val="center"/>
              <w:rPr>
                <w:color w:val="000000"/>
                <w:sz w:val="22"/>
                <w:szCs w:val="22"/>
              </w:rPr>
            </w:pPr>
            <w:r w:rsidRPr="0082135F">
              <w:rPr>
                <w:color w:val="000000"/>
                <w:sz w:val="22"/>
                <w:szCs w:val="22"/>
              </w:rPr>
              <w:t>4</w:t>
            </w:r>
          </w:p>
        </w:tc>
        <w:tc>
          <w:tcPr>
            <w:tcW w:w="4493" w:type="dxa"/>
            <w:tcBorders>
              <w:top w:val="nil"/>
              <w:left w:val="nil"/>
              <w:bottom w:val="single" w:sz="4" w:space="0" w:color="auto"/>
              <w:right w:val="single" w:sz="4" w:space="0" w:color="auto"/>
            </w:tcBorders>
            <w:shd w:val="clear" w:color="auto" w:fill="auto"/>
            <w:vAlign w:val="center"/>
            <w:hideMark/>
          </w:tcPr>
          <w:p w14:paraId="31AA7C85" w14:textId="77777777" w:rsidR="00ED549D" w:rsidRPr="0082135F" w:rsidRDefault="00ED549D" w:rsidP="00D62DB7">
            <w:pPr>
              <w:spacing w:line="276" w:lineRule="auto"/>
              <w:rPr>
                <w:color w:val="000000"/>
                <w:sz w:val="22"/>
                <w:szCs w:val="22"/>
              </w:rPr>
            </w:pPr>
            <w:proofErr w:type="spellStart"/>
            <w:r w:rsidRPr="0082135F">
              <w:rPr>
                <w:color w:val="000000"/>
                <w:sz w:val="22"/>
                <w:szCs w:val="22"/>
              </w:rPr>
              <w:t>Tình</w:t>
            </w:r>
            <w:proofErr w:type="spellEnd"/>
            <w:r w:rsidRPr="0082135F">
              <w:rPr>
                <w:color w:val="000000"/>
                <w:sz w:val="22"/>
                <w:szCs w:val="22"/>
              </w:rPr>
              <w:t xml:space="preserve"> </w:t>
            </w:r>
            <w:proofErr w:type="spellStart"/>
            <w:r w:rsidRPr="0082135F">
              <w:rPr>
                <w:color w:val="000000"/>
                <w:sz w:val="22"/>
                <w:szCs w:val="22"/>
              </w:rPr>
              <w:t>trạng</w:t>
            </w:r>
            <w:proofErr w:type="spellEnd"/>
            <w:r w:rsidRPr="0082135F">
              <w:rPr>
                <w:color w:val="000000"/>
                <w:sz w:val="22"/>
                <w:szCs w:val="22"/>
              </w:rPr>
              <w:t xml:space="preserve"> </w:t>
            </w:r>
            <w:proofErr w:type="spellStart"/>
            <w:r w:rsidRPr="0082135F">
              <w:rPr>
                <w:color w:val="000000"/>
                <w:sz w:val="22"/>
                <w:szCs w:val="22"/>
              </w:rPr>
              <w:t>giao</w:t>
            </w:r>
            <w:proofErr w:type="spellEnd"/>
            <w:r w:rsidRPr="0082135F">
              <w:rPr>
                <w:color w:val="000000"/>
                <w:sz w:val="22"/>
                <w:szCs w:val="22"/>
              </w:rPr>
              <w:t xml:space="preserve"> </w:t>
            </w:r>
            <w:proofErr w:type="spellStart"/>
            <w:r w:rsidRPr="0082135F">
              <w:rPr>
                <w:color w:val="000000"/>
                <w:sz w:val="22"/>
                <w:szCs w:val="22"/>
              </w:rPr>
              <w:t>dịch</w:t>
            </w:r>
            <w:proofErr w:type="spellEnd"/>
          </w:p>
        </w:tc>
        <w:tc>
          <w:tcPr>
            <w:tcW w:w="4494" w:type="dxa"/>
            <w:tcBorders>
              <w:top w:val="nil"/>
              <w:left w:val="nil"/>
              <w:bottom w:val="single" w:sz="4" w:space="0" w:color="auto"/>
              <w:right w:val="single" w:sz="4" w:space="0" w:color="auto"/>
            </w:tcBorders>
            <w:shd w:val="clear" w:color="auto" w:fill="auto"/>
            <w:vAlign w:val="center"/>
            <w:hideMark/>
          </w:tcPr>
          <w:p w14:paraId="7477C099" w14:textId="77777777" w:rsidR="00ED549D" w:rsidRPr="0082135F" w:rsidRDefault="00ED549D" w:rsidP="00D62DB7">
            <w:pPr>
              <w:spacing w:line="276" w:lineRule="auto"/>
              <w:jc w:val="center"/>
              <w:rPr>
                <w:sz w:val="22"/>
                <w:szCs w:val="22"/>
              </w:rPr>
            </w:pPr>
            <w:r w:rsidRPr="0082135F">
              <w:rPr>
                <w:color w:val="000000" w:themeColor="text1"/>
                <w:sz w:val="22"/>
                <w:szCs w:val="22"/>
              </w:rPr>
              <w:t>${tsss_giaodich3}</w:t>
            </w:r>
          </w:p>
        </w:tc>
      </w:tr>
      <w:tr w:rsidR="00ED549D" w:rsidRPr="0082135F" w14:paraId="3E52D7A8" w14:textId="77777777" w:rsidTr="00D62DB7">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399B2E4" w14:textId="77777777" w:rsidR="00ED549D" w:rsidRPr="0082135F" w:rsidRDefault="00ED549D" w:rsidP="00D62DB7">
            <w:pPr>
              <w:spacing w:line="276" w:lineRule="auto"/>
              <w:jc w:val="center"/>
              <w:rPr>
                <w:color w:val="000000"/>
                <w:sz w:val="22"/>
                <w:szCs w:val="22"/>
              </w:rPr>
            </w:pPr>
            <w:r w:rsidRPr="0082135F">
              <w:rPr>
                <w:color w:val="000000"/>
                <w:sz w:val="22"/>
                <w:szCs w:val="22"/>
              </w:rPr>
              <w:t>5</w:t>
            </w:r>
          </w:p>
        </w:tc>
        <w:tc>
          <w:tcPr>
            <w:tcW w:w="4493" w:type="dxa"/>
            <w:tcBorders>
              <w:top w:val="nil"/>
              <w:left w:val="nil"/>
              <w:bottom w:val="single" w:sz="4" w:space="0" w:color="auto"/>
              <w:right w:val="single" w:sz="4" w:space="0" w:color="auto"/>
            </w:tcBorders>
            <w:shd w:val="clear" w:color="auto" w:fill="auto"/>
            <w:vAlign w:val="center"/>
            <w:hideMark/>
          </w:tcPr>
          <w:p w14:paraId="1A70BB55" w14:textId="77777777" w:rsidR="00ED549D" w:rsidRPr="0082135F" w:rsidRDefault="00ED549D" w:rsidP="00D62DB7">
            <w:pPr>
              <w:spacing w:line="276" w:lineRule="auto"/>
              <w:rPr>
                <w:color w:val="000000"/>
                <w:sz w:val="22"/>
                <w:szCs w:val="22"/>
              </w:rPr>
            </w:pPr>
            <w:proofErr w:type="spellStart"/>
            <w:r w:rsidRPr="0082135F">
              <w:rPr>
                <w:color w:val="000000"/>
                <w:sz w:val="22"/>
                <w:szCs w:val="22"/>
              </w:rPr>
              <w:t>Thời</w:t>
            </w:r>
            <w:proofErr w:type="spellEnd"/>
            <w:r w:rsidRPr="0082135F">
              <w:rPr>
                <w:color w:val="000000"/>
                <w:sz w:val="22"/>
                <w:szCs w:val="22"/>
              </w:rPr>
              <w:t xml:space="preserve"> </w:t>
            </w:r>
            <w:proofErr w:type="spellStart"/>
            <w:r w:rsidRPr="0082135F">
              <w:rPr>
                <w:color w:val="000000"/>
                <w:sz w:val="22"/>
                <w:szCs w:val="22"/>
              </w:rPr>
              <w:t>điểm</w:t>
            </w:r>
            <w:proofErr w:type="spellEnd"/>
            <w:r w:rsidRPr="0082135F">
              <w:rPr>
                <w:color w:val="000000"/>
                <w:sz w:val="22"/>
                <w:szCs w:val="22"/>
              </w:rPr>
              <w:t xml:space="preserve"> </w:t>
            </w:r>
            <w:proofErr w:type="spellStart"/>
            <w:r w:rsidRPr="0082135F">
              <w:rPr>
                <w:color w:val="000000"/>
                <w:sz w:val="22"/>
                <w:szCs w:val="22"/>
              </w:rPr>
              <w:t>thu</w:t>
            </w:r>
            <w:proofErr w:type="spellEnd"/>
            <w:r w:rsidRPr="0082135F">
              <w:rPr>
                <w:color w:val="000000"/>
                <w:sz w:val="22"/>
                <w:szCs w:val="22"/>
              </w:rPr>
              <w:t xml:space="preserve"> </w:t>
            </w:r>
            <w:proofErr w:type="spellStart"/>
            <w:r w:rsidRPr="0082135F">
              <w:rPr>
                <w:color w:val="000000"/>
                <w:sz w:val="22"/>
                <w:szCs w:val="22"/>
              </w:rPr>
              <w:t>thập</w:t>
            </w:r>
            <w:proofErr w:type="spellEnd"/>
            <w:r w:rsidRPr="0082135F">
              <w:rPr>
                <w:color w:val="000000"/>
                <w:sz w:val="22"/>
                <w:szCs w:val="22"/>
              </w:rPr>
              <w:t xml:space="preserve"> </w:t>
            </w:r>
            <w:proofErr w:type="spellStart"/>
            <w:r w:rsidRPr="0082135F">
              <w:rPr>
                <w:color w:val="000000"/>
                <w:sz w:val="22"/>
                <w:szCs w:val="22"/>
              </w:rPr>
              <w:t>thông</w:t>
            </w:r>
            <w:proofErr w:type="spellEnd"/>
            <w:r w:rsidRPr="0082135F">
              <w:rPr>
                <w:color w:val="000000"/>
                <w:sz w:val="22"/>
                <w:szCs w:val="22"/>
              </w:rPr>
              <w:t xml:space="preserve"> tin</w:t>
            </w:r>
          </w:p>
        </w:tc>
        <w:tc>
          <w:tcPr>
            <w:tcW w:w="4494" w:type="dxa"/>
            <w:tcBorders>
              <w:top w:val="nil"/>
              <w:left w:val="nil"/>
              <w:bottom w:val="single" w:sz="4" w:space="0" w:color="auto"/>
              <w:right w:val="single" w:sz="4" w:space="0" w:color="auto"/>
            </w:tcBorders>
            <w:shd w:val="clear" w:color="auto" w:fill="auto"/>
            <w:vAlign w:val="center"/>
            <w:hideMark/>
          </w:tcPr>
          <w:p w14:paraId="71CF71EF" w14:textId="77777777" w:rsidR="00ED549D" w:rsidRPr="0082135F" w:rsidRDefault="00ED549D" w:rsidP="00D62DB7">
            <w:pPr>
              <w:spacing w:line="276" w:lineRule="auto"/>
              <w:jc w:val="center"/>
              <w:rPr>
                <w:sz w:val="22"/>
                <w:szCs w:val="22"/>
              </w:rPr>
            </w:pPr>
            <w:r w:rsidRPr="0082135F">
              <w:rPr>
                <w:color w:val="000000" w:themeColor="text1"/>
                <w:sz w:val="22"/>
                <w:szCs w:val="22"/>
              </w:rPr>
              <w:t>${tsss_thoidiem3}</w:t>
            </w:r>
          </w:p>
        </w:tc>
      </w:tr>
      <w:tr w:rsidR="00ED549D" w:rsidRPr="0082135F" w14:paraId="18E18175" w14:textId="77777777" w:rsidTr="00D62DB7">
        <w:trPr>
          <w:trHeight w:val="20"/>
        </w:trPr>
        <w:tc>
          <w:tcPr>
            <w:tcW w:w="632" w:type="dxa"/>
            <w:tcBorders>
              <w:top w:val="nil"/>
              <w:left w:val="single" w:sz="4" w:space="0" w:color="auto"/>
              <w:bottom w:val="single" w:sz="4" w:space="0" w:color="auto"/>
              <w:right w:val="single" w:sz="4" w:space="0" w:color="auto"/>
            </w:tcBorders>
            <w:shd w:val="clear" w:color="000000" w:fill="FFFFFF"/>
            <w:noWrap/>
            <w:vAlign w:val="center"/>
            <w:hideMark/>
          </w:tcPr>
          <w:p w14:paraId="0B282F5C" w14:textId="77777777" w:rsidR="00ED549D" w:rsidRPr="0082135F" w:rsidRDefault="00ED549D" w:rsidP="00D62DB7">
            <w:pPr>
              <w:spacing w:line="276" w:lineRule="auto"/>
              <w:jc w:val="center"/>
              <w:rPr>
                <w:color w:val="000000"/>
                <w:sz w:val="22"/>
                <w:szCs w:val="22"/>
              </w:rPr>
            </w:pPr>
            <w:r>
              <w:rPr>
                <w:color w:val="000000"/>
                <w:sz w:val="22"/>
                <w:szCs w:val="22"/>
              </w:rPr>
              <w:t>6</w:t>
            </w:r>
          </w:p>
        </w:tc>
        <w:tc>
          <w:tcPr>
            <w:tcW w:w="4493" w:type="dxa"/>
            <w:tcBorders>
              <w:top w:val="nil"/>
              <w:left w:val="nil"/>
              <w:bottom w:val="single" w:sz="4" w:space="0" w:color="auto"/>
              <w:right w:val="single" w:sz="4" w:space="0" w:color="auto"/>
            </w:tcBorders>
            <w:shd w:val="clear" w:color="000000" w:fill="FFFFFF"/>
            <w:vAlign w:val="center"/>
            <w:hideMark/>
          </w:tcPr>
          <w:p w14:paraId="1FADA268" w14:textId="77777777" w:rsidR="00ED549D" w:rsidRPr="0082135F" w:rsidRDefault="00ED549D" w:rsidP="00D62DB7">
            <w:pPr>
              <w:spacing w:line="276" w:lineRule="auto"/>
              <w:rPr>
                <w:color w:val="000000"/>
                <w:sz w:val="22"/>
                <w:szCs w:val="22"/>
              </w:rPr>
            </w:pPr>
            <w:proofErr w:type="spellStart"/>
            <w:r w:rsidRPr="0082135F">
              <w:rPr>
                <w:color w:val="000000"/>
                <w:sz w:val="22"/>
                <w:szCs w:val="22"/>
              </w:rPr>
              <w:t>Pháp</w:t>
            </w:r>
            <w:proofErr w:type="spellEnd"/>
            <w:r w:rsidRPr="0082135F">
              <w:rPr>
                <w:color w:val="000000"/>
                <w:sz w:val="22"/>
                <w:szCs w:val="22"/>
              </w:rPr>
              <w:t xml:space="preserve"> </w:t>
            </w:r>
            <w:proofErr w:type="spellStart"/>
            <w:r w:rsidRPr="0082135F">
              <w:rPr>
                <w:color w:val="000000"/>
                <w:sz w:val="22"/>
                <w:szCs w:val="22"/>
              </w:rPr>
              <w:t>lý</w:t>
            </w:r>
            <w:proofErr w:type="spellEnd"/>
          </w:p>
        </w:tc>
        <w:tc>
          <w:tcPr>
            <w:tcW w:w="4494" w:type="dxa"/>
            <w:tcBorders>
              <w:top w:val="nil"/>
              <w:left w:val="nil"/>
              <w:bottom w:val="single" w:sz="4" w:space="0" w:color="auto"/>
              <w:right w:val="single" w:sz="4" w:space="0" w:color="auto"/>
            </w:tcBorders>
            <w:shd w:val="clear" w:color="auto" w:fill="auto"/>
            <w:vAlign w:val="center"/>
            <w:hideMark/>
          </w:tcPr>
          <w:p w14:paraId="633C3C48" w14:textId="77777777" w:rsidR="00ED549D" w:rsidRPr="0082135F" w:rsidRDefault="00ED549D" w:rsidP="00D62DB7">
            <w:pPr>
              <w:spacing w:line="276" w:lineRule="auto"/>
              <w:jc w:val="center"/>
              <w:rPr>
                <w:sz w:val="22"/>
                <w:szCs w:val="22"/>
              </w:rPr>
            </w:pPr>
            <w:r w:rsidRPr="0082135F">
              <w:rPr>
                <w:color w:val="000000" w:themeColor="text1"/>
                <w:sz w:val="22"/>
                <w:szCs w:val="22"/>
              </w:rPr>
              <w:t>${tsss_phaply3}</w:t>
            </w:r>
          </w:p>
        </w:tc>
      </w:tr>
      <w:tr w:rsidR="00ED549D" w:rsidRPr="0082135F" w14:paraId="14345BDC" w14:textId="77777777" w:rsidTr="00D62DB7">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1E301D2E" w14:textId="77777777" w:rsidR="00ED549D" w:rsidRPr="0082135F" w:rsidRDefault="00ED549D" w:rsidP="00D62DB7">
            <w:pPr>
              <w:spacing w:line="276" w:lineRule="auto"/>
              <w:jc w:val="center"/>
              <w:rPr>
                <w:color w:val="000000"/>
                <w:sz w:val="22"/>
                <w:szCs w:val="22"/>
              </w:rPr>
            </w:pPr>
            <w:r>
              <w:rPr>
                <w:color w:val="000000"/>
                <w:sz w:val="22"/>
                <w:szCs w:val="22"/>
              </w:rPr>
              <w:t>7</w:t>
            </w:r>
          </w:p>
        </w:tc>
        <w:tc>
          <w:tcPr>
            <w:tcW w:w="4493" w:type="dxa"/>
            <w:tcBorders>
              <w:top w:val="nil"/>
              <w:left w:val="nil"/>
              <w:bottom w:val="single" w:sz="4" w:space="0" w:color="auto"/>
              <w:right w:val="single" w:sz="4" w:space="0" w:color="auto"/>
            </w:tcBorders>
            <w:shd w:val="clear" w:color="auto" w:fill="auto"/>
            <w:vAlign w:val="center"/>
            <w:hideMark/>
          </w:tcPr>
          <w:p w14:paraId="36DC1F9D" w14:textId="77777777" w:rsidR="00ED549D" w:rsidRPr="0082135F" w:rsidRDefault="00ED549D" w:rsidP="00D62DB7">
            <w:pPr>
              <w:spacing w:line="276" w:lineRule="auto"/>
              <w:rPr>
                <w:color w:val="000000"/>
                <w:sz w:val="22"/>
                <w:szCs w:val="22"/>
              </w:rPr>
            </w:pPr>
            <w:proofErr w:type="spellStart"/>
            <w:r w:rsidRPr="0082135F">
              <w:rPr>
                <w:color w:val="000000"/>
                <w:sz w:val="22"/>
                <w:szCs w:val="22"/>
              </w:rPr>
              <w:t>Mục</w:t>
            </w:r>
            <w:proofErr w:type="spellEnd"/>
            <w:r w:rsidRPr="0082135F">
              <w:rPr>
                <w:color w:val="000000"/>
                <w:sz w:val="22"/>
                <w:szCs w:val="22"/>
              </w:rPr>
              <w:t xml:space="preserve"> </w:t>
            </w:r>
            <w:proofErr w:type="spellStart"/>
            <w:r w:rsidRPr="0082135F">
              <w:rPr>
                <w:color w:val="000000"/>
                <w:sz w:val="22"/>
                <w:szCs w:val="22"/>
              </w:rPr>
              <w:t>đích</w:t>
            </w:r>
            <w:proofErr w:type="spellEnd"/>
            <w:r w:rsidRPr="0082135F">
              <w:rPr>
                <w:color w:val="000000"/>
                <w:sz w:val="22"/>
                <w:szCs w:val="22"/>
              </w:rPr>
              <w:t xml:space="preserve"> </w:t>
            </w:r>
            <w:proofErr w:type="spellStart"/>
            <w:r w:rsidRPr="0082135F">
              <w:rPr>
                <w:color w:val="000000"/>
                <w:sz w:val="22"/>
                <w:szCs w:val="22"/>
              </w:rPr>
              <w:t>sử</w:t>
            </w:r>
            <w:proofErr w:type="spellEnd"/>
            <w:r w:rsidRPr="0082135F">
              <w:rPr>
                <w:color w:val="000000"/>
                <w:sz w:val="22"/>
                <w:szCs w:val="22"/>
              </w:rPr>
              <w:t xml:space="preserve"> </w:t>
            </w:r>
            <w:proofErr w:type="spellStart"/>
            <w:r w:rsidRPr="0082135F">
              <w:rPr>
                <w:color w:val="000000"/>
                <w:sz w:val="22"/>
                <w:szCs w:val="22"/>
              </w:rPr>
              <w:t>dụng</w:t>
            </w:r>
            <w:proofErr w:type="spellEnd"/>
          </w:p>
        </w:tc>
        <w:tc>
          <w:tcPr>
            <w:tcW w:w="4494" w:type="dxa"/>
            <w:tcBorders>
              <w:top w:val="nil"/>
              <w:left w:val="nil"/>
              <w:bottom w:val="single" w:sz="4" w:space="0" w:color="auto"/>
              <w:right w:val="single" w:sz="4" w:space="0" w:color="auto"/>
            </w:tcBorders>
            <w:shd w:val="clear" w:color="auto" w:fill="auto"/>
            <w:vAlign w:val="center"/>
            <w:hideMark/>
          </w:tcPr>
          <w:p w14:paraId="35B5A2D3" w14:textId="77777777" w:rsidR="00ED549D" w:rsidRPr="0082135F" w:rsidRDefault="00ED549D" w:rsidP="00D62DB7">
            <w:pPr>
              <w:spacing w:line="276" w:lineRule="auto"/>
              <w:jc w:val="center"/>
              <w:rPr>
                <w:sz w:val="22"/>
                <w:szCs w:val="22"/>
              </w:rPr>
            </w:pPr>
            <w:r w:rsidRPr="0082135F">
              <w:rPr>
                <w:color w:val="000000" w:themeColor="text1"/>
                <w:sz w:val="22"/>
                <w:szCs w:val="22"/>
              </w:rPr>
              <w:t>${tsss_mucdich3}</w:t>
            </w:r>
          </w:p>
        </w:tc>
      </w:tr>
      <w:tr w:rsidR="00ED549D" w:rsidRPr="0082135F" w14:paraId="478582B0" w14:textId="77777777" w:rsidTr="00D62DB7">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37B4CD48" w14:textId="77777777" w:rsidR="00ED549D" w:rsidRPr="0082135F" w:rsidRDefault="00ED549D" w:rsidP="00D62DB7">
            <w:pPr>
              <w:spacing w:line="276" w:lineRule="auto"/>
              <w:jc w:val="center"/>
              <w:rPr>
                <w:color w:val="000000"/>
                <w:sz w:val="22"/>
                <w:szCs w:val="22"/>
              </w:rPr>
            </w:pPr>
            <w:r>
              <w:rPr>
                <w:color w:val="000000"/>
                <w:sz w:val="22"/>
                <w:szCs w:val="22"/>
              </w:rPr>
              <w:t>8</w:t>
            </w:r>
          </w:p>
        </w:tc>
        <w:tc>
          <w:tcPr>
            <w:tcW w:w="4493" w:type="dxa"/>
            <w:tcBorders>
              <w:top w:val="nil"/>
              <w:left w:val="nil"/>
              <w:bottom w:val="single" w:sz="4" w:space="0" w:color="auto"/>
              <w:right w:val="single" w:sz="4" w:space="0" w:color="auto"/>
            </w:tcBorders>
            <w:shd w:val="clear" w:color="auto" w:fill="auto"/>
            <w:vAlign w:val="center"/>
            <w:hideMark/>
          </w:tcPr>
          <w:p w14:paraId="2E340C23" w14:textId="77777777" w:rsidR="00ED549D" w:rsidRPr="0082135F" w:rsidRDefault="00ED549D" w:rsidP="00D62DB7">
            <w:pPr>
              <w:spacing w:line="276" w:lineRule="auto"/>
              <w:rPr>
                <w:color w:val="000000"/>
                <w:sz w:val="22"/>
                <w:szCs w:val="22"/>
              </w:rPr>
            </w:pPr>
            <w:proofErr w:type="spellStart"/>
            <w:r w:rsidRPr="0082135F">
              <w:rPr>
                <w:color w:val="000000"/>
                <w:sz w:val="22"/>
                <w:szCs w:val="22"/>
              </w:rPr>
              <w:t>Thời</w:t>
            </w:r>
            <w:proofErr w:type="spellEnd"/>
            <w:r w:rsidRPr="0082135F">
              <w:rPr>
                <w:color w:val="000000"/>
                <w:sz w:val="22"/>
                <w:szCs w:val="22"/>
              </w:rPr>
              <w:t xml:space="preserve"> </w:t>
            </w:r>
            <w:proofErr w:type="spellStart"/>
            <w:r w:rsidRPr="0082135F">
              <w:rPr>
                <w:color w:val="000000"/>
                <w:sz w:val="22"/>
                <w:szCs w:val="22"/>
              </w:rPr>
              <w:t>hạn</w:t>
            </w:r>
            <w:proofErr w:type="spellEnd"/>
            <w:r w:rsidRPr="0082135F">
              <w:rPr>
                <w:color w:val="000000"/>
                <w:sz w:val="22"/>
                <w:szCs w:val="22"/>
              </w:rPr>
              <w:t xml:space="preserve"> </w:t>
            </w:r>
            <w:proofErr w:type="spellStart"/>
            <w:r w:rsidRPr="0082135F">
              <w:rPr>
                <w:color w:val="000000"/>
                <w:sz w:val="22"/>
                <w:szCs w:val="22"/>
              </w:rPr>
              <w:t>sử</w:t>
            </w:r>
            <w:proofErr w:type="spellEnd"/>
            <w:r w:rsidRPr="0082135F">
              <w:rPr>
                <w:color w:val="000000"/>
                <w:sz w:val="22"/>
                <w:szCs w:val="22"/>
              </w:rPr>
              <w:t xml:space="preserve"> </w:t>
            </w:r>
            <w:proofErr w:type="spellStart"/>
            <w:r w:rsidRPr="0082135F">
              <w:rPr>
                <w:color w:val="000000"/>
                <w:sz w:val="22"/>
                <w:szCs w:val="22"/>
              </w:rPr>
              <w:t>dụng</w:t>
            </w:r>
            <w:proofErr w:type="spellEnd"/>
            <w:r w:rsidRPr="0082135F">
              <w:rPr>
                <w:color w:val="000000"/>
                <w:sz w:val="22"/>
                <w:szCs w:val="22"/>
              </w:rPr>
              <w:t xml:space="preserve"> </w:t>
            </w:r>
            <w:proofErr w:type="spellStart"/>
            <w:r w:rsidRPr="0082135F">
              <w:rPr>
                <w:color w:val="000000"/>
                <w:sz w:val="22"/>
                <w:szCs w:val="22"/>
              </w:rPr>
              <w:t>đất</w:t>
            </w:r>
            <w:proofErr w:type="spellEnd"/>
          </w:p>
        </w:tc>
        <w:tc>
          <w:tcPr>
            <w:tcW w:w="4494" w:type="dxa"/>
            <w:tcBorders>
              <w:top w:val="nil"/>
              <w:left w:val="nil"/>
              <w:bottom w:val="single" w:sz="4" w:space="0" w:color="auto"/>
              <w:right w:val="single" w:sz="4" w:space="0" w:color="auto"/>
            </w:tcBorders>
            <w:shd w:val="clear" w:color="auto" w:fill="auto"/>
            <w:vAlign w:val="center"/>
            <w:hideMark/>
          </w:tcPr>
          <w:p w14:paraId="1DC27169" w14:textId="77777777" w:rsidR="00ED549D" w:rsidRPr="0082135F" w:rsidRDefault="00ED549D" w:rsidP="00D62DB7">
            <w:pPr>
              <w:jc w:val="center"/>
              <w:rPr>
                <w:sz w:val="22"/>
                <w:szCs w:val="22"/>
              </w:rPr>
            </w:pPr>
            <w:r w:rsidRPr="0082135F">
              <w:rPr>
                <w:color w:val="000000" w:themeColor="text1"/>
                <w:sz w:val="22"/>
                <w:szCs w:val="22"/>
              </w:rPr>
              <w:t>${tsss_thoi_han_sd3}</w:t>
            </w:r>
          </w:p>
        </w:tc>
      </w:tr>
      <w:tr w:rsidR="00ED549D" w:rsidRPr="0082135F" w14:paraId="1DB72A66" w14:textId="77777777" w:rsidTr="00D62DB7">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7F386F5" w14:textId="77777777" w:rsidR="00ED549D" w:rsidRPr="0082135F" w:rsidRDefault="00ED549D" w:rsidP="00D62DB7">
            <w:pPr>
              <w:spacing w:line="276" w:lineRule="auto"/>
              <w:jc w:val="center"/>
              <w:rPr>
                <w:color w:val="000000"/>
                <w:sz w:val="22"/>
                <w:szCs w:val="22"/>
              </w:rPr>
            </w:pPr>
            <w:r>
              <w:rPr>
                <w:color w:val="000000"/>
                <w:sz w:val="22"/>
                <w:szCs w:val="22"/>
              </w:rPr>
              <w:t>9</w:t>
            </w:r>
          </w:p>
        </w:tc>
        <w:tc>
          <w:tcPr>
            <w:tcW w:w="4493" w:type="dxa"/>
            <w:tcBorders>
              <w:top w:val="nil"/>
              <w:left w:val="nil"/>
              <w:bottom w:val="single" w:sz="4" w:space="0" w:color="auto"/>
              <w:right w:val="single" w:sz="4" w:space="0" w:color="auto"/>
            </w:tcBorders>
            <w:shd w:val="clear" w:color="auto" w:fill="auto"/>
            <w:vAlign w:val="center"/>
            <w:hideMark/>
          </w:tcPr>
          <w:p w14:paraId="048D49DD" w14:textId="77777777" w:rsidR="00ED549D" w:rsidRPr="0082135F" w:rsidRDefault="00ED549D" w:rsidP="00D62DB7">
            <w:pPr>
              <w:spacing w:line="276" w:lineRule="auto"/>
              <w:rPr>
                <w:color w:val="000000"/>
                <w:sz w:val="22"/>
                <w:szCs w:val="22"/>
              </w:rPr>
            </w:pPr>
            <w:proofErr w:type="spellStart"/>
            <w:r w:rsidRPr="0082135F">
              <w:rPr>
                <w:color w:val="000000"/>
                <w:sz w:val="22"/>
                <w:szCs w:val="22"/>
              </w:rPr>
              <w:t>Vị</w:t>
            </w:r>
            <w:proofErr w:type="spellEnd"/>
            <w:r w:rsidRPr="0082135F">
              <w:rPr>
                <w:color w:val="000000"/>
                <w:sz w:val="22"/>
                <w:szCs w:val="22"/>
              </w:rPr>
              <w:t xml:space="preserve"> </w:t>
            </w:r>
            <w:proofErr w:type="spellStart"/>
            <w:r w:rsidRPr="0082135F">
              <w:rPr>
                <w:color w:val="000000"/>
                <w:sz w:val="22"/>
                <w:szCs w:val="22"/>
              </w:rPr>
              <w:t>trí</w:t>
            </w:r>
            <w:proofErr w:type="spellEnd"/>
          </w:p>
        </w:tc>
        <w:tc>
          <w:tcPr>
            <w:tcW w:w="4494" w:type="dxa"/>
            <w:tcBorders>
              <w:top w:val="nil"/>
              <w:left w:val="nil"/>
              <w:bottom w:val="single" w:sz="4" w:space="0" w:color="auto"/>
              <w:right w:val="single" w:sz="4" w:space="0" w:color="auto"/>
            </w:tcBorders>
            <w:shd w:val="clear" w:color="auto" w:fill="auto"/>
            <w:vAlign w:val="center"/>
            <w:hideMark/>
          </w:tcPr>
          <w:p w14:paraId="3B574321" w14:textId="77777777" w:rsidR="00ED549D" w:rsidRPr="0082135F" w:rsidRDefault="00ED549D" w:rsidP="00D62DB7">
            <w:pPr>
              <w:spacing w:line="276" w:lineRule="auto"/>
              <w:jc w:val="center"/>
              <w:rPr>
                <w:sz w:val="22"/>
                <w:szCs w:val="22"/>
              </w:rPr>
            </w:pPr>
            <w:r w:rsidRPr="0082135F">
              <w:rPr>
                <w:color w:val="000000" w:themeColor="text1"/>
                <w:sz w:val="22"/>
                <w:szCs w:val="22"/>
              </w:rPr>
              <w:t>${tsss_vitri3}</w:t>
            </w:r>
          </w:p>
        </w:tc>
      </w:tr>
      <w:tr w:rsidR="00ED549D" w:rsidRPr="0082135F" w14:paraId="53D0020B" w14:textId="77777777" w:rsidTr="00D62DB7">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tcPr>
          <w:p w14:paraId="16E243A1" w14:textId="77777777" w:rsidR="00ED549D" w:rsidRPr="0082135F" w:rsidRDefault="00ED549D" w:rsidP="00D62DB7">
            <w:pPr>
              <w:spacing w:line="276" w:lineRule="auto"/>
              <w:jc w:val="center"/>
              <w:rPr>
                <w:color w:val="000000"/>
                <w:sz w:val="22"/>
                <w:szCs w:val="22"/>
              </w:rPr>
            </w:pPr>
            <w:r w:rsidRPr="0082135F">
              <w:rPr>
                <w:color w:val="000000"/>
                <w:sz w:val="22"/>
                <w:szCs w:val="22"/>
              </w:rPr>
              <w:t>1</w:t>
            </w:r>
            <w:r>
              <w:rPr>
                <w:color w:val="000000"/>
                <w:sz w:val="22"/>
                <w:szCs w:val="22"/>
              </w:rPr>
              <w:t>0</w:t>
            </w:r>
          </w:p>
        </w:tc>
        <w:tc>
          <w:tcPr>
            <w:tcW w:w="4493" w:type="dxa"/>
            <w:tcBorders>
              <w:top w:val="nil"/>
              <w:left w:val="nil"/>
              <w:bottom w:val="single" w:sz="4" w:space="0" w:color="auto"/>
              <w:right w:val="single" w:sz="4" w:space="0" w:color="auto"/>
            </w:tcBorders>
            <w:shd w:val="clear" w:color="auto" w:fill="auto"/>
            <w:vAlign w:val="center"/>
          </w:tcPr>
          <w:p w14:paraId="0149304A" w14:textId="77777777" w:rsidR="00ED549D" w:rsidRPr="0082135F" w:rsidRDefault="00ED549D" w:rsidP="00D62DB7">
            <w:pPr>
              <w:spacing w:line="276" w:lineRule="auto"/>
              <w:rPr>
                <w:color w:val="000000"/>
                <w:sz w:val="22"/>
                <w:szCs w:val="22"/>
              </w:rPr>
            </w:pPr>
            <w:r w:rsidRPr="0082135F">
              <w:rPr>
                <w:color w:val="000000"/>
                <w:sz w:val="22"/>
                <w:szCs w:val="22"/>
              </w:rPr>
              <w:t xml:space="preserve">Giao </w:t>
            </w:r>
            <w:proofErr w:type="spellStart"/>
            <w:r w:rsidRPr="0082135F">
              <w:rPr>
                <w:color w:val="000000"/>
                <w:sz w:val="22"/>
                <w:szCs w:val="22"/>
              </w:rPr>
              <w:t>thông</w:t>
            </w:r>
            <w:proofErr w:type="spellEnd"/>
          </w:p>
        </w:tc>
        <w:tc>
          <w:tcPr>
            <w:tcW w:w="4494" w:type="dxa"/>
            <w:tcBorders>
              <w:top w:val="nil"/>
              <w:left w:val="nil"/>
              <w:bottom w:val="single" w:sz="4" w:space="0" w:color="auto"/>
              <w:right w:val="single" w:sz="4" w:space="0" w:color="auto"/>
            </w:tcBorders>
            <w:shd w:val="clear" w:color="auto" w:fill="auto"/>
            <w:vAlign w:val="center"/>
          </w:tcPr>
          <w:p w14:paraId="6FCE2E38" w14:textId="77777777" w:rsidR="00ED549D" w:rsidRPr="0082135F" w:rsidRDefault="00ED549D" w:rsidP="00D62DB7">
            <w:pPr>
              <w:spacing w:line="276" w:lineRule="auto"/>
              <w:jc w:val="center"/>
              <w:rPr>
                <w:sz w:val="22"/>
                <w:szCs w:val="22"/>
              </w:rPr>
            </w:pPr>
            <w:r w:rsidRPr="0082135F">
              <w:rPr>
                <w:color w:val="000000" w:themeColor="text1"/>
                <w:sz w:val="22"/>
                <w:szCs w:val="22"/>
              </w:rPr>
              <w:t>${tsss_giaothong3}</w:t>
            </w:r>
          </w:p>
        </w:tc>
      </w:tr>
      <w:tr w:rsidR="00ED549D" w:rsidRPr="0082135F" w14:paraId="03DD74A3" w14:textId="77777777" w:rsidTr="00D62DB7">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DEB545B" w14:textId="77777777" w:rsidR="00ED549D" w:rsidRPr="0082135F" w:rsidRDefault="00ED549D" w:rsidP="00D62DB7">
            <w:pPr>
              <w:spacing w:line="276" w:lineRule="auto"/>
              <w:jc w:val="center"/>
              <w:rPr>
                <w:color w:val="000000"/>
                <w:sz w:val="22"/>
                <w:szCs w:val="22"/>
              </w:rPr>
            </w:pPr>
            <w:r w:rsidRPr="0082135F">
              <w:rPr>
                <w:color w:val="000000"/>
                <w:sz w:val="22"/>
                <w:szCs w:val="22"/>
              </w:rPr>
              <w:t>1</w:t>
            </w:r>
            <w:r>
              <w:rPr>
                <w:color w:val="000000"/>
                <w:sz w:val="22"/>
                <w:szCs w:val="22"/>
              </w:rPr>
              <w:t>1</w:t>
            </w:r>
          </w:p>
        </w:tc>
        <w:tc>
          <w:tcPr>
            <w:tcW w:w="4493" w:type="dxa"/>
            <w:tcBorders>
              <w:top w:val="nil"/>
              <w:left w:val="nil"/>
              <w:bottom w:val="single" w:sz="4" w:space="0" w:color="auto"/>
              <w:right w:val="single" w:sz="4" w:space="0" w:color="auto"/>
            </w:tcBorders>
            <w:shd w:val="clear" w:color="auto" w:fill="auto"/>
            <w:vAlign w:val="center"/>
            <w:hideMark/>
          </w:tcPr>
          <w:p w14:paraId="78102AA1" w14:textId="77777777" w:rsidR="00ED549D" w:rsidRPr="0082135F" w:rsidRDefault="00ED549D" w:rsidP="00D62DB7">
            <w:pPr>
              <w:spacing w:line="276" w:lineRule="auto"/>
              <w:rPr>
                <w:color w:val="000000"/>
                <w:sz w:val="22"/>
                <w:szCs w:val="22"/>
              </w:rPr>
            </w:pPr>
            <w:proofErr w:type="spellStart"/>
            <w:r w:rsidRPr="0082135F">
              <w:rPr>
                <w:color w:val="000000"/>
                <w:sz w:val="22"/>
                <w:szCs w:val="22"/>
              </w:rPr>
              <w:t>Diện</w:t>
            </w:r>
            <w:proofErr w:type="spellEnd"/>
            <w:r w:rsidRPr="0082135F">
              <w:rPr>
                <w:color w:val="000000"/>
                <w:sz w:val="22"/>
                <w:szCs w:val="22"/>
              </w:rPr>
              <w:t xml:space="preserve"> </w:t>
            </w:r>
            <w:proofErr w:type="spellStart"/>
            <w:r w:rsidRPr="0082135F">
              <w:rPr>
                <w:color w:val="000000"/>
                <w:sz w:val="22"/>
                <w:szCs w:val="22"/>
              </w:rPr>
              <w:t>tích</w:t>
            </w:r>
            <w:proofErr w:type="spellEnd"/>
            <w:r w:rsidRPr="0082135F">
              <w:rPr>
                <w:color w:val="000000"/>
                <w:sz w:val="22"/>
                <w:szCs w:val="22"/>
              </w:rPr>
              <w:t xml:space="preserve"> </w:t>
            </w:r>
            <w:proofErr w:type="spellStart"/>
            <w:r w:rsidRPr="0082135F">
              <w:rPr>
                <w:color w:val="000000"/>
                <w:sz w:val="22"/>
                <w:szCs w:val="22"/>
              </w:rPr>
              <w:t>đất</w:t>
            </w:r>
            <w:proofErr w:type="spellEnd"/>
            <w:r w:rsidRPr="0082135F">
              <w:rPr>
                <w:color w:val="000000"/>
                <w:sz w:val="22"/>
                <w:szCs w:val="22"/>
              </w:rPr>
              <w:t xml:space="preserve"> (m²)</w:t>
            </w:r>
          </w:p>
        </w:tc>
        <w:tc>
          <w:tcPr>
            <w:tcW w:w="4494" w:type="dxa"/>
            <w:tcBorders>
              <w:top w:val="nil"/>
              <w:left w:val="nil"/>
              <w:bottom w:val="single" w:sz="4" w:space="0" w:color="auto"/>
              <w:right w:val="single" w:sz="4" w:space="0" w:color="auto"/>
            </w:tcBorders>
            <w:shd w:val="clear" w:color="auto" w:fill="auto"/>
            <w:vAlign w:val="center"/>
            <w:hideMark/>
          </w:tcPr>
          <w:p w14:paraId="1F406132" w14:textId="77777777" w:rsidR="00ED549D" w:rsidRPr="0082135F" w:rsidRDefault="00ED549D" w:rsidP="00D62DB7">
            <w:pPr>
              <w:spacing w:line="276" w:lineRule="auto"/>
              <w:jc w:val="center"/>
              <w:rPr>
                <w:sz w:val="22"/>
                <w:szCs w:val="22"/>
              </w:rPr>
            </w:pPr>
            <w:r w:rsidRPr="0082135F">
              <w:rPr>
                <w:color w:val="000000" w:themeColor="text1"/>
                <w:sz w:val="22"/>
                <w:szCs w:val="22"/>
              </w:rPr>
              <w:t>${tsss_dientich3}</w:t>
            </w:r>
          </w:p>
        </w:tc>
      </w:tr>
      <w:tr w:rsidR="00ED549D" w:rsidRPr="0082135F" w14:paraId="7862EC1B" w14:textId="77777777" w:rsidTr="00D62DB7">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1D050E7" w14:textId="77777777" w:rsidR="00ED549D" w:rsidRPr="0082135F" w:rsidRDefault="00ED549D" w:rsidP="00D62DB7">
            <w:pPr>
              <w:spacing w:line="276" w:lineRule="auto"/>
              <w:jc w:val="center"/>
              <w:rPr>
                <w:color w:val="000000"/>
                <w:sz w:val="22"/>
                <w:szCs w:val="22"/>
              </w:rPr>
            </w:pPr>
            <w:r w:rsidRPr="0082135F">
              <w:rPr>
                <w:color w:val="000000"/>
                <w:sz w:val="22"/>
                <w:szCs w:val="22"/>
              </w:rPr>
              <w:t>1</w:t>
            </w:r>
            <w:r>
              <w:rPr>
                <w:color w:val="000000"/>
                <w:sz w:val="22"/>
                <w:szCs w:val="22"/>
              </w:rPr>
              <w:t>2</w:t>
            </w:r>
          </w:p>
        </w:tc>
        <w:tc>
          <w:tcPr>
            <w:tcW w:w="4493" w:type="dxa"/>
            <w:tcBorders>
              <w:top w:val="nil"/>
              <w:left w:val="nil"/>
              <w:bottom w:val="single" w:sz="4" w:space="0" w:color="auto"/>
              <w:right w:val="single" w:sz="4" w:space="0" w:color="auto"/>
            </w:tcBorders>
            <w:shd w:val="clear" w:color="auto" w:fill="auto"/>
            <w:vAlign w:val="center"/>
            <w:hideMark/>
          </w:tcPr>
          <w:p w14:paraId="0FBC96E5" w14:textId="77777777" w:rsidR="00ED549D" w:rsidRPr="0082135F" w:rsidRDefault="00ED549D" w:rsidP="00D62DB7">
            <w:pPr>
              <w:spacing w:line="276" w:lineRule="auto"/>
              <w:rPr>
                <w:color w:val="000000"/>
                <w:sz w:val="22"/>
                <w:szCs w:val="22"/>
              </w:rPr>
            </w:pPr>
            <w:proofErr w:type="spellStart"/>
            <w:r w:rsidRPr="0082135F">
              <w:rPr>
                <w:color w:val="000000"/>
                <w:sz w:val="22"/>
                <w:szCs w:val="22"/>
              </w:rPr>
              <w:t>Mặt</w:t>
            </w:r>
            <w:proofErr w:type="spellEnd"/>
            <w:r w:rsidRPr="0082135F">
              <w:rPr>
                <w:color w:val="000000"/>
                <w:sz w:val="22"/>
                <w:szCs w:val="22"/>
              </w:rPr>
              <w:t xml:space="preserve"> </w:t>
            </w:r>
            <w:proofErr w:type="spellStart"/>
            <w:r w:rsidRPr="0082135F">
              <w:rPr>
                <w:color w:val="000000"/>
                <w:sz w:val="22"/>
                <w:szCs w:val="22"/>
              </w:rPr>
              <w:t>tiền</w:t>
            </w:r>
            <w:proofErr w:type="spellEnd"/>
            <w:r w:rsidRPr="0082135F">
              <w:rPr>
                <w:color w:val="000000"/>
                <w:sz w:val="22"/>
                <w:szCs w:val="22"/>
              </w:rPr>
              <w:t xml:space="preserve"> (m)</w:t>
            </w:r>
          </w:p>
        </w:tc>
        <w:tc>
          <w:tcPr>
            <w:tcW w:w="4494" w:type="dxa"/>
            <w:tcBorders>
              <w:top w:val="nil"/>
              <w:left w:val="nil"/>
              <w:bottom w:val="single" w:sz="4" w:space="0" w:color="auto"/>
              <w:right w:val="single" w:sz="4" w:space="0" w:color="auto"/>
            </w:tcBorders>
            <w:shd w:val="clear" w:color="auto" w:fill="auto"/>
            <w:vAlign w:val="center"/>
            <w:hideMark/>
          </w:tcPr>
          <w:p w14:paraId="50F59506" w14:textId="77777777" w:rsidR="00ED549D" w:rsidRPr="0082135F" w:rsidRDefault="00ED549D" w:rsidP="00D62DB7">
            <w:pPr>
              <w:spacing w:line="276" w:lineRule="auto"/>
              <w:jc w:val="center"/>
              <w:rPr>
                <w:sz w:val="22"/>
                <w:szCs w:val="22"/>
              </w:rPr>
            </w:pPr>
            <w:r w:rsidRPr="0082135F">
              <w:rPr>
                <w:color w:val="000000" w:themeColor="text1"/>
                <w:sz w:val="22"/>
                <w:szCs w:val="22"/>
              </w:rPr>
              <w:t>${tsss_mattien3}</w:t>
            </w:r>
          </w:p>
        </w:tc>
      </w:tr>
      <w:tr w:rsidR="00ED549D" w:rsidRPr="0082135F" w14:paraId="7E405D2B" w14:textId="77777777" w:rsidTr="00D62DB7">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0608BB5A" w14:textId="77777777" w:rsidR="00ED549D" w:rsidRPr="0082135F" w:rsidRDefault="00ED549D" w:rsidP="00D62DB7">
            <w:pPr>
              <w:spacing w:line="276" w:lineRule="auto"/>
              <w:jc w:val="center"/>
              <w:rPr>
                <w:color w:val="000000"/>
                <w:sz w:val="22"/>
                <w:szCs w:val="22"/>
              </w:rPr>
            </w:pPr>
            <w:r w:rsidRPr="0082135F">
              <w:rPr>
                <w:color w:val="000000"/>
                <w:sz w:val="22"/>
                <w:szCs w:val="22"/>
              </w:rPr>
              <w:t>1</w:t>
            </w:r>
            <w:r>
              <w:rPr>
                <w:color w:val="000000"/>
                <w:sz w:val="22"/>
                <w:szCs w:val="22"/>
              </w:rPr>
              <w:t>3</w:t>
            </w:r>
          </w:p>
        </w:tc>
        <w:tc>
          <w:tcPr>
            <w:tcW w:w="4493" w:type="dxa"/>
            <w:tcBorders>
              <w:top w:val="nil"/>
              <w:left w:val="nil"/>
              <w:bottom w:val="single" w:sz="4" w:space="0" w:color="auto"/>
              <w:right w:val="single" w:sz="4" w:space="0" w:color="auto"/>
            </w:tcBorders>
            <w:shd w:val="clear" w:color="auto" w:fill="auto"/>
            <w:vAlign w:val="center"/>
            <w:hideMark/>
          </w:tcPr>
          <w:p w14:paraId="180822C5" w14:textId="77777777" w:rsidR="00ED549D" w:rsidRPr="0082135F" w:rsidRDefault="00ED549D" w:rsidP="00D62DB7">
            <w:pPr>
              <w:spacing w:line="276" w:lineRule="auto"/>
              <w:rPr>
                <w:color w:val="000000"/>
                <w:sz w:val="22"/>
                <w:szCs w:val="22"/>
              </w:rPr>
            </w:pPr>
            <w:proofErr w:type="spellStart"/>
            <w:r w:rsidRPr="0082135F">
              <w:rPr>
                <w:color w:val="000000"/>
                <w:sz w:val="22"/>
                <w:szCs w:val="22"/>
              </w:rPr>
              <w:t>Số</w:t>
            </w:r>
            <w:proofErr w:type="spellEnd"/>
            <w:r w:rsidRPr="0082135F">
              <w:rPr>
                <w:color w:val="000000"/>
                <w:sz w:val="22"/>
                <w:szCs w:val="22"/>
              </w:rPr>
              <w:t xml:space="preserve"> </w:t>
            </w:r>
            <w:proofErr w:type="spellStart"/>
            <w:r w:rsidRPr="0082135F">
              <w:rPr>
                <w:color w:val="000000"/>
                <w:sz w:val="22"/>
                <w:szCs w:val="22"/>
              </w:rPr>
              <w:t>lượng</w:t>
            </w:r>
            <w:proofErr w:type="spellEnd"/>
            <w:r w:rsidRPr="0082135F">
              <w:rPr>
                <w:color w:val="000000"/>
                <w:sz w:val="22"/>
                <w:szCs w:val="22"/>
              </w:rPr>
              <w:t xml:space="preserve"> </w:t>
            </w:r>
            <w:proofErr w:type="spellStart"/>
            <w:r w:rsidRPr="0082135F">
              <w:rPr>
                <w:color w:val="000000"/>
                <w:sz w:val="22"/>
                <w:szCs w:val="22"/>
              </w:rPr>
              <w:t>mặt</w:t>
            </w:r>
            <w:proofErr w:type="spellEnd"/>
            <w:r w:rsidRPr="0082135F">
              <w:rPr>
                <w:color w:val="000000"/>
                <w:sz w:val="22"/>
                <w:szCs w:val="22"/>
              </w:rPr>
              <w:t xml:space="preserve"> </w:t>
            </w:r>
            <w:proofErr w:type="spellStart"/>
            <w:r w:rsidRPr="0082135F">
              <w:rPr>
                <w:color w:val="000000"/>
                <w:sz w:val="22"/>
                <w:szCs w:val="22"/>
              </w:rPr>
              <w:t>tiếp</w:t>
            </w:r>
            <w:proofErr w:type="spellEnd"/>
            <w:r w:rsidRPr="0082135F">
              <w:rPr>
                <w:color w:val="000000"/>
                <w:sz w:val="22"/>
                <w:szCs w:val="22"/>
              </w:rPr>
              <w:t xml:space="preserve"> </w:t>
            </w:r>
            <w:proofErr w:type="spellStart"/>
            <w:r w:rsidRPr="0082135F">
              <w:rPr>
                <w:color w:val="000000"/>
                <w:sz w:val="22"/>
                <w:szCs w:val="22"/>
              </w:rPr>
              <w:t>giáp</w:t>
            </w:r>
            <w:proofErr w:type="spellEnd"/>
          </w:p>
        </w:tc>
        <w:tc>
          <w:tcPr>
            <w:tcW w:w="4494" w:type="dxa"/>
            <w:tcBorders>
              <w:top w:val="nil"/>
              <w:left w:val="nil"/>
              <w:bottom w:val="single" w:sz="4" w:space="0" w:color="auto"/>
              <w:right w:val="single" w:sz="4" w:space="0" w:color="auto"/>
            </w:tcBorders>
            <w:shd w:val="clear" w:color="auto" w:fill="auto"/>
            <w:vAlign w:val="center"/>
            <w:hideMark/>
          </w:tcPr>
          <w:p w14:paraId="0B2AA674" w14:textId="77777777" w:rsidR="00ED549D" w:rsidRPr="0082135F" w:rsidRDefault="00ED549D" w:rsidP="00D62DB7">
            <w:pPr>
              <w:spacing w:line="276" w:lineRule="auto"/>
              <w:jc w:val="center"/>
              <w:rPr>
                <w:sz w:val="22"/>
                <w:szCs w:val="22"/>
              </w:rPr>
            </w:pPr>
            <w:r w:rsidRPr="0082135F">
              <w:rPr>
                <w:color w:val="000000" w:themeColor="text1"/>
                <w:sz w:val="22"/>
                <w:szCs w:val="22"/>
              </w:rPr>
              <w:t>${tsss_mtg3}</w:t>
            </w:r>
          </w:p>
        </w:tc>
      </w:tr>
      <w:tr w:rsidR="00ED549D" w:rsidRPr="0082135F" w14:paraId="73B1DAF4" w14:textId="77777777" w:rsidTr="00D62DB7">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06434132" w14:textId="77777777" w:rsidR="00ED549D" w:rsidRPr="0082135F" w:rsidRDefault="00ED549D" w:rsidP="00D62DB7">
            <w:pPr>
              <w:spacing w:line="276" w:lineRule="auto"/>
              <w:jc w:val="center"/>
              <w:rPr>
                <w:color w:val="000000"/>
                <w:sz w:val="22"/>
                <w:szCs w:val="22"/>
              </w:rPr>
            </w:pPr>
            <w:r w:rsidRPr="0082135F">
              <w:rPr>
                <w:color w:val="000000"/>
                <w:sz w:val="22"/>
                <w:szCs w:val="22"/>
              </w:rPr>
              <w:t>1</w:t>
            </w:r>
            <w:r>
              <w:rPr>
                <w:color w:val="000000"/>
                <w:sz w:val="22"/>
                <w:szCs w:val="22"/>
              </w:rPr>
              <w:t>4</w:t>
            </w:r>
          </w:p>
        </w:tc>
        <w:tc>
          <w:tcPr>
            <w:tcW w:w="4493" w:type="dxa"/>
            <w:tcBorders>
              <w:top w:val="nil"/>
              <w:left w:val="nil"/>
              <w:bottom w:val="single" w:sz="4" w:space="0" w:color="auto"/>
              <w:right w:val="single" w:sz="4" w:space="0" w:color="auto"/>
            </w:tcBorders>
            <w:shd w:val="clear" w:color="auto" w:fill="auto"/>
            <w:vAlign w:val="center"/>
            <w:hideMark/>
          </w:tcPr>
          <w:p w14:paraId="5D28D754" w14:textId="77777777" w:rsidR="00ED549D" w:rsidRPr="0082135F" w:rsidRDefault="00ED549D" w:rsidP="00D62DB7">
            <w:pPr>
              <w:spacing w:line="276" w:lineRule="auto"/>
              <w:rPr>
                <w:color w:val="000000"/>
                <w:sz w:val="22"/>
                <w:szCs w:val="22"/>
              </w:rPr>
            </w:pPr>
            <w:proofErr w:type="spellStart"/>
            <w:r w:rsidRPr="0082135F">
              <w:rPr>
                <w:color w:val="000000"/>
                <w:sz w:val="22"/>
                <w:szCs w:val="22"/>
              </w:rPr>
              <w:t>Hình</w:t>
            </w:r>
            <w:proofErr w:type="spellEnd"/>
            <w:r w:rsidRPr="0082135F">
              <w:rPr>
                <w:color w:val="000000"/>
                <w:sz w:val="22"/>
                <w:szCs w:val="22"/>
              </w:rPr>
              <w:t xml:space="preserve"> </w:t>
            </w:r>
            <w:proofErr w:type="spellStart"/>
            <w:r w:rsidRPr="0082135F">
              <w:rPr>
                <w:color w:val="000000"/>
                <w:sz w:val="22"/>
                <w:szCs w:val="22"/>
              </w:rPr>
              <w:t>dáng</w:t>
            </w:r>
            <w:proofErr w:type="spellEnd"/>
            <w:r w:rsidRPr="0082135F">
              <w:rPr>
                <w:color w:val="000000"/>
                <w:sz w:val="22"/>
                <w:szCs w:val="22"/>
              </w:rPr>
              <w:t xml:space="preserve"> </w:t>
            </w:r>
            <w:proofErr w:type="spellStart"/>
            <w:r w:rsidRPr="0082135F">
              <w:rPr>
                <w:color w:val="000000"/>
                <w:sz w:val="22"/>
                <w:szCs w:val="22"/>
              </w:rPr>
              <w:t>thửa</w:t>
            </w:r>
            <w:proofErr w:type="spellEnd"/>
            <w:r w:rsidRPr="0082135F">
              <w:rPr>
                <w:color w:val="000000"/>
                <w:sz w:val="22"/>
                <w:szCs w:val="22"/>
              </w:rPr>
              <w:t xml:space="preserve"> </w:t>
            </w:r>
            <w:proofErr w:type="spellStart"/>
            <w:r w:rsidRPr="0082135F">
              <w:rPr>
                <w:color w:val="000000"/>
                <w:sz w:val="22"/>
                <w:szCs w:val="22"/>
              </w:rPr>
              <w:t>đất</w:t>
            </w:r>
            <w:proofErr w:type="spellEnd"/>
          </w:p>
        </w:tc>
        <w:tc>
          <w:tcPr>
            <w:tcW w:w="4494" w:type="dxa"/>
            <w:tcBorders>
              <w:top w:val="nil"/>
              <w:left w:val="nil"/>
              <w:bottom w:val="single" w:sz="4" w:space="0" w:color="auto"/>
              <w:right w:val="single" w:sz="4" w:space="0" w:color="auto"/>
            </w:tcBorders>
            <w:shd w:val="clear" w:color="auto" w:fill="auto"/>
            <w:vAlign w:val="center"/>
            <w:hideMark/>
          </w:tcPr>
          <w:p w14:paraId="02D9AC41" w14:textId="77777777" w:rsidR="00ED549D" w:rsidRPr="0082135F" w:rsidRDefault="00ED549D" w:rsidP="00D62DB7">
            <w:pPr>
              <w:spacing w:line="276" w:lineRule="auto"/>
              <w:jc w:val="center"/>
              <w:rPr>
                <w:sz w:val="22"/>
                <w:szCs w:val="22"/>
              </w:rPr>
            </w:pPr>
            <w:r w:rsidRPr="0082135F">
              <w:rPr>
                <w:color w:val="000000" w:themeColor="text1"/>
                <w:sz w:val="22"/>
                <w:szCs w:val="22"/>
              </w:rPr>
              <w:t>${tsss_hinhdang3}</w:t>
            </w:r>
          </w:p>
        </w:tc>
      </w:tr>
      <w:tr w:rsidR="00ED549D" w:rsidRPr="0082135F" w14:paraId="6A06EE80" w14:textId="77777777" w:rsidTr="00D62DB7">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0929BC55" w14:textId="77777777" w:rsidR="00ED549D" w:rsidRPr="0082135F" w:rsidRDefault="00ED549D" w:rsidP="00D62DB7">
            <w:pPr>
              <w:spacing w:line="276" w:lineRule="auto"/>
              <w:jc w:val="center"/>
              <w:rPr>
                <w:color w:val="000000"/>
                <w:sz w:val="22"/>
                <w:szCs w:val="22"/>
              </w:rPr>
            </w:pPr>
            <w:r w:rsidRPr="0082135F">
              <w:rPr>
                <w:color w:val="000000"/>
                <w:sz w:val="22"/>
                <w:szCs w:val="22"/>
              </w:rPr>
              <w:t>1</w:t>
            </w:r>
            <w:r>
              <w:rPr>
                <w:color w:val="000000"/>
                <w:sz w:val="22"/>
                <w:szCs w:val="22"/>
              </w:rPr>
              <w:t>5</w:t>
            </w:r>
          </w:p>
        </w:tc>
        <w:tc>
          <w:tcPr>
            <w:tcW w:w="4493" w:type="dxa"/>
            <w:tcBorders>
              <w:top w:val="nil"/>
              <w:left w:val="nil"/>
              <w:bottom w:val="single" w:sz="4" w:space="0" w:color="auto"/>
              <w:right w:val="single" w:sz="4" w:space="0" w:color="auto"/>
            </w:tcBorders>
            <w:shd w:val="clear" w:color="auto" w:fill="auto"/>
            <w:vAlign w:val="center"/>
            <w:hideMark/>
          </w:tcPr>
          <w:p w14:paraId="212AAC79" w14:textId="77777777" w:rsidR="00ED549D" w:rsidRPr="0082135F" w:rsidRDefault="00ED549D" w:rsidP="00D62DB7">
            <w:pPr>
              <w:spacing w:line="276" w:lineRule="auto"/>
              <w:rPr>
                <w:color w:val="000000"/>
                <w:sz w:val="22"/>
                <w:szCs w:val="22"/>
              </w:rPr>
            </w:pPr>
            <w:proofErr w:type="spellStart"/>
            <w:r w:rsidRPr="0082135F">
              <w:rPr>
                <w:color w:val="000000"/>
                <w:sz w:val="22"/>
                <w:szCs w:val="22"/>
              </w:rPr>
              <w:t>Lợi</w:t>
            </w:r>
            <w:proofErr w:type="spellEnd"/>
            <w:r w:rsidRPr="0082135F">
              <w:rPr>
                <w:color w:val="000000"/>
                <w:sz w:val="22"/>
                <w:szCs w:val="22"/>
              </w:rPr>
              <w:t xml:space="preserve"> </w:t>
            </w:r>
            <w:proofErr w:type="spellStart"/>
            <w:r w:rsidRPr="0082135F">
              <w:rPr>
                <w:color w:val="000000"/>
                <w:sz w:val="22"/>
                <w:szCs w:val="22"/>
              </w:rPr>
              <w:t>thế</w:t>
            </w:r>
            <w:proofErr w:type="spellEnd"/>
            <w:r w:rsidRPr="0082135F">
              <w:rPr>
                <w:color w:val="000000"/>
                <w:sz w:val="22"/>
                <w:szCs w:val="22"/>
              </w:rPr>
              <w:t xml:space="preserve"> </w:t>
            </w:r>
            <w:proofErr w:type="spellStart"/>
            <w:r w:rsidRPr="0082135F">
              <w:rPr>
                <w:color w:val="000000"/>
                <w:sz w:val="22"/>
                <w:szCs w:val="22"/>
              </w:rPr>
              <w:t>kinh</w:t>
            </w:r>
            <w:proofErr w:type="spellEnd"/>
            <w:r w:rsidRPr="0082135F">
              <w:rPr>
                <w:color w:val="000000"/>
                <w:sz w:val="22"/>
                <w:szCs w:val="22"/>
              </w:rPr>
              <w:t xml:space="preserve"> </w:t>
            </w:r>
            <w:proofErr w:type="spellStart"/>
            <w:r w:rsidRPr="0082135F">
              <w:rPr>
                <w:color w:val="000000"/>
                <w:sz w:val="22"/>
                <w:szCs w:val="22"/>
              </w:rPr>
              <w:t>doanh</w:t>
            </w:r>
            <w:proofErr w:type="spellEnd"/>
          </w:p>
        </w:tc>
        <w:tc>
          <w:tcPr>
            <w:tcW w:w="4494" w:type="dxa"/>
            <w:tcBorders>
              <w:top w:val="nil"/>
              <w:left w:val="nil"/>
              <w:bottom w:val="single" w:sz="4" w:space="0" w:color="auto"/>
              <w:right w:val="single" w:sz="4" w:space="0" w:color="auto"/>
            </w:tcBorders>
            <w:shd w:val="clear" w:color="auto" w:fill="auto"/>
            <w:vAlign w:val="center"/>
            <w:hideMark/>
          </w:tcPr>
          <w:p w14:paraId="7D275C25" w14:textId="77777777" w:rsidR="00ED549D" w:rsidRPr="0082135F" w:rsidRDefault="00ED549D" w:rsidP="00D62DB7">
            <w:pPr>
              <w:spacing w:line="276" w:lineRule="auto"/>
              <w:jc w:val="center"/>
              <w:rPr>
                <w:sz w:val="22"/>
                <w:szCs w:val="22"/>
              </w:rPr>
            </w:pPr>
            <w:r w:rsidRPr="0082135F">
              <w:rPr>
                <w:color w:val="000000" w:themeColor="text1"/>
                <w:sz w:val="22"/>
                <w:szCs w:val="22"/>
              </w:rPr>
              <w:t>${tsss_ltkd3}</w:t>
            </w:r>
          </w:p>
        </w:tc>
      </w:tr>
      <w:tr w:rsidR="00ED549D" w:rsidRPr="0082135F" w14:paraId="176D8C98" w14:textId="77777777" w:rsidTr="00D62DB7">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tcPr>
          <w:p w14:paraId="26F89678" w14:textId="77777777" w:rsidR="00ED549D" w:rsidRPr="0082135F" w:rsidRDefault="00ED549D" w:rsidP="00D62DB7">
            <w:pPr>
              <w:spacing w:line="276" w:lineRule="auto"/>
              <w:jc w:val="center"/>
              <w:rPr>
                <w:color w:val="000000"/>
                <w:sz w:val="22"/>
                <w:szCs w:val="22"/>
              </w:rPr>
            </w:pPr>
            <w:r>
              <w:rPr>
                <w:color w:val="000000"/>
                <w:sz w:val="22"/>
                <w:szCs w:val="22"/>
              </w:rPr>
              <w:t>16</w:t>
            </w:r>
          </w:p>
        </w:tc>
        <w:tc>
          <w:tcPr>
            <w:tcW w:w="4493" w:type="dxa"/>
            <w:tcBorders>
              <w:top w:val="nil"/>
              <w:left w:val="nil"/>
              <w:bottom w:val="single" w:sz="4" w:space="0" w:color="auto"/>
              <w:right w:val="single" w:sz="4" w:space="0" w:color="auto"/>
            </w:tcBorders>
            <w:shd w:val="clear" w:color="auto" w:fill="auto"/>
            <w:vAlign w:val="center"/>
          </w:tcPr>
          <w:p w14:paraId="29B137A3" w14:textId="77777777" w:rsidR="00ED549D" w:rsidRPr="0082135F" w:rsidRDefault="00ED549D" w:rsidP="00D62DB7">
            <w:pPr>
              <w:spacing w:line="276" w:lineRule="auto"/>
              <w:rPr>
                <w:color w:val="000000"/>
                <w:sz w:val="22"/>
                <w:szCs w:val="22"/>
              </w:rPr>
            </w:pPr>
            <w:proofErr w:type="spellStart"/>
            <w:r>
              <w:rPr>
                <w:color w:val="000000"/>
                <w:sz w:val="22"/>
                <w:szCs w:val="22"/>
              </w:rPr>
              <w:t>Các</w:t>
            </w:r>
            <w:proofErr w:type="spellEnd"/>
            <w:r>
              <w:rPr>
                <w:color w:val="000000"/>
                <w:sz w:val="22"/>
                <w:szCs w:val="22"/>
              </w:rPr>
              <w:t xml:space="preserve"> </w:t>
            </w:r>
            <w:proofErr w:type="spellStart"/>
            <w:r>
              <w:rPr>
                <w:color w:val="000000"/>
                <w:sz w:val="22"/>
                <w:szCs w:val="22"/>
              </w:rPr>
              <w:t>lợi</w:t>
            </w:r>
            <w:proofErr w:type="spellEnd"/>
            <w:r>
              <w:rPr>
                <w:color w:val="000000"/>
                <w:sz w:val="22"/>
                <w:szCs w:val="22"/>
              </w:rPr>
              <w:t xml:space="preserve"> </w:t>
            </w:r>
            <w:proofErr w:type="spellStart"/>
            <w:r>
              <w:rPr>
                <w:color w:val="000000"/>
                <w:sz w:val="22"/>
                <w:szCs w:val="22"/>
              </w:rPr>
              <w:t>thế</w:t>
            </w:r>
            <w:proofErr w:type="spellEnd"/>
            <w:r>
              <w:rPr>
                <w:color w:val="000000"/>
                <w:sz w:val="22"/>
                <w:szCs w:val="22"/>
              </w:rPr>
              <w:t xml:space="preserve"> </w:t>
            </w:r>
            <w:proofErr w:type="spellStart"/>
            <w:r>
              <w:rPr>
                <w:color w:val="000000"/>
                <w:sz w:val="22"/>
                <w:szCs w:val="22"/>
              </w:rPr>
              <w:t>thương</w:t>
            </w:r>
            <w:proofErr w:type="spellEnd"/>
            <w:r>
              <w:rPr>
                <w:color w:val="000000"/>
                <w:sz w:val="22"/>
                <w:szCs w:val="22"/>
              </w:rPr>
              <w:t xml:space="preserve"> </w:t>
            </w:r>
            <w:proofErr w:type="spellStart"/>
            <w:r>
              <w:rPr>
                <w:color w:val="000000"/>
                <w:sz w:val="22"/>
                <w:szCs w:val="22"/>
              </w:rPr>
              <w:t>mại</w:t>
            </w:r>
            <w:proofErr w:type="spellEnd"/>
            <w:r>
              <w:rPr>
                <w:color w:val="000000"/>
                <w:sz w:val="22"/>
                <w:szCs w:val="22"/>
              </w:rPr>
              <w:t xml:space="preserve"> </w:t>
            </w:r>
            <w:proofErr w:type="spellStart"/>
            <w:r>
              <w:rPr>
                <w:color w:val="000000"/>
                <w:sz w:val="22"/>
                <w:szCs w:val="22"/>
              </w:rPr>
              <w:t>của</w:t>
            </w:r>
            <w:proofErr w:type="spellEnd"/>
            <w:r>
              <w:rPr>
                <w:color w:val="000000"/>
                <w:sz w:val="22"/>
                <w:szCs w:val="22"/>
              </w:rPr>
              <w:t xml:space="preserve"> </w:t>
            </w:r>
            <w:proofErr w:type="spellStart"/>
            <w:r>
              <w:rPr>
                <w:color w:val="000000"/>
                <w:sz w:val="22"/>
                <w:szCs w:val="22"/>
              </w:rPr>
              <w:t>thửa</w:t>
            </w:r>
            <w:proofErr w:type="spellEnd"/>
            <w:r>
              <w:rPr>
                <w:color w:val="000000"/>
                <w:sz w:val="22"/>
                <w:szCs w:val="22"/>
              </w:rPr>
              <w:t xml:space="preserve"> </w:t>
            </w:r>
            <w:proofErr w:type="spellStart"/>
            <w:r>
              <w:rPr>
                <w:color w:val="000000"/>
                <w:sz w:val="22"/>
                <w:szCs w:val="22"/>
              </w:rPr>
              <w:t>đất</w:t>
            </w:r>
            <w:proofErr w:type="spellEnd"/>
          </w:p>
        </w:tc>
        <w:tc>
          <w:tcPr>
            <w:tcW w:w="4494" w:type="dxa"/>
            <w:tcBorders>
              <w:top w:val="nil"/>
              <w:left w:val="nil"/>
              <w:bottom w:val="single" w:sz="4" w:space="0" w:color="auto"/>
              <w:right w:val="single" w:sz="4" w:space="0" w:color="auto"/>
            </w:tcBorders>
            <w:shd w:val="clear" w:color="auto" w:fill="auto"/>
            <w:vAlign w:val="center"/>
          </w:tcPr>
          <w:p w14:paraId="0EB02AFB" w14:textId="77777777" w:rsidR="00ED549D" w:rsidRPr="0082135F" w:rsidRDefault="00ED549D" w:rsidP="00D62DB7">
            <w:pPr>
              <w:spacing w:line="276" w:lineRule="auto"/>
              <w:jc w:val="center"/>
              <w:rPr>
                <w:color w:val="000000" w:themeColor="text1"/>
                <w:sz w:val="22"/>
                <w:szCs w:val="22"/>
              </w:rPr>
            </w:pPr>
            <w:r w:rsidRPr="0082135F">
              <w:rPr>
                <w:color w:val="000000" w:themeColor="text1"/>
                <w:sz w:val="22"/>
                <w:szCs w:val="22"/>
              </w:rPr>
              <w:t>${tsss_loi_the_tm3}</w:t>
            </w:r>
          </w:p>
        </w:tc>
      </w:tr>
      <w:tr w:rsidR="00ED549D" w:rsidRPr="0082135F" w14:paraId="3F86E4DB" w14:textId="77777777" w:rsidTr="00D62DB7">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0B7598A" w14:textId="77777777" w:rsidR="00ED549D" w:rsidRPr="0082135F" w:rsidRDefault="00ED549D" w:rsidP="00D62DB7">
            <w:pPr>
              <w:spacing w:line="276" w:lineRule="auto"/>
              <w:jc w:val="center"/>
              <w:rPr>
                <w:color w:val="000000"/>
                <w:sz w:val="22"/>
                <w:szCs w:val="22"/>
              </w:rPr>
            </w:pPr>
            <w:r w:rsidRPr="0082135F">
              <w:rPr>
                <w:color w:val="000000"/>
                <w:sz w:val="22"/>
                <w:szCs w:val="22"/>
              </w:rPr>
              <w:t>1</w:t>
            </w:r>
            <w:r>
              <w:rPr>
                <w:color w:val="000000"/>
                <w:sz w:val="22"/>
                <w:szCs w:val="22"/>
              </w:rPr>
              <w:t>7</w:t>
            </w:r>
          </w:p>
        </w:tc>
        <w:tc>
          <w:tcPr>
            <w:tcW w:w="4493" w:type="dxa"/>
            <w:tcBorders>
              <w:top w:val="nil"/>
              <w:left w:val="nil"/>
              <w:bottom w:val="single" w:sz="4" w:space="0" w:color="auto"/>
              <w:right w:val="single" w:sz="4" w:space="0" w:color="auto"/>
            </w:tcBorders>
            <w:shd w:val="clear" w:color="auto" w:fill="auto"/>
            <w:vAlign w:val="center"/>
            <w:hideMark/>
          </w:tcPr>
          <w:p w14:paraId="74F2F76B" w14:textId="77777777" w:rsidR="00ED549D" w:rsidRPr="0082135F" w:rsidRDefault="00ED549D" w:rsidP="00D62DB7">
            <w:pPr>
              <w:spacing w:line="276" w:lineRule="auto"/>
              <w:rPr>
                <w:color w:val="000000"/>
                <w:sz w:val="22"/>
                <w:szCs w:val="22"/>
              </w:rPr>
            </w:pPr>
            <w:proofErr w:type="spellStart"/>
            <w:r w:rsidRPr="0082135F">
              <w:rPr>
                <w:color w:val="000000"/>
                <w:sz w:val="22"/>
                <w:szCs w:val="22"/>
              </w:rPr>
              <w:t>Các</w:t>
            </w:r>
            <w:proofErr w:type="spellEnd"/>
            <w:r w:rsidRPr="0082135F">
              <w:rPr>
                <w:color w:val="000000"/>
                <w:sz w:val="22"/>
                <w:szCs w:val="22"/>
              </w:rPr>
              <w:t xml:space="preserve"> </w:t>
            </w:r>
            <w:proofErr w:type="spellStart"/>
            <w:r>
              <w:rPr>
                <w:color w:val="000000"/>
                <w:sz w:val="22"/>
                <w:szCs w:val="22"/>
              </w:rPr>
              <w:t>bất</w:t>
            </w:r>
            <w:proofErr w:type="spellEnd"/>
            <w:r>
              <w:rPr>
                <w:color w:val="000000"/>
                <w:sz w:val="22"/>
                <w:szCs w:val="22"/>
              </w:rPr>
              <w:t xml:space="preserve"> </w:t>
            </w:r>
            <w:proofErr w:type="spellStart"/>
            <w:r>
              <w:rPr>
                <w:color w:val="000000"/>
                <w:sz w:val="22"/>
                <w:szCs w:val="22"/>
              </w:rPr>
              <w:t>lợi</w:t>
            </w:r>
            <w:proofErr w:type="spellEnd"/>
            <w:r>
              <w:rPr>
                <w:color w:val="000000"/>
                <w:sz w:val="22"/>
                <w:szCs w:val="22"/>
              </w:rPr>
              <w:t xml:space="preserve"> </w:t>
            </w:r>
            <w:proofErr w:type="spellStart"/>
            <w:r>
              <w:rPr>
                <w:color w:val="000000"/>
                <w:sz w:val="22"/>
                <w:szCs w:val="22"/>
              </w:rPr>
              <w:t>thương</w:t>
            </w:r>
            <w:proofErr w:type="spellEnd"/>
            <w:r>
              <w:rPr>
                <w:color w:val="000000"/>
                <w:sz w:val="22"/>
                <w:szCs w:val="22"/>
              </w:rPr>
              <w:t xml:space="preserve"> </w:t>
            </w:r>
            <w:proofErr w:type="spellStart"/>
            <w:r>
              <w:rPr>
                <w:color w:val="000000"/>
                <w:sz w:val="22"/>
                <w:szCs w:val="22"/>
              </w:rPr>
              <w:t>mại</w:t>
            </w:r>
            <w:proofErr w:type="spellEnd"/>
            <w:r>
              <w:rPr>
                <w:color w:val="000000"/>
                <w:sz w:val="22"/>
                <w:szCs w:val="22"/>
              </w:rPr>
              <w:t xml:space="preserve"> </w:t>
            </w:r>
            <w:proofErr w:type="spellStart"/>
            <w:r w:rsidRPr="0082135F">
              <w:rPr>
                <w:color w:val="000000"/>
                <w:sz w:val="22"/>
                <w:szCs w:val="22"/>
              </w:rPr>
              <w:t>của</w:t>
            </w:r>
            <w:proofErr w:type="spellEnd"/>
            <w:r w:rsidRPr="0082135F">
              <w:rPr>
                <w:color w:val="000000"/>
                <w:sz w:val="22"/>
                <w:szCs w:val="22"/>
              </w:rPr>
              <w:t xml:space="preserve"> </w:t>
            </w:r>
            <w:proofErr w:type="spellStart"/>
            <w:r w:rsidRPr="0082135F">
              <w:rPr>
                <w:color w:val="000000"/>
                <w:sz w:val="22"/>
                <w:szCs w:val="22"/>
              </w:rPr>
              <w:t>thửa</w:t>
            </w:r>
            <w:proofErr w:type="spellEnd"/>
            <w:r w:rsidRPr="0082135F">
              <w:rPr>
                <w:color w:val="000000"/>
                <w:sz w:val="22"/>
                <w:szCs w:val="22"/>
              </w:rPr>
              <w:t xml:space="preserve"> </w:t>
            </w:r>
            <w:proofErr w:type="spellStart"/>
            <w:r w:rsidRPr="0082135F">
              <w:rPr>
                <w:color w:val="000000"/>
                <w:sz w:val="22"/>
                <w:szCs w:val="22"/>
              </w:rPr>
              <w:t>đất</w:t>
            </w:r>
            <w:proofErr w:type="spellEnd"/>
          </w:p>
        </w:tc>
        <w:tc>
          <w:tcPr>
            <w:tcW w:w="4494" w:type="dxa"/>
            <w:tcBorders>
              <w:top w:val="nil"/>
              <w:left w:val="nil"/>
              <w:bottom w:val="single" w:sz="4" w:space="0" w:color="auto"/>
              <w:right w:val="single" w:sz="4" w:space="0" w:color="auto"/>
            </w:tcBorders>
            <w:shd w:val="clear" w:color="auto" w:fill="auto"/>
            <w:vAlign w:val="center"/>
            <w:hideMark/>
          </w:tcPr>
          <w:p w14:paraId="280AC07B" w14:textId="77777777" w:rsidR="00ED549D" w:rsidRPr="0082135F" w:rsidRDefault="00ED549D" w:rsidP="00D62DB7">
            <w:pPr>
              <w:spacing w:line="276" w:lineRule="auto"/>
              <w:jc w:val="center"/>
              <w:rPr>
                <w:sz w:val="22"/>
                <w:szCs w:val="22"/>
              </w:rPr>
            </w:pPr>
            <w:r w:rsidRPr="0082135F">
              <w:rPr>
                <w:color w:val="000000" w:themeColor="text1"/>
                <w:sz w:val="22"/>
                <w:szCs w:val="22"/>
              </w:rPr>
              <w:t>${tsss_han_che3}</w:t>
            </w:r>
          </w:p>
        </w:tc>
      </w:tr>
      <w:tr w:rsidR="00ED549D" w:rsidRPr="0082135F" w14:paraId="62AFBA74" w14:textId="77777777" w:rsidTr="00D62DB7">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tcPr>
          <w:p w14:paraId="35068BE9" w14:textId="77777777" w:rsidR="00ED549D" w:rsidRPr="0082135F" w:rsidRDefault="00ED549D" w:rsidP="00D62DB7">
            <w:pPr>
              <w:spacing w:line="276" w:lineRule="auto"/>
              <w:jc w:val="center"/>
              <w:rPr>
                <w:color w:val="000000"/>
                <w:sz w:val="22"/>
                <w:szCs w:val="22"/>
              </w:rPr>
            </w:pPr>
            <w:r w:rsidRPr="0082135F">
              <w:rPr>
                <w:color w:val="000000"/>
                <w:sz w:val="22"/>
                <w:szCs w:val="22"/>
              </w:rPr>
              <w:t>1</w:t>
            </w:r>
            <w:r>
              <w:rPr>
                <w:color w:val="000000"/>
                <w:sz w:val="22"/>
                <w:szCs w:val="22"/>
              </w:rPr>
              <w:t>8</w:t>
            </w:r>
          </w:p>
        </w:tc>
        <w:tc>
          <w:tcPr>
            <w:tcW w:w="4493" w:type="dxa"/>
            <w:tcBorders>
              <w:top w:val="nil"/>
              <w:left w:val="nil"/>
              <w:bottom w:val="single" w:sz="4" w:space="0" w:color="auto"/>
              <w:right w:val="single" w:sz="4" w:space="0" w:color="auto"/>
            </w:tcBorders>
            <w:shd w:val="clear" w:color="auto" w:fill="auto"/>
            <w:vAlign w:val="center"/>
          </w:tcPr>
          <w:p w14:paraId="57324821" w14:textId="77777777" w:rsidR="00ED549D" w:rsidRPr="0082135F" w:rsidRDefault="00ED549D" w:rsidP="00D62DB7">
            <w:pPr>
              <w:spacing w:line="276" w:lineRule="auto"/>
              <w:rPr>
                <w:color w:val="000000"/>
                <w:sz w:val="22"/>
                <w:szCs w:val="22"/>
              </w:rPr>
            </w:pPr>
            <w:proofErr w:type="spellStart"/>
            <w:r w:rsidRPr="0082135F">
              <w:rPr>
                <w:color w:val="000000"/>
                <w:sz w:val="22"/>
                <w:szCs w:val="22"/>
              </w:rPr>
              <w:t>Điều</w:t>
            </w:r>
            <w:proofErr w:type="spellEnd"/>
            <w:r w:rsidRPr="0082135F">
              <w:rPr>
                <w:color w:val="000000"/>
                <w:sz w:val="22"/>
                <w:szCs w:val="22"/>
              </w:rPr>
              <w:t xml:space="preserve"> </w:t>
            </w:r>
            <w:proofErr w:type="spellStart"/>
            <w:r w:rsidRPr="0082135F">
              <w:rPr>
                <w:color w:val="000000"/>
                <w:sz w:val="22"/>
                <w:szCs w:val="22"/>
              </w:rPr>
              <w:t>kiện</w:t>
            </w:r>
            <w:proofErr w:type="spellEnd"/>
            <w:r w:rsidRPr="0082135F">
              <w:rPr>
                <w:color w:val="000000"/>
                <w:sz w:val="22"/>
                <w:szCs w:val="22"/>
              </w:rPr>
              <w:t xml:space="preserve"> </w:t>
            </w:r>
            <w:proofErr w:type="spellStart"/>
            <w:r w:rsidRPr="0082135F">
              <w:rPr>
                <w:color w:val="000000"/>
                <w:sz w:val="22"/>
                <w:szCs w:val="22"/>
              </w:rPr>
              <w:t>cơ</w:t>
            </w:r>
            <w:proofErr w:type="spellEnd"/>
            <w:r w:rsidRPr="0082135F">
              <w:rPr>
                <w:color w:val="000000"/>
                <w:sz w:val="22"/>
                <w:szCs w:val="22"/>
              </w:rPr>
              <w:t xml:space="preserve"> </w:t>
            </w:r>
            <w:proofErr w:type="spellStart"/>
            <w:r w:rsidRPr="0082135F">
              <w:rPr>
                <w:color w:val="000000"/>
                <w:sz w:val="22"/>
                <w:szCs w:val="22"/>
              </w:rPr>
              <w:t>sở</w:t>
            </w:r>
            <w:proofErr w:type="spellEnd"/>
            <w:r w:rsidRPr="0082135F">
              <w:rPr>
                <w:color w:val="000000"/>
                <w:sz w:val="22"/>
                <w:szCs w:val="22"/>
              </w:rPr>
              <w:t xml:space="preserve"> </w:t>
            </w:r>
            <w:proofErr w:type="spellStart"/>
            <w:r w:rsidRPr="0082135F">
              <w:rPr>
                <w:color w:val="000000"/>
                <w:sz w:val="22"/>
                <w:szCs w:val="22"/>
              </w:rPr>
              <w:t>hạ</w:t>
            </w:r>
            <w:proofErr w:type="spellEnd"/>
            <w:r w:rsidRPr="0082135F">
              <w:rPr>
                <w:color w:val="000000"/>
                <w:sz w:val="22"/>
                <w:szCs w:val="22"/>
              </w:rPr>
              <w:t xml:space="preserve"> </w:t>
            </w:r>
            <w:proofErr w:type="spellStart"/>
            <w:r w:rsidRPr="0082135F">
              <w:rPr>
                <w:color w:val="000000"/>
                <w:sz w:val="22"/>
                <w:szCs w:val="22"/>
              </w:rPr>
              <w:t>tầng</w:t>
            </w:r>
            <w:proofErr w:type="spellEnd"/>
            <w:r w:rsidRPr="0082135F">
              <w:rPr>
                <w:color w:val="000000"/>
                <w:sz w:val="22"/>
                <w:szCs w:val="22"/>
              </w:rPr>
              <w:t xml:space="preserve"> </w:t>
            </w:r>
            <w:proofErr w:type="spellStart"/>
            <w:r w:rsidRPr="0082135F">
              <w:rPr>
                <w:color w:val="000000"/>
                <w:sz w:val="22"/>
                <w:szCs w:val="22"/>
              </w:rPr>
              <w:t>kỹ</w:t>
            </w:r>
            <w:proofErr w:type="spellEnd"/>
            <w:r w:rsidRPr="0082135F">
              <w:rPr>
                <w:color w:val="000000"/>
                <w:sz w:val="22"/>
                <w:szCs w:val="22"/>
              </w:rPr>
              <w:t xml:space="preserve"> </w:t>
            </w:r>
            <w:proofErr w:type="spellStart"/>
            <w:r w:rsidRPr="0082135F">
              <w:rPr>
                <w:color w:val="000000"/>
                <w:sz w:val="22"/>
                <w:szCs w:val="22"/>
              </w:rPr>
              <w:t>thuật</w:t>
            </w:r>
            <w:proofErr w:type="spellEnd"/>
          </w:p>
        </w:tc>
        <w:tc>
          <w:tcPr>
            <w:tcW w:w="4494" w:type="dxa"/>
            <w:tcBorders>
              <w:top w:val="nil"/>
              <w:left w:val="nil"/>
              <w:bottom w:val="single" w:sz="4" w:space="0" w:color="auto"/>
              <w:right w:val="single" w:sz="4" w:space="0" w:color="auto"/>
            </w:tcBorders>
            <w:shd w:val="clear" w:color="auto" w:fill="auto"/>
            <w:vAlign w:val="center"/>
          </w:tcPr>
          <w:p w14:paraId="3F05F5B3" w14:textId="77777777" w:rsidR="00ED549D" w:rsidRPr="0082135F" w:rsidRDefault="00ED549D" w:rsidP="00D62DB7">
            <w:pPr>
              <w:spacing w:line="276" w:lineRule="auto"/>
              <w:jc w:val="center"/>
              <w:rPr>
                <w:sz w:val="22"/>
                <w:szCs w:val="22"/>
              </w:rPr>
            </w:pPr>
            <w:r>
              <w:rPr>
                <w:sz w:val="22"/>
                <w:szCs w:val="22"/>
              </w:rPr>
              <w:t>${tsss_coso_hatang3}</w:t>
            </w:r>
          </w:p>
        </w:tc>
      </w:tr>
      <w:tr w:rsidR="00ED549D" w:rsidRPr="0082135F" w14:paraId="3502E8EF" w14:textId="77777777" w:rsidTr="00D62DB7">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0A90D999" w14:textId="77777777" w:rsidR="00ED549D" w:rsidRPr="0082135F" w:rsidRDefault="00ED549D" w:rsidP="00D62DB7">
            <w:pPr>
              <w:spacing w:line="276" w:lineRule="auto"/>
              <w:jc w:val="center"/>
              <w:rPr>
                <w:color w:val="000000"/>
                <w:sz w:val="22"/>
                <w:szCs w:val="22"/>
              </w:rPr>
            </w:pPr>
            <w:r w:rsidRPr="0082135F">
              <w:rPr>
                <w:color w:val="000000"/>
                <w:sz w:val="22"/>
                <w:szCs w:val="22"/>
              </w:rPr>
              <w:t>1</w:t>
            </w:r>
            <w:r>
              <w:rPr>
                <w:color w:val="000000"/>
                <w:sz w:val="22"/>
                <w:szCs w:val="22"/>
              </w:rPr>
              <w:t>9</w:t>
            </w:r>
          </w:p>
        </w:tc>
        <w:tc>
          <w:tcPr>
            <w:tcW w:w="4493" w:type="dxa"/>
            <w:tcBorders>
              <w:top w:val="nil"/>
              <w:left w:val="nil"/>
              <w:bottom w:val="single" w:sz="4" w:space="0" w:color="auto"/>
              <w:right w:val="single" w:sz="4" w:space="0" w:color="auto"/>
            </w:tcBorders>
            <w:shd w:val="clear" w:color="auto" w:fill="auto"/>
            <w:vAlign w:val="center"/>
            <w:hideMark/>
          </w:tcPr>
          <w:p w14:paraId="71F873CF" w14:textId="77777777" w:rsidR="00ED549D" w:rsidRPr="0082135F" w:rsidRDefault="00ED549D" w:rsidP="00D62DB7">
            <w:pPr>
              <w:spacing w:line="276" w:lineRule="auto"/>
              <w:rPr>
                <w:color w:val="000000"/>
                <w:sz w:val="22"/>
                <w:szCs w:val="22"/>
              </w:rPr>
            </w:pPr>
            <w:proofErr w:type="spellStart"/>
            <w:r w:rsidRPr="0082135F">
              <w:rPr>
                <w:color w:val="000000"/>
                <w:sz w:val="22"/>
                <w:szCs w:val="22"/>
              </w:rPr>
              <w:t>Điều</w:t>
            </w:r>
            <w:proofErr w:type="spellEnd"/>
            <w:r w:rsidRPr="0082135F">
              <w:rPr>
                <w:color w:val="000000"/>
                <w:sz w:val="22"/>
                <w:szCs w:val="22"/>
              </w:rPr>
              <w:t xml:space="preserve"> </w:t>
            </w:r>
            <w:proofErr w:type="spellStart"/>
            <w:r w:rsidRPr="0082135F">
              <w:rPr>
                <w:color w:val="000000"/>
                <w:sz w:val="22"/>
                <w:szCs w:val="22"/>
              </w:rPr>
              <w:t>kiện</w:t>
            </w:r>
            <w:proofErr w:type="spellEnd"/>
            <w:r w:rsidRPr="0082135F">
              <w:rPr>
                <w:color w:val="000000"/>
                <w:sz w:val="22"/>
                <w:szCs w:val="22"/>
              </w:rPr>
              <w:t xml:space="preserve"> </w:t>
            </w:r>
            <w:proofErr w:type="spellStart"/>
            <w:r w:rsidRPr="0082135F">
              <w:rPr>
                <w:color w:val="000000"/>
                <w:sz w:val="22"/>
                <w:szCs w:val="22"/>
              </w:rPr>
              <w:t>môi</w:t>
            </w:r>
            <w:proofErr w:type="spellEnd"/>
            <w:r w:rsidRPr="0082135F">
              <w:rPr>
                <w:color w:val="000000"/>
                <w:sz w:val="22"/>
                <w:szCs w:val="22"/>
              </w:rPr>
              <w:t xml:space="preserve"> </w:t>
            </w:r>
            <w:proofErr w:type="spellStart"/>
            <w:r w:rsidRPr="0082135F">
              <w:rPr>
                <w:color w:val="000000"/>
                <w:sz w:val="22"/>
                <w:szCs w:val="22"/>
              </w:rPr>
              <w:t>trường</w:t>
            </w:r>
            <w:proofErr w:type="spellEnd"/>
            <w:r w:rsidRPr="0082135F">
              <w:rPr>
                <w:color w:val="000000"/>
                <w:sz w:val="22"/>
                <w:szCs w:val="22"/>
              </w:rPr>
              <w:t xml:space="preserve"> </w:t>
            </w:r>
            <w:proofErr w:type="spellStart"/>
            <w:r w:rsidRPr="0082135F">
              <w:rPr>
                <w:color w:val="000000"/>
                <w:sz w:val="22"/>
                <w:szCs w:val="22"/>
              </w:rPr>
              <w:t>an</w:t>
            </w:r>
            <w:proofErr w:type="spellEnd"/>
            <w:r w:rsidRPr="0082135F">
              <w:rPr>
                <w:color w:val="000000"/>
                <w:sz w:val="22"/>
                <w:szCs w:val="22"/>
              </w:rPr>
              <w:t xml:space="preserve"> </w:t>
            </w:r>
            <w:proofErr w:type="spellStart"/>
            <w:r w:rsidRPr="0082135F">
              <w:rPr>
                <w:color w:val="000000"/>
                <w:sz w:val="22"/>
                <w:szCs w:val="22"/>
              </w:rPr>
              <w:t>ninh</w:t>
            </w:r>
            <w:proofErr w:type="spellEnd"/>
          </w:p>
        </w:tc>
        <w:tc>
          <w:tcPr>
            <w:tcW w:w="4494" w:type="dxa"/>
            <w:tcBorders>
              <w:top w:val="nil"/>
              <w:left w:val="nil"/>
              <w:bottom w:val="single" w:sz="4" w:space="0" w:color="auto"/>
              <w:right w:val="single" w:sz="4" w:space="0" w:color="auto"/>
            </w:tcBorders>
            <w:shd w:val="clear" w:color="auto" w:fill="auto"/>
            <w:vAlign w:val="center"/>
            <w:hideMark/>
          </w:tcPr>
          <w:p w14:paraId="637FB300" w14:textId="77777777" w:rsidR="00ED549D" w:rsidRPr="0082135F" w:rsidRDefault="00ED549D" w:rsidP="00D62DB7">
            <w:pPr>
              <w:spacing w:line="276" w:lineRule="auto"/>
              <w:jc w:val="center"/>
              <w:rPr>
                <w:sz w:val="22"/>
                <w:szCs w:val="22"/>
              </w:rPr>
            </w:pPr>
            <w:r w:rsidRPr="0082135F">
              <w:rPr>
                <w:color w:val="000000" w:themeColor="text1"/>
                <w:sz w:val="22"/>
                <w:szCs w:val="22"/>
              </w:rPr>
              <w:t>${tsss_anxh3}</w:t>
            </w:r>
          </w:p>
        </w:tc>
      </w:tr>
      <w:tr w:rsidR="00ED549D" w:rsidRPr="0082135F" w14:paraId="0A5F3B15" w14:textId="77777777" w:rsidTr="00D62DB7">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BAEDBCF" w14:textId="77777777" w:rsidR="00ED549D" w:rsidRPr="0082135F" w:rsidRDefault="00ED549D" w:rsidP="00D62DB7">
            <w:pPr>
              <w:spacing w:line="276" w:lineRule="auto"/>
              <w:jc w:val="center"/>
              <w:rPr>
                <w:color w:val="000000"/>
                <w:sz w:val="22"/>
                <w:szCs w:val="22"/>
              </w:rPr>
            </w:pPr>
            <w:r w:rsidRPr="0082135F">
              <w:rPr>
                <w:b/>
                <w:bCs/>
                <w:color w:val="000000"/>
                <w:sz w:val="22"/>
                <w:szCs w:val="22"/>
              </w:rPr>
              <w:t>B</w:t>
            </w:r>
          </w:p>
        </w:tc>
        <w:tc>
          <w:tcPr>
            <w:tcW w:w="4493" w:type="dxa"/>
            <w:tcBorders>
              <w:top w:val="nil"/>
              <w:left w:val="nil"/>
              <w:bottom w:val="single" w:sz="4" w:space="0" w:color="auto"/>
              <w:right w:val="single" w:sz="4" w:space="0" w:color="auto"/>
            </w:tcBorders>
            <w:shd w:val="clear" w:color="auto" w:fill="auto"/>
            <w:vAlign w:val="center"/>
            <w:hideMark/>
          </w:tcPr>
          <w:p w14:paraId="0E337CE1" w14:textId="77777777" w:rsidR="00ED549D" w:rsidRPr="0082135F" w:rsidRDefault="00ED549D" w:rsidP="00D62DB7">
            <w:pPr>
              <w:spacing w:line="276" w:lineRule="auto"/>
              <w:rPr>
                <w:color w:val="000000"/>
                <w:sz w:val="22"/>
                <w:szCs w:val="22"/>
              </w:rPr>
            </w:pPr>
            <w:proofErr w:type="spellStart"/>
            <w:r w:rsidRPr="0082135F">
              <w:rPr>
                <w:color w:val="000000"/>
                <w:sz w:val="22"/>
                <w:szCs w:val="22"/>
              </w:rPr>
              <w:t>Bằng</w:t>
            </w:r>
            <w:proofErr w:type="spellEnd"/>
            <w:r w:rsidRPr="0082135F">
              <w:rPr>
                <w:color w:val="000000"/>
                <w:sz w:val="22"/>
                <w:szCs w:val="22"/>
              </w:rPr>
              <w:t xml:space="preserve"> </w:t>
            </w:r>
            <w:proofErr w:type="spellStart"/>
            <w:r w:rsidRPr="0082135F">
              <w:rPr>
                <w:color w:val="000000"/>
                <w:sz w:val="22"/>
                <w:szCs w:val="22"/>
              </w:rPr>
              <w:t>chứng</w:t>
            </w:r>
            <w:proofErr w:type="spellEnd"/>
            <w:r w:rsidRPr="0082135F">
              <w:rPr>
                <w:color w:val="000000"/>
                <w:sz w:val="22"/>
                <w:szCs w:val="22"/>
              </w:rPr>
              <w:t xml:space="preserve"> </w:t>
            </w:r>
            <w:proofErr w:type="spellStart"/>
            <w:r w:rsidRPr="0082135F">
              <w:rPr>
                <w:color w:val="000000"/>
                <w:sz w:val="22"/>
                <w:szCs w:val="22"/>
              </w:rPr>
              <w:t>thu</w:t>
            </w:r>
            <w:proofErr w:type="spellEnd"/>
            <w:r w:rsidRPr="0082135F">
              <w:rPr>
                <w:color w:val="000000"/>
                <w:sz w:val="22"/>
                <w:szCs w:val="22"/>
              </w:rPr>
              <w:t xml:space="preserve"> </w:t>
            </w:r>
            <w:proofErr w:type="spellStart"/>
            <w:r w:rsidRPr="0082135F">
              <w:rPr>
                <w:color w:val="000000"/>
                <w:sz w:val="22"/>
                <w:szCs w:val="22"/>
              </w:rPr>
              <w:t>thập</w:t>
            </w:r>
            <w:proofErr w:type="spellEnd"/>
          </w:p>
        </w:tc>
        <w:tc>
          <w:tcPr>
            <w:tcW w:w="4494" w:type="dxa"/>
            <w:tcBorders>
              <w:top w:val="nil"/>
              <w:left w:val="nil"/>
              <w:bottom w:val="single" w:sz="4" w:space="0" w:color="auto"/>
              <w:right w:val="single" w:sz="4" w:space="0" w:color="auto"/>
            </w:tcBorders>
            <w:shd w:val="clear" w:color="auto" w:fill="auto"/>
            <w:vAlign w:val="center"/>
            <w:hideMark/>
          </w:tcPr>
          <w:p w14:paraId="684A6DB2" w14:textId="77777777" w:rsidR="00ED549D" w:rsidRPr="0082135F" w:rsidRDefault="00ED549D" w:rsidP="00D62DB7">
            <w:pPr>
              <w:spacing w:line="276" w:lineRule="auto"/>
              <w:jc w:val="center"/>
              <w:rPr>
                <w:sz w:val="22"/>
                <w:szCs w:val="22"/>
              </w:rPr>
            </w:pPr>
          </w:p>
        </w:tc>
      </w:tr>
      <w:tr w:rsidR="00ED549D" w:rsidRPr="0082135F" w14:paraId="1BABEBBE" w14:textId="77777777" w:rsidTr="00D62DB7">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026A39F3" w14:textId="77777777" w:rsidR="00ED549D" w:rsidRPr="0082135F" w:rsidRDefault="00ED549D" w:rsidP="00D62DB7">
            <w:pPr>
              <w:spacing w:line="276" w:lineRule="auto"/>
              <w:jc w:val="center"/>
              <w:rPr>
                <w:b/>
                <w:bCs/>
                <w:color w:val="000000"/>
                <w:sz w:val="22"/>
                <w:szCs w:val="22"/>
              </w:rPr>
            </w:pPr>
          </w:p>
        </w:tc>
        <w:tc>
          <w:tcPr>
            <w:tcW w:w="8987" w:type="dxa"/>
            <w:gridSpan w:val="2"/>
            <w:tcBorders>
              <w:top w:val="nil"/>
              <w:left w:val="nil"/>
              <w:bottom w:val="single" w:sz="4" w:space="0" w:color="auto"/>
              <w:right w:val="single" w:sz="4" w:space="0" w:color="auto"/>
            </w:tcBorders>
            <w:shd w:val="clear" w:color="auto" w:fill="auto"/>
            <w:vAlign w:val="center"/>
            <w:hideMark/>
          </w:tcPr>
          <w:p w14:paraId="4F234DF6" w14:textId="77777777" w:rsidR="007E1DBD" w:rsidRDefault="00ED549D" w:rsidP="007E1DBD">
            <w:pPr>
              <w:spacing w:line="276" w:lineRule="auto"/>
              <w:rPr>
                <w:b/>
                <w:bCs/>
                <w:color w:val="000000"/>
                <w:sz w:val="22"/>
                <w:szCs w:val="22"/>
              </w:rPr>
            </w:pPr>
            <w:r w:rsidRPr="0082135F">
              <w:rPr>
                <w:b/>
                <w:bCs/>
                <w:color w:val="000000"/>
                <w:sz w:val="22"/>
                <w:szCs w:val="22"/>
              </w:rPr>
              <w:t> </w:t>
            </w:r>
            <w:r w:rsidR="007E1DBD" w:rsidRPr="0082135F">
              <w:rPr>
                <w:b/>
                <w:bCs/>
                <w:color w:val="000000"/>
                <w:sz w:val="22"/>
                <w:szCs w:val="22"/>
              </w:rPr>
              <w:t> </w:t>
            </w:r>
            <w:proofErr w:type="spellStart"/>
            <w:r w:rsidR="007E1DBD" w:rsidRPr="00FC727D">
              <w:rPr>
                <w:color w:val="000000"/>
                <w:sz w:val="22"/>
                <w:szCs w:val="22"/>
              </w:rPr>
              <w:t>Hình</w:t>
            </w:r>
            <w:proofErr w:type="spellEnd"/>
            <w:r w:rsidR="007E1DBD" w:rsidRPr="00FC727D">
              <w:rPr>
                <w:color w:val="000000"/>
                <w:sz w:val="22"/>
                <w:szCs w:val="22"/>
              </w:rPr>
              <w:t xml:space="preserve"> </w:t>
            </w:r>
            <w:proofErr w:type="spellStart"/>
            <w:r w:rsidR="007E1DBD" w:rsidRPr="00FC727D">
              <w:rPr>
                <w:color w:val="000000"/>
                <w:sz w:val="22"/>
                <w:szCs w:val="22"/>
              </w:rPr>
              <w:t>ảnh</w:t>
            </w:r>
            <w:proofErr w:type="spellEnd"/>
            <w:r w:rsidR="007E1DBD" w:rsidRPr="00FC727D">
              <w:rPr>
                <w:color w:val="000000"/>
                <w:sz w:val="22"/>
                <w:szCs w:val="22"/>
              </w:rPr>
              <w:t xml:space="preserve"> </w:t>
            </w:r>
            <w:proofErr w:type="spellStart"/>
            <w:r w:rsidR="007E1DBD" w:rsidRPr="00FC727D">
              <w:rPr>
                <w:color w:val="000000"/>
                <w:sz w:val="22"/>
                <w:szCs w:val="22"/>
              </w:rPr>
              <w:t>đăng</w:t>
            </w:r>
            <w:proofErr w:type="spellEnd"/>
            <w:r w:rsidR="007E1DBD" w:rsidRPr="00FC727D">
              <w:rPr>
                <w:color w:val="000000"/>
                <w:sz w:val="22"/>
                <w:szCs w:val="22"/>
              </w:rPr>
              <w:t xml:space="preserve"> </w:t>
            </w:r>
            <w:proofErr w:type="spellStart"/>
            <w:r w:rsidR="007E1DBD" w:rsidRPr="00FC727D">
              <w:rPr>
                <w:color w:val="000000"/>
                <w:sz w:val="22"/>
                <w:szCs w:val="22"/>
              </w:rPr>
              <w:t>bán</w:t>
            </w:r>
            <w:proofErr w:type="spellEnd"/>
            <w:r w:rsidR="007E1DBD" w:rsidRPr="00FC727D">
              <w:rPr>
                <w:color w:val="000000"/>
                <w:sz w:val="22"/>
                <w:szCs w:val="22"/>
              </w:rPr>
              <w:t>:</w:t>
            </w:r>
          </w:p>
          <w:p w14:paraId="1872AF4F" w14:textId="77777777" w:rsidR="007E1DBD" w:rsidRDefault="007E1DBD" w:rsidP="007E1DBD">
            <w:pPr>
              <w:spacing w:line="276" w:lineRule="auto"/>
              <w:rPr>
                <w:color w:val="000000"/>
                <w:sz w:val="22"/>
                <w:szCs w:val="22"/>
              </w:rPr>
            </w:pPr>
            <w:r w:rsidRPr="00FC727D">
              <w:rPr>
                <w:color w:val="000000"/>
                <w:sz w:val="22"/>
                <w:szCs w:val="22"/>
              </w:rPr>
              <w:t>${tsss_hinh_anh_dang_ban3_1}</w:t>
            </w:r>
            <w:r>
              <w:rPr>
                <w:color w:val="000000"/>
                <w:sz w:val="22"/>
                <w:szCs w:val="22"/>
              </w:rPr>
              <w:t xml:space="preserve"> </w:t>
            </w:r>
            <w:r w:rsidRPr="00FC727D">
              <w:rPr>
                <w:color w:val="000000"/>
                <w:sz w:val="22"/>
                <w:szCs w:val="22"/>
              </w:rPr>
              <w:t>${tsss_hinh_anh_dang_ban3_2}</w:t>
            </w:r>
            <w:r>
              <w:rPr>
                <w:color w:val="000000"/>
                <w:sz w:val="22"/>
                <w:szCs w:val="22"/>
              </w:rPr>
              <w:t xml:space="preserve"> </w:t>
            </w:r>
            <w:r w:rsidRPr="00FC727D">
              <w:rPr>
                <w:color w:val="000000"/>
                <w:sz w:val="22"/>
                <w:szCs w:val="22"/>
              </w:rPr>
              <w:t>${tsss_hinh_anh_dang_ban3_3}</w:t>
            </w:r>
          </w:p>
          <w:p w14:paraId="02BC347B" w14:textId="77777777" w:rsidR="007E1DBD" w:rsidRDefault="007E1DBD" w:rsidP="007E1DBD">
            <w:pPr>
              <w:spacing w:line="276" w:lineRule="auto"/>
              <w:rPr>
                <w:color w:val="000000"/>
                <w:sz w:val="22"/>
                <w:szCs w:val="22"/>
              </w:rPr>
            </w:pPr>
            <w:r w:rsidRPr="00FC727D">
              <w:rPr>
                <w:color w:val="000000"/>
                <w:sz w:val="22"/>
                <w:szCs w:val="22"/>
              </w:rPr>
              <w:t>${tsss_hinh_anh_dang_ban3_4}</w:t>
            </w:r>
            <w:r>
              <w:rPr>
                <w:color w:val="000000"/>
                <w:sz w:val="22"/>
                <w:szCs w:val="22"/>
              </w:rPr>
              <w:t xml:space="preserve"> </w:t>
            </w:r>
            <w:r w:rsidRPr="00FC727D">
              <w:rPr>
                <w:color w:val="000000"/>
                <w:sz w:val="22"/>
                <w:szCs w:val="22"/>
              </w:rPr>
              <w:t>${tsss_hinh_anh_dang_ban3_5}</w:t>
            </w:r>
            <w:r>
              <w:rPr>
                <w:color w:val="000000"/>
                <w:sz w:val="22"/>
                <w:szCs w:val="22"/>
              </w:rPr>
              <w:t xml:space="preserve"> </w:t>
            </w:r>
            <w:r w:rsidRPr="00FC727D">
              <w:rPr>
                <w:color w:val="000000"/>
                <w:sz w:val="22"/>
                <w:szCs w:val="22"/>
              </w:rPr>
              <w:t>${tsss_hinh_anh_dang_ban3_6}</w:t>
            </w:r>
          </w:p>
          <w:p w14:paraId="093610CE" w14:textId="77777777" w:rsidR="007E1DBD" w:rsidRDefault="007E1DBD" w:rsidP="007E1DBD">
            <w:pPr>
              <w:spacing w:line="276" w:lineRule="auto"/>
              <w:rPr>
                <w:color w:val="000000"/>
                <w:sz w:val="22"/>
                <w:szCs w:val="22"/>
              </w:rPr>
            </w:pPr>
            <w:r w:rsidRPr="00FC727D">
              <w:rPr>
                <w:color w:val="000000"/>
                <w:sz w:val="22"/>
                <w:szCs w:val="22"/>
              </w:rPr>
              <w:t>${tsss_hinh_anh_dang_ban3_7}</w:t>
            </w:r>
            <w:r>
              <w:rPr>
                <w:color w:val="000000"/>
                <w:sz w:val="22"/>
                <w:szCs w:val="22"/>
              </w:rPr>
              <w:t xml:space="preserve"> </w:t>
            </w:r>
            <w:r w:rsidRPr="00FC727D">
              <w:rPr>
                <w:color w:val="000000"/>
                <w:sz w:val="22"/>
                <w:szCs w:val="22"/>
              </w:rPr>
              <w:t>${tsss_hinh_anh_dang_ban3_8}</w:t>
            </w:r>
            <w:r>
              <w:rPr>
                <w:color w:val="000000"/>
                <w:sz w:val="22"/>
                <w:szCs w:val="22"/>
              </w:rPr>
              <w:t xml:space="preserve"> </w:t>
            </w:r>
            <w:r w:rsidRPr="00FC727D">
              <w:rPr>
                <w:color w:val="000000"/>
                <w:sz w:val="22"/>
                <w:szCs w:val="22"/>
              </w:rPr>
              <w:t>${tsss_hinh_anh_dang_ban3_9}</w:t>
            </w:r>
          </w:p>
          <w:p w14:paraId="7A2F5234" w14:textId="77777777" w:rsidR="007E1DBD" w:rsidRPr="00FC727D" w:rsidRDefault="007E1DBD" w:rsidP="007E1DBD">
            <w:pPr>
              <w:spacing w:line="276" w:lineRule="auto"/>
              <w:rPr>
                <w:color w:val="000000"/>
                <w:sz w:val="22"/>
                <w:szCs w:val="22"/>
              </w:rPr>
            </w:pPr>
            <w:proofErr w:type="spellStart"/>
            <w:r w:rsidRPr="00FC727D">
              <w:rPr>
                <w:color w:val="000000"/>
                <w:sz w:val="22"/>
                <w:szCs w:val="22"/>
              </w:rPr>
              <w:t>Hình</w:t>
            </w:r>
            <w:proofErr w:type="spellEnd"/>
            <w:r w:rsidRPr="00FC727D">
              <w:rPr>
                <w:color w:val="000000"/>
                <w:sz w:val="22"/>
                <w:szCs w:val="22"/>
              </w:rPr>
              <w:t xml:space="preserve"> </w:t>
            </w:r>
            <w:proofErr w:type="spellStart"/>
            <w:r w:rsidRPr="00FC727D">
              <w:rPr>
                <w:color w:val="000000"/>
                <w:sz w:val="22"/>
                <w:szCs w:val="22"/>
              </w:rPr>
              <w:t>ảnh</w:t>
            </w:r>
            <w:proofErr w:type="spellEnd"/>
            <w:r>
              <w:rPr>
                <w:color w:val="000000"/>
                <w:sz w:val="22"/>
                <w:szCs w:val="22"/>
              </w:rPr>
              <w:t xml:space="preserve"> </w:t>
            </w:r>
            <w:proofErr w:type="spellStart"/>
            <w:r>
              <w:rPr>
                <w:color w:val="000000"/>
                <w:sz w:val="22"/>
                <w:szCs w:val="22"/>
              </w:rPr>
              <w:t>tổng</w:t>
            </w:r>
            <w:proofErr w:type="spellEnd"/>
            <w:r>
              <w:rPr>
                <w:color w:val="000000"/>
                <w:sz w:val="22"/>
                <w:szCs w:val="22"/>
              </w:rPr>
              <w:t xml:space="preserve"> </w:t>
            </w:r>
            <w:proofErr w:type="spellStart"/>
            <w:r>
              <w:rPr>
                <w:color w:val="000000"/>
                <w:sz w:val="22"/>
                <w:szCs w:val="22"/>
              </w:rPr>
              <w:t>quan</w:t>
            </w:r>
            <w:proofErr w:type="spellEnd"/>
            <w:r>
              <w:rPr>
                <w:color w:val="000000"/>
                <w:sz w:val="22"/>
                <w:szCs w:val="22"/>
              </w:rPr>
              <w:t xml:space="preserve"> </w:t>
            </w:r>
            <w:proofErr w:type="spellStart"/>
            <w:r>
              <w:rPr>
                <w:color w:val="000000"/>
                <w:sz w:val="22"/>
                <w:szCs w:val="22"/>
              </w:rPr>
              <w:t>tài</w:t>
            </w:r>
            <w:proofErr w:type="spellEnd"/>
            <w:r>
              <w:rPr>
                <w:color w:val="000000"/>
                <w:sz w:val="22"/>
                <w:szCs w:val="22"/>
              </w:rPr>
              <w:t xml:space="preserve"> </w:t>
            </w:r>
            <w:proofErr w:type="spellStart"/>
            <w:r>
              <w:rPr>
                <w:color w:val="000000"/>
                <w:sz w:val="22"/>
                <w:szCs w:val="22"/>
              </w:rPr>
              <w:t>sản</w:t>
            </w:r>
            <w:proofErr w:type="spellEnd"/>
            <w:r w:rsidRPr="00FC727D">
              <w:rPr>
                <w:color w:val="000000"/>
                <w:sz w:val="22"/>
                <w:szCs w:val="22"/>
              </w:rPr>
              <w:t xml:space="preserve">: </w:t>
            </w:r>
          </w:p>
          <w:p w14:paraId="04717B89" w14:textId="65CD6BE1" w:rsidR="007E1DBD" w:rsidRDefault="007E1DBD" w:rsidP="007E1DBD">
            <w:pPr>
              <w:spacing w:line="276" w:lineRule="auto"/>
              <w:rPr>
                <w:color w:val="000000"/>
                <w:sz w:val="22"/>
                <w:szCs w:val="22"/>
              </w:rPr>
            </w:pPr>
            <w:r w:rsidRPr="00FC727D">
              <w:rPr>
                <w:color w:val="000000"/>
                <w:sz w:val="22"/>
                <w:szCs w:val="22"/>
              </w:rPr>
              <w:t>${tsss_hinh_anh_tong_quan3_1}</w:t>
            </w:r>
            <w:r>
              <w:rPr>
                <w:color w:val="000000"/>
                <w:sz w:val="22"/>
                <w:szCs w:val="22"/>
              </w:rPr>
              <w:t xml:space="preserve"> </w:t>
            </w:r>
            <w:r w:rsidRPr="00FC727D">
              <w:rPr>
                <w:color w:val="000000"/>
                <w:sz w:val="22"/>
                <w:szCs w:val="22"/>
              </w:rPr>
              <w:t>${tsss_hinh_anh_tong_quan3_2}</w:t>
            </w:r>
            <w:r>
              <w:rPr>
                <w:color w:val="000000"/>
                <w:sz w:val="22"/>
                <w:szCs w:val="22"/>
              </w:rPr>
              <w:t xml:space="preserve"> </w:t>
            </w:r>
            <w:r w:rsidRPr="00FC727D">
              <w:rPr>
                <w:color w:val="000000"/>
                <w:sz w:val="22"/>
                <w:szCs w:val="22"/>
              </w:rPr>
              <w:t>${tsss_hinh_anh_tong_quan3_3}</w:t>
            </w:r>
            <w:r w:rsidR="00AA222F">
              <w:rPr>
                <w:color w:val="000000"/>
                <w:sz w:val="22"/>
                <w:szCs w:val="22"/>
              </w:rPr>
              <w:t xml:space="preserve"> </w:t>
            </w:r>
            <w:r w:rsidRPr="00FC727D">
              <w:rPr>
                <w:color w:val="000000"/>
                <w:sz w:val="22"/>
                <w:szCs w:val="22"/>
              </w:rPr>
              <w:t>${tsss_hinh_anh_tong_quan3_4}</w:t>
            </w:r>
            <w:r>
              <w:rPr>
                <w:color w:val="000000"/>
                <w:sz w:val="22"/>
                <w:szCs w:val="22"/>
              </w:rPr>
              <w:t xml:space="preserve"> </w:t>
            </w:r>
            <w:r w:rsidRPr="00FC727D">
              <w:rPr>
                <w:color w:val="000000"/>
                <w:sz w:val="22"/>
                <w:szCs w:val="22"/>
              </w:rPr>
              <w:t>${tsss_hinh_anh_tong_quan3_5}</w:t>
            </w:r>
            <w:r>
              <w:rPr>
                <w:color w:val="000000"/>
                <w:sz w:val="22"/>
                <w:szCs w:val="22"/>
              </w:rPr>
              <w:t xml:space="preserve"> </w:t>
            </w:r>
            <w:r w:rsidRPr="00FC727D">
              <w:rPr>
                <w:color w:val="000000"/>
                <w:sz w:val="22"/>
                <w:szCs w:val="22"/>
              </w:rPr>
              <w:t>${tsss_hinh_anh_tong_quan3_6}</w:t>
            </w:r>
          </w:p>
          <w:p w14:paraId="403DBDEC" w14:textId="109CFBA2" w:rsidR="00ED549D" w:rsidRPr="0082135F" w:rsidRDefault="007E1DBD" w:rsidP="007E1DBD">
            <w:pPr>
              <w:spacing w:line="276" w:lineRule="auto"/>
              <w:rPr>
                <w:b/>
                <w:bCs/>
                <w:sz w:val="22"/>
                <w:szCs w:val="22"/>
              </w:rPr>
            </w:pPr>
            <w:r w:rsidRPr="00FC727D">
              <w:rPr>
                <w:color w:val="000000"/>
                <w:sz w:val="22"/>
                <w:szCs w:val="22"/>
              </w:rPr>
              <w:t>${tsss_hinh_anh_tong_quan3_7}</w:t>
            </w:r>
            <w:r>
              <w:rPr>
                <w:color w:val="000000"/>
                <w:sz w:val="22"/>
                <w:szCs w:val="22"/>
              </w:rPr>
              <w:t xml:space="preserve"> </w:t>
            </w:r>
            <w:r w:rsidRPr="00FC727D">
              <w:rPr>
                <w:color w:val="000000"/>
                <w:sz w:val="22"/>
                <w:szCs w:val="22"/>
              </w:rPr>
              <w:t>${tsss_hinh_anh_tong_quan3_8}</w:t>
            </w:r>
            <w:r>
              <w:rPr>
                <w:color w:val="000000"/>
                <w:sz w:val="22"/>
                <w:szCs w:val="22"/>
              </w:rPr>
              <w:t xml:space="preserve"> </w:t>
            </w:r>
            <w:r w:rsidRPr="00FC727D">
              <w:rPr>
                <w:color w:val="000000"/>
                <w:sz w:val="22"/>
                <w:szCs w:val="22"/>
              </w:rPr>
              <w:t>${tsss_hinh_anh_tong_quan3_9}</w:t>
            </w:r>
          </w:p>
        </w:tc>
      </w:tr>
    </w:tbl>
    <w:p w14:paraId="7B602393" w14:textId="66CEBA51" w:rsidR="000902F9" w:rsidRDefault="000902F9" w:rsidP="000902F9">
      <w:pPr>
        <w:spacing w:after="200" w:line="276" w:lineRule="auto"/>
        <w:jc w:val="center"/>
        <w:rPr>
          <w:iCs/>
          <w:lang w:val="pt-BR"/>
        </w:rPr>
      </w:pPr>
    </w:p>
    <w:tbl>
      <w:tblPr>
        <w:tblW w:w="9203" w:type="dxa"/>
        <w:tblInd w:w="108" w:type="dxa"/>
        <w:tblLook w:val="04A0" w:firstRow="1" w:lastRow="0" w:firstColumn="1" w:lastColumn="0" w:noHBand="0" w:noVBand="1"/>
      </w:tblPr>
      <w:tblGrid>
        <w:gridCol w:w="4427"/>
        <w:gridCol w:w="4776"/>
      </w:tblGrid>
      <w:tr w:rsidR="000902F9" w:rsidRPr="00AE0B65" w14:paraId="0660AFA5" w14:textId="77777777" w:rsidTr="000902F9">
        <w:trPr>
          <w:trHeight w:val="312"/>
        </w:trPr>
        <w:tc>
          <w:tcPr>
            <w:tcW w:w="4427" w:type="dxa"/>
            <w:vAlign w:val="center"/>
            <w:hideMark/>
          </w:tcPr>
          <w:p w14:paraId="765C1EAB" w14:textId="77777777" w:rsidR="000902F9" w:rsidRPr="00AE0B65" w:rsidRDefault="000902F9" w:rsidP="00CE7E20">
            <w:pPr>
              <w:jc w:val="center"/>
              <w:rPr>
                <w:b/>
                <w:bCs/>
              </w:rPr>
            </w:pPr>
          </w:p>
        </w:tc>
        <w:tc>
          <w:tcPr>
            <w:tcW w:w="4776" w:type="dxa"/>
            <w:noWrap/>
            <w:vAlign w:val="center"/>
            <w:hideMark/>
          </w:tcPr>
          <w:p w14:paraId="47118679" w14:textId="77777777" w:rsidR="000902F9" w:rsidRPr="00AE0B65" w:rsidRDefault="000902F9" w:rsidP="00CE7E20">
            <w:pPr>
              <w:jc w:val="center"/>
              <w:rPr>
                <w:b/>
                <w:bCs/>
              </w:rPr>
            </w:pPr>
            <w:proofErr w:type="spellStart"/>
            <w:r w:rsidRPr="00AE0B65">
              <w:rPr>
                <w:b/>
                <w:bCs/>
              </w:rPr>
              <w:t>Người</w:t>
            </w:r>
            <w:proofErr w:type="spellEnd"/>
            <w:r w:rsidRPr="00AE0B65">
              <w:rPr>
                <w:b/>
                <w:bCs/>
              </w:rPr>
              <w:t xml:space="preserve"> </w:t>
            </w:r>
            <w:proofErr w:type="spellStart"/>
            <w:r w:rsidRPr="00AE0B65">
              <w:rPr>
                <w:b/>
                <w:bCs/>
              </w:rPr>
              <w:t>thu</w:t>
            </w:r>
            <w:proofErr w:type="spellEnd"/>
            <w:r w:rsidRPr="00AE0B65">
              <w:rPr>
                <w:b/>
                <w:bCs/>
              </w:rPr>
              <w:t xml:space="preserve"> </w:t>
            </w:r>
            <w:proofErr w:type="spellStart"/>
            <w:r w:rsidRPr="00AE0B65">
              <w:rPr>
                <w:b/>
                <w:bCs/>
              </w:rPr>
              <w:t>thập</w:t>
            </w:r>
            <w:proofErr w:type="spellEnd"/>
            <w:r w:rsidRPr="00AE0B65">
              <w:rPr>
                <w:b/>
                <w:bCs/>
              </w:rPr>
              <w:t xml:space="preserve"> </w:t>
            </w:r>
            <w:proofErr w:type="spellStart"/>
            <w:r w:rsidRPr="00AE0B65">
              <w:rPr>
                <w:b/>
                <w:bCs/>
              </w:rPr>
              <w:t>thông</w:t>
            </w:r>
            <w:proofErr w:type="spellEnd"/>
            <w:r w:rsidRPr="00AE0B65">
              <w:rPr>
                <w:b/>
                <w:bCs/>
              </w:rPr>
              <w:t xml:space="preserve"> tin</w:t>
            </w:r>
          </w:p>
        </w:tc>
      </w:tr>
      <w:tr w:rsidR="000902F9" w:rsidRPr="00AE0B65" w14:paraId="27281AEF" w14:textId="77777777" w:rsidTr="000902F9">
        <w:trPr>
          <w:trHeight w:val="322"/>
        </w:trPr>
        <w:tc>
          <w:tcPr>
            <w:tcW w:w="4427" w:type="dxa"/>
            <w:vAlign w:val="center"/>
          </w:tcPr>
          <w:p w14:paraId="463EFEB2" w14:textId="77777777" w:rsidR="000902F9" w:rsidRPr="00AE0B65" w:rsidRDefault="000902F9" w:rsidP="00CE7E20">
            <w:pPr>
              <w:jc w:val="center"/>
              <w:rPr>
                <w:b/>
                <w:bCs/>
              </w:rPr>
            </w:pPr>
          </w:p>
        </w:tc>
        <w:tc>
          <w:tcPr>
            <w:tcW w:w="4776" w:type="dxa"/>
            <w:noWrap/>
            <w:vAlign w:val="center"/>
            <w:hideMark/>
          </w:tcPr>
          <w:p w14:paraId="6BA10678" w14:textId="14D82232" w:rsidR="005867A3" w:rsidRPr="00AE0B65" w:rsidRDefault="005867A3" w:rsidP="005867A3">
            <w:pPr>
              <w:jc w:val="center"/>
              <w:rPr>
                <w:noProof/>
              </w:rPr>
            </w:pPr>
            <w:r>
              <w:rPr>
                <w:noProof/>
              </w:rPr>
              <w:t> </w:t>
            </w:r>
          </w:p>
          <w:p w14:paraId="79BDBD84" w14:textId="77777777" w:rsidR="000902F9" w:rsidRPr="00AE0B65" w:rsidRDefault="000902F9" w:rsidP="00CE7E20">
            <w:pPr>
              <w:jc w:val="center"/>
              <w:rPr>
                <w:noProof/>
              </w:rPr>
            </w:pPr>
          </w:p>
          <w:p w14:paraId="7E11A12C" w14:textId="77777777" w:rsidR="000902F9" w:rsidRPr="00AE0B65" w:rsidRDefault="000902F9" w:rsidP="00363A64">
            <w:pPr>
              <w:rPr>
                <w:noProof/>
              </w:rPr>
            </w:pPr>
          </w:p>
          <w:p w14:paraId="05611963" w14:textId="77777777" w:rsidR="000902F9" w:rsidRPr="00AE0B65" w:rsidRDefault="000902F9" w:rsidP="00CE7E20">
            <w:pPr>
              <w:jc w:val="center"/>
              <w:rPr>
                <w:noProof/>
              </w:rPr>
            </w:pPr>
          </w:p>
          <w:p w14:paraId="79179CF0" w14:textId="77777777" w:rsidR="000902F9" w:rsidRPr="00AE0B65" w:rsidRDefault="000902F9" w:rsidP="00CE7E20">
            <w:pPr>
              <w:jc w:val="center"/>
              <w:rPr>
                <w:noProof/>
              </w:rPr>
            </w:pPr>
          </w:p>
          <w:p w14:paraId="19ECA950" w14:textId="77777777" w:rsidR="000902F9" w:rsidRPr="00AE0B65" w:rsidRDefault="000902F9" w:rsidP="00CE7E20">
            <w:pPr>
              <w:jc w:val="center"/>
            </w:pPr>
          </w:p>
        </w:tc>
      </w:tr>
      <w:tr w:rsidR="000902F9" w:rsidRPr="00AE0B65" w14:paraId="10FE05E6" w14:textId="77777777" w:rsidTr="000902F9">
        <w:trPr>
          <w:trHeight w:val="312"/>
        </w:trPr>
        <w:tc>
          <w:tcPr>
            <w:tcW w:w="4427" w:type="dxa"/>
            <w:vAlign w:val="bottom"/>
          </w:tcPr>
          <w:p w14:paraId="489E177E" w14:textId="77777777" w:rsidR="000902F9" w:rsidRPr="00AE0B65" w:rsidRDefault="000902F9" w:rsidP="00CE7E20">
            <w:pPr>
              <w:jc w:val="center"/>
              <w:rPr>
                <w:b/>
                <w:bCs/>
              </w:rPr>
            </w:pPr>
          </w:p>
        </w:tc>
        <w:tc>
          <w:tcPr>
            <w:tcW w:w="4776" w:type="dxa"/>
            <w:noWrap/>
            <w:vAlign w:val="center"/>
            <w:hideMark/>
          </w:tcPr>
          <w:p w14:paraId="73F8205A" w14:textId="4BC76F79" w:rsidR="000902F9" w:rsidRPr="00AE0B65" w:rsidRDefault="000902F9" w:rsidP="00CE7E20">
            <w:pPr>
              <w:jc w:val="center"/>
              <w:rPr>
                <w:b/>
                <w:bCs/>
              </w:rPr>
            </w:pPr>
          </w:p>
        </w:tc>
      </w:tr>
    </w:tbl>
    <w:p w14:paraId="1EAD3878" w14:textId="77777777" w:rsidR="000902F9" w:rsidRPr="000902F9" w:rsidRDefault="000902F9" w:rsidP="00363A64">
      <w:pPr>
        <w:spacing w:after="200" w:line="276" w:lineRule="auto"/>
        <w:rPr>
          <w:iCs/>
          <w:lang w:val="pt-BR"/>
        </w:rPr>
      </w:pPr>
    </w:p>
    <w:sectPr w:rsidR="000902F9" w:rsidRPr="000902F9" w:rsidSect="00397F78">
      <w:footerReference w:type="even" r:id="rId14"/>
      <w:pgSz w:w="11907" w:h="16839" w:code="9"/>
      <w:pgMar w:top="1134" w:right="851" w:bottom="1134" w:left="1531" w:header="284" w:footer="431"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35DF4" w14:textId="77777777" w:rsidR="00842BB5" w:rsidRDefault="00842BB5" w:rsidP="001A0D0B">
      <w:r>
        <w:separator/>
      </w:r>
    </w:p>
  </w:endnote>
  <w:endnote w:type="continuationSeparator" w:id="0">
    <w:p w14:paraId="17467DD8" w14:textId="77777777" w:rsidR="00842BB5" w:rsidRDefault="00842BB5" w:rsidP="001A0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F6739" w14:textId="0FC9386C" w:rsidR="00AC3BE2" w:rsidRPr="00693A5E" w:rsidRDefault="00AC3BE2">
    <w:pPr>
      <w:pStyle w:val="Footer"/>
      <w:tabs>
        <w:tab w:val="clear" w:pos="4680"/>
        <w:tab w:val="clear" w:pos="9360"/>
      </w:tabs>
      <w:jc w:val="center"/>
      <w:rPr>
        <w:caps/>
        <w:noProof/>
        <w:color w:val="000000" w:themeColor="text1"/>
      </w:rPr>
    </w:pPr>
    <w:r w:rsidRPr="00693A5E">
      <w:rPr>
        <w:caps/>
        <w:color w:val="000000" w:themeColor="text1"/>
      </w:rPr>
      <w:fldChar w:fldCharType="begin"/>
    </w:r>
    <w:r w:rsidRPr="00693A5E">
      <w:rPr>
        <w:caps/>
        <w:color w:val="000000" w:themeColor="text1"/>
      </w:rPr>
      <w:instrText xml:space="preserve"> PAGE   \* MERGEFORMAT </w:instrText>
    </w:r>
    <w:r w:rsidRPr="00693A5E">
      <w:rPr>
        <w:caps/>
        <w:color w:val="000000" w:themeColor="text1"/>
      </w:rPr>
      <w:fldChar w:fldCharType="separate"/>
    </w:r>
    <w:r w:rsidR="00535CB8">
      <w:rPr>
        <w:caps/>
        <w:noProof/>
        <w:color w:val="000000" w:themeColor="text1"/>
      </w:rPr>
      <w:t>25</w:t>
    </w:r>
    <w:r w:rsidRPr="00693A5E">
      <w:rPr>
        <w:caps/>
        <w:noProof/>
        <w:color w:val="000000" w:themeColor="text1"/>
      </w:rPr>
      <w:fldChar w:fldCharType="end"/>
    </w:r>
  </w:p>
  <w:p w14:paraId="63CB0AED" w14:textId="77777777" w:rsidR="00AC3BE2" w:rsidRDefault="00AC3B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D5A4F" w14:textId="77777777" w:rsidR="00AC3BE2" w:rsidRDefault="00AC3B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756A9" w14:textId="77777777" w:rsidR="00AC3BE2" w:rsidRDefault="00AC3B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5E196" w14:textId="77777777" w:rsidR="00842BB5" w:rsidRDefault="00842BB5" w:rsidP="001A0D0B">
      <w:r>
        <w:separator/>
      </w:r>
    </w:p>
  </w:footnote>
  <w:footnote w:type="continuationSeparator" w:id="0">
    <w:p w14:paraId="45924A4C" w14:textId="77777777" w:rsidR="00842BB5" w:rsidRDefault="00842BB5" w:rsidP="001A0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87B0D" w14:textId="77777777" w:rsidR="00AC3BE2" w:rsidRDefault="00842BB5">
    <w:pPr>
      <w:pStyle w:val="Header"/>
    </w:pPr>
    <w:r>
      <w:rPr>
        <w:noProof/>
      </w:rPr>
      <w:pict w14:anchorId="1D9F5F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559221" o:spid="_x0000_s1025" type="#_x0000_t75" alt="" style="position:absolute;margin-left:0;margin-top:0;width:533.8pt;height:660.4pt;z-index:-251658752;mso-wrap-edited:f;mso-width-percent:0;mso-height-percent:0;mso-position-horizontal:center;mso-position-horizontal-relative:margin;mso-position-vertical:center;mso-position-vertical-relative:margin;mso-width-percent:0;mso-height-percent:0" o:allowincell="f">
          <v:imagedata r:id="rId1" o:title="logo tit"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4699A"/>
    <w:multiLevelType w:val="hybridMultilevel"/>
    <w:tmpl w:val="83E433CA"/>
    <w:lvl w:ilvl="0" w:tplc="C054E2C6">
      <w:start w:val="8"/>
      <w:numFmt w:val="upperRoman"/>
      <w:lvlText w:val="%1."/>
      <w:lvlJc w:val="left"/>
      <w:pPr>
        <w:ind w:left="1080" w:hanging="72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876D27"/>
    <w:multiLevelType w:val="hybridMultilevel"/>
    <w:tmpl w:val="91D059A2"/>
    <w:lvl w:ilvl="0" w:tplc="C054E2C6">
      <w:start w:val="8"/>
      <w:numFmt w:val="upperRoman"/>
      <w:lvlText w:val="%1."/>
      <w:lvlJc w:val="left"/>
      <w:pPr>
        <w:ind w:left="1440" w:hanging="72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175365"/>
    <w:multiLevelType w:val="multilevel"/>
    <w:tmpl w:val="0F384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C9604C"/>
    <w:multiLevelType w:val="multilevel"/>
    <w:tmpl w:val="9DE04C52"/>
    <w:lvl w:ilvl="0">
      <w:start w:val="1"/>
      <w:numFmt w:val="decimal"/>
      <w:lvlText w:val="%1."/>
      <w:lvlJc w:val="left"/>
      <w:pPr>
        <w:ind w:left="360" w:hanging="360"/>
      </w:pPr>
      <w:rPr>
        <w:rFonts w:hint="default"/>
      </w:rPr>
    </w:lvl>
    <w:lvl w:ilvl="1">
      <w:start w:val="2"/>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EE435CC"/>
    <w:multiLevelType w:val="hybridMultilevel"/>
    <w:tmpl w:val="0480016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02972C2"/>
    <w:multiLevelType w:val="hybridMultilevel"/>
    <w:tmpl w:val="94CE46AC"/>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476787C"/>
    <w:multiLevelType w:val="hybridMultilevel"/>
    <w:tmpl w:val="45508BFA"/>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72A2899"/>
    <w:multiLevelType w:val="hybridMultilevel"/>
    <w:tmpl w:val="0778C1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AEB432A"/>
    <w:multiLevelType w:val="hybridMultilevel"/>
    <w:tmpl w:val="B464D40C"/>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BD83578"/>
    <w:multiLevelType w:val="hybridMultilevel"/>
    <w:tmpl w:val="020824F2"/>
    <w:lvl w:ilvl="0" w:tplc="19BCC078">
      <w:start w:val="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361A485D"/>
    <w:multiLevelType w:val="multilevel"/>
    <w:tmpl w:val="B0844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C7C24F8"/>
    <w:multiLevelType w:val="hybridMultilevel"/>
    <w:tmpl w:val="E2E85F2C"/>
    <w:lvl w:ilvl="0" w:tplc="43A0A9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F42529"/>
    <w:multiLevelType w:val="hybridMultilevel"/>
    <w:tmpl w:val="BED8FF2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F387CEF"/>
    <w:multiLevelType w:val="hybridMultilevel"/>
    <w:tmpl w:val="6696E70C"/>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FB25299"/>
    <w:multiLevelType w:val="hybridMultilevel"/>
    <w:tmpl w:val="1C44A7CC"/>
    <w:lvl w:ilvl="0" w:tplc="042A0009">
      <w:start w:val="1"/>
      <w:numFmt w:val="bullet"/>
      <w:lvlText w:val=""/>
      <w:lvlJc w:val="left"/>
      <w:pPr>
        <w:ind w:left="1080" w:hanging="360"/>
      </w:pPr>
      <w:rPr>
        <w:rFonts w:ascii="Wingdings" w:hAnsi="Wingdings"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5" w15:restartNumberingAfterBreak="0">
    <w:nsid w:val="436E1E0F"/>
    <w:multiLevelType w:val="hybridMultilevel"/>
    <w:tmpl w:val="9E3E1D4A"/>
    <w:lvl w:ilvl="0" w:tplc="042A000B">
      <w:start w:val="1"/>
      <w:numFmt w:val="bullet"/>
      <w:lvlText w:val=""/>
      <w:lvlJc w:val="left"/>
      <w:pPr>
        <w:ind w:left="720" w:hanging="360"/>
      </w:pPr>
      <w:rPr>
        <w:rFonts w:ascii="Wingdings" w:hAnsi="Wingdings"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16" w15:restartNumberingAfterBreak="0">
    <w:nsid w:val="4BE71B02"/>
    <w:multiLevelType w:val="hybridMultilevel"/>
    <w:tmpl w:val="BF4A1A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A87399"/>
    <w:multiLevelType w:val="hybridMultilevel"/>
    <w:tmpl w:val="F5F4413C"/>
    <w:lvl w:ilvl="0" w:tplc="0409000B">
      <w:start w:val="1"/>
      <w:numFmt w:val="bullet"/>
      <w:lvlText w:val=""/>
      <w:lvlJc w:val="left"/>
      <w:pPr>
        <w:ind w:left="1077" w:hanging="360"/>
      </w:pPr>
      <w:rPr>
        <w:rFonts w:ascii="Wingdings" w:hAnsi="Wingdings"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8" w15:restartNumberingAfterBreak="0">
    <w:nsid w:val="526406F6"/>
    <w:multiLevelType w:val="hybridMultilevel"/>
    <w:tmpl w:val="6E7C1214"/>
    <w:lvl w:ilvl="0" w:tplc="19BCC07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4A03CCF"/>
    <w:multiLevelType w:val="hybridMultilevel"/>
    <w:tmpl w:val="91E222F0"/>
    <w:lvl w:ilvl="0" w:tplc="EB3CFB92">
      <w:start w:val="45"/>
      <w:numFmt w:val="bullet"/>
      <w:lvlText w:val=""/>
      <w:lvlJc w:val="left"/>
      <w:pPr>
        <w:ind w:left="720" w:hanging="360"/>
      </w:pPr>
      <w:rPr>
        <w:rFonts w:ascii="Wingdings" w:eastAsia="Times New Roman"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8A4AD1"/>
    <w:multiLevelType w:val="hybridMultilevel"/>
    <w:tmpl w:val="133AFEDE"/>
    <w:lvl w:ilvl="0" w:tplc="19BCC078">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15:restartNumberingAfterBreak="0">
    <w:nsid w:val="56780197"/>
    <w:multiLevelType w:val="hybridMultilevel"/>
    <w:tmpl w:val="BE2654F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8572A1"/>
    <w:multiLevelType w:val="hybridMultilevel"/>
    <w:tmpl w:val="E5BC035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DF25F58"/>
    <w:multiLevelType w:val="multilevel"/>
    <w:tmpl w:val="E4F63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C6104D"/>
    <w:multiLevelType w:val="hybridMultilevel"/>
    <w:tmpl w:val="36F02614"/>
    <w:lvl w:ilvl="0" w:tplc="19BCC078">
      <w:start w:val="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5" w15:restartNumberingAfterBreak="0">
    <w:nsid w:val="62BB6C2E"/>
    <w:multiLevelType w:val="hybridMultilevel"/>
    <w:tmpl w:val="DC2E5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773C98"/>
    <w:multiLevelType w:val="hybridMultilevel"/>
    <w:tmpl w:val="A6E89DBC"/>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0A12F7"/>
    <w:multiLevelType w:val="hybridMultilevel"/>
    <w:tmpl w:val="9B4AEAC8"/>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82764E7"/>
    <w:multiLevelType w:val="hybridMultilevel"/>
    <w:tmpl w:val="894EDC44"/>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9" w15:restartNumberingAfterBreak="0">
    <w:nsid w:val="6E981E5B"/>
    <w:multiLevelType w:val="hybridMultilevel"/>
    <w:tmpl w:val="9FBA5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D951A8"/>
    <w:multiLevelType w:val="hybridMultilevel"/>
    <w:tmpl w:val="DC2E51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0357BA6"/>
    <w:multiLevelType w:val="hybridMultilevel"/>
    <w:tmpl w:val="D708D318"/>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7CE7011"/>
    <w:multiLevelType w:val="hybridMultilevel"/>
    <w:tmpl w:val="A3C43DAA"/>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F13536"/>
    <w:multiLevelType w:val="hybridMultilevel"/>
    <w:tmpl w:val="F3CC9A2A"/>
    <w:lvl w:ilvl="0" w:tplc="E1A87C7E">
      <w:start w:val="1"/>
      <w:numFmt w:val="bullet"/>
      <w:lvlText w:val=""/>
      <w:lvlJc w:val="left"/>
      <w:pPr>
        <w:ind w:left="1080" w:hanging="360"/>
      </w:pPr>
      <w:rPr>
        <w:rFonts w:ascii="Wingdings" w:hAnsi="Wingdings" w:hint="default"/>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8DE339E"/>
    <w:multiLevelType w:val="hybridMultilevel"/>
    <w:tmpl w:val="E3ACDEDE"/>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546DDC"/>
    <w:multiLevelType w:val="hybridMultilevel"/>
    <w:tmpl w:val="5D1A22E2"/>
    <w:lvl w:ilvl="0" w:tplc="042A0009">
      <w:start w:val="1"/>
      <w:numFmt w:val="bullet"/>
      <w:lvlText w:val=""/>
      <w:lvlJc w:val="left"/>
      <w:pPr>
        <w:ind w:left="720" w:hanging="360"/>
      </w:pPr>
      <w:rPr>
        <w:rFonts w:ascii="Wingdings" w:hAnsi="Wingdings"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36" w15:restartNumberingAfterBreak="0">
    <w:nsid w:val="7C4A65BE"/>
    <w:multiLevelType w:val="hybridMultilevel"/>
    <w:tmpl w:val="0D643B68"/>
    <w:lvl w:ilvl="0" w:tplc="19BCC078">
      <w:start w:val="1"/>
      <w:numFmt w:val="bullet"/>
      <w:lvlText w:val="-"/>
      <w:lvlJc w:val="left"/>
      <w:pPr>
        <w:ind w:left="1008" w:hanging="360"/>
      </w:pPr>
      <w:rPr>
        <w:rFonts w:ascii="Times New Roman" w:eastAsia="Times New Roman" w:hAnsi="Times New Roman" w:cs="Times New Roman"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num w:numId="1" w16cid:durableId="1988896863">
    <w:abstractNumId w:val="13"/>
  </w:num>
  <w:num w:numId="2" w16cid:durableId="1812823029">
    <w:abstractNumId w:val="6"/>
  </w:num>
  <w:num w:numId="3" w16cid:durableId="88234717">
    <w:abstractNumId w:val="5"/>
  </w:num>
  <w:num w:numId="4" w16cid:durableId="789472653">
    <w:abstractNumId w:val="27"/>
  </w:num>
  <w:num w:numId="5" w16cid:durableId="1143691646">
    <w:abstractNumId w:val="31"/>
  </w:num>
  <w:num w:numId="6" w16cid:durableId="1592742228">
    <w:abstractNumId w:val="33"/>
  </w:num>
  <w:num w:numId="7" w16cid:durableId="1887645882">
    <w:abstractNumId w:val="11"/>
  </w:num>
  <w:num w:numId="8" w16cid:durableId="174613131">
    <w:abstractNumId w:val="3"/>
  </w:num>
  <w:num w:numId="9" w16cid:durableId="9647997">
    <w:abstractNumId w:val="8"/>
  </w:num>
  <w:num w:numId="10" w16cid:durableId="1029988404">
    <w:abstractNumId w:val="12"/>
  </w:num>
  <w:num w:numId="11" w16cid:durableId="257492277">
    <w:abstractNumId w:val="21"/>
  </w:num>
  <w:num w:numId="12" w16cid:durableId="699940434">
    <w:abstractNumId w:val="7"/>
  </w:num>
  <w:num w:numId="13" w16cid:durableId="1291474530">
    <w:abstractNumId w:val="24"/>
  </w:num>
  <w:num w:numId="14" w16cid:durableId="1542356279">
    <w:abstractNumId w:val="18"/>
  </w:num>
  <w:num w:numId="15" w16cid:durableId="1025520263">
    <w:abstractNumId w:val="15"/>
  </w:num>
  <w:num w:numId="16" w16cid:durableId="1373262338">
    <w:abstractNumId w:val="4"/>
  </w:num>
  <w:num w:numId="17" w16cid:durableId="1072115841">
    <w:abstractNumId w:val="11"/>
  </w:num>
  <w:num w:numId="18" w16cid:durableId="1796484886">
    <w:abstractNumId w:val="35"/>
  </w:num>
  <w:num w:numId="19" w16cid:durableId="761686230">
    <w:abstractNumId w:val="32"/>
  </w:num>
  <w:num w:numId="20" w16cid:durableId="1831436253">
    <w:abstractNumId w:val="23"/>
  </w:num>
  <w:num w:numId="21" w16cid:durableId="1602490726">
    <w:abstractNumId w:val="14"/>
  </w:num>
  <w:num w:numId="22" w16cid:durableId="1629584221">
    <w:abstractNumId w:val="9"/>
  </w:num>
  <w:num w:numId="23" w16cid:durableId="906452358">
    <w:abstractNumId w:val="36"/>
  </w:num>
  <w:num w:numId="24" w16cid:durableId="1139540923">
    <w:abstractNumId w:val="16"/>
  </w:num>
  <w:num w:numId="25" w16cid:durableId="332538033">
    <w:abstractNumId w:val="29"/>
  </w:num>
  <w:num w:numId="26" w16cid:durableId="1040714907">
    <w:abstractNumId w:val="25"/>
  </w:num>
  <w:num w:numId="27" w16cid:durableId="129370020">
    <w:abstractNumId w:val="0"/>
  </w:num>
  <w:num w:numId="28" w16cid:durableId="1335764625">
    <w:abstractNumId w:val="1"/>
  </w:num>
  <w:num w:numId="29" w16cid:durableId="662709199">
    <w:abstractNumId w:val="22"/>
  </w:num>
  <w:num w:numId="30" w16cid:durableId="887911519">
    <w:abstractNumId w:val="28"/>
  </w:num>
  <w:num w:numId="31" w16cid:durableId="1574969433">
    <w:abstractNumId w:val="17"/>
  </w:num>
  <w:num w:numId="32" w16cid:durableId="1547135930">
    <w:abstractNumId w:val="30"/>
  </w:num>
  <w:num w:numId="33" w16cid:durableId="281228636">
    <w:abstractNumId w:val="2"/>
  </w:num>
  <w:num w:numId="34" w16cid:durableId="536049614">
    <w:abstractNumId w:val="10"/>
  </w:num>
  <w:num w:numId="35" w16cid:durableId="2002004102">
    <w:abstractNumId w:val="20"/>
  </w:num>
  <w:num w:numId="36" w16cid:durableId="1364477941">
    <w:abstractNumId w:val="34"/>
  </w:num>
  <w:num w:numId="37" w16cid:durableId="684787069">
    <w:abstractNumId w:val="26"/>
  </w:num>
  <w:num w:numId="38" w16cid:durableId="1631780910">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hideSpelling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FCB"/>
    <w:rsid w:val="000001B1"/>
    <w:rsid w:val="00000428"/>
    <w:rsid w:val="00000C8A"/>
    <w:rsid w:val="00001174"/>
    <w:rsid w:val="00001457"/>
    <w:rsid w:val="000015EE"/>
    <w:rsid w:val="0000172A"/>
    <w:rsid w:val="00001890"/>
    <w:rsid w:val="00002E80"/>
    <w:rsid w:val="00002F37"/>
    <w:rsid w:val="00002FE0"/>
    <w:rsid w:val="000038CB"/>
    <w:rsid w:val="00003922"/>
    <w:rsid w:val="00003F73"/>
    <w:rsid w:val="00004223"/>
    <w:rsid w:val="00004568"/>
    <w:rsid w:val="0000464F"/>
    <w:rsid w:val="00004BDF"/>
    <w:rsid w:val="00004E61"/>
    <w:rsid w:val="0000535D"/>
    <w:rsid w:val="000054E9"/>
    <w:rsid w:val="0000559F"/>
    <w:rsid w:val="000055D5"/>
    <w:rsid w:val="00005ED8"/>
    <w:rsid w:val="00005F62"/>
    <w:rsid w:val="0000648D"/>
    <w:rsid w:val="00006557"/>
    <w:rsid w:val="00006B2C"/>
    <w:rsid w:val="00006C94"/>
    <w:rsid w:val="00006F81"/>
    <w:rsid w:val="00007029"/>
    <w:rsid w:val="0000717F"/>
    <w:rsid w:val="000072A3"/>
    <w:rsid w:val="00007404"/>
    <w:rsid w:val="000075CA"/>
    <w:rsid w:val="00007836"/>
    <w:rsid w:val="00007FDF"/>
    <w:rsid w:val="00010381"/>
    <w:rsid w:val="000104C8"/>
    <w:rsid w:val="0001135C"/>
    <w:rsid w:val="000113EE"/>
    <w:rsid w:val="000115BC"/>
    <w:rsid w:val="0001169E"/>
    <w:rsid w:val="000117ED"/>
    <w:rsid w:val="000118A1"/>
    <w:rsid w:val="000119AD"/>
    <w:rsid w:val="00011AF4"/>
    <w:rsid w:val="00011DD2"/>
    <w:rsid w:val="00011DF2"/>
    <w:rsid w:val="00011E40"/>
    <w:rsid w:val="00011EC1"/>
    <w:rsid w:val="00012049"/>
    <w:rsid w:val="000127E5"/>
    <w:rsid w:val="00012AC1"/>
    <w:rsid w:val="00012BCF"/>
    <w:rsid w:val="00012E14"/>
    <w:rsid w:val="00012F98"/>
    <w:rsid w:val="00013394"/>
    <w:rsid w:val="00013546"/>
    <w:rsid w:val="00013BC2"/>
    <w:rsid w:val="00013F2F"/>
    <w:rsid w:val="000141CC"/>
    <w:rsid w:val="0001423D"/>
    <w:rsid w:val="000147F4"/>
    <w:rsid w:val="00014A36"/>
    <w:rsid w:val="00015221"/>
    <w:rsid w:val="00015365"/>
    <w:rsid w:val="00015687"/>
    <w:rsid w:val="000157A8"/>
    <w:rsid w:val="000157D9"/>
    <w:rsid w:val="00015845"/>
    <w:rsid w:val="00015A83"/>
    <w:rsid w:val="00015B7F"/>
    <w:rsid w:val="00016133"/>
    <w:rsid w:val="000162C4"/>
    <w:rsid w:val="0001644D"/>
    <w:rsid w:val="000167E2"/>
    <w:rsid w:val="000168EF"/>
    <w:rsid w:val="0001691E"/>
    <w:rsid w:val="00017107"/>
    <w:rsid w:val="0001737A"/>
    <w:rsid w:val="000176B4"/>
    <w:rsid w:val="000178DE"/>
    <w:rsid w:val="00017981"/>
    <w:rsid w:val="000201EE"/>
    <w:rsid w:val="000203D0"/>
    <w:rsid w:val="00020561"/>
    <w:rsid w:val="00020763"/>
    <w:rsid w:val="000209A5"/>
    <w:rsid w:val="00020C22"/>
    <w:rsid w:val="000210D2"/>
    <w:rsid w:val="000210D3"/>
    <w:rsid w:val="000214D5"/>
    <w:rsid w:val="00021845"/>
    <w:rsid w:val="00021B6E"/>
    <w:rsid w:val="00021FA4"/>
    <w:rsid w:val="0002255F"/>
    <w:rsid w:val="00022731"/>
    <w:rsid w:val="0002298D"/>
    <w:rsid w:val="00022CA4"/>
    <w:rsid w:val="00022E09"/>
    <w:rsid w:val="000231A1"/>
    <w:rsid w:val="000231BC"/>
    <w:rsid w:val="00023503"/>
    <w:rsid w:val="00023880"/>
    <w:rsid w:val="000238E9"/>
    <w:rsid w:val="00023CED"/>
    <w:rsid w:val="00023EBF"/>
    <w:rsid w:val="000243CB"/>
    <w:rsid w:val="0002452B"/>
    <w:rsid w:val="00024567"/>
    <w:rsid w:val="000249BC"/>
    <w:rsid w:val="00024F3D"/>
    <w:rsid w:val="00024F93"/>
    <w:rsid w:val="0002503E"/>
    <w:rsid w:val="00025510"/>
    <w:rsid w:val="0002569C"/>
    <w:rsid w:val="0002578A"/>
    <w:rsid w:val="00025F1A"/>
    <w:rsid w:val="0002616C"/>
    <w:rsid w:val="00026240"/>
    <w:rsid w:val="000264B3"/>
    <w:rsid w:val="00026B3E"/>
    <w:rsid w:val="00026BE2"/>
    <w:rsid w:val="00026D63"/>
    <w:rsid w:val="00026FF9"/>
    <w:rsid w:val="00026FFB"/>
    <w:rsid w:val="00027082"/>
    <w:rsid w:val="00027122"/>
    <w:rsid w:val="00027358"/>
    <w:rsid w:val="0002741A"/>
    <w:rsid w:val="00027B25"/>
    <w:rsid w:val="00027E9C"/>
    <w:rsid w:val="00030214"/>
    <w:rsid w:val="00030E6B"/>
    <w:rsid w:val="000313BE"/>
    <w:rsid w:val="000317B1"/>
    <w:rsid w:val="00031842"/>
    <w:rsid w:val="000319B7"/>
    <w:rsid w:val="00031A0E"/>
    <w:rsid w:val="00031B97"/>
    <w:rsid w:val="00031D0A"/>
    <w:rsid w:val="000321CE"/>
    <w:rsid w:val="000321ED"/>
    <w:rsid w:val="00032864"/>
    <w:rsid w:val="00032A6B"/>
    <w:rsid w:val="00032B80"/>
    <w:rsid w:val="00033089"/>
    <w:rsid w:val="000330C4"/>
    <w:rsid w:val="000335CB"/>
    <w:rsid w:val="0003368D"/>
    <w:rsid w:val="00033852"/>
    <w:rsid w:val="000339A1"/>
    <w:rsid w:val="00033ADA"/>
    <w:rsid w:val="00033B1B"/>
    <w:rsid w:val="00034183"/>
    <w:rsid w:val="0003435B"/>
    <w:rsid w:val="0003460C"/>
    <w:rsid w:val="00034635"/>
    <w:rsid w:val="000347D5"/>
    <w:rsid w:val="0003492D"/>
    <w:rsid w:val="00034B97"/>
    <w:rsid w:val="00034DC0"/>
    <w:rsid w:val="00034FA1"/>
    <w:rsid w:val="00034FE5"/>
    <w:rsid w:val="0003501D"/>
    <w:rsid w:val="00035138"/>
    <w:rsid w:val="00035242"/>
    <w:rsid w:val="0003556D"/>
    <w:rsid w:val="00035D91"/>
    <w:rsid w:val="00035ED6"/>
    <w:rsid w:val="00036018"/>
    <w:rsid w:val="00036307"/>
    <w:rsid w:val="00036795"/>
    <w:rsid w:val="000369F4"/>
    <w:rsid w:val="00036B50"/>
    <w:rsid w:val="00036E92"/>
    <w:rsid w:val="0003718E"/>
    <w:rsid w:val="0003788B"/>
    <w:rsid w:val="00037AE5"/>
    <w:rsid w:val="00037BB2"/>
    <w:rsid w:val="00037BEA"/>
    <w:rsid w:val="00037D8F"/>
    <w:rsid w:val="0004003A"/>
    <w:rsid w:val="00040052"/>
    <w:rsid w:val="00040058"/>
    <w:rsid w:val="000403FB"/>
    <w:rsid w:val="000409E1"/>
    <w:rsid w:val="00040B4F"/>
    <w:rsid w:val="00040E31"/>
    <w:rsid w:val="00040F4C"/>
    <w:rsid w:val="00041425"/>
    <w:rsid w:val="00041CDC"/>
    <w:rsid w:val="00042631"/>
    <w:rsid w:val="000426C7"/>
    <w:rsid w:val="000428B2"/>
    <w:rsid w:val="00042A75"/>
    <w:rsid w:val="00042A7B"/>
    <w:rsid w:val="00042D38"/>
    <w:rsid w:val="00042D77"/>
    <w:rsid w:val="00042F33"/>
    <w:rsid w:val="00043309"/>
    <w:rsid w:val="000434A9"/>
    <w:rsid w:val="00043827"/>
    <w:rsid w:val="00043903"/>
    <w:rsid w:val="0004399A"/>
    <w:rsid w:val="00043A1A"/>
    <w:rsid w:val="00043A30"/>
    <w:rsid w:val="00043B57"/>
    <w:rsid w:val="00043BAF"/>
    <w:rsid w:val="00043F76"/>
    <w:rsid w:val="00044002"/>
    <w:rsid w:val="00044234"/>
    <w:rsid w:val="000443FC"/>
    <w:rsid w:val="000445B0"/>
    <w:rsid w:val="000446BE"/>
    <w:rsid w:val="00044AC0"/>
    <w:rsid w:val="00044C1D"/>
    <w:rsid w:val="00044CA9"/>
    <w:rsid w:val="0004510E"/>
    <w:rsid w:val="00045191"/>
    <w:rsid w:val="000452C3"/>
    <w:rsid w:val="000457C0"/>
    <w:rsid w:val="00045C7A"/>
    <w:rsid w:val="00045C92"/>
    <w:rsid w:val="00046102"/>
    <w:rsid w:val="00046106"/>
    <w:rsid w:val="00046990"/>
    <w:rsid w:val="00046AE5"/>
    <w:rsid w:val="00046C27"/>
    <w:rsid w:val="00046CB2"/>
    <w:rsid w:val="00046D5D"/>
    <w:rsid w:val="00046DA6"/>
    <w:rsid w:val="00046E9C"/>
    <w:rsid w:val="000474D9"/>
    <w:rsid w:val="0004788B"/>
    <w:rsid w:val="0004796E"/>
    <w:rsid w:val="00047DD6"/>
    <w:rsid w:val="0005052D"/>
    <w:rsid w:val="00050A86"/>
    <w:rsid w:val="00050AE9"/>
    <w:rsid w:val="00050E5E"/>
    <w:rsid w:val="00050FDB"/>
    <w:rsid w:val="00051451"/>
    <w:rsid w:val="000515E7"/>
    <w:rsid w:val="0005175D"/>
    <w:rsid w:val="000517A6"/>
    <w:rsid w:val="00051B0C"/>
    <w:rsid w:val="00051B18"/>
    <w:rsid w:val="00051C60"/>
    <w:rsid w:val="00051D53"/>
    <w:rsid w:val="00051D68"/>
    <w:rsid w:val="00051DD1"/>
    <w:rsid w:val="00052024"/>
    <w:rsid w:val="00052B1F"/>
    <w:rsid w:val="00052CA1"/>
    <w:rsid w:val="00052E40"/>
    <w:rsid w:val="00052FF1"/>
    <w:rsid w:val="000532F0"/>
    <w:rsid w:val="00053420"/>
    <w:rsid w:val="00053520"/>
    <w:rsid w:val="000536F4"/>
    <w:rsid w:val="00053753"/>
    <w:rsid w:val="00053988"/>
    <w:rsid w:val="00053A02"/>
    <w:rsid w:val="00053B02"/>
    <w:rsid w:val="0005405F"/>
    <w:rsid w:val="00054060"/>
    <w:rsid w:val="000542CC"/>
    <w:rsid w:val="000545BA"/>
    <w:rsid w:val="0005477B"/>
    <w:rsid w:val="00054BF2"/>
    <w:rsid w:val="0005506F"/>
    <w:rsid w:val="00055194"/>
    <w:rsid w:val="000551C7"/>
    <w:rsid w:val="00055610"/>
    <w:rsid w:val="00055671"/>
    <w:rsid w:val="000557B2"/>
    <w:rsid w:val="00055D00"/>
    <w:rsid w:val="00055D5D"/>
    <w:rsid w:val="00055F80"/>
    <w:rsid w:val="00056034"/>
    <w:rsid w:val="000560A0"/>
    <w:rsid w:val="0005611D"/>
    <w:rsid w:val="000562CF"/>
    <w:rsid w:val="00056377"/>
    <w:rsid w:val="00056533"/>
    <w:rsid w:val="00056872"/>
    <w:rsid w:val="000569EC"/>
    <w:rsid w:val="0006055A"/>
    <w:rsid w:val="00060676"/>
    <w:rsid w:val="00060CB2"/>
    <w:rsid w:val="00060F77"/>
    <w:rsid w:val="000612D6"/>
    <w:rsid w:val="0006132E"/>
    <w:rsid w:val="000613CF"/>
    <w:rsid w:val="000615ED"/>
    <w:rsid w:val="000616FF"/>
    <w:rsid w:val="00061894"/>
    <w:rsid w:val="00061998"/>
    <w:rsid w:val="00061E51"/>
    <w:rsid w:val="00062090"/>
    <w:rsid w:val="000628F7"/>
    <w:rsid w:val="0006297F"/>
    <w:rsid w:val="00062B0E"/>
    <w:rsid w:val="000631E5"/>
    <w:rsid w:val="00063A60"/>
    <w:rsid w:val="00063AE7"/>
    <w:rsid w:val="00064259"/>
    <w:rsid w:val="0006466D"/>
    <w:rsid w:val="00064809"/>
    <w:rsid w:val="00064D3D"/>
    <w:rsid w:val="00065371"/>
    <w:rsid w:val="000655D3"/>
    <w:rsid w:val="00065ED0"/>
    <w:rsid w:val="000662F4"/>
    <w:rsid w:val="00066325"/>
    <w:rsid w:val="0006643A"/>
    <w:rsid w:val="00066503"/>
    <w:rsid w:val="000669FE"/>
    <w:rsid w:val="00066DAB"/>
    <w:rsid w:val="00066F02"/>
    <w:rsid w:val="00067013"/>
    <w:rsid w:val="0006703F"/>
    <w:rsid w:val="00067534"/>
    <w:rsid w:val="000676BA"/>
    <w:rsid w:val="000678BD"/>
    <w:rsid w:val="000679A9"/>
    <w:rsid w:val="000679EA"/>
    <w:rsid w:val="00067DA0"/>
    <w:rsid w:val="00070347"/>
    <w:rsid w:val="00070412"/>
    <w:rsid w:val="0007071D"/>
    <w:rsid w:val="0007074C"/>
    <w:rsid w:val="00070B65"/>
    <w:rsid w:val="00070CA4"/>
    <w:rsid w:val="000711B3"/>
    <w:rsid w:val="000712D5"/>
    <w:rsid w:val="00071757"/>
    <w:rsid w:val="00071C73"/>
    <w:rsid w:val="00071D7F"/>
    <w:rsid w:val="00071E4B"/>
    <w:rsid w:val="00072316"/>
    <w:rsid w:val="000723AC"/>
    <w:rsid w:val="0007244A"/>
    <w:rsid w:val="0007267C"/>
    <w:rsid w:val="000727A1"/>
    <w:rsid w:val="00072CDB"/>
    <w:rsid w:val="00072EF8"/>
    <w:rsid w:val="00073170"/>
    <w:rsid w:val="00073C1D"/>
    <w:rsid w:val="00073D88"/>
    <w:rsid w:val="00073DB6"/>
    <w:rsid w:val="000745E5"/>
    <w:rsid w:val="00074887"/>
    <w:rsid w:val="00074E80"/>
    <w:rsid w:val="000750B8"/>
    <w:rsid w:val="000750FA"/>
    <w:rsid w:val="0007533B"/>
    <w:rsid w:val="000756BB"/>
    <w:rsid w:val="00075AEB"/>
    <w:rsid w:val="00075E04"/>
    <w:rsid w:val="00075F0D"/>
    <w:rsid w:val="000760CE"/>
    <w:rsid w:val="0007696A"/>
    <w:rsid w:val="00076984"/>
    <w:rsid w:val="000778BF"/>
    <w:rsid w:val="00077A17"/>
    <w:rsid w:val="00077B2A"/>
    <w:rsid w:val="00077D99"/>
    <w:rsid w:val="00077F47"/>
    <w:rsid w:val="000807A6"/>
    <w:rsid w:val="00080A44"/>
    <w:rsid w:val="00080E5A"/>
    <w:rsid w:val="00080F9C"/>
    <w:rsid w:val="00080FBD"/>
    <w:rsid w:val="000811C8"/>
    <w:rsid w:val="00081763"/>
    <w:rsid w:val="000819D2"/>
    <w:rsid w:val="00081BCC"/>
    <w:rsid w:val="000821FE"/>
    <w:rsid w:val="00082227"/>
    <w:rsid w:val="0008247B"/>
    <w:rsid w:val="00082482"/>
    <w:rsid w:val="000824EF"/>
    <w:rsid w:val="0008257D"/>
    <w:rsid w:val="00082861"/>
    <w:rsid w:val="00082AF8"/>
    <w:rsid w:val="00082D00"/>
    <w:rsid w:val="0008311F"/>
    <w:rsid w:val="00083249"/>
    <w:rsid w:val="00083789"/>
    <w:rsid w:val="00083AB3"/>
    <w:rsid w:val="00083D27"/>
    <w:rsid w:val="00084292"/>
    <w:rsid w:val="000842CA"/>
    <w:rsid w:val="00084661"/>
    <w:rsid w:val="00084960"/>
    <w:rsid w:val="00084FD0"/>
    <w:rsid w:val="0008518C"/>
    <w:rsid w:val="00085A31"/>
    <w:rsid w:val="00085BCD"/>
    <w:rsid w:val="00085EA9"/>
    <w:rsid w:val="000860A2"/>
    <w:rsid w:val="000864BF"/>
    <w:rsid w:val="0008657A"/>
    <w:rsid w:val="00086702"/>
    <w:rsid w:val="00086A4F"/>
    <w:rsid w:val="00086AD5"/>
    <w:rsid w:val="00086D40"/>
    <w:rsid w:val="00086E8D"/>
    <w:rsid w:val="0008724C"/>
    <w:rsid w:val="000872B5"/>
    <w:rsid w:val="000879FC"/>
    <w:rsid w:val="00087B4C"/>
    <w:rsid w:val="00087B70"/>
    <w:rsid w:val="00087ECC"/>
    <w:rsid w:val="000902DB"/>
    <w:rsid w:val="000902F9"/>
    <w:rsid w:val="000904F9"/>
    <w:rsid w:val="00090719"/>
    <w:rsid w:val="00090B88"/>
    <w:rsid w:val="00090B94"/>
    <w:rsid w:val="00090E75"/>
    <w:rsid w:val="00090F0F"/>
    <w:rsid w:val="00090F31"/>
    <w:rsid w:val="00090FB4"/>
    <w:rsid w:val="0009121F"/>
    <w:rsid w:val="000912E7"/>
    <w:rsid w:val="00091623"/>
    <w:rsid w:val="00091726"/>
    <w:rsid w:val="00091B27"/>
    <w:rsid w:val="00091DFD"/>
    <w:rsid w:val="00091EC1"/>
    <w:rsid w:val="00092090"/>
    <w:rsid w:val="0009259D"/>
    <w:rsid w:val="000928F3"/>
    <w:rsid w:val="000930F6"/>
    <w:rsid w:val="000931CA"/>
    <w:rsid w:val="000935F9"/>
    <w:rsid w:val="00093675"/>
    <w:rsid w:val="000938F5"/>
    <w:rsid w:val="0009396D"/>
    <w:rsid w:val="00093A55"/>
    <w:rsid w:val="00093D98"/>
    <w:rsid w:val="00093E99"/>
    <w:rsid w:val="0009433C"/>
    <w:rsid w:val="00094863"/>
    <w:rsid w:val="00094A34"/>
    <w:rsid w:val="00095741"/>
    <w:rsid w:val="000957D7"/>
    <w:rsid w:val="000959FE"/>
    <w:rsid w:val="00095D99"/>
    <w:rsid w:val="00095F83"/>
    <w:rsid w:val="0009621B"/>
    <w:rsid w:val="00096409"/>
    <w:rsid w:val="00096417"/>
    <w:rsid w:val="000969AA"/>
    <w:rsid w:val="00097114"/>
    <w:rsid w:val="00097224"/>
    <w:rsid w:val="00097697"/>
    <w:rsid w:val="000977E1"/>
    <w:rsid w:val="000A02D8"/>
    <w:rsid w:val="000A03DD"/>
    <w:rsid w:val="000A053B"/>
    <w:rsid w:val="000A0655"/>
    <w:rsid w:val="000A0B72"/>
    <w:rsid w:val="000A0BA7"/>
    <w:rsid w:val="000A0E41"/>
    <w:rsid w:val="000A168E"/>
    <w:rsid w:val="000A1917"/>
    <w:rsid w:val="000A1CF2"/>
    <w:rsid w:val="000A1D08"/>
    <w:rsid w:val="000A1F60"/>
    <w:rsid w:val="000A227F"/>
    <w:rsid w:val="000A2437"/>
    <w:rsid w:val="000A2462"/>
    <w:rsid w:val="000A2571"/>
    <w:rsid w:val="000A296A"/>
    <w:rsid w:val="000A2C72"/>
    <w:rsid w:val="000A2E4A"/>
    <w:rsid w:val="000A2FAE"/>
    <w:rsid w:val="000A300C"/>
    <w:rsid w:val="000A3A42"/>
    <w:rsid w:val="000A3AB8"/>
    <w:rsid w:val="000A3D63"/>
    <w:rsid w:val="000A3E05"/>
    <w:rsid w:val="000A401A"/>
    <w:rsid w:val="000A4271"/>
    <w:rsid w:val="000A42F6"/>
    <w:rsid w:val="000A453C"/>
    <w:rsid w:val="000A483E"/>
    <w:rsid w:val="000A484B"/>
    <w:rsid w:val="000A4C9C"/>
    <w:rsid w:val="000A5013"/>
    <w:rsid w:val="000A524C"/>
    <w:rsid w:val="000A5BA2"/>
    <w:rsid w:val="000A5BDC"/>
    <w:rsid w:val="000A5EDE"/>
    <w:rsid w:val="000A6164"/>
    <w:rsid w:val="000A6176"/>
    <w:rsid w:val="000A68C9"/>
    <w:rsid w:val="000A68E9"/>
    <w:rsid w:val="000A6A02"/>
    <w:rsid w:val="000A6BEF"/>
    <w:rsid w:val="000A7060"/>
    <w:rsid w:val="000A71E8"/>
    <w:rsid w:val="000A7205"/>
    <w:rsid w:val="000A7276"/>
    <w:rsid w:val="000A73E0"/>
    <w:rsid w:val="000A75AB"/>
    <w:rsid w:val="000A76A9"/>
    <w:rsid w:val="000A7858"/>
    <w:rsid w:val="000A7B69"/>
    <w:rsid w:val="000A7BD7"/>
    <w:rsid w:val="000A7D83"/>
    <w:rsid w:val="000B0046"/>
    <w:rsid w:val="000B0292"/>
    <w:rsid w:val="000B05A4"/>
    <w:rsid w:val="000B09D2"/>
    <w:rsid w:val="000B0D2D"/>
    <w:rsid w:val="000B1A45"/>
    <w:rsid w:val="000B1D15"/>
    <w:rsid w:val="000B2432"/>
    <w:rsid w:val="000B2596"/>
    <w:rsid w:val="000B27A2"/>
    <w:rsid w:val="000B2861"/>
    <w:rsid w:val="000B2C7E"/>
    <w:rsid w:val="000B3140"/>
    <w:rsid w:val="000B3200"/>
    <w:rsid w:val="000B3856"/>
    <w:rsid w:val="000B3C3D"/>
    <w:rsid w:val="000B3D12"/>
    <w:rsid w:val="000B5003"/>
    <w:rsid w:val="000B5007"/>
    <w:rsid w:val="000B5049"/>
    <w:rsid w:val="000B55DA"/>
    <w:rsid w:val="000B582A"/>
    <w:rsid w:val="000B5A1C"/>
    <w:rsid w:val="000B5D1B"/>
    <w:rsid w:val="000B68DE"/>
    <w:rsid w:val="000B6A96"/>
    <w:rsid w:val="000B6ABE"/>
    <w:rsid w:val="000B6C92"/>
    <w:rsid w:val="000B6E6B"/>
    <w:rsid w:val="000B7072"/>
    <w:rsid w:val="000B74AB"/>
    <w:rsid w:val="000B7DEF"/>
    <w:rsid w:val="000C00B6"/>
    <w:rsid w:val="000C02ED"/>
    <w:rsid w:val="000C0378"/>
    <w:rsid w:val="000C056D"/>
    <w:rsid w:val="000C0707"/>
    <w:rsid w:val="000C0B2C"/>
    <w:rsid w:val="000C0B52"/>
    <w:rsid w:val="000C105F"/>
    <w:rsid w:val="000C124E"/>
    <w:rsid w:val="000C125E"/>
    <w:rsid w:val="000C1770"/>
    <w:rsid w:val="000C17D0"/>
    <w:rsid w:val="000C1920"/>
    <w:rsid w:val="000C19C6"/>
    <w:rsid w:val="000C1A4D"/>
    <w:rsid w:val="000C1BA8"/>
    <w:rsid w:val="000C1C3D"/>
    <w:rsid w:val="000C2049"/>
    <w:rsid w:val="000C20EA"/>
    <w:rsid w:val="000C249D"/>
    <w:rsid w:val="000C2A44"/>
    <w:rsid w:val="000C2B8D"/>
    <w:rsid w:val="000C2D79"/>
    <w:rsid w:val="000C34DF"/>
    <w:rsid w:val="000C3666"/>
    <w:rsid w:val="000C3E48"/>
    <w:rsid w:val="000C4112"/>
    <w:rsid w:val="000C47BD"/>
    <w:rsid w:val="000C48E1"/>
    <w:rsid w:val="000C5099"/>
    <w:rsid w:val="000C55D4"/>
    <w:rsid w:val="000C56D2"/>
    <w:rsid w:val="000C5A81"/>
    <w:rsid w:val="000C5C42"/>
    <w:rsid w:val="000C634C"/>
    <w:rsid w:val="000C6569"/>
    <w:rsid w:val="000C667D"/>
    <w:rsid w:val="000C6734"/>
    <w:rsid w:val="000C6878"/>
    <w:rsid w:val="000C7021"/>
    <w:rsid w:val="000C70E1"/>
    <w:rsid w:val="000C7327"/>
    <w:rsid w:val="000C77FC"/>
    <w:rsid w:val="000C7BE5"/>
    <w:rsid w:val="000D0142"/>
    <w:rsid w:val="000D034C"/>
    <w:rsid w:val="000D06BC"/>
    <w:rsid w:val="000D09FC"/>
    <w:rsid w:val="000D103F"/>
    <w:rsid w:val="000D1174"/>
    <w:rsid w:val="000D150E"/>
    <w:rsid w:val="000D19C8"/>
    <w:rsid w:val="000D19E3"/>
    <w:rsid w:val="000D1DAF"/>
    <w:rsid w:val="000D1ED1"/>
    <w:rsid w:val="000D1FBA"/>
    <w:rsid w:val="000D2648"/>
    <w:rsid w:val="000D273E"/>
    <w:rsid w:val="000D2752"/>
    <w:rsid w:val="000D293D"/>
    <w:rsid w:val="000D32D4"/>
    <w:rsid w:val="000D3322"/>
    <w:rsid w:val="000D3343"/>
    <w:rsid w:val="000D399A"/>
    <w:rsid w:val="000D3B6E"/>
    <w:rsid w:val="000D3F81"/>
    <w:rsid w:val="000D3FA4"/>
    <w:rsid w:val="000D42B1"/>
    <w:rsid w:val="000D4460"/>
    <w:rsid w:val="000D4860"/>
    <w:rsid w:val="000D4BF0"/>
    <w:rsid w:val="000D5485"/>
    <w:rsid w:val="000D5669"/>
    <w:rsid w:val="000D5727"/>
    <w:rsid w:val="000D578C"/>
    <w:rsid w:val="000D5849"/>
    <w:rsid w:val="000D5DA5"/>
    <w:rsid w:val="000D5DAB"/>
    <w:rsid w:val="000D5E81"/>
    <w:rsid w:val="000D5FE2"/>
    <w:rsid w:val="000D6163"/>
    <w:rsid w:val="000D617C"/>
    <w:rsid w:val="000D639F"/>
    <w:rsid w:val="000D66A0"/>
    <w:rsid w:val="000D67C1"/>
    <w:rsid w:val="000D6C97"/>
    <w:rsid w:val="000D70B6"/>
    <w:rsid w:val="000D76CE"/>
    <w:rsid w:val="000D7851"/>
    <w:rsid w:val="000D7D0E"/>
    <w:rsid w:val="000E033B"/>
    <w:rsid w:val="000E0347"/>
    <w:rsid w:val="000E0549"/>
    <w:rsid w:val="000E062C"/>
    <w:rsid w:val="000E06AB"/>
    <w:rsid w:val="000E06E1"/>
    <w:rsid w:val="000E0C9E"/>
    <w:rsid w:val="000E0EE6"/>
    <w:rsid w:val="000E10A5"/>
    <w:rsid w:val="000E10A6"/>
    <w:rsid w:val="000E1361"/>
    <w:rsid w:val="000E142A"/>
    <w:rsid w:val="000E149B"/>
    <w:rsid w:val="000E1C64"/>
    <w:rsid w:val="000E1CAC"/>
    <w:rsid w:val="000E1FF6"/>
    <w:rsid w:val="000E217C"/>
    <w:rsid w:val="000E23CF"/>
    <w:rsid w:val="000E241C"/>
    <w:rsid w:val="000E2C16"/>
    <w:rsid w:val="000E3084"/>
    <w:rsid w:val="000E3390"/>
    <w:rsid w:val="000E3446"/>
    <w:rsid w:val="000E34B4"/>
    <w:rsid w:val="000E3534"/>
    <w:rsid w:val="000E376B"/>
    <w:rsid w:val="000E3891"/>
    <w:rsid w:val="000E3962"/>
    <w:rsid w:val="000E3D2C"/>
    <w:rsid w:val="000E3E87"/>
    <w:rsid w:val="000E414F"/>
    <w:rsid w:val="000E432F"/>
    <w:rsid w:val="000E4513"/>
    <w:rsid w:val="000E45A5"/>
    <w:rsid w:val="000E49A5"/>
    <w:rsid w:val="000E4A36"/>
    <w:rsid w:val="000E4C74"/>
    <w:rsid w:val="000E4E18"/>
    <w:rsid w:val="000E4FA7"/>
    <w:rsid w:val="000E50FD"/>
    <w:rsid w:val="000E54C8"/>
    <w:rsid w:val="000E5750"/>
    <w:rsid w:val="000E5BD7"/>
    <w:rsid w:val="000E5E81"/>
    <w:rsid w:val="000E65DC"/>
    <w:rsid w:val="000E68C5"/>
    <w:rsid w:val="000E69C5"/>
    <w:rsid w:val="000E6A53"/>
    <w:rsid w:val="000E6ADE"/>
    <w:rsid w:val="000E6B3B"/>
    <w:rsid w:val="000E6BDD"/>
    <w:rsid w:val="000E6E8B"/>
    <w:rsid w:val="000E71F0"/>
    <w:rsid w:val="000E72A7"/>
    <w:rsid w:val="000E7521"/>
    <w:rsid w:val="000E7AA8"/>
    <w:rsid w:val="000E7F53"/>
    <w:rsid w:val="000F01D8"/>
    <w:rsid w:val="000F04D6"/>
    <w:rsid w:val="000F07CD"/>
    <w:rsid w:val="000F0B5B"/>
    <w:rsid w:val="000F11C7"/>
    <w:rsid w:val="000F134B"/>
    <w:rsid w:val="000F1611"/>
    <w:rsid w:val="000F16E7"/>
    <w:rsid w:val="000F17B2"/>
    <w:rsid w:val="000F1A49"/>
    <w:rsid w:val="000F1A5D"/>
    <w:rsid w:val="000F1BB2"/>
    <w:rsid w:val="000F1CC5"/>
    <w:rsid w:val="000F1F25"/>
    <w:rsid w:val="000F21E1"/>
    <w:rsid w:val="000F24BA"/>
    <w:rsid w:val="000F3006"/>
    <w:rsid w:val="000F3834"/>
    <w:rsid w:val="000F3949"/>
    <w:rsid w:val="000F395D"/>
    <w:rsid w:val="000F3DC5"/>
    <w:rsid w:val="000F4831"/>
    <w:rsid w:val="000F49EB"/>
    <w:rsid w:val="000F4A81"/>
    <w:rsid w:val="000F542C"/>
    <w:rsid w:val="000F5515"/>
    <w:rsid w:val="000F58B7"/>
    <w:rsid w:val="000F5971"/>
    <w:rsid w:val="000F5FBA"/>
    <w:rsid w:val="000F5FF1"/>
    <w:rsid w:val="000F64B1"/>
    <w:rsid w:val="000F68FE"/>
    <w:rsid w:val="000F6D75"/>
    <w:rsid w:val="000F706B"/>
    <w:rsid w:val="000F7758"/>
    <w:rsid w:val="000F792C"/>
    <w:rsid w:val="000F7D19"/>
    <w:rsid w:val="00100134"/>
    <w:rsid w:val="00100AA7"/>
    <w:rsid w:val="00100D4A"/>
    <w:rsid w:val="00100E65"/>
    <w:rsid w:val="001011A5"/>
    <w:rsid w:val="001011C3"/>
    <w:rsid w:val="00101406"/>
    <w:rsid w:val="00101462"/>
    <w:rsid w:val="001016E0"/>
    <w:rsid w:val="0010183A"/>
    <w:rsid w:val="00101F26"/>
    <w:rsid w:val="00102678"/>
    <w:rsid w:val="001027D3"/>
    <w:rsid w:val="0010286A"/>
    <w:rsid w:val="00102B80"/>
    <w:rsid w:val="00102DEE"/>
    <w:rsid w:val="00102E2A"/>
    <w:rsid w:val="00103371"/>
    <w:rsid w:val="0010340A"/>
    <w:rsid w:val="0010375D"/>
    <w:rsid w:val="0010387D"/>
    <w:rsid w:val="001039EA"/>
    <w:rsid w:val="00103A90"/>
    <w:rsid w:val="00103B92"/>
    <w:rsid w:val="00104837"/>
    <w:rsid w:val="00104D7A"/>
    <w:rsid w:val="00104EF9"/>
    <w:rsid w:val="00104F2D"/>
    <w:rsid w:val="00105113"/>
    <w:rsid w:val="00105281"/>
    <w:rsid w:val="0010532C"/>
    <w:rsid w:val="0010553D"/>
    <w:rsid w:val="00105925"/>
    <w:rsid w:val="00105AE1"/>
    <w:rsid w:val="00105FF2"/>
    <w:rsid w:val="0010622D"/>
    <w:rsid w:val="001062B0"/>
    <w:rsid w:val="0010633A"/>
    <w:rsid w:val="00106643"/>
    <w:rsid w:val="001066E6"/>
    <w:rsid w:val="00106788"/>
    <w:rsid w:val="0010689C"/>
    <w:rsid w:val="00106AD5"/>
    <w:rsid w:val="00106B10"/>
    <w:rsid w:val="00106BA3"/>
    <w:rsid w:val="001075E3"/>
    <w:rsid w:val="00107615"/>
    <w:rsid w:val="001077CC"/>
    <w:rsid w:val="00107899"/>
    <w:rsid w:val="00107D8B"/>
    <w:rsid w:val="0011004A"/>
    <w:rsid w:val="00110085"/>
    <w:rsid w:val="00110153"/>
    <w:rsid w:val="00110925"/>
    <w:rsid w:val="00110BCB"/>
    <w:rsid w:val="0011138D"/>
    <w:rsid w:val="001114A7"/>
    <w:rsid w:val="00111753"/>
    <w:rsid w:val="00111789"/>
    <w:rsid w:val="001118E8"/>
    <w:rsid w:val="0011198E"/>
    <w:rsid w:val="00111AAF"/>
    <w:rsid w:val="00111C5F"/>
    <w:rsid w:val="0011244D"/>
    <w:rsid w:val="00112A6D"/>
    <w:rsid w:val="0011354A"/>
    <w:rsid w:val="00113739"/>
    <w:rsid w:val="00113762"/>
    <w:rsid w:val="00113DE1"/>
    <w:rsid w:val="00114015"/>
    <w:rsid w:val="0011405B"/>
    <w:rsid w:val="00114126"/>
    <w:rsid w:val="0011441E"/>
    <w:rsid w:val="00114E30"/>
    <w:rsid w:val="001151D7"/>
    <w:rsid w:val="001154CE"/>
    <w:rsid w:val="001158CC"/>
    <w:rsid w:val="00115931"/>
    <w:rsid w:val="001160AE"/>
    <w:rsid w:val="00116555"/>
    <w:rsid w:val="00116A78"/>
    <w:rsid w:val="00116A7B"/>
    <w:rsid w:val="00116E20"/>
    <w:rsid w:val="001171D5"/>
    <w:rsid w:val="0011724F"/>
    <w:rsid w:val="00117604"/>
    <w:rsid w:val="00117B59"/>
    <w:rsid w:val="00117CAF"/>
    <w:rsid w:val="00117D24"/>
    <w:rsid w:val="00117D71"/>
    <w:rsid w:val="00117FFC"/>
    <w:rsid w:val="001202D9"/>
    <w:rsid w:val="001203A6"/>
    <w:rsid w:val="0012047D"/>
    <w:rsid w:val="001206AE"/>
    <w:rsid w:val="0012078C"/>
    <w:rsid w:val="001207EB"/>
    <w:rsid w:val="00120808"/>
    <w:rsid w:val="00120A91"/>
    <w:rsid w:val="00120AC3"/>
    <w:rsid w:val="00120E55"/>
    <w:rsid w:val="00121418"/>
    <w:rsid w:val="0012163E"/>
    <w:rsid w:val="001219BC"/>
    <w:rsid w:val="00121A5B"/>
    <w:rsid w:val="00121B08"/>
    <w:rsid w:val="00121D37"/>
    <w:rsid w:val="00121DFD"/>
    <w:rsid w:val="00121EFA"/>
    <w:rsid w:val="00122131"/>
    <w:rsid w:val="00122A5D"/>
    <w:rsid w:val="00122C03"/>
    <w:rsid w:val="00122EC1"/>
    <w:rsid w:val="00122EC7"/>
    <w:rsid w:val="00123674"/>
    <w:rsid w:val="001240FD"/>
    <w:rsid w:val="0012432D"/>
    <w:rsid w:val="00124FEA"/>
    <w:rsid w:val="0012503B"/>
    <w:rsid w:val="001250A0"/>
    <w:rsid w:val="00125138"/>
    <w:rsid w:val="001251DE"/>
    <w:rsid w:val="0012553F"/>
    <w:rsid w:val="00125705"/>
    <w:rsid w:val="00125740"/>
    <w:rsid w:val="00125770"/>
    <w:rsid w:val="00126414"/>
    <w:rsid w:val="001264AE"/>
    <w:rsid w:val="00126887"/>
    <w:rsid w:val="0012688F"/>
    <w:rsid w:val="00126FF4"/>
    <w:rsid w:val="001273AD"/>
    <w:rsid w:val="001274D4"/>
    <w:rsid w:val="00127BC4"/>
    <w:rsid w:val="00127DC3"/>
    <w:rsid w:val="00127F9E"/>
    <w:rsid w:val="0013044C"/>
    <w:rsid w:val="0013063B"/>
    <w:rsid w:val="00130A14"/>
    <w:rsid w:val="00130DE1"/>
    <w:rsid w:val="0013102D"/>
    <w:rsid w:val="0013154C"/>
    <w:rsid w:val="00131756"/>
    <w:rsid w:val="0013175D"/>
    <w:rsid w:val="001318EC"/>
    <w:rsid w:val="00131C49"/>
    <w:rsid w:val="00131C9B"/>
    <w:rsid w:val="001324CF"/>
    <w:rsid w:val="00132690"/>
    <w:rsid w:val="00133469"/>
    <w:rsid w:val="001336CA"/>
    <w:rsid w:val="00133A8E"/>
    <w:rsid w:val="00133D55"/>
    <w:rsid w:val="001345DF"/>
    <w:rsid w:val="0013475F"/>
    <w:rsid w:val="0013542E"/>
    <w:rsid w:val="001356BB"/>
    <w:rsid w:val="001357BC"/>
    <w:rsid w:val="001358BA"/>
    <w:rsid w:val="00135D23"/>
    <w:rsid w:val="00135E7D"/>
    <w:rsid w:val="00135F75"/>
    <w:rsid w:val="001360DC"/>
    <w:rsid w:val="00136578"/>
    <w:rsid w:val="00136745"/>
    <w:rsid w:val="001367D9"/>
    <w:rsid w:val="00136920"/>
    <w:rsid w:val="00136A2E"/>
    <w:rsid w:val="00137300"/>
    <w:rsid w:val="00137315"/>
    <w:rsid w:val="001374B2"/>
    <w:rsid w:val="001376B9"/>
    <w:rsid w:val="00137D08"/>
    <w:rsid w:val="001405CE"/>
    <w:rsid w:val="001408FB"/>
    <w:rsid w:val="00140AF8"/>
    <w:rsid w:val="00140D5F"/>
    <w:rsid w:val="00140D8A"/>
    <w:rsid w:val="00140E96"/>
    <w:rsid w:val="0014135E"/>
    <w:rsid w:val="00141516"/>
    <w:rsid w:val="001417CA"/>
    <w:rsid w:val="00141AC1"/>
    <w:rsid w:val="00141C0C"/>
    <w:rsid w:val="00141E0B"/>
    <w:rsid w:val="00141E5E"/>
    <w:rsid w:val="00141F2D"/>
    <w:rsid w:val="00142435"/>
    <w:rsid w:val="00142750"/>
    <w:rsid w:val="00142C18"/>
    <w:rsid w:val="00142DD1"/>
    <w:rsid w:val="00142E49"/>
    <w:rsid w:val="00143084"/>
    <w:rsid w:val="00143264"/>
    <w:rsid w:val="0014345C"/>
    <w:rsid w:val="00143A07"/>
    <w:rsid w:val="00143ABD"/>
    <w:rsid w:val="00143D5E"/>
    <w:rsid w:val="0014458A"/>
    <w:rsid w:val="00144998"/>
    <w:rsid w:val="00145278"/>
    <w:rsid w:val="0014565B"/>
    <w:rsid w:val="00145C15"/>
    <w:rsid w:val="00145C3B"/>
    <w:rsid w:val="00145D13"/>
    <w:rsid w:val="00145D9A"/>
    <w:rsid w:val="00145DCF"/>
    <w:rsid w:val="00145F43"/>
    <w:rsid w:val="00145F99"/>
    <w:rsid w:val="00146277"/>
    <w:rsid w:val="001467E0"/>
    <w:rsid w:val="00146AA3"/>
    <w:rsid w:val="00146CD7"/>
    <w:rsid w:val="00146CE1"/>
    <w:rsid w:val="00147679"/>
    <w:rsid w:val="00147EEF"/>
    <w:rsid w:val="00147F3C"/>
    <w:rsid w:val="0015056D"/>
    <w:rsid w:val="00150632"/>
    <w:rsid w:val="0015066F"/>
    <w:rsid w:val="0015080D"/>
    <w:rsid w:val="00150893"/>
    <w:rsid w:val="00150A71"/>
    <w:rsid w:val="00150B8B"/>
    <w:rsid w:val="0015130F"/>
    <w:rsid w:val="00151353"/>
    <w:rsid w:val="0015179B"/>
    <w:rsid w:val="0015189A"/>
    <w:rsid w:val="00151A1A"/>
    <w:rsid w:val="00151C94"/>
    <w:rsid w:val="00151E16"/>
    <w:rsid w:val="00152120"/>
    <w:rsid w:val="00152654"/>
    <w:rsid w:val="001528B1"/>
    <w:rsid w:val="00152FF4"/>
    <w:rsid w:val="00153037"/>
    <w:rsid w:val="001530AC"/>
    <w:rsid w:val="00153118"/>
    <w:rsid w:val="00153817"/>
    <w:rsid w:val="00153A39"/>
    <w:rsid w:val="00153BBE"/>
    <w:rsid w:val="00153E02"/>
    <w:rsid w:val="00153E4E"/>
    <w:rsid w:val="00153EE8"/>
    <w:rsid w:val="00154832"/>
    <w:rsid w:val="00154965"/>
    <w:rsid w:val="00154E1F"/>
    <w:rsid w:val="00154EBF"/>
    <w:rsid w:val="00154F42"/>
    <w:rsid w:val="0015506F"/>
    <w:rsid w:val="001550CA"/>
    <w:rsid w:val="001554DC"/>
    <w:rsid w:val="00155795"/>
    <w:rsid w:val="00155B4A"/>
    <w:rsid w:val="00155B99"/>
    <w:rsid w:val="00155E9B"/>
    <w:rsid w:val="00156291"/>
    <w:rsid w:val="00156690"/>
    <w:rsid w:val="001566C6"/>
    <w:rsid w:val="00156723"/>
    <w:rsid w:val="00156A96"/>
    <w:rsid w:val="00156AE7"/>
    <w:rsid w:val="00156DC6"/>
    <w:rsid w:val="00156EA9"/>
    <w:rsid w:val="00157444"/>
    <w:rsid w:val="00157E06"/>
    <w:rsid w:val="001601DD"/>
    <w:rsid w:val="00160A9D"/>
    <w:rsid w:val="00161176"/>
    <w:rsid w:val="0016143A"/>
    <w:rsid w:val="00161A3C"/>
    <w:rsid w:val="00162023"/>
    <w:rsid w:val="00162144"/>
    <w:rsid w:val="001621C7"/>
    <w:rsid w:val="001625E3"/>
    <w:rsid w:val="0016278D"/>
    <w:rsid w:val="001627D3"/>
    <w:rsid w:val="00162C25"/>
    <w:rsid w:val="001631D6"/>
    <w:rsid w:val="001632CC"/>
    <w:rsid w:val="00163312"/>
    <w:rsid w:val="001635EA"/>
    <w:rsid w:val="00163883"/>
    <w:rsid w:val="00163A49"/>
    <w:rsid w:val="00163A63"/>
    <w:rsid w:val="00163AA1"/>
    <w:rsid w:val="00163B65"/>
    <w:rsid w:val="00163D38"/>
    <w:rsid w:val="0016453D"/>
    <w:rsid w:val="001645C0"/>
    <w:rsid w:val="001647D7"/>
    <w:rsid w:val="00164CF6"/>
    <w:rsid w:val="001654F8"/>
    <w:rsid w:val="001657EB"/>
    <w:rsid w:val="00165AA7"/>
    <w:rsid w:val="00165B75"/>
    <w:rsid w:val="001660A5"/>
    <w:rsid w:val="00166132"/>
    <w:rsid w:val="0016617C"/>
    <w:rsid w:val="00166451"/>
    <w:rsid w:val="001665DF"/>
    <w:rsid w:val="001669A5"/>
    <w:rsid w:val="00166CF8"/>
    <w:rsid w:val="00166E20"/>
    <w:rsid w:val="001672E6"/>
    <w:rsid w:val="00167393"/>
    <w:rsid w:val="001674A7"/>
    <w:rsid w:val="00167C22"/>
    <w:rsid w:val="00167E2B"/>
    <w:rsid w:val="0017007F"/>
    <w:rsid w:val="001700B1"/>
    <w:rsid w:val="001701E1"/>
    <w:rsid w:val="001707FB"/>
    <w:rsid w:val="00170CB4"/>
    <w:rsid w:val="00170D40"/>
    <w:rsid w:val="00170D46"/>
    <w:rsid w:val="00170F13"/>
    <w:rsid w:val="00170F88"/>
    <w:rsid w:val="00170FDE"/>
    <w:rsid w:val="0017122C"/>
    <w:rsid w:val="001712C9"/>
    <w:rsid w:val="00171742"/>
    <w:rsid w:val="001719BE"/>
    <w:rsid w:val="00171AFF"/>
    <w:rsid w:val="00171B75"/>
    <w:rsid w:val="00171BF7"/>
    <w:rsid w:val="00171E42"/>
    <w:rsid w:val="00171E55"/>
    <w:rsid w:val="0017217E"/>
    <w:rsid w:val="0017231D"/>
    <w:rsid w:val="00172383"/>
    <w:rsid w:val="00172640"/>
    <w:rsid w:val="00172993"/>
    <w:rsid w:val="00172F2C"/>
    <w:rsid w:val="001733E4"/>
    <w:rsid w:val="00173A0E"/>
    <w:rsid w:val="00173AEA"/>
    <w:rsid w:val="00173DAA"/>
    <w:rsid w:val="001740A0"/>
    <w:rsid w:val="00174121"/>
    <w:rsid w:val="00174258"/>
    <w:rsid w:val="001743C4"/>
    <w:rsid w:val="001744B4"/>
    <w:rsid w:val="00174CA0"/>
    <w:rsid w:val="00174CC2"/>
    <w:rsid w:val="00174DE6"/>
    <w:rsid w:val="00174FF2"/>
    <w:rsid w:val="00175286"/>
    <w:rsid w:val="00175476"/>
    <w:rsid w:val="001754BD"/>
    <w:rsid w:val="0017574B"/>
    <w:rsid w:val="001759E0"/>
    <w:rsid w:val="00175C59"/>
    <w:rsid w:val="00175CFC"/>
    <w:rsid w:val="00175FAC"/>
    <w:rsid w:val="001764D0"/>
    <w:rsid w:val="001766DF"/>
    <w:rsid w:val="00176951"/>
    <w:rsid w:val="00176B21"/>
    <w:rsid w:val="00176EB4"/>
    <w:rsid w:val="00176F1A"/>
    <w:rsid w:val="001771EE"/>
    <w:rsid w:val="001774BA"/>
    <w:rsid w:val="00177C3C"/>
    <w:rsid w:val="00180211"/>
    <w:rsid w:val="0018021B"/>
    <w:rsid w:val="00180F2B"/>
    <w:rsid w:val="001810A0"/>
    <w:rsid w:val="00181125"/>
    <w:rsid w:val="00181190"/>
    <w:rsid w:val="001817B3"/>
    <w:rsid w:val="001821AF"/>
    <w:rsid w:val="0018241D"/>
    <w:rsid w:val="00182558"/>
    <w:rsid w:val="00182981"/>
    <w:rsid w:val="00182E34"/>
    <w:rsid w:val="00183179"/>
    <w:rsid w:val="00183326"/>
    <w:rsid w:val="001835D0"/>
    <w:rsid w:val="00183762"/>
    <w:rsid w:val="00183960"/>
    <w:rsid w:val="00183A74"/>
    <w:rsid w:val="00183C1E"/>
    <w:rsid w:val="00184176"/>
    <w:rsid w:val="00184327"/>
    <w:rsid w:val="00184B40"/>
    <w:rsid w:val="00185785"/>
    <w:rsid w:val="0018597B"/>
    <w:rsid w:val="00185C2D"/>
    <w:rsid w:val="00186275"/>
    <w:rsid w:val="00186539"/>
    <w:rsid w:val="00186852"/>
    <w:rsid w:val="001869BE"/>
    <w:rsid w:val="00187551"/>
    <w:rsid w:val="00187626"/>
    <w:rsid w:val="001878DB"/>
    <w:rsid w:val="00190783"/>
    <w:rsid w:val="001907FC"/>
    <w:rsid w:val="00190B58"/>
    <w:rsid w:val="00190BB5"/>
    <w:rsid w:val="00190DBB"/>
    <w:rsid w:val="00191099"/>
    <w:rsid w:val="00191142"/>
    <w:rsid w:val="001918B3"/>
    <w:rsid w:val="001918BB"/>
    <w:rsid w:val="00191D91"/>
    <w:rsid w:val="001920DC"/>
    <w:rsid w:val="0019268D"/>
    <w:rsid w:val="00192981"/>
    <w:rsid w:val="00192A72"/>
    <w:rsid w:val="00192C05"/>
    <w:rsid w:val="00193030"/>
    <w:rsid w:val="00193174"/>
    <w:rsid w:val="00193292"/>
    <w:rsid w:val="0019331F"/>
    <w:rsid w:val="0019342B"/>
    <w:rsid w:val="0019355C"/>
    <w:rsid w:val="0019379C"/>
    <w:rsid w:val="00193AFC"/>
    <w:rsid w:val="00193E79"/>
    <w:rsid w:val="001946C5"/>
    <w:rsid w:val="001946E4"/>
    <w:rsid w:val="0019495F"/>
    <w:rsid w:val="00194A2C"/>
    <w:rsid w:val="00194D00"/>
    <w:rsid w:val="00194EFF"/>
    <w:rsid w:val="00195176"/>
    <w:rsid w:val="001951DE"/>
    <w:rsid w:val="00195AEC"/>
    <w:rsid w:val="00195E92"/>
    <w:rsid w:val="00195EDE"/>
    <w:rsid w:val="00195F85"/>
    <w:rsid w:val="00196019"/>
    <w:rsid w:val="001960AE"/>
    <w:rsid w:val="00196903"/>
    <w:rsid w:val="001970A4"/>
    <w:rsid w:val="001973F9"/>
    <w:rsid w:val="00197472"/>
    <w:rsid w:val="001977B5"/>
    <w:rsid w:val="0019784A"/>
    <w:rsid w:val="00197B35"/>
    <w:rsid w:val="00197E63"/>
    <w:rsid w:val="001A04F6"/>
    <w:rsid w:val="001A0628"/>
    <w:rsid w:val="001A0930"/>
    <w:rsid w:val="001A0D0B"/>
    <w:rsid w:val="001A0DBD"/>
    <w:rsid w:val="001A0DFB"/>
    <w:rsid w:val="001A1227"/>
    <w:rsid w:val="001A12C4"/>
    <w:rsid w:val="001A13D1"/>
    <w:rsid w:val="001A16C5"/>
    <w:rsid w:val="001A21AA"/>
    <w:rsid w:val="001A2213"/>
    <w:rsid w:val="001A2324"/>
    <w:rsid w:val="001A2388"/>
    <w:rsid w:val="001A27BE"/>
    <w:rsid w:val="001A27EA"/>
    <w:rsid w:val="001A299F"/>
    <w:rsid w:val="001A2A65"/>
    <w:rsid w:val="001A2C6A"/>
    <w:rsid w:val="001A308D"/>
    <w:rsid w:val="001A3446"/>
    <w:rsid w:val="001A355A"/>
    <w:rsid w:val="001A3880"/>
    <w:rsid w:val="001A3946"/>
    <w:rsid w:val="001A39C7"/>
    <w:rsid w:val="001A3BDA"/>
    <w:rsid w:val="001A43B1"/>
    <w:rsid w:val="001A44CF"/>
    <w:rsid w:val="001A4641"/>
    <w:rsid w:val="001A4770"/>
    <w:rsid w:val="001A481D"/>
    <w:rsid w:val="001A49F3"/>
    <w:rsid w:val="001A5275"/>
    <w:rsid w:val="001A5468"/>
    <w:rsid w:val="001A5CF4"/>
    <w:rsid w:val="001A5E73"/>
    <w:rsid w:val="001A5EDD"/>
    <w:rsid w:val="001A620C"/>
    <w:rsid w:val="001A6274"/>
    <w:rsid w:val="001A645D"/>
    <w:rsid w:val="001A6671"/>
    <w:rsid w:val="001A6841"/>
    <w:rsid w:val="001A6CD0"/>
    <w:rsid w:val="001A6FD3"/>
    <w:rsid w:val="001A70DD"/>
    <w:rsid w:val="001A737A"/>
    <w:rsid w:val="001A7456"/>
    <w:rsid w:val="001A75F2"/>
    <w:rsid w:val="001A7ACE"/>
    <w:rsid w:val="001A7CDA"/>
    <w:rsid w:val="001A7E41"/>
    <w:rsid w:val="001B04DA"/>
    <w:rsid w:val="001B0610"/>
    <w:rsid w:val="001B06A4"/>
    <w:rsid w:val="001B08A5"/>
    <w:rsid w:val="001B08D5"/>
    <w:rsid w:val="001B108B"/>
    <w:rsid w:val="001B110B"/>
    <w:rsid w:val="001B11A3"/>
    <w:rsid w:val="001B13FB"/>
    <w:rsid w:val="001B151A"/>
    <w:rsid w:val="001B168A"/>
    <w:rsid w:val="001B1FA9"/>
    <w:rsid w:val="001B267E"/>
    <w:rsid w:val="001B2B02"/>
    <w:rsid w:val="001B2C71"/>
    <w:rsid w:val="001B2DE7"/>
    <w:rsid w:val="001B2E37"/>
    <w:rsid w:val="001B3581"/>
    <w:rsid w:val="001B35DB"/>
    <w:rsid w:val="001B35DC"/>
    <w:rsid w:val="001B360A"/>
    <w:rsid w:val="001B3D60"/>
    <w:rsid w:val="001B40BE"/>
    <w:rsid w:val="001B40BF"/>
    <w:rsid w:val="001B4214"/>
    <w:rsid w:val="001B4381"/>
    <w:rsid w:val="001B473B"/>
    <w:rsid w:val="001B474A"/>
    <w:rsid w:val="001B4BA2"/>
    <w:rsid w:val="001B5317"/>
    <w:rsid w:val="001B53CA"/>
    <w:rsid w:val="001B5712"/>
    <w:rsid w:val="001B59F7"/>
    <w:rsid w:val="001B5A08"/>
    <w:rsid w:val="001B5E23"/>
    <w:rsid w:val="001B5E6B"/>
    <w:rsid w:val="001B6530"/>
    <w:rsid w:val="001B6A39"/>
    <w:rsid w:val="001B6C43"/>
    <w:rsid w:val="001B6FB0"/>
    <w:rsid w:val="001B7077"/>
    <w:rsid w:val="001B7331"/>
    <w:rsid w:val="001B7443"/>
    <w:rsid w:val="001B7776"/>
    <w:rsid w:val="001B7951"/>
    <w:rsid w:val="001B7AD6"/>
    <w:rsid w:val="001B7B9B"/>
    <w:rsid w:val="001B7CA1"/>
    <w:rsid w:val="001C008B"/>
    <w:rsid w:val="001C0114"/>
    <w:rsid w:val="001C02D9"/>
    <w:rsid w:val="001C0777"/>
    <w:rsid w:val="001C0C60"/>
    <w:rsid w:val="001C0F63"/>
    <w:rsid w:val="001C1490"/>
    <w:rsid w:val="001C152B"/>
    <w:rsid w:val="001C1639"/>
    <w:rsid w:val="001C191D"/>
    <w:rsid w:val="001C193D"/>
    <w:rsid w:val="001C2349"/>
    <w:rsid w:val="001C23C0"/>
    <w:rsid w:val="001C262D"/>
    <w:rsid w:val="001C2B0B"/>
    <w:rsid w:val="001C2B0C"/>
    <w:rsid w:val="001C2B43"/>
    <w:rsid w:val="001C2C26"/>
    <w:rsid w:val="001C2E8C"/>
    <w:rsid w:val="001C34C1"/>
    <w:rsid w:val="001C3B6E"/>
    <w:rsid w:val="001C3B6F"/>
    <w:rsid w:val="001C3E98"/>
    <w:rsid w:val="001C402C"/>
    <w:rsid w:val="001C41B2"/>
    <w:rsid w:val="001C42D0"/>
    <w:rsid w:val="001C43AF"/>
    <w:rsid w:val="001C44C0"/>
    <w:rsid w:val="001C44DD"/>
    <w:rsid w:val="001C4EAE"/>
    <w:rsid w:val="001C50A0"/>
    <w:rsid w:val="001C5254"/>
    <w:rsid w:val="001C54A9"/>
    <w:rsid w:val="001C5941"/>
    <w:rsid w:val="001C5ACE"/>
    <w:rsid w:val="001C5B7E"/>
    <w:rsid w:val="001C5D7C"/>
    <w:rsid w:val="001C6188"/>
    <w:rsid w:val="001C6769"/>
    <w:rsid w:val="001C689B"/>
    <w:rsid w:val="001C71DB"/>
    <w:rsid w:val="001C7320"/>
    <w:rsid w:val="001C770D"/>
    <w:rsid w:val="001C77FE"/>
    <w:rsid w:val="001C7D2E"/>
    <w:rsid w:val="001D01E5"/>
    <w:rsid w:val="001D0B79"/>
    <w:rsid w:val="001D0C48"/>
    <w:rsid w:val="001D0F2F"/>
    <w:rsid w:val="001D136F"/>
    <w:rsid w:val="001D15A2"/>
    <w:rsid w:val="001D1713"/>
    <w:rsid w:val="001D1876"/>
    <w:rsid w:val="001D1BFA"/>
    <w:rsid w:val="001D1DAB"/>
    <w:rsid w:val="001D1F28"/>
    <w:rsid w:val="001D246B"/>
    <w:rsid w:val="001D2958"/>
    <w:rsid w:val="001D2CC3"/>
    <w:rsid w:val="001D3461"/>
    <w:rsid w:val="001D38C1"/>
    <w:rsid w:val="001D39C6"/>
    <w:rsid w:val="001D3C1F"/>
    <w:rsid w:val="001D4001"/>
    <w:rsid w:val="001D45A6"/>
    <w:rsid w:val="001D46E7"/>
    <w:rsid w:val="001D4737"/>
    <w:rsid w:val="001D473F"/>
    <w:rsid w:val="001D475D"/>
    <w:rsid w:val="001D4900"/>
    <w:rsid w:val="001D5131"/>
    <w:rsid w:val="001D52BF"/>
    <w:rsid w:val="001D5935"/>
    <w:rsid w:val="001D5A6A"/>
    <w:rsid w:val="001D5B1F"/>
    <w:rsid w:val="001D5C06"/>
    <w:rsid w:val="001D5D70"/>
    <w:rsid w:val="001D5D86"/>
    <w:rsid w:val="001D61C3"/>
    <w:rsid w:val="001D62F7"/>
    <w:rsid w:val="001D6582"/>
    <w:rsid w:val="001D6627"/>
    <w:rsid w:val="001D67BE"/>
    <w:rsid w:val="001D69CD"/>
    <w:rsid w:val="001D6CA0"/>
    <w:rsid w:val="001D6DEF"/>
    <w:rsid w:val="001D6FA8"/>
    <w:rsid w:val="001D7550"/>
    <w:rsid w:val="001D75FE"/>
    <w:rsid w:val="001D778E"/>
    <w:rsid w:val="001D78DF"/>
    <w:rsid w:val="001D7B85"/>
    <w:rsid w:val="001D7C59"/>
    <w:rsid w:val="001D7FC9"/>
    <w:rsid w:val="001E000B"/>
    <w:rsid w:val="001E0A90"/>
    <w:rsid w:val="001E0AB1"/>
    <w:rsid w:val="001E0E1E"/>
    <w:rsid w:val="001E0E6B"/>
    <w:rsid w:val="001E1172"/>
    <w:rsid w:val="001E12D3"/>
    <w:rsid w:val="001E18A3"/>
    <w:rsid w:val="001E18FE"/>
    <w:rsid w:val="001E1BAB"/>
    <w:rsid w:val="001E1DF1"/>
    <w:rsid w:val="001E1DFE"/>
    <w:rsid w:val="001E215E"/>
    <w:rsid w:val="001E21AB"/>
    <w:rsid w:val="001E25B3"/>
    <w:rsid w:val="001E27CB"/>
    <w:rsid w:val="001E28D4"/>
    <w:rsid w:val="001E2C46"/>
    <w:rsid w:val="001E308A"/>
    <w:rsid w:val="001E310B"/>
    <w:rsid w:val="001E32E2"/>
    <w:rsid w:val="001E3511"/>
    <w:rsid w:val="001E38D0"/>
    <w:rsid w:val="001E3A71"/>
    <w:rsid w:val="001E3B14"/>
    <w:rsid w:val="001E3C1C"/>
    <w:rsid w:val="001E3F1C"/>
    <w:rsid w:val="001E44D8"/>
    <w:rsid w:val="001E4592"/>
    <w:rsid w:val="001E479F"/>
    <w:rsid w:val="001E4846"/>
    <w:rsid w:val="001E488F"/>
    <w:rsid w:val="001E49F7"/>
    <w:rsid w:val="001E5065"/>
    <w:rsid w:val="001E521A"/>
    <w:rsid w:val="001E5941"/>
    <w:rsid w:val="001E5A38"/>
    <w:rsid w:val="001E5F3A"/>
    <w:rsid w:val="001E602C"/>
    <w:rsid w:val="001E661D"/>
    <w:rsid w:val="001E6683"/>
    <w:rsid w:val="001E6B47"/>
    <w:rsid w:val="001E6BD7"/>
    <w:rsid w:val="001E75A3"/>
    <w:rsid w:val="001E76F5"/>
    <w:rsid w:val="001E7AD4"/>
    <w:rsid w:val="001F0394"/>
    <w:rsid w:val="001F0C45"/>
    <w:rsid w:val="001F1087"/>
    <w:rsid w:val="001F11B0"/>
    <w:rsid w:val="001F128E"/>
    <w:rsid w:val="001F1685"/>
    <w:rsid w:val="001F16F0"/>
    <w:rsid w:val="001F1990"/>
    <w:rsid w:val="001F1C97"/>
    <w:rsid w:val="001F1CB3"/>
    <w:rsid w:val="001F2136"/>
    <w:rsid w:val="001F29EF"/>
    <w:rsid w:val="001F3325"/>
    <w:rsid w:val="001F3372"/>
    <w:rsid w:val="001F3473"/>
    <w:rsid w:val="001F37BF"/>
    <w:rsid w:val="001F39E4"/>
    <w:rsid w:val="001F3A1B"/>
    <w:rsid w:val="001F3A25"/>
    <w:rsid w:val="001F3FF9"/>
    <w:rsid w:val="001F46D2"/>
    <w:rsid w:val="001F484B"/>
    <w:rsid w:val="001F48F8"/>
    <w:rsid w:val="001F50CC"/>
    <w:rsid w:val="001F5137"/>
    <w:rsid w:val="001F53B3"/>
    <w:rsid w:val="001F5609"/>
    <w:rsid w:val="001F584C"/>
    <w:rsid w:val="001F58D2"/>
    <w:rsid w:val="001F5AC1"/>
    <w:rsid w:val="001F5BE5"/>
    <w:rsid w:val="001F5CE3"/>
    <w:rsid w:val="001F5D0F"/>
    <w:rsid w:val="001F6505"/>
    <w:rsid w:val="001F6D40"/>
    <w:rsid w:val="001F6EE6"/>
    <w:rsid w:val="001F6F95"/>
    <w:rsid w:val="001F7251"/>
    <w:rsid w:val="001F7673"/>
    <w:rsid w:val="001F7AC9"/>
    <w:rsid w:val="00200165"/>
    <w:rsid w:val="00200A5E"/>
    <w:rsid w:val="00200E18"/>
    <w:rsid w:val="00200F23"/>
    <w:rsid w:val="0020133B"/>
    <w:rsid w:val="00201798"/>
    <w:rsid w:val="0020191A"/>
    <w:rsid w:val="002019EB"/>
    <w:rsid w:val="00201B44"/>
    <w:rsid w:val="00201C09"/>
    <w:rsid w:val="00201E9E"/>
    <w:rsid w:val="00201FD3"/>
    <w:rsid w:val="0020206C"/>
    <w:rsid w:val="002026D1"/>
    <w:rsid w:val="00202C1A"/>
    <w:rsid w:val="00202CC2"/>
    <w:rsid w:val="0020301A"/>
    <w:rsid w:val="002031ED"/>
    <w:rsid w:val="0020353E"/>
    <w:rsid w:val="002035F8"/>
    <w:rsid w:val="00203992"/>
    <w:rsid w:val="00203E3E"/>
    <w:rsid w:val="00203FC0"/>
    <w:rsid w:val="00204382"/>
    <w:rsid w:val="0020492F"/>
    <w:rsid w:val="00204979"/>
    <w:rsid w:val="00204CA7"/>
    <w:rsid w:val="00204D3B"/>
    <w:rsid w:val="00204EC5"/>
    <w:rsid w:val="0020515A"/>
    <w:rsid w:val="002051C2"/>
    <w:rsid w:val="0020527E"/>
    <w:rsid w:val="002053E4"/>
    <w:rsid w:val="00205409"/>
    <w:rsid w:val="002055F2"/>
    <w:rsid w:val="00205ACE"/>
    <w:rsid w:val="00205B8A"/>
    <w:rsid w:val="00205CD9"/>
    <w:rsid w:val="00205DAE"/>
    <w:rsid w:val="00205F72"/>
    <w:rsid w:val="00206149"/>
    <w:rsid w:val="00206488"/>
    <w:rsid w:val="002072DC"/>
    <w:rsid w:val="00207317"/>
    <w:rsid w:val="002076F0"/>
    <w:rsid w:val="002077AF"/>
    <w:rsid w:val="00207D31"/>
    <w:rsid w:val="00207E9E"/>
    <w:rsid w:val="0021005A"/>
    <w:rsid w:val="00210456"/>
    <w:rsid w:val="00210DA4"/>
    <w:rsid w:val="00211236"/>
    <w:rsid w:val="00211CD5"/>
    <w:rsid w:val="00212287"/>
    <w:rsid w:val="00212C91"/>
    <w:rsid w:val="00212D98"/>
    <w:rsid w:val="00212DCB"/>
    <w:rsid w:val="00212F3F"/>
    <w:rsid w:val="002139A8"/>
    <w:rsid w:val="00213B45"/>
    <w:rsid w:val="00213D55"/>
    <w:rsid w:val="00213D9A"/>
    <w:rsid w:val="00213F57"/>
    <w:rsid w:val="00214011"/>
    <w:rsid w:val="00214939"/>
    <w:rsid w:val="00214D58"/>
    <w:rsid w:val="00214E0F"/>
    <w:rsid w:val="00215077"/>
    <w:rsid w:val="002151FE"/>
    <w:rsid w:val="00215389"/>
    <w:rsid w:val="00215439"/>
    <w:rsid w:val="002156EF"/>
    <w:rsid w:val="00215787"/>
    <w:rsid w:val="0021589F"/>
    <w:rsid w:val="00215908"/>
    <w:rsid w:val="0021605C"/>
    <w:rsid w:val="002160D5"/>
    <w:rsid w:val="0021664C"/>
    <w:rsid w:val="002168E7"/>
    <w:rsid w:val="00216BFF"/>
    <w:rsid w:val="00216E9B"/>
    <w:rsid w:val="0021718E"/>
    <w:rsid w:val="002171AD"/>
    <w:rsid w:val="002171B3"/>
    <w:rsid w:val="002171F1"/>
    <w:rsid w:val="00217420"/>
    <w:rsid w:val="00217707"/>
    <w:rsid w:val="00217791"/>
    <w:rsid w:val="00217991"/>
    <w:rsid w:val="00217AAB"/>
    <w:rsid w:val="00217ED5"/>
    <w:rsid w:val="00220072"/>
    <w:rsid w:val="00220222"/>
    <w:rsid w:val="00220307"/>
    <w:rsid w:val="00220358"/>
    <w:rsid w:val="002206AF"/>
    <w:rsid w:val="002207DF"/>
    <w:rsid w:val="002212FA"/>
    <w:rsid w:val="002216CC"/>
    <w:rsid w:val="00221763"/>
    <w:rsid w:val="00221B29"/>
    <w:rsid w:val="00221BE8"/>
    <w:rsid w:val="00221C6F"/>
    <w:rsid w:val="00221D16"/>
    <w:rsid w:val="00221F33"/>
    <w:rsid w:val="002221F8"/>
    <w:rsid w:val="00222214"/>
    <w:rsid w:val="0022245A"/>
    <w:rsid w:val="00222845"/>
    <w:rsid w:val="00222A02"/>
    <w:rsid w:val="00222C58"/>
    <w:rsid w:val="00222F21"/>
    <w:rsid w:val="002230EE"/>
    <w:rsid w:val="00223179"/>
    <w:rsid w:val="00223412"/>
    <w:rsid w:val="0022350B"/>
    <w:rsid w:val="00223605"/>
    <w:rsid w:val="002236BC"/>
    <w:rsid w:val="00223713"/>
    <w:rsid w:val="002238BE"/>
    <w:rsid w:val="002238D6"/>
    <w:rsid w:val="002238EC"/>
    <w:rsid w:val="00223E5A"/>
    <w:rsid w:val="00223F0F"/>
    <w:rsid w:val="00224206"/>
    <w:rsid w:val="002243B7"/>
    <w:rsid w:val="00224428"/>
    <w:rsid w:val="00224782"/>
    <w:rsid w:val="00224989"/>
    <w:rsid w:val="00224B35"/>
    <w:rsid w:val="00224C40"/>
    <w:rsid w:val="002252D8"/>
    <w:rsid w:val="002255AA"/>
    <w:rsid w:val="002259F3"/>
    <w:rsid w:val="00226066"/>
    <w:rsid w:val="00226076"/>
    <w:rsid w:val="002264CB"/>
    <w:rsid w:val="0022669F"/>
    <w:rsid w:val="00226959"/>
    <w:rsid w:val="002269FC"/>
    <w:rsid w:val="00226D07"/>
    <w:rsid w:val="00226EB1"/>
    <w:rsid w:val="002270FC"/>
    <w:rsid w:val="002271F3"/>
    <w:rsid w:val="00227677"/>
    <w:rsid w:val="00227733"/>
    <w:rsid w:val="00227D54"/>
    <w:rsid w:val="00227D81"/>
    <w:rsid w:val="00227EB6"/>
    <w:rsid w:val="0023041A"/>
    <w:rsid w:val="00230453"/>
    <w:rsid w:val="002304D7"/>
    <w:rsid w:val="00230909"/>
    <w:rsid w:val="00230D1F"/>
    <w:rsid w:val="002316FE"/>
    <w:rsid w:val="002317D1"/>
    <w:rsid w:val="0023195A"/>
    <w:rsid w:val="00231C1A"/>
    <w:rsid w:val="00231D3F"/>
    <w:rsid w:val="00231F61"/>
    <w:rsid w:val="00232001"/>
    <w:rsid w:val="00232246"/>
    <w:rsid w:val="00232299"/>
    <w:rsid w:val="002322BF"/>
    <w:rsid w:val="0023233E"/>
    <w:rsid w:val="0023246D"/>
    <w:rsid w:val="00232868"/>
    <w:rsid w:val="002328FA"/>
    <w:rsid w:val="00232DCE"/>
    <w:rsid w:val="002331C1"/>
    <w:rsid w:val="00233353"/>
    <w:rsid w:val="002333C8"/>
    <w:rsid w:val="00233480"/>
    <w:rsid w:val="0023368C"/>
    <w:rsid w:val="0023383B"/>
    <w:rsid w:val="002338A5"/>
    <w:rsid w:val="00233A77"/>
    <w:rsid w:val="0023413F"/>
    <w:rsid w:val="00234207"/>
    <w:rsid w:val="00234235"/>
    <w:rsid w:val="00234691"/>
    <w:rsid w:val="00234B6C"/>
    <w:rsid w:val="00234CDD"/>
    <w:rsid w:val="002356F2"/>
    <w:rsid w:val="00235910"/>
    <w:rsid w:val="00235A0D"/>
    <w:rsid w:val="00235C92"/>
    <w:rsid w:val="002360CB"/>
    <w:rsid w:val="002365DB"/>
    <w:rsid w:val="00236764"/>
    <w:rsid w:val="002367D1"/>
    <w:rsid w:val="00236843"/>
    <w:rsid w:val="002369E0"/>
    <w:rsid w:val="00236AEC"/>
    <w:rsid w:val="00237086"/>
    <w:rsid w:val="0023725C"/>
    <w:rsid w:val="002378B5"/>
    <w:rsid w:val="00237E86"/>
    <w:rsid w:val="002400AC"/>
    <w:rsid w:val="0024011B"/>
    <w:rsid w:val="00240573"/>
    <w:rsid w:val="0024057C"/>
    <w:rsid w:val="002405F3"/>
    <w:rsid w:val="00240B2D"/>
    <w:rsid w:val="00240B34"/>
    <w:rsid w:val="00240BCA"/>
    <w:rsid w:val="00240D95"/>
    <w:rsid w:val="00240F05"/>
    <w:rsid w:val="002418C9"/>
    <w:rsid w:val="00241BB8"/>
    <w:rsid w:val="00241F0A"/>
    <w:rsid w:val="00242224"/>
    <w:rsid w:val="0024263A"/>
    <w:rsid w:val="00242E4C"/>
    <w:rsid w:val="00243184"/>
    <w:rsid w:val="002432A3"/>
    <w:rsid w:val="00243350"/>
    <w:rsid w:val="002433B6"/>
    <w:rsid w:val="00244395"/>
    <w:rsid w:val="00244539"/>
    <w:rsid w:val="00244729"/>
    <w:rsid w:val="00244AD9"/>
    <w:rsid w:val="00244B45"/>
    <w:rsid w:val="00244FFE"/>
    <w:rsid w:val="00245422"/>
    <w:rsid w:val="0024560C"/>
    <w:rsid w:val="00245634"/>
    <w:rsid w:val="00245804"/>
    <w:rsid w:val="00245884"/>
    <w:rsid w:val="00245C54"/>
    <w:rsid w:val="00246473"/>
    <w:rsid w:val="00246871"/>
    <w:rsid w:val="00246916"/>
    <w:rsid w:val="00246A05"/>
    <w:rsid w:val="00246B13"/>
    <w:rsid w:val="00246EB8"/>
    <w:rsid w:val="0024729E"/>
    <w:rsid w:val="002475A1"/>
    <w:rsid w:val="0024783D"/>
    <w:rsid w:val="00247EF1"/>
    <w:rsid w:val="00250469"/>
    <w:rsid w:val="00250564"/>
    <w:rsid w:val="0025064D"/>
    <w:rsid w:val="00250980"/>
    <w:rsid w:val="00250B88"/>
    <w:rsid w:val="00250CF1"/>
    <w:rsid w:val="00250E45"/>
    <w:rsid w:val="00251546"/>
    <w:rsid w:val="002518AF"/>
    <w:rsid w:val="0025195F"/>
    <w:rsid w:val="0025199E"/>
    <w:rsid w:val="00251FD4"/>
    <w:rsid w:val="00252079"/>
    <w:rsid w:val="00252759"/>
    <w:rsid w:val="00253322"/>
    <w:rsid w:val="00253661"/>
    <w:rsid w:val="00253751"/>
    <w:rsid w:val="00253991"/>
    <w:rsid w:val="00254188"/>
    <w:rsid w:val="00254442"/>
    <w:rsid w:val="00254461"/>
    <w:rsid w:val="002544C3"/>
    <w:rsid w:val="00254542"/>
    <w:rsid w:val="0025474F"/>
    <w:rsid w:val="00254839"/>
    <w:rsid w:val="0025499B"/>
    <w:rsid w:val="00254A6D"/>
    <w:rsid w:val="00254FE5"/>
    <w:rsid w:val="00255382"/>
    <w:rsid w:val="00255457"/>
    <w:rsid w:val="0025565C"/>
    <w:rsid w:val="00255849"/>
    <w:rsid w:val="00255A9A"/>
    <w:rsid w:val="00255B7C"/>
    <w:rsid w:val="00255B91"/>
    <w:rsid w:val="00255F0F"/>
    <w:rsid w:val="0025635E"/>
    <w:rsid w:val="00256402"/>
    <w:rsid w:val="00256410"/>
    <w:rsid w:val="00256923"/>
    <w:rsid w:val="00256A14"/>
    <w:rsid w:val="00256B02"/>
    <w:rsid w:val="00256D77"/>
    <w:rsid w:val="002577CE"/>
    <w:rsid w:val="00257880"/>
    <w:rsid w:val="00257ADD"/>
    <w:rsid w:val="00257D47"/>
    <w:rsid w:val="00260078"/>
    <w:rsid w:val="002600B3"/>
    <w:rsid w:val="00260574"/>
    <w:rsid w:val="002609F2"/>
    <w:rsid w:val="00260A60"/>
    <w:rsid w:val="00260B9E"/>
    <w:rsid w:val="00260D18"/>
    <w:rsid w:val="00260D36"/>
    <w:rsid w:val="00260FD8"/>
    <w:rsid w:val="00261737"/>
    <w:rsid w:val="00261854"/>
    <w:rsid w:val="00261ABF"/>
    <w:rsid w:val="00261C6C"/>
    <w:rsid w:val="00261CE8"/>
    <w:rsid w:val="00262080"/>
    <w:rsid w:val="00262381"/>
    <w:rsid w:val="00262603"/>
    <w:rsid w:val="002627FE"/>
    <w:rsid w:val="00262A15"/>
    <w:rsid w:val="00263059"/>
    <w:rsid w:val="00263204"/>
    <w:rsid w:val="002632E5"/>
    <w:rsid w:val="002633A0"/>
    <w:rsid w:val="00263427"/>
    <w:rsid w:val="0026348B"/>
    <w:rsid w:val="002635A9"/>
    <w:rsid w:val="002637AF"/>
    <w:rsid w:val="00263AB4"/>
    <w:rsid w:val="00263B3E"/>
    <w:rsid w:val="00263EC9"/>
    <w:rsid w:val="002644C1"/>
    <w:rsid w:val="00264678"/>
    <w:rsid w:val="0026492D"/>
    <w:rsid w:val="00264C69"/>
    <w:rsid w:val="00264CBA"/>
    <w:rsid w:val="00264F67"/>
    <w:rsid w:val="002650A7"/>
    <w:rsid w:val="002650F9"/>
    <w:rsid w:val="00265224"/>
    <w:rsid w:val="00265360"/>
    <w:rsid w:val="002656EE"/>
    <w:rsid w:val="002657A6"/>
    <w:rsid w:val="002659AF"/>
    <w:rsid w:val="00265C08"/>
    <w:rsid w:val="00265CAC"/>
    <w:rsid w:val="00265DFD"/>
    <w:rsid w:val="00265E38"/>
    <w:rsid w:val="002661B7"/>
    <w:rsid w:val="0026709F"/>
    <w:rsid w:val="002671D8"/>
    <w:rsid w:val="002677B5"/>
    <w:rsid w:val="00267B95"/>
    <w:rsid w:val="00267D49"/>
    <w:rsid w:val="00267F7B"/>
    <w:rsid w:val="002704A7"/>
    <w:rsid w:val="0027065D"/>
    <w:rsid w:val="002706CA"/>
    <w:rsid w:val="0027093B"/>
    <w:rsid w:val="00270BF9"/>
    <w:rsid w:val="002710CB"/>
    <w:rsid w:val="0027119C"/>
    <w:rsid w:val="0027170E"/>
    <w:rsid w:val="00271737"/>
    <w:rsid w:val="00271ADA"/>
    <w:rsid w:val="002720BC"/>
    <w:rsid w:val="002720BD"/>
    <w:rsid w:val="00272195"/>
    <w:rsid w:val="002721AC"/>
    <w:rsid w:val="002723AE"/>
    <w:rsid w:val="002723F6"/>
    <w:rsid w:val="002724CA"/>
    <w:rsid w:val="002724FC"/>
    <w:rsid w:val="002725D0"/>
    <w:rsid w:val="0027260A"/>
    <w:rsid w:val="00272707"/>
    <w:rsid w:val="002729CA"/>
    <w:rsid w:val="00272B70"/>
    <w:rsid w:val="00272F20"/>
    <w:rsid w:val="00272FB9"/>
    <w:rsid w:val="00273E6E"/>
    <w:rsid w:val="00274043"/>
    <w:rsid w:val="00274045"/>
    <w:rsid w:val="002740CA"/>
    <w:rsid w:val="00274549"/>
    <w:rsid w:val="00274886"/>
    <w:rsid w:val="00274A4C"/>
    <w:rsid w:val="00274D85"/>
    <w:rsid w:val="00274DA9"/>
    <w:rsid w:val="0027538C"/>
    <w:rsid w:val="002754C1"/>
    <w:rsid w:val="00275527"/>
    <w:rsid w:val="0027599F"/>
    <w:rsid w:val="002759A5"/>
    <w:rsid w:val="00275AFA"/>
    <w:rsid w:val="00275D4E"/>
    <w:rsid w:val="00275DF9"/>
    <w:rsid w:val="00275E05"/>
    <w:rsid w:val="00275E8D"/>
    <w:rsid w:val="00276193"/>
    <w:rsid w:val="002767D1"/>
    <w:rsid w:val="00276988"/>
    <w:rsid w:val="00276B5D"/>
    <w:rsid w:val="00277088"/>
    <w:rsid w:val="0027723E"/>
    <w:rsid w:val="0027758D"/>
    <w:rsid w:val="00277669"/>
    <w:rsid w:val="00277752"/>
    <w:rsid w:val="00277B09"/>
    <w:rsid w:val="00277C64"/>
    <w:rsid w:val="00277FCC"/>
    <w:rsid w:val="00280074"/>
    <w:rsid w:val="00280096"/>
    <w:rsid w:val="002800C7"/>
    <w:rsid w:val="002803D8"/>
    <w:rsid w:val="002803E2"/>
    <w:rsid w:val="002805E6"/>
    <w:rsid w:val="00280676"/>
    <w:rsid w:val="0028067E"/>
    <w:rsid w:val="00280728"/>
    <w:rsid w:val="0028074A"/>
    <w:rsid w:val="002807C8"/>
    <w:rsid w:val="00280846"/>
    <w:rsid w:val="00280D37"/>
    <w:rsid w:val="00280D49"/>
    <w:rsid w:val="00280EDE"/>
    <w:rsid w:val="002813C9"/>
    <w:rsid w:val="00281883"/>
    <w:rsid w:val="00281F49"/>
    <w:rsid w:val="00281FF5"/>
    <w:rsid w:val="0028248C"/>
    <w:rsid w:val="00282CDA"/>
    <w:rsid w:val="00282E09"/>
    <w:rsid w:val="0028338C"/>
    <w:rsid w:val="0028379D"/>
    <w:rsid w:val="002837D0"/>
    <w:rsid w:val="002838B3"/>
    <w:rsid w:val="00283E74"/>
    <w:rsid w:val="00284AB5"/>
    <w:rsid w:val="00284C60"/>
    <w:rsid w:val="00284E32"/>
    <w:rsid w:val="0028512A"/>
    <w:rsid w:val="0028530B"/>
    <w:rsid w:val="00285443"/>
    <w:rsid w:val="0028565D"/>
    <w:rsid w:val="002859AB"/>
    <w:rsid w:val="002859D9"/>
    <w:rsid w:val="00285AD8"/>
    <w:rsid w:val="00285C0A"/>
    <w:rsid w:val="0028602C"/>
    <w:rsid w:val="002860AE"/>
    <w:rsid w:val="00286188"/>
    <w:rsid w:val="002864B5"/>
    <w:rsid w:val="002869DE"/>
    <w:rsid w:val="00286B59"/>
    <w:rsid w:val="00286C0C"/>
    <w:rsid w:val="00286CE3"/>
    <w:rsid w:val="00286F77"/>
    <w:rsid w:val="0028721F"/>
    <w:rsid w:val="00287699"/>
    <w:rsid w:val="00287B94"/>
    <w:rsid w:val="00287D3A"/>
    <w:rsid w:val="00287E82"/>
    <w:rsid w:val="00287E9A"/>
    <w:rsid w:val="00290136"/>
    <w:rsid w:val="00291469"/>
    <w:rsid w:val="0029146D"/>
    <w:rsid w:val="0029148A"/>
    <w:rsid w:val="002914B2"/>
    <w:rsid w:val="0029195D"/>
    <w:rsid w:val="00291974"/>
    <w:rsid w:val="002919CB"/>
    <w:rsid w:val="00291C7B"/>
    <w:rsid w:val="00291E8F"/>
    <w:rsid w:val="00291F84"/>
    <w:rsid w:val="002922A0"/>
    <w:rsid w:val="002923AE"/>
    <w:rsid w:val="002929AC"/>
    <w:rsid w:val="00292A40"/>
    <w:rsid w:val="0029303D"/>
    <w:rsid w:val="00293043"/>
    <w:rsid w:val="002934E2"/>
    <w:rsid w:val="0029380A"/>
    <w:rsid w:val="00293A14"/>
    <w:rsid w:val="00294442"/>
    <w:rsid w:val="00294526"/>
    <w:rsid w:val="0029453D"/>
    <w:rsid w:val="0029461F"/>
    <w:rsid w:val="0029476F"/>
    <w:rsid w:val="0029498A"/>
    <w:rsid w:val="00294C39"/>
    <w:rsid w:val="00294C9F"/>
    <w:rsid w:val="0029564A"/>
    <w:rsid w:val="00295706"/>
    <w:rsid w:val="00295EFE"/>
    <w:rsid w:val="002963A1"/>
    <w:rsid w:val="002966CF"/>
    <w:rsid w:val="00296A98"/>
    <w:rsid w:val="00296CA4"/>
    <w:rsid w:val="00296D6E"/>
    <w:rsid w:val="00296D8F"/>
    <w:rsid w:val="00296E5A"/>
    <w:rsid w:val="002970BC"/>
    <w:rsid w:val="0029727E"/>
    <w:rsid w:val="002973B2"/>
    <w:rsid w:val="0029765D"/>
    <w:rsid w:val="002977B2"/>
    <w:rsid w:val="0029781D"/>
    <w:rsid w:val="00297905"/>
    <w:rsid w:val="00297966"/>
    <w:rsid w:val="00297B68"/>
    <w:rsid w:val="00297F58"/>
    <w:rsid w:val="00297F71"/>
    <w:rsid w:val="00297FF9"/>
    <w:rsid w:val="002A000A"/>
    <w:rsid w:val="002A0100"/>
    <w:rsid w:val="002A02B3"/>
    <w:rsid w:val="002A0787"/>
    <w:rsid w:val="002A082B"/>
    <w:rsid w:val="002A089F"/>
    <w:rsid w:val="002A0DDC"/>
    <w:rsid w:val="002A119D"/>
    <w:rsid w:val="002A1213"/>
    <w:rsid w:val="002A148C"/>
    <w:rsid w:val="002A164A"/>
    <w:rsid w:val="002A1687"/>
    <w:rsid w:val="002A1854"/>
    <w:rsid w:val="002A18F8"/>
    <w:rsid w:val="002A195A"/>
    <w:rsid w:val="002A199C"/>
    <w:rsid w:val="002A1A67"/>
    <w:rsid w:val="002A1BC2"/>
    <w:rsid w:val="002A2653"/>
    <w:rsid w:val="002A2703"/>
    <w:rsid w:val="002A2766"/>
    <w:rsid w:val="002A2938"/>
    <w:rsid w:val="002A2ABA"/>
    <w:rsid w:val="002A2F67"/>
    <w:rsid w:val="002A303B"/>
    <w:rsid w:val="002A39E0"/>
    <w:rsid w:val="002A3D22"/>
    <w:rsid w:val="002A3E15"/>
    <w:rsid w:val="002A3EAF"/>
    <w:rsid w:val="002A3F70"/>
    <w:rsid w:val="002A4251"/>
    <w:rsid w:val="002A42F6"/>
    <w:rsid w:val="002A4474"/>
    <w:rsid w:val="002A4558"/>
    <w:rsid w:val="002A45CF"/>
    <w:rsid w:val="002A4634"/>
    <w:rsid w:val="002A46CB"/>
    <w:rsid w:val="002A48CC"/>
    <w:rsid w:val="002A4F49"/>
    <w:rsid w:val="002A5ECC"/>
    <w:rsid w:val="002A60D2"/>
    <w:rsid w:val="002A6681"/>
    <w:rsid w:val="002A7012"/>
    <w:rsid w:val="002A70CA"/>
    <w:rsid w:val="002A730C"/>
    <w:rsid w:val="002A772E"/>
    <w:rsid w:val="002A7A6A"/>
    <w:rsid w:val="002A7DBB"/>
    <w:rsid w:val="002A7E3D"/>
    <w:rsid w:val="002B0011"/>
    <w:rsid w:val="002B01AB"/>
    <w:rsid w:val="002B0396"/>
    <w:rsid w:val="002B03CF"/>
    <w:rsid w:val="002B075A"/>
    <w:rsid w:val="002B0967"/>
    <w:rsid w:val="002B0BFE"/>
    <w:rsid w:val="002B182F"/>
    <w:rsid w:val="002B2152"/>
    <w:rsid w:val="002B255C"/>
    <w:rsid w:val="002B25D8"/>
    <w:rsid w:val="002B2693"/>
    <w:rsid w:val="002B28D9"/>
    <w:rsid w:val="002B2C24"/>
    <w:rsid w:val="002B3080"/>
    <w:rsid w:val="002B33AC"/>
    <w:rsid w:val="002B33DF"/>
    <w:rsid w:val="002B3597"/>
    <w:rsid w:val="002B37CF"/>
    <w:rsid w:val="002B390D"/>
    <w:rsid w:val="002B3F53"/>
    <w:rsid w:val="002B402A"/>
    <w:rsid w:val="002B4035"/>
    <w:rsid w:val="002B4609"/>
    <w:rsid w:val="002B46AE"/>
    <w:rsid w:val="002B46D2"/>
    <w:rsid w:val="002B4895"/>
    <w:rsid w:val="002B4E6C"/>
    <w:rsid w:val="002B5208"/>
    <w:rsid w:val="002B53EE"/>
    <w:rsid w:val="002B592A"/>
    <w:rsid w:val="002B5E6E"/>
    <w:rsid w:val="002B5F06"/>
    <w:rsid w:val="002B5F07"/>
    <w:rsid w:val="002B5FBB"/>
    <w:rsid w:val="002B5FBE"/>
    <w:rsid w:val="002B6243"/>
    <w:rsid w:val="002B6288"/>
    <w:rsid w:val="002B6774"/>
    <w:rsid w:val="002B695C"/>
    <w:rsid w:val="002B6C7F"/>
    <w:rsid w:val="002B6E39"/>
    <w:rsid w:val="002B6EE5"/>
    <w:rsid w:val="002B73AC"/>
    <w:rsid w:val="002B774C"/>
    <w:rsid w:val="002B7FED"/>
    <w:rsid w:val="002C004A"/>
    <w:rsid w:val="002C00A3"/>
    <w:rsid w:val="002C042D"/>
    <w:rsid w:val="002C069B"/>
    <w:rsid w:val="002C06E0"/>
    <w:rsid w:val="002C0C41"/>
    <w:rsid w:val="002C0E62"/>
    <w:rsid w:val="002C162C"/>
    <w:rsid w:val="002C1724"/>
    <w:rsid w:val="002C1864"/>
    <w:rsid w:val="002C1AFF"/>
    <w:rsid w:val="002C1D72"/>
    <w:rsid w:val="002C2123"/>
    <w:rsid w:val="002C257F"/>
    <w:rsid w:val="002C25C0"/>
    <w:rsid w:val="002C2BEF"/>
    <w:rsid w:val="002C2C92"/>
    <w:rsid w:val="002C2E03"/>
    <w:rsid w:val="002C3152"/>
    <w:rsid w:val="002C33BA"/>
    <w:rsid w:val="002C3CDF"/>
    <w:rsid w:val="002C4462"/>
    <w:rsid w:val="002C4E93"/>
    <w:rsid w:val="002C4EC0"/>
    <w:rsid w:val="002C5201"/>
    <w:rsid w:val="002C5532"/>
    <w:rsid w:val="002C55D3"/>
    <w:rsid w:val="002C5754"/>
    <w:rsid w:val="002C5901"/>
    <w:rsid w:val="002C5A62"/>
    <w:rsid w:val="002C5A67"/>
    <w:rsid w:val="002C5AAD"/>
    <w:rsid w:val="002C5AF3"/>
    <w:rsid w:val="002C5E87"/>
    <w:rsid w:val="002C6610"/>
    <w:rsid w:val="002C681C"/>
    <w:rsid w:val="002C6976"/>
    <w:rsid w:val="002C6CF0"/>
    <w:rsid w:val="002C6EB8"/>
    <w:rsid w:val="002C7138"/>
    <w:rsid w:val="002C7327"/>
    <w:rsid w:val="002C73A0"/>
    <w:rsid w:val="002C7467"/>
    <w:rsid w:val="002C75F6"/>
    <w:rsid w:val="002C7C20"/>
    <w:rsid w:val="002C7CA4"/>
    <w:rsid w:val="002D027D"/>
    <w:rsid w:val="002D039B"/>
    <w:rsid w:val="002D0920"/>
    <w:rsid w:val="002D0D6E"/>
    <w:rsid w:val="002D0DD1"/>
    <w:rsid w:val="002D131E"/>
    <w:rsid w:val="002D1383"/>
    <w:rsid w:val="002D13C9"/>
    <w:rsid w:val="002D1551"/>
    <w:rsid w:val="002D178C"/>
    <w:rsid w:val="002D1917"/>
    <w:rsid w:val="002D1C91"/>
    <w:rsid w:val="002D1D8A"/>
    <w:rsid w:val="002D22CA"/>
    <w:rsid w:val="002D273A"/>
    <w:rsid w:val="002D2A5D"/>
    <w:rsid w:val="002D2B8B"/>
    <w:rsid w:val="002D2C62"/>
    <w:rsid w:val="002D37B8"/>
    <w:rsid w:val="002D3CC0"/>
    <w:rsid w:val="002D3F9C"/>
    <w:rsid w:val="002D4031"/>
    <w:rsid w:val="002D4219"/>
    <w:rsid w:val="002D423F"/>
    <w:rsid w:val="002D436B"/>
    <w:rsid w:val="002D4D6A"/>
    <w:rsid w:val="002D4F9C"/>
    <w:rsid w:val="002D5071"/>
    <w:rsid w:val="002D566C"/>
    <w:rsid w:val="002D5B48"/>
    <w:rsid w:val="002D631F"/>
    <w:rsid w:val="002D774D"/>
    <w:rsid w:val="002D77C5"/>
    <w:rsid w:val="002D7DE8"/>
    <w:rsid w:val="002D7E36"/>
    <w:rsid w:val="002D7EA3"/>
    <w:rsid w:val="002E05E1"/>
    <w:rsid w:val="002E0634"/>
    <w:rsid w:val="002E087F"/>
    <w:rsid w:val="002E0AB0"/>
    <w:rsid w:val="002E0BAB"/>
    <w:rsid w:val="002E0CB0"/>
    <w:rsid w:val="002E0CD2"/>
    <w:rsid w:val="002E0D8A"/>
    <w:rsid w:val="002E11C1"/>
    <w:rsid w:val="002E16ED"/>
    <w:rsid w:val="002E1814"/>
    <w:rsid w:val="002E18AD"/>
    <w:rsid w:val="002E1AA4"/>
    <w:rsid w:val="002E1F4C"/>
    <w:rsid w:val="002E222A"/>
    <w:rsid w:val="002E228D"/>
    <w:rsid w:val="002E2301"/>
    <w:rsid w:val="002E23B8"/>
    <w:rsid w:val="002E23D2"/>
    <w:rsid w:val="002E278B"/>
    <w:rsid w:val="002E288E"/>
    <w:rsid w:val="002E2992"/>
    <w:rsid w:val="002E2B6D"/>
    <w:rsid w:val="002E2D74"/>
    <w:rsid w:val="002E3063"/>
    <w:rsid w:val="002E342C"/>
    <w:rsid w:val="002E3527"/>
    <w:rsid w:val="002E3DDE"/>
    <w:rsid w:val="002E3EF5"/>
    <w:rsid w:val="002E415B"/>
    <w:rsid w:val="002E4DB7"/>
    <w:rsid w:val="002E4F02"/>
    <w:rsid w:val="002E4F4E"/>
    <w:rsid w:val="002E5102"/>
    <w:rsid w:val="002E517F"/>
    <w:rsid w:val="002E52DB"/>
    <w:rsid w:val="002E5651"/>
    <w:rsid w:val="002E56B0"/>
    <w:rsid w:val="002E5AC9"/>
    <w:rsid w:val="002E5DDB"/>
    <w:rsid w:val="002E5E77"/>
    <w:rsid w:val="002E6715"/>
    <w:rsid w:val="002E6856"/>
    <w:rsid w:val="002E6D64"/>
    <w:rsid w:val="002E6E8E"/>
    <w:rsid w:val="002E7238"/>
    <w:rsid w:val="002E7382"/>
    <w:rsid w:val="002E754C"/>
    <w:rsid w:val="002E7831"/>
    <w:rsid w:val="002E7B64"/>
    <w:rsid w:val="002E7D53"/>
    <w:rsid w:val="002E7D54"/>
    <w:rsid w:val="002E7F6B"/>
    <w:rsid w:val="002F0040"/>
    <w:rsid w:val="002F0309"/>
    <w:rsid w:val="002F0A0F"/>
    <w:rsid w:val="002F0B24"/>
    <w:rsid w:val="002F0B8E"/>
    <w:rsid w:val="002F0C30"/>
    <w:rsid w:val="002F10AF"/>
    <w:rsid w:val="002F1273"/>
    <w:rsid w:val="002F1322"/>
    <w:rsid w:val="002F1639"/>
    <w:rsid w:val="002F1EA8"/>
    <w:rsid w:val="002F208E"/>
    <w:rsid w:val="002F2474"/>
    <w:rsid w:val="002F268B"/>
    <w:rsid w:val="002F28CA"/>
    <w:rsid w:val="002F28E1"/>
    <w:rsid w:val="002F29A1"/>
    <w:rsid w:val="002F2FF3"/>
    <w:rsid w:val="002F308D"/>
    <w:rsid w:val="002F3AC1"/>
    <w:rsid w:val="002F3AC3"/>
    <w:rsid w:val="002F3AD7"/>
    <w:rsid w:val="002F468C"/>
    <w:rsid w:val="002F4813"/>
    <w:rsid w:val="002F49CD"/>
    <w:rsid w:val="002F4B48"/>
    <w:rsid w:val="002F4CA0"/>
    <w:rsid w:val="002F5087"/>
    <w:rsid w:val="002F54DA"/>
    <w:rsid w:val="002F54E2"/>
    <w:rsid w:val="002F58C6"/>
    <w:rsid w:val="002F648D"/>
    <w:rsid w:val="002F66A1"/>
    <w:rsid w:val="002F6EC7"/>
    <w:rsid w:val="002F71F0"/>
    <w:rsid w:val="002F7363"/>
    <w:rsid w:val="002F741F"/>
    <w:rsid w:val="002F7663"/>
    <w:rsid w:val="002F76AA"/>
    <w:rsid w:val="002F795B"/>
    <w:rsid w:val="002F7B27"/>
    <w:rsid w:val="002F7BD5"/>
    <w:rsid w:val="002F7E15"/>
    <w:rsid w:val="002F7F0A"/>
    <w:rsid w:val="00300238"/>
    <w:rsid w:val="00300268"/>
    <w:rsid w:val="00300277"/>
    <w:rsid w:val="003002FF"/>
    <w:rsid w:val="003004B5"/>
    <w:rsid w:val="003005D9"/>
    <w:rsid w:val="00300867"/>
    <w:rsid w:val="003008EC"/>
    <w:rsid w:val="00300DA5"/>
    <w:rsid w:val="003017E2"/>
    <w:rsid w:val="00301AA6"/>
    <w:rsid w:val="003020B4"/>
    <w:rsid w:val="003021DF"/>
    <w:rsid w:val="00302630"/>
    <w:rsid w:val="0030264E"/>
    <w:rsid w:val="00302843"/>
    <w:rsid w:val="00302845"/>
    <w:rsid w:val="00302BDE"/>
    <w:rsid w:val="00302C72"/>
    <w:rsid w:val="00303D6F"/>
    <w:rsid w:val="00303DCD"/>
    <w:rsid w:val="00304727"/>
    <w:rsid w:val="00304DC9"/>
    <w:rsid w:val="00305001"/>
    <w:rsid w:val="00305149"/>
    <w:rsid w:val="00305267"/>
    <w:rsid w:val="00305656"/>
    <w:rsid w:val="003058E6"/>
    <w:rsid w:val="003059DC"/>
    <w:rsid w:val="00305A0B"/>
    <w:rsid w:val="00305C44"/>
    <w:rsid w:val="00305EC6"/>
    <w:rsid w:val="00305ED7"/>
    <w:rsid w:val="00306064"/>
    <w:rsid w:val="0030621D"/>
    <w:rsid w:val="0030663A"/>
    <w:rsid w:val="003069AE"/>
    <w:rsid w:val="00306FC3"/>
    <w:rsid w:val="00307233"/>
    <w:rsid w:val="0030736C"/>
    <w:rsid w:val="003075C7"/>
    <w:rsid w:val="003078B1"/>
    <w:rsid w:val="003079F8"/>
    <w:rsid w:val="00307B53"/>
    <w:rsid w:val="00307DA7"/>
    <w:rsid w:val="00307E30"/>
    <w:rsid w:val="00307E5B"/>
    <w:rsid w:val="00307FF7"/>
    <w:rsid w:val="00310300"/>
    <w:rsid w:val="003104FF"/>
    <w:rsid w:val="00310770"/>
    <w:rsid w:val="00310A86"/>
    <w:rsid w:val="0031174C"/>
    <w:rsid w:val="00311945"/>
    <w:rsid w:val="00311D39"/>
    <w:rsid w:val="00311E63"/>
    <w:rsid w:val="00311EB9"/>
    <w:rsid w:val="00311F14"/>
    <w:rsid w:val="00311FD9"/>
    <w:rsid w:val="003120BE"/>
    <w:rsid w:val="003124F9"/>
    <w:rsid w:val="003126D4"/>
    <w:rsid w:val="003129AF"/>
    <w:rsid w:val="00312D2B"/>
    <w:rsid w:val="00312F07"/>
    <w:rsid w:val="00312F85"/>
    <w:rsid w:val="003131D2"/>
    <w:rsid w:val="003132A2"/>
    <w:rsid w:val="0031345F"/>
    <w:rsid w:val="00313669"/>
    <w:rsid w:val="00313CD2"/>
    <w:rsid w:val="00313EDC"/>
    <w:rsid w:val="00314912"/>
    <w:rsid w:val="003149CF"/>
    <w:rsid w:val="003149E1"/>
    <w:rsid w:val="00314BD0"/>
    <w:rsid w:val="00314DBE"/>
    <w:rsid w:val="00314E87"/>
    <w:rsid w:val="003153FC"/>
    <w:rsid w:val="00315650"/>
    <w:rsid w:val="00315654"/>
    <w:rsid w:val="00315791"/>
    <w:rsid w:val="0031580F"/>
    <w:rsid w:val="00315815"/>
    <w:rsid w:val="00315838"/>
    <w:rsid w:val="00315CA4"/>
    <w:rsid w:val="00315DF2"/>
    <w:rsid w:val="00315FB8"/>
    <w:rsid w:val="00316181"/>
    <w:rsid w:val="003161E6"/>
    <w:rsid w:val="00316227"/>
    <w:rsid w:val="00316253"/>
    <w:rsid w:val="003167CB"/>
    <w:rsid w:val="0031689C"/>
    <w:rsid w:val="00316C38"/>
    <w:rsid w:val="0031708B"/>
    <w:rsid w:val="00317282"/>
    <w:rsid w:val="0031753A"/>
    <w:rsid w:val="003175D7"/>
    <w:rsid w:val="00317646"/>
    <w:rsid w:val="00317737"/>
    <w:rsid w:val="00317BD9"/>
    <w:rsid w:val="00317CEA"/>
    <w:rsid w:val="0032073C"/>
    <w:rsid w:val="00320E06"/>
    <w:rsid w:val="0032106A"/>
    <w:rsid w:val="00321551"/>
    <w:rsid w:val="003215DE"/>
    <w:rsid w:val="00321E53"/>
    <w:rsid w:val="003220B3"/>
    <w:rsid w:val="0032231D"/>
    <w:rsid w:val="003224BA"/>
    <w:rsid w:val="00323362"/>
    <w:rsid w:val="0032340B"/>
    <w:rsid w:val="003235A6"/>
    <w:rsid w:val="00323771"/>
    <w:rsid w:val="00323E16"/>
    <w:rsid w:val="00323ECF"/>
    <w:rsid w:val="0032402E"/>
    <w:rsid w:val="0032426B"/>
    <w:rsid w:val="0032449F"/>
    <w:rsid w:val="00324A07"/>
    <w:rsid w:val="00324E1C"/>
    <w:rsid w:val="003251E6"/>
    <w:rsid w:val="00325A75"/>
    <w:rsid w:val="00325F01"/>
    <w:rsid w:val="00325F1E"/>
    <w:rsid w:val="00325F37"/>
    <w:rsid w:val="00326276"/>
    <w:rsid w:val="003265CA"/>
    <w:rsid w:val="00326732"/>
    <w:rsid w:val="00326D71"/>
    <w:rsid w:val="00326E17"/>
    <w:rsid w:val="00326F96"/>
    <w:rsid w:val="00326FAA"/>
    <w:rsid w:val="003271C7"/>
    <w:rsid w:val="00327351"/>
    <w:rsid w:val="003277D9"/>
    <w:rsid w:val="00327AB8"/>
    <w:rsid w:val="00327CDA"/>
    <w:rsid w:val="00327EB3"/>
    <w:rsid w:val="0033045E"/>
    <w:rsid w:val="00330515"/>
    <w:rsid w:val="00330A78"/>
    <w:rsid w:val="00330B61"/>
    <w:rsid w:val="00330D45"/>
    <w:rsid w:val="00330D6C"/>
    <w:rsid w:val="00330E68"/>
    <w:rsid w:val="0033101A"/>
    <w:rsid w:val="00331073"/>
    <w:rsid w:val="00331365"/>
    <w:rsid w:val="003315C9"/>
    <w:rsid w:val="00331E4D"/>
    <w:rsid w:val="00331F81"/>
    <w:rsid w:val="003323BC"/>
    <w:rsid w:val="00332DE5"/>
    <w:rsid w:val="0033364D"/>
    <w:rsid w:val="00333976"/>
    <w:rsid w:val="00333B48"/>
    <w:rsid w:val="00334494"/>
    <w:rsid w:val="003346C2"/>
    <w:rsid w:val="00334818"/>
    <w:rsid w:val="00334846"/>
    <w:rsid w:val="00334A71"/>
    <w:rsid w:val="00334A9A"/>
    <w:rsid w:val="00335805"/>
    <w:rsid w:val="00335934"/>
    <w:rsid w:val="00335E7F"/>
    <w:rsid w:val="003362C5"/>
    <w:rsid w:val="00336BE6"/>
    <w:rsid w:val="00336DA1"/>
    <w:rsid w:val="00336F6F"/>
    <w:rsid w:val="00337025"/>
    <w:rsid w:val="00337147"/>
    <w:rsid w:val="00337246"/>
    <w:rsid w:val="00337418"/>
    <w:rsid w:val="0033779E"/>
    <w:rsid w:val="003379AF"/>
    <w:rsid w:val="00337A84"/>
    <w:rsid w:val="00337E86"/>
    <w:rsid w:val="00340493"/>
    <w:rsid w:val="0034062F"/>
    <w:rsid w:val="0034067E"/>
    <w:rsid w:val="0034081C"/>
    <w:rsid w:val="00340BF8"/>
    <w:rsid w:val="00340D89"/>
    <w:rsid w:val="00340E27"/>
    <w:rsid w:val="00340F8A"/>
    <w:rsid w:val="003413F3"/>
    <w:rsid w:val="00341487"/>
    <w:rsid w:val="003416EF"/>
    <w:rsid w:val="00341B86"/>
    <w:rsid w:val="0034207C"/>
    <w:rsid w:val="00342082"/>
    <w:rsid w:val="003422CE"/>
    <w:rsid w:val="00342545"/>
    <w:rsid w:val="00342755"/>
    <w:rsid w:val="003428AA"/>
    <w:rsid w:val="003428E0"/>
    <w:rsid w:val="00342D48"/>
    <w:rsid w:val="00342E48"/>
    <w:rsid w:val="00342EE3"/>
    <w:rsid w:val="003430A1"/>
    <w:rsid w:val="00343561"/>
    <w:rsid w:val="00343859"/>
    <w:rsid w:val="00343928"/>
    <w:rsid w:val="00343C5B"/>
    <w:rsid w:val="00343D91"/>
    <w:rsid w:val="00343E0C"/>
    <w:rsid w:val="00343FEA"/>
    <w:rsid w:val="003440F8"/>
    <w:rsid w:val="003442F5"/>
    <w:rsid w:val="003445C1"/>
    <w:rsid w:val="00344D5C"/>
    <w:rsid w:val="00345084"/>
    <w:rsid w:val="003451E5"/>
    <w:rsid w:val="003454A4"/>
    <w:rsid w:val="003454C2"/>
    <w:rsid w:val="003455D2"/>
    <w:rsid w:val="00345DB0"/>
    <w:rsid w:val="0034604A"/>
    <w:rsid w:val="003461E3"/>
    <w:rsid w:val="00346396"/>
    <w:rsid w:val="00346495"/>
    <w:rsid w:val="003468F6"/>
    <w:rsid w:val="00346E08"/>
    <w:rsid w:val="00346E6A"/>
    <w:rsid w:val="0034703E"/>
    <w:rsid w:val="00347109"/>
    <w:rsid w:val="00347163"/>
    <w:rsid w:val="00347296"/>
    <w:rsid w:val="00347342"/>
    <w:rsid w:val="00347839"/>
    <w:rsid w:val="00347881"/>
    <w:rsid w:val="003478E2"/>
    <w:rsid w:val="00347951"/>
    <w:rsid w:val="003479E1"/>
    <w:rsid w:val="00347D19"/>
    <w:rsid w:val="00347DBC"/>
    <w:rsid w:val="0035008D"/>
    <w:rsid w:val="0035012A"/>
    <w:rsid w:val="0035021E"/>
    <w:rsid w:val="0035036D"/>
    <w:rsid w:val="003507AC"/>
    <w:rsid w:val="003508F2"/>
    <w:rsid w:val="0035115E"/>
    <w:rsid w:val="0035122F"/>
    <w:rsid w:val="00351288"/>
    <w:rsid w:val="00351403"/>
    <w:rsid w:val="00351829"/>
    <w:rsid w:val="00351843"/>
    <w:rsid w:val="00351872"/>
    <w:rsid w:val="00351C31"/>
    <w:rsid w:val="00351F23"/>
    <w:rsid w:val="0035207C"/>
    <w:rsid w:val="00352352"/>
    <w:rsid w:val="00352809"/>
    <w:rsid w:val="0035282B"/>
    <w:rsid w:val="003529A5"/>
    <w:rsid w:val="003529BD"/>
    <w:rsid w:val="00352D66"/>
    <w:rsid w:val="00353819"/>
    <w:rsid w:val="00353849"/>
    <w:rsid w:val="0035388C"/>
    <w:rsid w:val="00353BC1"/>
    <w:rsid w:val="00353CFA"/>
    <w:rsid w:val="00353E2C"/>
    <w:rsid w:val="003544C8"/>
    <w:rsid w:val="00354842"/>
    <w:rsid w:val="00354941"/>
    <w:rsid w:val="00354B4F"/>
    <w:rsid w:val="0035502C"/>
    <w:rsid w:val="0035523C"/>
    <w:rsid w:val="003555BF"/>
    <w:rsid w:val="00355716"/>
    <w:rsid w:val="00355729"/>
    <w:rsid w:val="003557F8"/>
    <w:rsid w:val="0035587F"/>
    <w:rsid w:val="00355AFE"/>
    <w:rsid w:val="00355BD8"/>
    <w:rsid w:val="003561AE"/>
    <w:rsid w:val="00356616"/>
    <w:rsid w:val="003567B7"/>
    <w:rsid w:val="003568E7"/>
    <w:rsid w:val="00356BF5"/>
    <w:rsid w:val="00356DDE"/>
    <w:rsid w:val="00356FFC"/>
    <w:rsid w:val="0035780D"/>
    <w:rsid w:val="0035787D"/>
    <w:rsid w:val="003578A4"/>
    <w:rsid w:val="003578DA"/>
    <w:rsid w:val="00357936"/>
    <w:rsid w:val="00357986"/>
    <w:rsid w:val="00357AAD"/>
    <w:rsid w:val="00357AF3"/>
    <w:rsid w:val="00357CEF"/>
    <w:rsid w:val="00357DEB"/>
    <w:rsid w:val="00357F57"/>
    <w:rsid w:val="0036009F"/>
    <w:rsid w:val="0036025C"/>
    <w:rsid w:val="003605C2"/>
    <w:rsid w:val="0036089F"/>
    <w:rsid w:val="00360A30"/>
    <w:rsid w:val="00360BC6"/>
    <w:rsid w:val="00360CF5"/>
    <w:rsid w:val="00360D29"/>
    <w:rsid w:val="00360E94"/>
    <w:rsid w:val="003614C1"/>
    <w:rsid w:val="003615CB"/>
    <w:rsid w:val="0036162E"/>
    <w:rsid w:val="003617E5"/>
    <w:rsid w:val="00361A78"/>
    <w:rsid w:val="003621D2"/>
    <w:rsid w:val="00362A04"/>
    <w:rsid w:val="00362B32"/>
    <w:rsid w:val="00362D04"/>
    <w:rsid w:val="00362DCB"/>
    <w:rsid w:val="003630C3"/>
    <w:rsid w:val="0036311E"/>
    <w:rsid w:val="00363483"/>
    <w:rsid w:val="00363569"/>
    <w:rsid w:val="00363707"/>
    <w:rsid w:val="00363756"/>
    <w:rsid w:val="003638F8"/>
    <w:rsid w:val="00363945"/>
    <w:rsid w:val="0036399A"/>
    <w:rsid w:val="00363A64"/>
    <w:rsid w:val="00363A93"/>
    <w:rsid w:val="00363B81"/>
    <w:rsid w:val="00363D4C"/>
    <w:rsid w:val="00363FCE"/>
    <w:rsid w:val="00364183"/>
    <w:rsid w:val="003641FB"/>
    <w:rsid w:val="00364672"/>
    <w:rsid w:val="0036467C"/>
    <w:rsid w:val="00364C8C"/>
    <w:rsid w:val="00364E60"/>
    <w:rsid w:val="00364FF8"/>
    <w:rsid w:val="0036519B"/>
    <w:rsid w:val="003651F9"/>
    <w:rsid w:val="003652F7"/>
    <w:rsid w:val="003658A2"/>
    <w:rsid w:val="003658D1"/>
    <w:rsid w:val="003659AB"/>
    <w:rsid w:val="00365BFC"/>
    <w:rsid w:val="003661BA"/>
    <w:rsid w:val="003669B1"/>
    <w:rsid w:val="00366C4C"/>
    <w:rsid w:val="00366F59"/>
    <w:rsid w:val="00367375"/>
    <w:rsid w:val="003675A7"/>
    <w:rsid w:val="0037005C"/>
    <w:rsid w:val="00370760"/>
    <w:rsid w:val="00370B0C"/>
    <w:rsid w:val="00370B31"/>
    <w:rsid w:val="00370EF9"/>
    <w:rsid w:val="00371155"/>
    <w:rsid w:val="003713F2"/>
    <w:rsid w:val="00371464"/>
    <w:rsid w:val="003714C0"/>
    <w:rsid w:val="00371913"/>
    <w:rsid w:val="00371B9C"/>
    <w:rsid w:val="00371D0F"/>
    <w:rsid w:val="00371E15"/>
    <w:rsid w:val="00372348"/>
    <w:rsid w:val="00372594"/>
    <w:rsid w:val="003735BA"/>
    <w:rsid w:val="00373A56"/>
    <w:rsid w:val="00373A7E"/>
    <w:rsid w:val="00373AA0"/>
    <w:rsid w:val="00373BC8"/>
    <w:rsid w:val="00373CD2"/>
    <w:rsid w:val="003743BB"/>
    <w:rsid w:val="003745CC"/>
    <w:rsid w:val="00374636"/>
    <w:rsid w:val="0037466D"/>
    <w:rsid w:val="00374CB4"/>
    <w:rsid w:val="00375361"/>
    <w:rsid w:val="00375694"/>
    <w:rsid w:val="00375914"/>
    <w:rsid w:val="0037593E"/>
    <w:rsid w:val="00375A94"/>
    <w:rsid w:val="00375B79"/>
    <w:rsid w:val="00375BE9"/>
    <w:rsid w:val="00375D58"/>
    <w:rsid w:val="00375E64"/>
    <w:rsid w:val="00375F9B"/>
    <w:rsid w:val="00376942"/>
    <w:rsid w:val="00376C15"/>
    <w:rsid w:val="00377017"/>
    <w:rsid w:val="003771B3"/>
    <w:rsid w:val="00377472"/>
    <w:rsid w:val="00377590"/>
    <w:rsid w:val="00377900"/>
    <w:rsid w:val="00377D0D"/>
    <w:rsid w:val="00377E53"/>
    <w:rsid w:val="00380245"/>
    <w:rsid w:val="003804AA"/>
    <w:rsid w:val="003806FD"/>
    <w:rsid w:val="00380A42"/>
    <w:rsid w:val="0038175B"/>
    <w:rsid w:val="003818FB"/>
    <w:rsid w:val="00381A56"/>
    <w:rsid w:val="0038236C"/>
    <w:rsid w:val="0038290B"/>
    <w:rsid w:val="00382A95"/>
    <w:rsid w:val="00382D19"/>
    <w:rsid w:val="00382D85"/>
    <w:rsid w:val="00383258"/>
    <w:rsid w:val="0038340B"/>
    <w:rsid w:val="0038349E"/>
    <w:rsid w:val="00383807"/>
    <w:rsid w:val="00383EED"/>
    <w:rsid w:val="00384020"/>
    <w:rsid w:val="00384108"/>
    <w:rsid w:val="00384181"/>
    <w:rsid w:val="003848E1"/>
    <w:rsid w:val="0038494F"/>
    <w:rsid w:val="00385026"/>
    <w:rsid w:val="0038509F"/>
    <w:rsid w:val="003852AF"/>
    <w:rsid w:val="003854B2"/>
    <w:rsid w:val="00385C18"/>
    <w:rsid w:val="00385D50"/>
    <w:rsid w:val="00385F16"/>
    <w:rsid w:val="003860B2"/>
    <w:rsid w:val="0038611C"/>
    <w:rsid w:val="0038614A"/>
    <w:rsid w:val="00386230"/>
    <w:rsid w:val="003867D1"/>
    <w:rsid w:val="00387927"/>
    <w:rsid w:val="00390142"/>
    <w:rsid w:val="0039034F"/>
    <w:rsid w:val="003905F5"/>
    <w:rsid w:val="00390683"/>
    <w:rsid w:val="003906FB"/>
    <w:rsid w:val="00390AFE"/>
    <w:rsid w:val="00390E30"/>
    <w:rsid w:val="00391028"/>
    <w:rsid w:val="00391215"/>
    <w:rsid w:val="00391394"/>
    <w:rsid w:val="0039140E"/>
    <w:rsid w:val="00391A52"/>
    <w:rsid w:val="003922FF"/>
    <w:rsid w:val="00392701"/>
    <w:rsid w:val="003929EC"/>
    <w:rsid w:val="00392A44"/>
    <w:rsid w:val="00392B16"/>
    <w:rsid w:val="00392E9F"/>
    <w:rsid w:val="00393014"/>
    <w:rsid w:val="00393686"/>
    <w:rsid w:val="00393826"/>
    <w:rsid w:val="0039394B"/>
    <w:rsid w:val="00393A1D"/>
    <w:rsid w:val="00393B41"/>
    <w:rsid w:val="00393D08"/>
    <w:rsid w:val="00393D60"/>
    <w:rsid w:val="00393F5A"/>
    <w:rsid w:val="00394197"/>
    <w:rsid w:val="00394404"/>
    <w:rsid w:val="003944F7"/>
    <w:rsid w:val="0039463E"/>
    <w:rsid w:val="00394E77"/>
    <w:rsid w:val="003950FA"/>
    <w:rsid w:val="00395248"/>
    <w:rsid w:val="00395713"/>
    <w:rsid w:val="00395766"/>
    <w:rsid w:val="003958A8"/>
    <w:rsid w:val="00395913"/>
    <w:rsid w:val="00395996"/>
    <w:rsid w:val="003959C3"/>
    <w:rsid w:val="00395ADF"/>
    <w:rsid w:val="00396015"/>
    <w:rsid w:val="0039604B"/>
    <w:rsid w:val="00396461"/>
    <w:rsid w:val="00396E06"/>
    <w:rsid w:val="00396E38"/>
    <w:rsid w:val="00396FC8"/>
    <w:rsid w:val="003975C2"/>
    <w:rsid w:val="0039765F"/>
    <w:rsid w:val="003977B2"/>
    <w:rsid w:val="003978E9"/>
    <w:rsid w:val="00397CBA"/>
    <w:rsid w:val="00397F78"/>
    <w:rsid w:val="003A004E"/>
    <w:rsid w:val="003A0466"/>
    <w:rsid w:val="003A072C"/>
    <w:rsid w:val="003A0871"/>
    <w:rsid w:val="003A0C9A"/>
    <w:rsid w:val="003A11BA"/>
    <w:rsid w:val="003A12AE"/>
    <w:rsid w:val="003A13AC"/>
    <w:rsid w:val="003A15CA"/>
    <w:rsid w:val="003A1773"/>
    <w:rsid w:val="003A1B25"/>
    <w:rsid w:val="003A1B8C"/>
    <w:rsid w:val="003A221E"/>
    <w:rsid w:val="003A225D"/>
    <w:rsid w:val="003A238C"/>
    <w:rsid w:val="003A2645"/>
    <w:rsid w:val="003A28A0"/>
    <w:rsid w:val="003A28AC"/>
    <w:rsid w:val="003A29F3"/>
    <w:rsid w:val="003A2B15"/>
    <w:rsid w:val="003A31A8"/>
    <w:rsid w:val="003A325C"/>
    <w:rsid w:val="003A35A1"/>
    <w:rsid w:val="003A3A80"/>
    <w:rsid w:val="003A3B64"/>
    <w:rsid w:val="003A3E99"/>
    <w:rsid w:val="003A4439"/>
    <w:rsid w:val="003A48E4"/>
    <w:rsid w:val="003A4B87"/>
    <w:rsid w:val="003A4C55"/>
    <w:rsid w:val="003A5089"/>
    <w:rsid w:val="003A5178"/>
    <w:rsid w:val="003A53AA"/>
    <w:rsid w:val="003A545B"/>
    <w:rsid w:val="003A5A84"/>
    <w:rsid w:val="003A6331"/>
    <w:rsid w:val="003A6438"/>
    <w:rsid w:val="003A647B"/>
    <w:rsid w:val="003A68EE"/>
    <w:rsid w:val="003A6934"/>
    <w:rsid w:val="003A6942"/>
    <w:rsid w:val="003A6A3E"/>
    <w:rsid w:val="003A6B05"/>
    <w:rsid w:val="003A6EC7"/>
    <w:rsid w:val="003A77FE"/>
    <w:rsid w:val="003B011D"/>
    <w:rsid w:val="003B0714"/>
    <w:rsid w:val="003B0895"/>
    <w:rsid w:val="003B0DA5"/>
    <w:rsid w:val="003B0EB7"/>
    <w:rsid w:val="003B1D8C"/>
    <w:rsid w:val="003B2240"/>
    <w:rsid w:val="003B2350"/>
    <w:rsid w:val="003B2794"/>
    <w:rsid w:val="003B2964"/>
    <w:rsid w:val="003B2E75"/>
    <w:rsid w:val="003B2F98"/>
    <w:rsid w:val="003B3202"/>
    <w:rsid w:val="003B32F1"/>
    <w:rsid w:val="003B3562"/>
    <w:rsid w:val="003B3B84"/>
    <w:rsid w:val="003B3DD7"/>
    <w:rsid w:val="003B3DEF"/>
    <w:rsid w:val="003B3EAF"/>
    <w:rsid w:val="003B4021"/>
    <w:rsid w:val="003B44C0"/>
    <w:rsid w:val="003B4955"/>
    <w:rsid w:val="003B4979"/>
    <w:rsid w:val="003B4DE4"/>
    <w:rsid w:val="003B4E5C"/>
    <w:rsid w:val="003B4FAE"/>
    <w:rsid w:val="003B5051"/>
    <w:rsid w:val="003B514C"/>
    <w:rsid w:val="003B54CE"/>
    <w:rsid w:val="003B5608"/>
    <w:rsid w:val="003B5FC6"/>
    <w:rsid w:val="003B603C"/>
    <w:rsid w:val="003B6249"/>
    <w:rsid w:val="003B6310"/>
    <w:rsid w:val="003B638F"/>
    <w:rsid w:val="003B6473"/>
    <w:rsid w:val="003B6512"/>
    <w:rsid w:val="003B65AD"/>
    <w:rsid w:val="003B66BB"/>
    <w:rsid w:val="003B6B03"/>
    <w:rsid w:val="003B6BEC"/>
    <w:rsid w:val="003B6DC7"/>
    <w:rsid w:val="003B721E"/>
    <w:rsid w:val="003B724F"/>
    <w:rsid w:val="003B7636"/>
    <w:rsid w:val="003B7E8C"/>
    <w:rsid w:val="003C003F"/>
    <w:rsid w:val="003C0384"/>
    <w:rsid w:val="003C03B0"/>
    <w:rsid w:val="003C03C1"/>
    <w:rsid w:val="003C0675"/>
    <w:rsid w:val="003C075B"/>
    <w:rsid w:val="003C0891"/>
    <w:rsid w:val="003C0B42"/>
    <w:rsid w:val="003C0E35"/>
    <w:rsid w:val="003C0E4D"/>
    <w:rsid w:val="003C1141"/>
    <w:rsid w:val="003C1189"/>
    <w:rsid w:val="003C11B0"/>
    <w:rsid w:val="003C1369"/>
    <w:rsid w:val="003C19D5"/>
    <w:rsid w:val="003C1B3B"/>
    <w:rsid w:val="003C1C4C"/>
    <w:rsid w:val="003C1CC7"/>
    <w:rsid w:val="003C1CDE"/>
    <w:rsid w:val="003C24EB"/>
    <w:rsid w:val="003C274F"/>
    <w:rsid w:val="003C2BC9"/>
    <w:rsid w:val="003C2F4D"/>
    <w:rsid w:val="003C3074"/>
    <w:rsid w:val="003C3269"/>
    <w:rsid w:val="003C3521"/>
    <w:rsid w:val="003C353E"/>
    <w:rsid w:val="003C3BF3"/>
    <w:rsid w:val="003C3E32"/>
    <w:rsid w:val="003C42C3"/>
    <w:rsid w:val="003C4388"/>
    <w:rsid w:val="003C4C0C"/>
    <w:rsid w:val="003C528A"/>
    <w:rsid w:val="003C5360"/>
    <w:rsid w:val="003C5383"/>
    <w:rsid w:val="003C5428"/>
    <w:rsid w:val="003C59C7"/>
    <w:rsid w:val="003C5AC0"/>
    <w:rsid w:val="003C5B5D"/>
    <w:rsid w:val="003C5E92"/>
    <w:rsid w:val="003C6021"/>
    <w:rsid w:val="003C60B8"/>
    <w:rsid w:val="003C613A"/>
    <w:rsid w:val="003C619C"/>
    <w:rsid w:val="003C662F"/>
    <w:rsid w:val="003C68BD"/>
    <w:rsid w:val="003C6A9C"/>
    <w:rsid w:val="003C6ACA"/>
    <w:rsid w:val="003C6B52"/>
    <w:rsid w:val="003C6DB3"/>
    <w:rsid w:val="003C6F11"/>
    <w:rsid w:val="003C712B"/>
    <w:rsid w:val="003C748A"/>
    <w:rsid w:val="003C7517"/>
    <w:rsid w:val="003C751A"/>
    <w:rsid w:val="003C78B2"/>
    <w:rsid w:val="003C7C28"/>
    <w:rsid w:val="003C7C61"/>
    <w:rsid w:val="003C7DCD"/>
    <w:rsid w:val="003C7EB7"/>
    <w:rsid w:val="003D0463"/>
    <w:rsid w:val="003D04D2"/>
    <w:rsid w:val="003D0598"/>
    <w:rsid w:val="003D07F8"/>
    <w:rsid w:val="003D0976"/>
    <w:rsid w:val="003D0F7F"/>
    <w:rsid w:val="003D10F7"/>
    <w:rsid w:val="003D1117"/>
    <w:rsid w:val="003D1138"/>
    <w:rsid w:val="003D1A82"/>
    <w:rsid w:val="003D1B68"/>
    <w:rsid w:val="003D1C73"/>
    <w:rsid w:val="003D1DBD"/>
    <w:rsid w:val="003D1FBF"/>
    <w:rsid w:val="003D25C4"/>
    <w:rsid w:val="003D2649"/>
    <w:rsid w:val="003D2984"/>
    <w:rsid w:val="003D2AC6"/>
    <w:rsid w:val="003D320F"/>
    <w:rsid w:val="003D3441"/>
    <w:rsid w:val="003D393E"/>
    <w:rsid w:val="003D3EFE"/>
    <w:rsid w:val="003D3F16"/>
    <w:rsid w:val="003D416B"/>
    <w:rsid w:val="003D466D"/>
    <w:rsid w:val="003D4975"/>
    <w:rsid w:val="003D542B"/>
    <w:rsid w:val="003D553A"/>
    <w:rsid w:val="003D597A"/>
    <w:rsid w:val="003D5987"/>
    <w:rsid w:val="003D600B"/>
    <w:rsid w:val="003D62CF"/>
    <w:rsid w:val="003D6652"/>
    <w:rsid w:val="003D672E"/>
    <w:rsid w:val="003D681B"/>
    <w:rsid w:val="003D6A48"/>
    <w:rsid w:val="003D6ADD"/>
    <w:rsid w:val="003D6E33"/>
    <w:rsid w:val="003D6F8F"/>
    <w:rsid w:val="003D70FE"/>
    <w:rsid w:val="003D77AA"/>
    <w:rsid w:val="003D7C96"/>
    <w:rsid w:val="003D7CFF"/>
    <w:rsid w:val="003D7E3A"/>
    <w:rsid w:val="003E0062"/>
    <w:rsid w:val="003E07A1"/>
    <w:rsid w:val="003E0AA6"/>
    <w:rsid w:val="003E0FB1"/>
    <w:rsid w:val="003E1156"/>
    <w:rsid w:val="003E1173"/>
    <w:rsid w:val="003E14B4"/>
    <w:rsid w:val="003E160A"/>
    <w:rsid w:val="003E1B55"/>
    <w:rsid w:val="003E1BBF"/>
    <w:rsid w:val="003E1F22"/>
    <w:rsid w:val="003E2006"/>
    <w:rsid w:val="003E2777"/>
    <w:rsid w:val="003E2DD9"/>
    <w:rsid w:val="003E2EF6"/>
    <w:rsid w:val="003E346E"/>
    <w:rsid w:val="003E354C"/>
    <w:rsid w:val="003E381C"/>
    <w:rsid w:val="003E38CB"/>
    <w:rsid w:val="003E395C"/>
    <w:rsid w:val="003E3979"/>
    <w:rsid w:val="003E39D2"/>
    <w:rsid w:val="003E3BE7"/>
    <w:rsid w:val="003E40C5"/>
    <w:rsid w:val="003E4144"/>
    <w:rsid w:val="003E483A"/>
    <w:rsid w:val="003E4B45"/>
    <w:rsid w:val="003E4D3E"/>
    <w:rsid w:val="003E4E77"/>
    <w:rsid w:val="003E51EF"/>
    <w:rsid w:val="003E5337"/>
    <w:rsid w:val="003E53F5"/>
    <w:rsid w:val="003E5407"/>
    <w:rsid w:val="003E5827"/>
    <w:rsid w:val="003E5864"/>
    <w:rsid w:val="003E58E7"/>
    <w:rsid w:val="003E5A2A"/>
    <w:rsid w:val="003E5E01"/>
    <w:rsid w:val="003E5EF4"/>
    <w:rsid w:val="003E61AE"/>
    <w:rsid w:val="003E62F4"/>
    <w:rsid w:val="003E64DA"/>
    <w:rsid w:val="003E6813"/>
    <w:rsid w:val="003E6973"/>
    <w:rsid w:val="003E699E"/>
    <w:rsid w:val="003E6DBF"/>
    <w:rsid w:val="003E6E2E"/>
    <w:rsid w:val="003E6F8D"/>
    <w:rsid w:val="003E7262"/>
    <w:rsid w:val="003E7318"/>
    <w:rsid w:val="003E75D2"/>
    <w:rsid w:val="003E75F8"/>
    <w:rsid w:val="003E7602"/>
    <w:rsid w:val="003E76D4"/>
    <w:rsid w:val="003E7878"/>
    <w:rsid w:val="003E7924"/>
    <w:rsid w:val="003E7EA6"/>
    <w:rsid w:val="003E7EC1"/>
    <w:rsid w:val="003F0084"/>
    <w:rsid w:val="003F063E"/>
    <w:rsid w:val="003F08D0"/>
    <w:rsid w:val="003F0D5D"/>
    <w:rsid w:val="003F0D7F"/>
    <w:rsid w:val="003F0D81"/>
    <w:rsid w:val="003F0F46"/>
    <w:rsid w:val="003F119D"/>
    <w:rsid w:val="003F128A"/>
    <w:rsid w:val="003F14BE"/>
    <w:rsid w:val="003F15A6"/>
    <w:rsid w:val="003F1984"/>
    <w:rsid w:val="003F1DE8"/>
    <w:rsid w:val="003F2006"/>
    <w:rsid w:val="003F266C"/>
    <w:rsid w:val="003F27DF"/>
    <w:rsid w:val="003F2BCF"/>
    <w:rsid w:val="003F2C52"/>
    <w:rsid w:val="003F2F63"/>
    <w:rsid w:val="003F31F3"/>
    <w:rsid w:val="003F322B"/>
    <w:rsid w:val="003F3998"/>
    <w:rsid w:val="003F3D6A"/>
    <w:rsid w:val="003F44D0"/>
    <w:rsid w:val="003F5011"/>
    <w:rsid w:val="003F5324"/>
    <w:rsid w:val="003F53C4"/>
    <w:rsid w:val="003F54F7"/>
    <w:rsid w:val="003F5B15"/>
    <w:rsid w:val="003F5CDC"/>
    <w:rsid w:val="003F5F3A"/>
    <w:rsid w:val="003F65A9"/>
    <w:rsid w:val="003F6AC3"/>
    <w:rsid w:val="003F701D"/>
    <w:rsid w:val="003F7675"/>
    <w:rsid w:val="003F7911"/>
    <w:rsid w:val="003F7B02"/>
    <w:rsid w:val="003F7F2E"/>
    <w:rsid w:val="0040058F"/>
    <w:rsid w:val="0040095C"/>
    <w:rsid w:val="00400B81"/>
    <w:rsid w:val="00401151"/>
    <w:rsid w:val="004015C9"/>
    <w:rsid w:val="004017FE"/>
    <w:rsid w:val="00401A14"/>
    <w:rsid w:val="00401BA5"/>
    <w:rsid w:val="00401EC5"/>
    <w:rsid w:val="00401F9C"/>
    <w:rsid w:val="0040208E"/>
    <w:rsid w:val="004022DB"/>
    <w:rsid w:val="00402CFD"/>
    <w:rsid w:val="00403441"/>
    <w:rsid w:val="004038C0"/>
    <w:rsid w:val="004038CC"/>
    <w:rsid w:val="004039C1"/>
    <w:rsid w:val="00403A90"/>
    <w:rsid w:val="00403B06"/>
    <w:rsid w:val="00403B94"/>
    <w:rsid w:val="004040CB"/>
    <w:rsid w:val="0040412B"/>
    <w:rsid w:val="004042F8"/>
    <w:rsid w:val="004046D9"/>
    <w:rsid w:val="00404867"/>
    <w:rsid w:val="00404CA1"/>
    <w:rsid w:val="00404E0C"/>
    <w:rsid w:val="00404EE8"/>
    <w:rsid w:val="0040593C"/>
    <w:rsid w:val="00405A2E"/>
    <w:rsid w:val="00405FD0"/>
    <w:rsid w:val="004060B2"/>
    <w:rsid w:val="00406853"/>
    <w:rsid w:val="00406D5E"/>
    <w:rsid w:val="0040702E"/>
    <w:rsid w:val="0040765C"/>
    <w:rsid w:val="004077BB"/>
    <w:rsid w:val="00407C0F"/>
    <w:rsid w:val="004101D3"/>
    <w:rsid w:val="00410680"/>
    <w:rsid w:val="00410E14"/>
    <w:rsid w:val="00411272"/>
    <w:rsid w:val="00411360"/>
    <w:rsid w:val="004113A2"/>
    <w:rsid w:val="00411A29"/>
    <w:rsid w:val="0041205E"/>
    <w:rsid w:val="00412411"/>
    <w:rsid w:val="0041262A"/>
    <w:rsid w:val="004129BC"/>
    <w:rsid w:val="00412E6E"/>
    <w:rsid w:val="00412F90"/>
    <w:rsid w:val="00413156"/>
    <w:rsid w:val="00413414"/>
    <w:rsid w:val="0041369C"/>
    <w:rsid w:val="00413793"/>
    <w:rsid w:val="00413C76"/>
    <w:rsid w:val="0041436D"/>
    <w:rsid w:val="00414531"/>
    <w:rsid w:val="00414B91"/>
    <w:rsid w:val="00414E3B"/>
    <w:rsid w:val="00414F18"/>
    <w:rsid w:val="0041500F"/>
    <w:rsid w:val="0041560A"/>
    <w:rsid w:val="00415751"/>
    <w:rsid w:val="00415E31"/>
    <w:rsid w:val="0041642E"/>
    <w:rsid w:val="00416553"/>
    <w:rsid w:val="00416629"/>
    <w:rsid w:val="00416C1E"/>
    <w:rsid w:val="00417067"/>
    <w:rsid w:val="004170F8"/>
    <w:rsid w:val="004171C3"/>
    <w:rsid w:val="0041729D"/>
    <w:rsid w:val="00417323"/>
    <w:rsid w:val="004176D0"/>
    <w:rsid w:val="00417B42"/>
    <w:rsid w:val="00417C38"/>
    <w:rsid w:val="00417E37"/>
    <w:rsid w:val="004201D9"/>
    <w:rsid w:val="004203BB"/>
    <w:rsid w:val="00420651"/>
    <w:rsid w:val="00420C44"/>
    <w:rsid w:val="00420C97"/>
    <w:rsid w:val="00420DD1"/>
    <w:rsid w:val="00420DF1"/>
    <w:rsid w:val="004211C9"/>
    <w:rsid w:val="004213A8"/>
    <w:rsid w:val="00421648"/>
    <w:rsid w:val="00421770"/>
    <w:rsid w:val="004219A0"/>
    <w:rsid w:val="00421BB2"/>
    <w:rsid w:val="00422221"/>
    <w:rsid w:val="004222D2"/>
    <w:rsid w:val="00422564"/>
    <w:rsid w:val="0042276D"/>
    <w:rsid w:val="004227B8"/>
    <w:rsid w:val="00422C6E"/>
    <w:rsid w:val="00422C81"/>
    <w:rsid w:val="00422DCF"/>
    <w:rsid w:val="00422F8C"/>
    <w:rsid w:val="00423087"/>
    <w:rsid w:val="004233C8"/>
    <w:rsid w:val="004236F8"/>
    <w:rsid w:val="0042370A"/>
    <w:rsid w:val="00423AA7"/>
    <w:rsid w:val="00423CF9"/>
    <w:rsid w:val="00424348"/>
    <w:rsid w:val="004244B4"/>
    <w:rsid w:val="00424565"/>
    <w:rsid w:val="00424788"/>
    <w:rsid w:val="0042551C"/>
    <w:rsid w:val="004258F8"/>
    <w:rsid w:val="004265D3"/>
    <w:rsid w:val="0042670F"/>
    <w:rsid w:val="00426959"/>
    <w:rsid w:val="00426C2F"/>
    <w:rsid w:val="00427129"/>
    <w:rsid w:val="00427515"/>
    <w:rsid w:val="00427606"/>
    <w:rsid w:val="004277AE"/>
    <w:rsid w:val="004279CC"/>
    <w:rsid w:val="00427A9C"/>
    <w:rsid w:val="00430174"/>
    <w:rsid w:val="00430518"/>
    <w:rsid w:val="0043069B"/>
    <w:rsid w:val="004306A6"/>
    <w:rsid w:val="00430BB5"/>
    <w:rsid w:val="00430FFC"/>
    <w:rsid w:val="0043142E"/>
    <w:rsid w:val="00431729"/>
    <w:rsid w:val="00431CBE"/>
    <w:rsid w:val="00432061"/>
    <w:rsid w:val="00432268"/>
    <w:rsid w:val="004323D8"/>
    <w:rsid w:val="00432442"/>
    <w:rsid w:val="004327E0"/>
    <w:rsid w:val="00432D65"/>
    <w:rsid w:val="00432F34"/>
    <w:rsid w:val="00433037"/>
    <w:rsid w:val="0043308A"/>
    <w:rsid w:val="004330B3"/>
    <w:rsid w:val="004330FF"/>
    <w:rsid w:val="004331B0"/>
    <w:rsid w:val="00433280"/>
    <w:rsid w:val="004332C5"/>
    <w:rsid w:val="0043346E"/>
    <w:rsid w:val="00433C08"/>
    <w:rsid w:val="00433F31"/>
    <w:rsid w:val="0043413F"/>
    <w:rsid w:val="00434149"/>
    <w:rsid w:val="004348FA"/>
    <w:rsid w:val="004349B5"/>
    <w:rsid w:val="00434DFD"/>
    <w:rsid w:val="004351E6"/>
    <w:rsid w:val="0043562E"/>
    <w:rsid w:val="00435AF3"/>
    <w:rsid w:val="00435B6E"/>
    <w:rsid w:val="00435E45"/>
    <w:rsid w:val="00435F5C"/>
    <w:rsid w:val="00436184"/>
    <w:rsid w:val="004361AF"/>
    <w:rsid w:val="0043621B"/>
    <w:rsid w:val="00436354"/>
    <w:rsid w:val="0043639E"/>
    <w:rsid w:val="00436475"/>
    <w:rsid w:val="00436862"/>
    <w:rsid w:val="00436981"/>
    <w:rsid w:val="00436A9E"/>
    <w:rsid w:val="00436AEF"/>
    <w:rsid w:val="00436D29"/>
    <w:rsid w:val="00436FD2"/>
    <w:rsid w:val="004370B8"/>
    <w:rsid w:val="00437E6D"/>
    <w:rsid w:val="004403E0"/>
    <w:rsid w:val="00440548"/>
    <w:rsid w:val="0044072C"/>
    <w:rsid w:val="00440882"/>
    <w:rsid w:val="00440CA1"/>
    <w:rsid w:val="00440FA6"/>
    <w:rsid w:val="00441231"/>
    <w:rsid w:val="004414BB"/>
    <w:rsid w:val="00441CDA"/>
    <w:rsid w:val="00441E07"/>
    <w:rsid w:val="00442226"/>
    <w:rsid w:val="0044229A"/>
    <w:rsid w:val="004425F4"/>
    <w:rsid w:val="00442773"/>
    <w:rsid w:val="00442882"/>
    <w:rsid w:val="00443190"/>
    <w:rsid w:val="0044335C"/>
    <w:rsid w:val="00443436"/>
    <w:rsid w:val="0044392C"/>
    <w:rsid w:val="00443A35"/>
    <w:rsid w:val="00443B69"/>
    <w:rsid w:val="00443F91"/>
    <w:rsid w:val="00444157"/>
    <w:rsid w:val="0044426E"/>
    <w:rsid w:val="004443C5"/>
    <w:rsid w:val="00444AAE"/>
    <w:rsid w:val="00444CCE"/>
    <w:rsid w:val="00444E6C"/>
    <w:rsid w:val="0044504E"/>
    <w:rsid w:val="00445442"/>
    <w:rsid w:val="0044563C"/>
    <w:rsid w:val="0044591C"/>
    <w:rsid w:val="004459D7"/>
    <w:rsid w:val="00445ACC"/>
    <w:rsid w:val="00445B78"/>
    <w:rsid w:val="00445BED"/>
    <w:rsid w:val="00445C81"/>
    <w:rsid w:val="00445FDF"/>
    <w:rsid w:val="00446363"/>
    <w:rsid w:val="00446471"/>
    <w:rsid w:val="00446C37"/>
    <w:rsid w:val="004473E3"/>
    <w:rsid w:val="00447445"/>
    <w:rsid w:val="004477A2"/>
    <w:rsid w:val="00447ECE"/>
    <w:rsid w:val="00450344"/>
    <w:rsid w:val="00450617"/>
    <w:rsid w:val="004508D0"/>
    <w:rsid w:val="00450906"/>
    <w:rsid w:val="00450F5B"/>
    <w:rsid w:val="00451E5A"/>
    <w:rsid w:val="00452387"/>
    <w:rsid w:val="004524A6"/>
    <w:rsid w:val="00452531"/>
    <w:rsid w:val="004525E6"/>
    <w:rsid w:val="0045278F"/>
    <w:rsid w:val="004527BE"/>
    <w:rsid w:val="00452971"/>
    <w:rsid w:val="00452AA0"/>
    <w:rsid w:val="00452AAA"/>
    <w:rsid w:val="00452C9F"/>
    <w:rsid w:val="00453258"/>
    <w:rsid w:val="0045327E"/>
    <w:rsid w:val="00453646"/>
    <w:rsid w:val="00453669"/>
    <w:rsid w:val="004536DA"/>
    <w:rsid w:val="00453864"/>
    <w:rsid w:val="00453C2C"/>
    <w:rsid w:val="00453C7F"/>
    <w:rsid w:val="00453CDA"/>
    <w:rsid w:val="00453DE5"/>
    <w:rsid w:val="00453E89"/>
    <w:rsid w:val="00453FAA"/>
    <w:rsid w:val="00454732"/>
    <w:rsid w:val="00454B59"/>
    <w:rsid w:val="00454DA9"/>
    <w:rsid w:val="004550B7"/>
    <w:rsid w:val="004553CA"/>
    <w:rsid w:val="004553EF"/>
    <w:rsid w:val="004554EA"/>
    <w:rsid w:val="0045579D"/>
    <w:rsid w:val="00455B92"/>
    <w:rsid w:val="00455DF0"/>
    <w:rsid w:val="00455E43"/>
    <w:rsid w:val="0045636B"/>
    <w:rsid w:val="0045650E"/>
    <w:rsid w:val="00456546"/>
    <w:rsid w:val="00456E40"/>
    <w:rsid w:val="00456E5F"/>
    <w:rsid w:val="0045703E"/>
    <w:rsid w:val="0045755F"/>
    <w:rsid w:val="00457BEF"/>
    <w:rsid w:val="00457D18"/>
    <w:rsid w:val="00457E06"/>
    <w:rsid w:val="00460042"/>
    <w:rsid w:val="00460217"/>
    <w:rsid w:val="00460569"/>
    <w:rsid w:val="00460C2F"/>
    <w:rsid w:val="00460ECE"/>
    <w:rsid w:val="00460FDE"/>
    <w:rsid w:val="00461147"/>
    <w:rsid w:val="00461249"/>
    <w:rsid w:val="004612A3"/>
    <w:rsid w:val="00461967"/>
    <w:rsid w:val="004619F1"/>
    <w:rsid w:val="00461D85"/>
    <w:rsid w:val="00461D9D"/>
    <w:rsid w:val="00461FAA"/>
    <w:rsid w:val="00462195"/>
    <w:rsid w:val="0046248E"/>
    <w:rsid w:val="00462769"/>
    <w:rsid w:val="00462981"/>
    <w:rsid w:val="00462B02"/>
    <w:rsid w:val="00462BAA"/>
    <w:rsid w:val="00462E62"/>
    <w:rsid w:val="004632A2"/>
    <w:rsid w:val="00463E29"/>
    <w:rsid w:val="00463F06"/>
    <w:rsid w:val="00463F51"/>
    <w:rsid w:val="00464091"/>
    <w:rsid w:val="00464466"/>
    <w:rsid w:val="00464C66"/>
    <w:rsid w:val="00464EFD"/>
    <w:rsid w:val="0046511E"/>
    <w:rsid w:val="00465338"/>
    <w:rsid w:val="00465BFC"/>
    <w:rsid w:val="00465C69"/>
    <w:rsid w:val="00465D49"/>
    <w:rsid w:val="00466327"/>
    <w:rsid w:val="00466395"/>
    <w:rsid w:val="00466946"/>
    <w:rsid w:val="004673E9"/>
    <w:rsid w:val="00467535"/>
    <w:rsid w:val="0046761A"/>
    <w:rsid w:val="00467A7B"/>
    <w:rsid w:val="00467B1E"/>
    <w:rsid w:val="004700E1"/>
    <w:rsid w:val="00470363"/>
    <w:rsid w:val="00470547"/>
    <w:rsid w:val="004709E4"/>
    <w:rsid w:val="00470BC9"/>
    <w:rsid w:val="004711FA"/>
    <w:rsid w:val="00471A67"/>
    <w:rsid w:val="00471B34"/>
    <w:rsid w:val="00471C4F"/>
    <w:rsid w:val="00471D9F"/>
    <w:rsid w:val="004723BD"/>
    <w:rsid w:val="0047257C"/>
    <w:rsid w:val="0047299D"/>
    <w:rsid w:val="00472C32"/>
    <w:rsid w:val="00472D20"/>
    <w:rsid w:val="00472D39"/>
    <w:rsid w:val="004731D3"/>
    <w:rsid w:val="004732BE"/>
    <w:rsid w:val="004734AB"/>
    <w:rsid w:val="00473C47"/>
    <w:rsid w:val="00473CD0"/>
    <w:rsid w:val="00473E8D"/>
    <w:rsid w:val="00474055"/>
    <w:rsid w:val="00474955"/>
    <w:rsid w:val="00474A68"/>
    <w:rsid w:val="00474E7F"/>
    <w:rsid w:val="0047504E"/>
    <w:rsid w:val="00475365"/>
    <w:rsid w:val="0047587C"/>
    <w:rsid w:val="00475B2D"/>
    <w:rsid w:val="00475FA4"/>
    <w:rsid w:val="00476179"/>
    <w:rsid w:val="004762D7"/>
    <w:rsid w:val="004764EC"/>
    <w:rsid w:val="00476511"/>
    <w:rsid w:val="004767CF"/>
    <w:rsid w:val="00476A33"/>
    <w:rsid w:val="00476CC2"/>
    <w:rsid w:val="00476ED2"/>
    <w:rsid w:val="00476FA3"/>
    <w:rsid w:val="004771D1"/>
    <w:rsid w:val="004771D5"/>
    <w:rsid w:val="004773B2"/>
    <w:rsid w:val="00477912"/>
    <w:rsid w:val="00477A19"/>
    <w:rsid w:val="004801BF"/>
    <w:rsid w:val="00480407"/>
    <w:rsid w:val="0048066C"/>
    <w:rsid w:val="00480B53"/>
    <w:rsid w:val="00480E00"/>
    <w:rsid w:val="00481071"/>
    <w:rsid w:val="004811CA"/>
    <w:rsid w:val="004818B8"/>
    <w:rsid w:val="00481A6A"/>
    <w:rsid w:val="00482D9C"/>
    <w:rsid w:val="00482E3C"/>
    <w:rsid w:val="004830AE"/>
    <w:rsid w:val="00483163"/>
    <w:rsid w:val="004831CC"/>
    <w:rsid w:val="00483319"/>
    <w:rsid w:val="004833A8"/>
    <w:rsid w:val="0048352C"/>
    <w:rsid w:val="004838FA"/>
    <w:rsid w:val="00483AFB"/>
    <w:rsid w:val="00483D5E"/>
    <w:rsid w:val="00483EBD"/>
    <w:rsid w:val="00484558"/>
    <w:rsid w:val="00484664"/>
    <w:rsid w:val="004847D3"/>
    <w:rsid w:val="00484946"/>
    <w:rsid w:val="00484D47"/>
    <w:rsid w:val="0048532A"/>
    <w:rsid w:val="004856FC"/>
    <w:rsid w:val="004857BB"/>
    <w:rsid w:val="004857F1"/>
    <w:rsid w:val="00485800"/>
    <w:rsid w:val="004859AC"/>
    <w:rsid w:val="00485BB0"/>
    <w:rsid w:val="00485D5D"/>
    <w:rsid w:val="00485E07"/>
    <w:rsid w:val="00485ECF"/>
    <w:rsid w:val="004861CD"/>
    <w:rsid w:val="0048647B"/>
    <w:rsid w:val="004865C3"/>
    <w:rsid w:val="004866EB"/>
    <w:rsid w:val="004867AF"/>
    <w:rsid w:val="00486C20"/>
    <w:rsid w:val="00487A65"/>
    <w:rsid w:val="00487A9E"/>
    <w:rsid w:val="00487D29"/>
    <w:rsid w:val="00487E6A"/>
    <w:rsid w:val="0049053A"/>
    <w:rsid w:val="0049080F"/>
    <w:rsid w:val="00490847"/>
    <w:rsid w:val="00490A5B"/>
    <w:rsid w:val="00491293"/>
    <w:rsid w:val="00491807"/>
    <w:rsid w:val="00491DBE"/>
    <w:rsid w:val="004920AB"/>
    <w:rsid w:val="00492620"/>
    <w:rsid w:val="0049284E"/>
    <w:rsid w:val="004928F9"/>
    <w:rsid w:val="00492E1D"/>
    <w:rsid w:val="00493805"/>
    <w:rsid w:val="00493CD5"/>
    <w:rsid w:val="00493EC8"/>
    <w:rsid w:val="004941D6"/>
    <w:rsid w:val="004944E8"/>
    <w:rsid w:val="004946AC"/>
    <w:rsid w:val="00494969"/>
    <w:rsid w:val="00494A98"/>
    <w:rsid w:val="00494B25"/>
    <w:rsid w:val="00494BD0"/>
    <w:rsid w:val="00494CAC"/>
    <w:rsid w:val="004953A9"/>
    <w:rsid w:val="004957C6"/>
    <w:rsid w:val="00495D21"/>
    <w:rsid w:val="00495E9D"/>
    <w:rsid w:val="00495F7A"/>
    <w:rsid w:val="00496695"/>
    <w:rsid w:val="00496704"/>
    <w:rsid w:val="0049699F"/>
    <w:rsid w:val="00496B52"/>
    <w:rsid w:val="00496D13"/>
    <w:rsid w:val="0049700A"/>
    <w:rsid w:val="0049700F"/>
    <w:rsid w:val="0049784B"/>
    <w:rsid w:val="00497CC5"/>
    <w:rsid w:val="00497CE3"/>
    <w:rsid w:val="00497D5D"/>
    <w:rsid w:val="004A0156"/>
    <w:rsid w:val="004A0533"/>
    <w:rsid w:val="004A09AC"/>
    <w:rsid w:val="004A0AFF"/>
    <w:rsid w:val="004A0E59"/>
    <w:rsid w:val="004A1A8F"/>
    <w:rsid w:val="004A1C83"/>
    <w:rsid w:val="004A1DC9"/>
    <w:rsid w:val="004A2050"/>
    <w:rsid w:val="004A2157"/>
    <w:rsid w:val="004A22C1"/>
    <w:rsid w:val="004A26E0"/>
    <w:rsid w:val="004A26ED"/>
    <w:rsid w:val="004A2C6A"/>
    <w:rsid w:val="004A2E9A"/>
    <w:rsid w:val="004A2F1B"/>
    <w:rsid w:val="004A32CB"/>
    <w:rsid w:val="004A351F"/>
    <w:rsid w:val="004A3681"/>
    <w:rsid w:val="004A3B93"/>
    <w:rsid w:val="004A3B9E"/>
    <w:rsid w:val="004A3C47"/>
    <w:rsid w:val="004A3CB0"/>
    <w:rsid w:val="004A3E89"/>
    <w:rsid w:val="004A4141"/>
    <w:rsid w:val="004A41BB"/>
    <w:rsid w:val="004A4227"/>
    <w:rsid w:val="004A456C"/>
    <w:rsid w:val="004A49B4"/>
    <w:rsid w:val="004A4AC2"/>
    <w:rsid w:val="004A5068"/>
    <w:rsid w:val="004A52DD"/>
    <w:rsid w:val="004A5459"/>
    <w:rsid w:val="004A54B0"/>
    <w:rsid w:val="004A5D01"/>
    <w:rsid w:val="004A5EEB"/>
    <w:rsid w:val="004A620E"/>
    <w:rsid w:val="004A628B"/>
    <w:rsid w:val="004A6403"/>
    <w:rsid w:val="004A658C"/>
    <w:rsid w:val="004A6703"/>
    <w:rsid w:val="004A69F7"/>
    <w:rsid w:val="004A6A80"/>
    <w:rsid w:val="004A6AB2"/>
    <w:rsid w:val="004A6B11"/>
    <w:rsid w:val="004A6CFC"/>
    <w:rsid w:val="004A723F"/>
    <w:rsid w:val="004A75A0"/>
    <w:rsid w:val="004A7BE4"/>
    <w:rsid w:val="004A7D15"/>
    <w:rsid w:val="004B0440"/>
    <w:rsid w:val="004B044B"/>
    <w:rsid w:val="004B08F0"/>
    <w:rsid w:val="004B10C8"/>
    <w:rsid w:val="004B132B"/>
    <w:rsid w:val="004B1427"/>
    <w:rsid w:val="004B158B"/>
    <w:rsid w:val="004B1705"/>
    <w:rsid w:val="004B17A5"/>
    <w:rsid w:val="004B1A34"/>
    <w:rsid w:val="004B1B01"/>
    <w:rsid w:val="004B1C1D"/>
    <w:rsid w:val="004B22CF"/>
    <w:rsid w:val="004B22D6"/>
    <w:rsid w:val="004B253F"/>
    <w:rsid w:val="004B2662"/>
    <w:rsid w:val="004B2840"/>
    <w:rsid w:val="004B2EB3"/>
    <w:rsid w:val="004B2F16"/>
    <w:rsid w:val="004B2F7B"/>
    <w:rsid w:val="004B34CC"/>
    <w:rsid w:val="004B3541"/>
    <w:rsid w:val="004B3C17"/>
    <w:rsid w:val="004B3D86"/>
    <w:rsid w:val="004B405B"/>
    <w:rsid w:val="004B40BE"/>
    <w:rsid w:val="004B4415"/>
    <w:rsid w:val="004B44AB"/>
    <w:rsid w:val="004B4567"/>
    <w:rsid w:val="004B4729"/>
    <w:rsid w:val="004B4734"/>
    <w:rsid w:val="004B4C23"/>
    <w:rsid w:val="004B4E60"/>
    <w:rsid w:val="004B4E7E"/>
    <w:rsid w:val="004B4FAA"/>
    <w:rsid w:val="004B5243"/>
    <w:rsid w:val="004B5286"/>
    <w:rsid w:val="004B53BC"/>
    <w:rsid w:val="004B5776"/>
    <w:rsid w:val="004B57AB"/>
    <w:rsid w:val="004B5894"/>
    <w:rsid w:val="004B5C37"/>
    <w:rsid w:val="004B5E90"/>
    <w:rsid w:val="004B633E"/>
    <w:rsid w:val="004B64A2"/>
    <w:rsid w:val="004B66B3"/>
    <w:rsid w:val="004B67D5"/>
    <w:rsid w:val="004B6838"/>
    <w:rsid w:val="004B6BDA"/>
    <w:rsid w:val="004B6F07"/>
    <w:rsid w:val="004B7C73"/>
    <w:rsid w:val="004C05B9"/>
    <w:rsid w:val="004C0604"/>
    <w:rsid w:val="004C0692"/>
    <w:rsid w:val="004C09FB"/>
    <w:rsid w:val="004C0A02"/>
    <w:rsid w:val="004C0D10"/>
    <w:rsid w:val="004C0F54"/>
    <w:rsid w:val="004C12FF"/>
    <w:rsid w:val="004C15CE"/>
    <w:rsid w:val="004C19B7"/>
    <w:rsid w:val="004C1B6B"/>
    <w:rsid w:val="004C20E6"/>
    <w:rsid w:val="004C230F"/>
    <w:rsid w:val="004C2387"/>
    <w:rsid w:val="004C23DB"/>
    <w:rsid w:val="004C2723"/>
    <w:rsid w:val="004C2C35"/>
    <w:rsid w:val="004C2C42"/>
    <w:rsid w:val="004C3984"/>
    <w:rsid w:val="004C39A4"/>
    <w:rsid w:val="004C3A59"/>
    <w:rsid w:val="004C3BA4"/>
    <w:rsid w:val="004C3C8D"/>
    <w:rsid w:val="004C3CAF"/>
    <w:rsid w:val="004C3D7F"/>
    <w:rsid w:val="004C3E24"/>
    <w:rsid w:val="004C418D"/>
    <w:rsid w:val="004C433D"/>
    <w:rsid w:val="004C4884"/>
    <w:rsid w:val="004C4990"/>
    <w:rsid w:val="004C4E3F"/>
    <w:rsid w:val="004C4E9B"/>
    <w:rsid w:val="004C4F78"/>
    <w:rsid w:val="004C4FA6"/>
    <w:rsid w:val="004C536A"/>
    <w:rsid w:val="004C54A9"/>
    <w:rsid w:val="004C5551"/>
    <w:rsid w:val="004C5AD2"/>
    <w:rsid w:val="004C5B7E"/>
    <w:rsid w:val="004C64E3"/>
    <w:rsid w:val="004C6596"/>
    <w:rsid w:val="004C66CA"/>
    <w:rsid w:val="004C6852"/>
    <w:rsid w:val="004C6A07"/>
    <w:rsid w:val="004C6BAB"/>
    <w:rsid w:val="004C6F84"/>
    <w:rsid w:val="004C7062"/>
    <w:rsid w:val="004C760B"/>
    <w:rsid w:val="004C77AB"/>
    <w:rsid w:val="004C77AC"/>
    <w:rsid w:val="004C79B4"/>
    <w:rsid w:val="004C7DE9"/>
    <w:rsid w:val="004C7EFA"/>
    <w:rsid w:val="004C7F13"/>
    <w:rsid w:val="004C7F4B"/>
    <w:rsid w:val="004D031C"/>
    <w:rsid w:val="004D0395"/>
    <w:rsid w:val="004D06D4"/>
    <w:rsid w:val="004D07A5"/>
    <w:rsid w:val="004D0998"/>
    <w:rsid w:val="004D0A46"/>
    <w:rsid w:val="004D120B"/>
    <w:rsid w:val="004D158F"/>
    <w:rsid w:val="004D1710"/>
    <w:rsid w:val="004D173E"/>
    <w:rsid w:val="004D17C3"/>
    <w:rsid w:val="004D1AF6"/>
    <w:rsid w:val="004D1B89"/>
    <w:rsid w:val="004D1FD5"/>
    <w:rsid w:val="004D23C8"/>
    <w:rsid w:val="004D24D0"/>
    <w:rsid w:val="004D2723"/>
    <w:rsid w:val="004D2827"/>
    <w:rsid w:val="004D28D1"/>
    <w:rsid w:val="004D29CB"/>
    <w:rsid w:val="004D2CDC"/>
    <w:rsid w:val="004D354F"/>
    <w:rsid w:val="004D3785"/>
    <w:rsid w:val="004D39DF"/>
    <w:rsid w:val="004D3B5C"/>
    <w:rsid w:val="004D409E"/>
    <w:rsid w:val="004D4177"/>
    <w:rsid w:val="004D4290"/>
    <w:rsid w:val="004D4388"/>
    <w:rsid w:val="004D44AC"/>
    <w:rsid w:val="004D4548"/>
    <w:rsid w:val="004D4F65"/>
    <w:rsid w:val="004D5209"/>
    <w:rsid w:val="004D5275"/>
    <w:rsid w:val="004D5BB3"/>
    <w:rsid w:val="004D60B3"/>
    <w:rsid w:val="004D6945"/>
    <w:rsid w:val="004D6F24"/>
    <w:rsid w:val="004D7B43"/>
    <w:rsid w:val="004D7EC8"/>
    <w:rsid w:val="004D7F8A"/>
    <w:rsid w:val="004E00BD"/>
    <w:rsid w:val="004E0119"/>
    <w:rsid w:val="004E0688"/>
    <w:rsid w:val="004E077F"/>
    <w:rsid w:val="004E0826"/>
    <w:rsid w:val="004E0A5D"/>
    <w:rsid w:val="004E0B18"/>
    <w:rsid w:val="004E0D10"/>
    <w:rsid w:val="004E1030"/>
    <w:rsid w:val="004E1338"/>
    <w:rsid w:val="004E14CC"/>
    <w:rsid w:val="004E1574"/>
    <w:rsid w:val="004E15D2"/>
    <w:rsid w:val="004E1696"/>
    <w:rsid w:val="004E1BFC"/>
    <w:rsid w:val="004E1FC7"/>
    <w:rsid w:val="004E22E9"/>
    <w:rsid w:val="004E25EA"/>
    <w:rsid w:val="004E2822"/>
    <w:rsid w:val="004E29A2"/>
    <w:rsid w:val="004E3226"/>
    <w:rsid w:val="004E373A"/>
    <w:rsid w:val="004E3E37"/>
    <w:rsid w:val="004E4242"/>
    <w:rsid w:val="004E49B9"/>
    <w:rsid w:val="004E4C67"/>
    <w:rsid w:val="004E4C70"/>
    <w:rsid w:val="004E4F42"/>
    <w:rsid w:val="004E5179"/>
    <w:rsid w:val="004E53B7"/>
    <w:rsid w:val="004E550C"/>
    <w:rsid w:val="004E5916"/>
    <w:rsid w:val="004E5D5E"/>
    <w:rsid w:val="004E604E"/>
    <w:rsid w:val="004E6068"/>
    <w:rsid w:val="004E62D9"/>
    <w:rsid w:val="004E6532"/>
    <w:rsid w:val="004E7592"/>
    <w:rsid w:val="004E75F5"/>
    <w:rsid w:val="004E76DC"/>
    <w:rsid w:val="004E7EE3"/>
    <w:rsid w:val="004F002B"/>
    <w:rsid w:val="004F02A4"/>
    <w:rsid w:val="004F056D"/>
    <w:rsid w:val="004F1B73"/>
    <w:rsid w:val="004F22F1"/>
    <w:rsid w:val="004F262C"/>
    <w:rsid w:val="004F283F"/>
    <w:rsid w:val="004F299F"/>
    <w:rsid w:val="004F29B4"/>
    <w:rsid w:val="004F2AEB"/>
    <w:rsid w:val="004F2B02"/>
    <w:rsid w:val="004F2E27"/>
    <w:rsid w:val="004F2E57"/>
    <w:rsid w:val="004F31E5"/>
    <w:rsid w:val="004F3341"/>
    <w:rsid w:val="004F3388"/>
    <w:rsid w:val="004F3A53"/>
    <w:rsid w:val="004F4502"/>
    <w:rsid w:val="004F45A7"/>
    <w:rsid w:val="004F47FD"/>
    <w:rsid w:val="004F4A7C"/>
    <w:rsid w:val="004F4C1B"/>
    <w:rsid w:val="004F4EAA"/>
    <w:rsid w:val="004F554B"/>
    <w:rsid w:val="004F556A"/>
    <w:rsid w:val="004F5EF3"/>
    <w:rsid w:val="004F5F04"/>
    <w:rsid w:val="004F64FD"/>
    <w:rsid w:val="004F6D3A"/>
    <w:rsid w:val="004F6F04"/>
    <w:rsid w:val="004F6FB4"/>
    <w:rsid w:val="004F707A"/>
    <w:rsid w:val="004F73E5"/>
    <w:rsid w:val="004F784F"/>
    <w:rsid w:val="004F7923"/>
    <w:rsid w:val="004F7B7A"/>
    <w:rsid w:val="004F7CE3"/>
    <w:rsid w:val="0050024F"/>
    <w:rsid w:val="005003FB"/>
    <w:rsid w:val="00500442"/>
    <w:rsid w:val="005006E8"/>
    <w:rsid w:val="00500841"/>
    <w:rsid w:val="0050086E"/>
    <w:rsid w:val="0050089A"/>
    <w:rsid w:val="0050093A"/>
    <w:rsid w:val="00501165"/>
    <w:rsid w:val="005014DA"/>
    <w:rsid w:val="00501D93"/>
    <w:rsid w:val="00501F06"/>
    <w:rsid w:val="00502044"/>
    <w:rsid w:val="00502168"/>
    <w:rsid w:val="00502364"/>
    <w:rsid w:val="0050242A"/>
    <w:rsid w:val="0050267B"/>
    <w:rsid w:val="00502BB8"/>
    <w:rsid w:val="00502CC6"/>
    <w:rsid w:val="00502F1C"/>
    <w:rsid w:val="00503432"/>
    <w:rsid w:val="00503960"/>
    <w:rsid w:val="00503B2B"/>
    <w:rsid w:val="00503B56"/>
    <w:rsid w:val="005041DF"/>
    <w:rsid w:val="005048BE"/>
    <w:rsid w:val="00505205"/>
    <w:rsid w:val="005052A1"/>
    <w:rsid w:val="005053D3"/>
    <w:rsid w:val="005058DB"/>
    <w:rsid w:val="00505BE8"/>
    <w:rsid w:val="00505F4A"/>
    <w:rsid w:val="005060AA"/>
    <w:rsid w:val="00506506"/>
    <w:rsid w:val="0050661C"/>
    <w:rsid w:val="00506B05"/>
    <w:rsid w:val="00506B62"/>
    <w:rsid w:val="00506C59"/>
    <w:rsid w:val="00506D6E"/>
    <w:rsid w:val="00506E88"/>
    <w:rsid w:val="00506FCD"/>
    <w:rsid w:val="00507199"/>
    <w:rsid w:val="00507B07"/>
    <w:rsid w:val="00507E9E"/>
    <w:rsid w:val="00507F3C"/>
    <w:rsid w:val="00510041"/>
    <w:rsid w:val="005105B9"/>
    <w:rsid w:val="005106F5"/>
    <w:rsid w:val="00510797"/>
    <w:rsid w:val="00510877"/>
    <w:rsid w:val="0051097D"/>
    <w:rsid w:val="005109BB"/>
    <w:rsid w:val="00510C07"/>
    <w:rsid w:val="00510D17"/>
    <w:rsid w:val="005115BE"/>
    <w:rsid w:val="0051166F"/>
    <w:rsid w:val="00511693"/>
    <w:rsid w:val="00511776"/>
    <w:rsid w:val="005117B5"/>
    <w:rsid w:val="0051197B"/>
    <w:rsid w:val="00511F08"/>
    <w:rsid w:val="00511F96"/>
    <w:rsid w:val="0051213F"/>
    <w:rsid w:val="00512171"/>
    <w:rsid w:val="005121C7"/>
    <w:rsid w:val="005122E6"/>
    <w:rsid w:val="00512418"/>
    <w:rsid w:val="00512770"/>
    <w:rsid w:val="00512839"/>
    <w:rsid w:val="00512BB4"/>
    <w:rsid w:val="00512C6D"/>
    <w:rsid w:val="00512FDF"/>
    <w:rsid w:val="005132B6"/>
    <w:rsid w:val="005135E1"/>
    <w:rsid w:val="005136E0"/>
    <w:rsid w:val="00513756"/>
    <w:rsid w:val="0051379A"/>
    <w:rsid w:val="00513841"/>
    <w:rsid w:val="00513F99"/>
    <w:rsid w:val="005145A8"/>
    <w:rsid w:val="00514857"/>
    <w:rsid w:val="00514B93"/>
    <w:rsid w:val="00514C92"/>
    <w:rsid w:val="0051522D"/>
    <w:rsid w:val="005157F7"/>
    <w:rsid w:val="00515928"/>
    <w:rsid w:val="005160B1"/>
    <w:rsid w:val="00516125"/>
    <w:rsid w:val="00516323"/>
    <w:rsid w:val="0051678A"/>
    <w:rsid w:val="005167C9"/>
    <w:rsid w:val="0051701E"/>
    <w:rsid w:val="00517203"/>
    <w:rsid w:val="0051754C"/>
    <w:rsid w:val="00517735"/>
    <w:rsid w:val="005178FD"/>
    <w:rsid w:val="00517AB2"/>
    <w:rsid w:val="00517CAF"/>
    <w:rsid w:val="00517F6D"/>
    <w:rsid w:val="005203F5"/>
    <w:rsid w:val="005208C0"/>
    <w:rsid w:val="00520935"/>
    <w:rsid w:val="00520B17"/>
    <w:rsid w:val="00520D46"/>
    <w:rsid w:val="00521314"/>
    <w:rsid w:val="00521979"/>
    <w:rsid w:val="00521A00"/>
    <w:rsid w:val="00521A62"/>
    <w:rsid w:val="00521C6F"/>
    <w:rsid w:val="00521CAB"/>
    <w:rsid w:val="005221C4"/>
    <w:rsid w:val="005225B3"/>
    <w:rsid w:val="00522B04"/>
    <w:rsid w:val="00522F36"/>
    <w:rsid w:val="005231BC"/>
    <w:rsid w:val="00523452"/>
    <w:rsid w:val="005234A6"/>
    <w:rsid w:val="00523756"/>
    <w:rsid w:val="0052397B"/>
    <w:rsid w:val="00523CC8"/>
    <w:rsid w:val="00523F0D"/>
    <w:rsid w:val="00523FE7"/>
    <w:rsid w:val="00524102"/>
    <w:rsid w:val="00524540"/>
    <w:rsid w:val="005248E5"/>
    <w:rsid w:val="00524AEB"/>
    <w:rsid w:val="00524E5F"/>
    <w:rsid w:val="00524F9B"/>
    <w:rsid w:val="005253D5"/>
    <w:rsid w:val="0052565C"/>
    <w:rsid w:val="005256B0"/>
    <w:rsid w:val="00525762"/>
    <w:rsid w:val="00525AC0"/>
    <w:rsid w:val="00525D05"/>
    <w:rsid w:val="00525EB1"/>
    <w:rsid w:val="005262E5"/>
    <w:rsid w:val="00526A7D"/>
    <w:rsid w:val="00526F28"/>
    <w:rsid w:val="0052725B"/>
    <w:rsid w:val="005272DE"/>
    <w:rsid w:val="00527625"/>
    <w:rsid w:val="0052796E"/>
    <w:rsid w:val="005279CD"/>
    <w:rsid w:val="00527BE1"/>
    <w:rsid w:val="00527FA3"/>
    <w:rsid w:val="00530279"/>
    <w:rsid w:val="00530304"/>
    <w:rsid w:val="0053078E"/>
    <w:rsid w:val="0053084A"/>
    <w:rsid w:val="005308D5"/>
    <w:rsid w:val="0053090F"/>
    <w:rsid w:val="005316AE"/>
    <w:rsid w:val="0053194E"/>
    <w:rsid w:val="00532218"/>
    <w:rsid w:val="005324E0"/>
    <w:rsid w:val="00532585"/>
    <w:rsid w:val="0053272D"/>
    <w:rsid w:val="00532739"/>
    <w:rsid w:val="005327B3"/>
    <w:rsid w:val="00532841"/>
    <w:rsid w:val="00532AB3"/>
    <w:rsid w:val="00532B6B"/>
    <w:rsid w:val="00532B6E"/>
    <w:rsid w:val="00532C5A"/>
    <w:rsid w:val="00532EAD"/>
    <w:rsid w:val="00532EEF"/>
    <w:rsid w:val="00532EF3"/>
    <w:rsid w:val="00532FC4"/>
    <w:rsid w:val="00533549"/>
    <w:rsid w:val="00533621"/>
    <w:rsid w:val="00533680"/>
    <w:rsid w:val="005339EE"/>
    <w:rsid w:val="00533A51"/>
    <w:rsid w:val="005341AD"/>
    <w:rsid w:val="005341EE"/>
    <w:rsid w:val="00534350"/>
    <w:rsid w:val="005345BE"/>
    <w:rsid w:val="005347CF"/>
    <w:rsid w:val="00534A16"/>
    <w:rsid w:val="00534C0A"/>
    <w:rsid w:val="00534C2E"/>
    <w:rsid w:val="00534FDF"/>
    <w:rsid w:val="00535022"/>
    <w:rsid w:val="005357A3"/>
    <w:rsid w:val="00535892"/>
    <w:rsid w:val="00535C65"/>
    <w:rsid w:val="00535CB8"/>
    <w:rsid w:val="00535F71"/>
    <w:rsid w:val="00536203"/>
    <w:rsid w:val="005363B8"/>
    <w:rsid w:val="00536495"/>
    <w:rsid w:val="005366A1"/>
    <w:rsid w:val="00536893"/>
    <w:rsid w:val="005369C5"/>
    <w:rsid w:val="00536A09"/>
    <w:rsid w:val="00536F64"/>
    <w:rsid w:val="00536F71"/>
    <w:rsid w:val="005370B8"/>
    <w:rsid w:val="0053721F"/>
    <w:rsid w:val="005373B9"/>
    <w:rsid w:val="00537688"/>
    <w:rsid w:val="005377BC"/>
    <w:rsid w:val="00540BF1"/>
    <w:rsid w:val="00540C8E"/>
    <w:rsid w:val="00540F9B"/>
    <w:rsid w:val="00541A63"/>
    <w:rsid w:val="00541B72"/>
    <w:rsid w:val="00541CB9"/>
    <w:rsid w:val="00541D8A"/>
    <w:rsid w:val="00541DA0"/>
    <w:rsid w:val="00541E70"/>
    <w:rsid w:val="0054256A"/>
    <w:rsid w:val="005428CB"/>
    <w:rsid w:val="005429FF"/>
    <w:rsid w:val="00542CC3"/>
    <w:rsid w:val="00543023"/>
    <w:rsid w:val="0054308B"/>
    <w:rsid w:val="00543182"/>
    <w:rsid w:val="005436BD"/>
    <w:rsid w:val="00544058"/>
    <w:rsid w:val="00544628"/>
    <w:rsid w:val="0054469B"/>
    <w:rsid w:val="0054485D"/>
    <w:rsid w:val="005449CE"/>
    <w:rsid w:val="00544B66"/>
    <w:rsid w:val="00544C0C"/>
    <w:rsid w:val="00544FD1"/>
    <w:rsid w:val="005453C8"/>
    <w:rsid w:val="00545562"/>
    <w:rsid w:val="00545898"/>
    <w:rsid w:val="00545970"/>
    <w:rsid w:val="00545BF6"/>
    <w:rsid w:val="00545E28"/>
    <w:rsid w:val="00545F29"/>
    <w:rsid w:val="0054609C"/>
    <w:rsid w:val="0054651F"/>
    <w:rsid w:val="00546740"/>
    <w:rsid w:val="005469E7"/>
    <w:rsid w:val="005469EF"/>
    <w:rsid w:val="00546AE6"/>
    <w:rsid w:val="00546D5E"/>
    <w:rsid w:val="00546DCA"/>
    <w:rsid w:val="0054712A"/>
    <w:rsid w:val="0054734C"/>
    <w:rsid w:val="00547452"/>
    <w:rsid w:val="00547C36"/>
    <w:rsid w:val="00547D9B"/>
    <w:rsid w:val="00547DB6"/>
    <w:rsid w:val="00547F0E"/>
    <w:rsid w:val="00550742"/>
    <w:rsid w:val="00550A79"/>
    <w:rsid w:val="00550DFC"/>
    <w:rsid w:val="005510E3"/>
    <w:rsid w:val="005511D4"/>
    <w:rsid w:val="00551964"/>
    <w:rsid w:val="00551A40"/>
    <w:rsid w:val="00551B3D"/>
    <w:rsid w:val="00551C9C"/>
    <w:rsid w:val="00551E4A"/>
    <w:rsid w:val="00552A2F"/>
    <w:rsid w:val="00552B40"/>
    <w:rsid w:val="00552DA0"/>
    <w:rsid w:val="00552DAA"/>
    <w:rsid w:val="00552F23"/>
    <w:rsid w:val="0055308C"/>
    <w:rsid w:val="0055322E"/>
    <w:rsid w:val="00553290"/>
    <w:rsid w:val="0055416F"/>
    <w:rsid w:val="0055430D"/>
    <w:rsid w:val="0055436E"/>
    <w:rsid w:val="00554B44"/>
    <w:rsid w:val="00554CC4"/>
    <w:rsid w:val="005553FA"/>
    <w:rsid w:val="00555678"/>
    <w:rsid w:val="005557CE"/>
    <w:rsid w:val="00555881"/>
    <w:rsid w:val="00555977"/>
    <w:rsid w:val="00555B4D"/>
    <w:rsid w:val="00555E08"/>
    <w:rsid w:val="005560C4"/>
    <w:rsid w:val="005561FF"/>
    <w:rsid w:val="00556683"/>
    <w:rsid w:val="00556724"/>
    <w:rsid w:val="00556B15"/>
    <w:rsid w:val="0055707F"/>
    <w:rsid w:val="00557297"/>
    <w:rsid w:val="00557308"/>
    <w:rsid w:val="0055772E"/>
    <w:rsid w:val="00557B3B"/>
    <w:rsid w:val="00557B95"/>
    <w:rsid w:val="00557BB9"/>
    <w:rsid w:val="00557C95"/>
    <w:rsid w:val="005605CF"/>
    <w:rsid w:val="005607C8"/>
    <w:rsid w:val="00560916"/>
    <w:rsid w:val="00560966"/>
    <w:rsid w:val="00560A88"/>
    <w:rsid w:val="00560EC4"/>
    <w:rsid w:val="00560EDE"/>
    <w:rsid w:val="005612B7"/>
    <w:rsid w:val="00561555"/>
    <w:rsid w:val="00561C38"/>
    <w:rsid w:val="00562029"/>
    <w:rsid w:val="00562111"/>
    <w:rsid w:val="00562414"/>
    <w:rsid w:val="005625E9"/>
    <w:rsid w:val="00562E3E"/>
    <w:rsid w:val="00562F47"/>
    <w:rsid w:val="00563412"/>
    <w:rsid w:val="005635CF"/>
    <w:rsid w:val="00563634"/>
    <w:rsid w:val="005637B1"/>
    <w:rsid w:val="00563834"/>
    <w:rsid w:val="00564077"/>
    <w:rsid w:val="00564296"/>
    <w:rsid w:val="00564840"/>
    <w:rsid w:val="00564976"/>
    <w:rsid w:val="005649A5"/>
    <w:rsid w:val="00564F7D"/>
    <w:rsid w:val="005659B3"/>
    <w:rsid w:val="00565D50"/>
    <w:rsid w:val="00565D96"/>
    <w:rsid w:val="00565EEF"/>
    <w:rsid w:val="00566245"/>
    <w:rsid w:val="005663CC"/>
    <w:rsid w:val="00566438"/>
    <w:rsid w:val="005665A3"/>
    <w:rsid w:val="005667F9"/>
    <w:rsid w:val="0056689F"/>
    <w:rsid w:val="0056692D"/>
    <w:rsid w:val="00566AE2"/>
    <w:rsid w:val="00566DD4"/>
    <w:rsid w:val="00566F77"/>
    <w:rsid w:val="00566F7A"/>
    <w:rsid w:val="00566FE1"/>
    <w:rsid w:val="00567180"/>
    <w:rsid w:val="00567477"/>
    <w:rsid w:val="005675FD"/>
    <w:rsid w:val="005676AD"/>
    <w:rsid w:val="0056792A"/>
    <w:rsid w:val="00567D70"/>
    <w:rsid w:val="00567F06"/>
    <w:rsid w:val="00567FB3"/>
    <w:rsid w:val="00567FC7"/>
    <w:rsid w:val="00570212"/>
    <w:rsid w:val="00570394"/>
    <w:rsid w:val="005709B4"/>
    <w:rsid w:val="005709B5"/>
    <w:rsid w:val="00570A09"/>
    <w:rsid w:val="005716EB"/>
    <w:rsid w:val="00571C1A"/>
    <w:rsid w:val="00571E18"/>
    <w:rsid w:val="00571F12"/>
    <w:rsid w:val="00571FCD"/>
    <w:rsid w:val="0057228A"/>
    <w:rsid w:val="00572C72"/>
    <w:rsid w:val="00572F0B"/>
    <w:rsid w:val="00573031"/>
    <w:rsid w:val="005730A9"/>
    <w:rsid w:val="005734A0"/>
    <w:rsid w:val="00573782"/>
    <w:rsid w:val="00573F19"/>
    <w:rsid w:val="00573F89"/>
    <w:rsid w:val="00573FA6"/>
    <w:rsid w:val="0057407A"/>
    <w:rsid w:val="0057459A"/>
    <w:rsid w:val="00574771"/>
    <w:rsid w:val="00574993"/>
    <w:rsid w:val="00575066"/>
    <w:rsid w:val="005750AD"/>
    <w:rsid w:val="005750C5"/>
    <w:rsid w:val="0057531A"/>
    <w:rsid w:val="00575A83"/>
    <w:rsid w:val="00575BF7"/>
    <w:rsid w:val="0057614C"/>
    <w:rsid w:val="00576479"/>
    <w:rsid w:val="0057654F"/>
    <w:rsid w:val="005767F0"/>
    <w:rsid w:val="00576E0B"/>
    <w:rsid w:val="00576F19"/>
    <w:rsid w:val="0057724E"/>
    <w:rsid w:val="00577369"/>
    <w:rsid w:val="005775FD"/>
    <w:rsid w:val="00577E6D"/>
    <w:rsid w:val="00580030"/>
    <w:rsid w:val="00580EF9"/>
    <w:rsid w:val="0058101A"/>
    <w:rsid w:val="00581190"/>
    <w:rsid w:val="005818C4"/>
    <w:rsid w:val="00581DEF"/>
    <w:rsid w:val="005821A5"/>
    <w:rsid w:val="005822B8"/>
    <w:rsid w:val="00582547"/>
    <w:rsid w:val="0058298C"/>
    <w:rsid w:val="005829F9"/>
    <w:rsid w:val="00582AA9"/>
    <w:rsid w:val="00582E09"/>
    <w:rsid w:val="0058356C"/>
    <w:rsid w:val="005835FB"/>
    <w:rsid w:val="00583748"/>
    <w:rsid w:val="00583998"/>
    <w:rsid w:val="00583B2F"/>
    <w:rsid w:val="00583CDD"/>
    <w:rsid w:val="00583FEF"/>
    <w:rsid w:val="0058424C"/>
    <w:rsid w:val="00584686"/>
    <w:rsid w:val="00584979"/>
    <w:rsid w:val="00584F7B"/>
    <w:rsid w:val="00584F84"/>
    <w:rsid w:val="00585532"/>
    <w:rsid w:val="00585534"/>
    <w:rsid w:val="005858F6"/>
    <w:rsid w:val="00585B07"/>
    <w:rsid w:val="00585CA0"/>
    <w:rsid w:val="00585D5F"/>
    <w:rsid w:val="00585D95"/>
    <w:rsid w:val="00585E2B"/>
    <w:rsid w:val="0058611F"/>
    <w:rsid w:val="005861B1"/>
    <w:rsid w:val="0058652F"/>
    <w:rsid w:val="00586738"/>
    <w:rsid w:val="0058676E"/>
    <w:rsid w:val="005867A3"/>
    <w:rsid w:val="00586B18"/>
    <w:rsid w:val="00586C92"/>
    <w:rsid w:val="00586E1C"/>
    <w:rsid w:val="00586E9E"/>
    <w:rsid w:val="00587281"/>
    <w:rsid w:val="0058752E"/>
    <w:rsid w:val="00587C68"/>
    <w:rsid w:val="005900A3"/>
    <w:rsid w:val="00590759"/>
    <w:rsid w:val="0059082C"/>
    <w:rsid w:val="00590869"/>
    <w:rsid w:val="00590B86"/>
    <w:rsid w:val="00590FE4"/>
    <w:rsid w:val="0059175D"/>
    <w:rsid w:val="00591A21"/>
    <w:rsid w:val="00591B50"/>
    <w:rsid w:val="00591C8E"/>
    <w:rsid w:val="00591F4E"/>
    <w:rsid w:val="00591FFC"/>
    <w:rsid w:val="00592044"/>
    <w:rsid w:val="00592A2F"/>
    <w:rsid w:val="005930EC"/>
    <w:rsid w:val="0059339D"/>
    <w:rsid w:val="00593A49"/>
    <w:rsid w:val="00593CBF"/>
    <w:rsid w:val="00593D22"/>
    <w:rsid w:val="00593D26"/>
    <w:rsid w:val="00594273"/>
    <w:rsid w:val="00594553"/>
    <w:rsid w:val="00594860"/>
    <w:rsid w:val="00594CCC"/>
    <w:rsid w:val="00594D29"/>
    <w:rsid w:val="00594E4D"/>
    <w:rsid w:val="00594F3F"/>
    <w:rsid w:val="00595774"/>
    <w:rsid w:val="00595C26"/>
    <w:rsid w:val="00595D71"/>
    <w:rsid w:val="00596597"/>
    <w:rsid w:val="00596637"/>
    <w:rsid w:val="00597025"/>
    <w:rsid w:val="0059716B"/>
    <w:rsid w:val="00597212"/>
    <w:rsid w:val="00597289"/>
    <w:rsid w:val="0059737F"/>
    <w:rsid w:val="0059760D"/>
    <w:rsid w:val="00597681"/>
    <w:rsid w:val="00597839"/>
    <w:rsid w:val="00597BDF"/>
    <w:rsid w:val="00597CBE"/>
    <w:rsid w:val="00597DE4"/>
    <w:rsid w:val="00597E7E"/>
    <w:rsid w:val="00597FBE"/>
    <w:rsid w:val="005A004B"/>
    <w:rsid w:val="005A02A3"/>
    <w:rsid w:val="005A0379"/>
    <w:rsid w:val="005A0646"/>
    <w:rsid w:val="005A0A54"/>
    <w:rsid w:val="005A0B86"/>
    <w:rsid w:val="005A0BC7"/>
    <w:rsid w:val="005A0CEF"/>
    <w:rsid w:val="005A1057"/>
    <w:rsid w:val="005A16D7"/>
    <w:rsid w:val="005A16FD"/>
    <w:rsid w:val="005A18D2"/>
    <w:rsid w:val="005A1E48"/>
    <w:rsid w:val="005A1F0C"/>
    <w:rsid w:val="005A1F5A"/>
    <w:rsid w:val="005A20DE"/>
    <w:rsid w:val="005A2107"/>
    <w:rsid w:val="005A219A"/>
    <w:rsid w:val="005A2395"/>
    <w:rsid w:val="005A287B"/>
    <w:rsid w:val="005A29FF"/>
    <w:rsid w:val="005A2A9B"/>
    <w:rsid w:val="005A2D0A"/>
    <w:rsid w:val="005A3637"/>
    <w:rsid w:val="005A3686"/>
    <w:rsid w:val="005A39A6"/>
    <w:rsid w:val="005A3B10"/>
    <w:rsid w:val="005A3CEE"/>
    <w:rsid w:val="005A3D11"/>
    <w:rsid w:val="005A4287"/>
    <w:rsid w:val="005A430C"/>
    <w:rsid w:val="005A45EE"/>
    <w:rsid w:val="005A47E9"/>
    <w:rsid w:val="005A4860"/>
    <w:rsid w:val="005A4C0D"/>
    <w:rsid w:val="005A4EE8"/>
    <w:rsid w:val="005A5111"/>
    <w:rsid w:val="005A57AD"/>
    <w:rsid w:val="005A5991"/>
    <w:rsid w:val="005A59DD"/>
    <w:rsid w:val="005A5F9E"/>
    <w:rsid w:val="005A6835"/>
    <w:rsid w:val="005A6AC5"/>
    <w:rsid w:val="005A6C6F"/>
    <w:rsid w:val="005A6D7D"/>
    <w:rsid w:val="005A6E58"/>
    <w:rsid w:val="005A6EB3"/>
    <w:rsid w:val="005A6FDC"/>
    <w:rsid w:val="005A7083"/>
    <w:rsid w:val="005A74B5"/>
    <w:rsid w:val="005A7673"/>
    <w:rsid w:val="005A76EE"/>
    <w:rsid w:val="005A79D5"/>
    <w:rsid w:val="005A79EA"/>
    <w:rsid w:val="005A7D03"/>
    <w:rsid w:val="005B0228"/>
    <w:rsid w:val="005B04A8"/>
    <w:rsid w:val="005B0871"/>
    <w:rsid w:val="005B0A23"/>
    <w:rsid w:val="005B0BB3"/>
    <w:rsid w:val="005B15DA"/>
    <w:rsid w:val="005B1856"/>
    <w:rsid w:val="005B1961"/>
    <w:rsid w:val="005B2220"/>
    <w:rsid w:val="005B22E3"/>
    <w:rsid w:val="005B273B"/>
    <w:rsid w:val="005B281A"/>
    <w:rsid w:val="005B2930"/>
    <w:rsid w:val="005B2ACB"/>
    <w:rsid w:val="005B2CD5"/>
    <w:rsid w:val="005B2E1B"/>
    <w:rsid w:val="005B2EF5"/>
    <w:rsid w:val="005B2FA3"/>
    <w:rsid w:val="005B32DF"/>
    <w:rsid w:val="005B38D3"/>
    <w:rsid w:val="005B3A5B"/>
    <w:rsid w:val="005B3A9A"/>
    <w:rsid w:val="005B3B71"/>
    <w:rsid w:val="005B4270"/>
    <w:rsid w:val="005B450A"/>
    <w:rsid w:val="005B4ECA"/>
    <w:rsid w:val="005B4F8E"/>
    <w:rsid w:val="005B4FB0"/>
    <w:rsid w:val="005B51EB"/>
    <w:rsid w:val="005B5335"/>
    <w:rsid w:val="005B56E0"/>
    <w:rsid w:val="005B59DA"/>
    <w:rsid w:val="005B5AB1"/>
    <w:rsid w:val="005B5C3B"/>
    <w:rsid w:val="005B614A"/>
    <w:rsid w:val="005B6DA6"/>
    <w:rsid w:val="005B6F07"/>
    <w:rsid w:val="005B7107"/>
    <w:rsid w:val="005B7355"/>
    <w:rsid w:val="005B73A3"/>
    <w:rsid w:val="005C021F"/>
    <w:rsid w:val="005C02D1"/>
    <w:rsid w:val="005C0CD3"/>
    <w:rsid w:val="005C0D4E"/>
    <w:rsid w:val="005C12F8"/>
    <w:rsid w:val="005C1452"/>
    <w:rsid w:val="005C145F"/>
    <w:rsid w:val="005C1869"/>
    <w:rsid w:val="005C18FD"/>
    <w:rsid w:val="005C1C59"/>
    <w:rsid w:val="005C1C6E"/>
    <w:rsid w:val="005C1F9D"/>
    <w:rsid w:val="005C1FE9"/>
    <w:rsid w:val="005C22BF"/>
    <w:rsid w:val="005C2840"/>
    <w:rsid w:val="005C2859"/>
    <w:rsid w:val="005C2BE0"/>
    <w:rsid w:val="005C3109"/>
    <w:rsid w:val="005C36CD"/>
    <w:rsid w:val="005C3977"/>
    <w:rsid w:val="005C42D1"/>
    <w:rsid w:val="005C445E"/>
    <w:rsid w:val="005C44AC"/>
    <w:rsid w:val="005C45B5"/>
    <w:rsid w:val="005C4B6D"/>
    <w:rsid w:val="005C4F14"/>
    <w:rsid w:val="005C4FE9"/>
    <w:rsid w:val="005C52E2"/>
    <w:rsid w:val="005C58A4"/>
    <w:rsid w:val="005C5D27"/>
    <w:rsid w:val="005C5DDD"/>
    <w:rsid w:val="005C60D1"/>
    <w:rsid w:val="005C6532"/>
    <w:rsid w:val="005C653A"/>
    <w:rsid w:val="005C67FA"/>
    <w:rsid w:val="005C6A58"/>
    <w:rsid w:val="005C73B7"/>
    <w:rsid w:val="005C7720"/>
    <w:rsid w:val="005C7B18"/>
    <w:rsid w:val="005C7B2B"/>
    <w:rsid w:val="005C7D80"/>
    <w:rsid w:val="005D049E"/>
    <w:rsid w:val="005D053C"/>
    <w:rsid w:val="005D059F"/>
    <w:rsid w:val="005D0BA7"/>
    <w:rsid w:val="005D0FD4"/>
    <w:rsid w:val="005D113C"/>
    <w:rsid w:val="005D115E"/>
    <w:rsid w:val="005D11B7"/>
    <w:rsid w:val="005D13FD"/>
    <w:rsid w:val="005D1A98"/>
    <w:rsid w:val="005D1DF0"/>
    <w:rsid w:val="005D22E6"/>
    <w:rsid w:val="005D22FE"/>
    <w:rsid w:val="005D2373"/>
    <w:rsid w:val="005D247F"/>
    <w:rsid w:val="005D2833"/>
    <w:rsid w:val="005D2F99"/>
    <w:rsid w:val="005D303C"/>
    <w:rsid w:val="005D33AE"/>
    <w:rsid w:val="005D37B3"/>
    <w:rsid w:val="005D3830"/>
    <w:rsid w:val="005D3877"/>
    <w:rsid w:val="005D396A"/>
    <w:rsid w:val="005D3C72"/>
    <w:rsid w:val="005D4127"/>
    <w:rsid w:val="005D4736"/>
    <w:rsid w:val="005D4BE7"/>
    <w:rsid w:val="005D561D"/>
    <w:rsid w:val="005D565B"/>
    <w:rsid w:val="005D56C2"/>
    <w:rsid w:val="005D5760"/>
    <w:rsid w:val="005D57EA"/>
    <w:rsid w:val="005D5AC7"/>
    <w:rsid w:val="005D6544"/>
    <w:rsid w:val="005D6715"/>
    <w:rsid w:val="005D696F"/>
    <w:rsid w:val="005D69AA"/>
    <w:rsid w:val="005D6B01"/>
    <w:rsid w:val="005D6D00"/>
    <w:rsid w:val="005D73B3"/>
    <w:rsid w:val="005D743A"/>
    <w:rsid w:val="005D798E"/>
    <w:rsid w:val="005D7C43"/>
    <w:rsid w:val="005E04E8"/>
    <w:rsid w:val="005E0587"/>
    <w:rsid w:val="005E0898"/>
    <w:rsid w:val="005E098A"/>
    <w:rsid w:val="005E10ED"/>
    <w:rsid w:val="005E111E"/>
    <w:rsid w:val="005E127D"/>
    <w:rsid w:val="005E1BBC"/>
    <w:rsid w:val="005E2A22"/>
    <w:rsid w:val="005E2BAE"/>
    <w:rsid w:val="005E2D03"/>
    <w:rsid w:val="005E3E5A"/>
    <w:rsid w:val="005E406A"/>
    <w:rsid w:val="005E40C3"/>
    <w:rsid w:val="005E41A4"/>
    <w:rsid w:val="005E4437"/>
    <w:rsid w:val="005E46BF"/>
    <w:rsid w:val="005E46C8"/>
    <w:rsid w:val="005E4759"/>
    <w:rsid w:val="005E482D"/>
    <w:rsid w:val="005E485E"/>
    <w:rsid w:val="005E4A7F"/>
    <w:rsid w:val="005E4C02"/>
    <w:rsid w:val="005E53F7"/>
    <w:rsid w:val="005E540F"/>
    <w:rsid w:val="005E56EF"/>
    <w:rsid w:val="005E58E5"/>
    <w:rsid w:val="005E5CAF"/>
    <w:rsid w:val="005E69D9"/>
    <w:rsid w:val="005E6D48"/>
    <w:rsid w:val="005E6F23"/>
    <w:rsid w:val="005E6F80"/>
    <w:rsid w:val="005E6FCB"/>
    <w:rsid w:val="005E7011"/>
    <w:rsid w:val="005E747C"/>
    <w:rsid w:val="005E76A4"/>
    <w:rsid w:val="005E7833"/>
    <w:rsid w:val="005E78FA"/>
    <w:rsid w:val="005E7C12"/>
    <w:rsid w:val="005F004C"/>
    <w:rsid w:val="005F00A3"/>
    <w:rsid w:val="005F028A"/>
    <w:rsid w:val="005F0438"/>
    <w:rsid w:val="005F0694"/>
    <w:rsid w:val="005F0B19"/>
    <w:rsid w:val="005F0C10"/>
    <w:rsid w:val="005F1141"/>
    <w:rsid w:val="005F149B"/>
    <w:rsid w:val="005F155B"/>
    <w:rsid w:val="005F17FF"/>
    <w:rsid w:val="005F1A3F"/>
    <w:rsid w:val="005F1AB9"/>
    <w:rsid w:val="005F1C00"/>
    <w:rsid w:val="005F1CFB"/>
    <w:rsid w:val="005F1E81"/>
    <w:rsid w:val="005F2153"/>
    <w:rsid w:val="005F23F3"/>
    <w:rsid w:val="005F2491"/>
    <w:rsid w:val="005F287B"/>
    <w:rsid w:val="005F2AB1"/>
    <w:rsid w:val="005F2D64"/>
    <w:rsid w:val="005F305D"/>
    <w:rsid w:val="005F331E"/>
    <w:rsid w:val="005F37D7"/>
    <w:rsid w:val="005F3927"/>
    <w:rsid w:val="005F3B98"/>
    <w:rsid w:val="005F3F73"/>
    <w:rsid w:val="005F4233"/>
    <w:rsid w:val="005F42A0"/>
    <w:rsid w:val="005F4968"/>
    <w:rsid w:val="005F5D24"/>
    <w:rsid w:val="005F68B4"/>
    <w:rsid w:val="005F6AA1"/>
    <w:rsid w:val="005F6EE4"/>
    <w:rsid w:val="005F724F"/>
    <w:rsid w:val="005F7609"/>
    <w:rsid w:val="005F76BF"/>
    <w:rsid w:val="005F7972"/>
    <w:rsid w:val="005F7D6D"/>
    <w:rsid w:val="005F7E03"/>
    <w:rsid w:val="005F7F06"/>
    <w:rsid w:val="005F7FA8"/>
    <w:rsid w:val="00600159"/>
    <w:rsid w:val="006001C2"/>
    <w:rsid w:val="006003BB"/>
    <w:rsid w:val="006004F4"/>
    <w:rsid w:val="0060073C"/>
    <w:rsid w:val="0060081A"/>
    <w:rsid w:val="006008E7"/>
    <w:rsid w:val="00600DAF"/>
    <w:rsid w:val="00601124"/>
    <w:rsid w:val="006011BD"/>
    <w:rsid w:val="0060122C"/>
    <w:rsid w:val="006012C1"/>
    <w:rsid w:val="006017F6"/>
    <w:rsid w:val="00601E1B"/>
    <w:rsid w:val="00601ED3"/>
    <w:rsid w:val="0060211E"/>
    <w:rsid w:val="0060216E"/>
    <w:rsid w:val="00602540"/>
    <w:rsid w:val="006025F4"/>
    <w:rsid w:val="006027D6"/>
    <w:rsid w:val="0060282B"/>
    <w:rsid w:val="00602CCE"/>
    <w:rsid w:val="00602DF8"/>
    <w:rsid w:val="00602E29"/>
    <w:rsid w:val="0060300A"/>
    <w:rsid w:val="00603040"/>
    <w:rsid w:val="0060305A"/>
    <w:rsid w:val="00603C99"/>
    <w:rsid w:val="00603CA4"/>
    <w:rsid w:val="00603F65"/>
    <w:rsid w:val="00604A01"/>
    <w:rsid w:val="00604A7E"/>
    <w:rsid w:val="00604B56"/>
    <w:rsid w:val="00604D7D"/>
    <w:rsid w:val="00605059"/>
    <w:rsid w:val="00605453"/>
    <w:rsid w:val="006054CF"/>
    <w:rsid w:val="006058E7"/>
    <w:rsid w:val="00605C19"/>
    <w:rsid w:val="0060631C"/>
    <w:rsid w:val="006063F3"/>
    <w:rsid w:val="00606595"/>
    <w:rsid w:val="006066E0"/>
    <w:rsid w:val="006069C0"/>
    <w:rsid w:val="00606CA1"/>
    <w:rsid w:val="00606F54"/>
    <w:rsid w:val="00607068"/>
    <w:rsid w:val="00607254"/>
    <w:rsid w:val="0060737F"/>
    <w:rsid w:val="00607392"/>
    <w:rsid w:val="00607C65"/>
    <w:rsid w:val="00607D61"/>
    <w:rsid w:val="00607DD3"/>
    <w:rsid w:val="0061050D"/>
    <w:rsid w:val="0061055D"/>
    <w:rsid w:val="006105BE"/>
    <w:rsid w:val="00610681"/>
    <w:rsid w:val="00610A59"/>
    <w:rsid w:val="00610C5F"/>
    <w:rsid w:val="00610D64"/>
    <w:rsid w:val="00610E34"/>
    <w:rsid w:val="00610F4C"/>
    <w:rsid w:val="00610FE5"/>
    <w:rsid w:val="00611C44"/>
    <w:rsid w:val="00611EEB"/>
    <w:rsid w:val="00611FBD"/>
    <w:rsid w:val="00612043"/>
    <w:rsid w:val="00612076"/>
    <w:rsid w:val="006124C8"/>
    <w:rsid w:val="00612699"/>
    <w:rsid w:val="006128CE"/>
    <w:rsid w:val="00612938"/>
    <w:rsid w:val="00612B27"/>
    <w:rsid w:val="00612C3E"/>
    <w:rsid w:val="00613048"/>
    <w:rsid w:val="0061325D"/>
    <w:rsid w:val="00613419"/>
    <w:rsid w:val="006139F9"/>
    <w:rsid w:val="00613C38"/>
    <w:rsid w:val="006143AF"/>
    <w:rsid w:val="0061493B"/>
    <w:rsid w:val="00614A96"/>
    <w:rsid w:val="00614BEF"/>
    <w:rsid w:val="00614C1B"/>
    <w:rsid w:val="00614D6F"/>
    <w:rsid w:val="00614D9D"/>
    <w:rsid w:val="00614F89"/>
    <w:rsid w:val="00615305"/>
    <w:rsid w:val="0061560B"/>
    <w:rsid w:val="00615936"/>
    <w:rsid w:val="00615989"/>
    <w:rsid w:val="00615D30"/>
    <w:rsid w:val="00615D3B"/>
    <w:rsid w:val="00616171"/>
    <w:rsid w:val="0061624B"/>
    <w:rsid w:val="00616472"/>
    <w:rsid w:val="006166E8"/>
    <w:rsid w:val="00616847"/>
    <w:rsid w:val="006168CF"/>
    <w:rsid w:val="00616AD4"/>
    <w:rsid w:val="00616FAC"/>
    <w:rsid w:val="006170E4"/>
    <w:rsid w:val="00617168"/>
    <w:rsid w:val="006171F7"/>
    <w:rsid w:val="006173EF"/>
    <w:rsid w:val="0061742F"/>
    <w:rsid w:val="00617477"/>
    <w:rsid w:val="0061764F"/>
    <w:rsid w:val="00617652"/>
    <w:rsid w:val="00617A79"/>
    <w:rsid w:val="00617A85"/>
    <w:rsid w:val="00617F00"/>
    <w:rsid w:val="00617F4F"/>
    <w:rsid w:val="00617FE5"/>
    <w:rsid w:val="0062051A"/>
    <w:rsid w:val="0062092E"/>
    <w:rsid w:val="00620D95"/>
    <w:rsid w:val="00620E3A"/>
    <w:rsid w:val="00621115"/>
    <w:rsid w:val="0062125C"/>
    <w:rsid w:val="0062133A"/>
    <w:rsid w:val="0062142F"/>
    <w:rsid w:val="00621585"/>
    <w:rsid w:val="00622230"/>
    <w:rsid w:val="0062238C"/>
    <w:rsid w:val="006223D7"/>
    <w:rsid w:val="006225F8"/>
    <w:rsid w:val="00622632"/>
    <w:rsid w:val="00622857"/>
    <w:rsid w:val="00622D2F"/>
    <w:rsid w:val="00622DE5"/>
    <w:rsid w:val="00622FD5"/>
    <w:rsid w:val="006233C0"/>
    <w:rsid w:val="006234AF"/>
    <w:rsid w:val="006234FA"/>
    <w:rsid w:val="0062358E"/>
    <w:rsid w:val="00623E17"/>
    <w:rsid w:val="00624043"/>
    <w:rsid w:val="0062448A"/>
    <w:rsid w:val="0062459C"/>
    <w:rsid w:val="00624713"/>
    <w:rsid w:val="00624742"/>
    <w:rsid w:val="00624B0E"/>
    <w:rsid w:val="00624B12"/>
    <w:rsid w:val="00624C8A"/>
    <w:rsid w:val="00624D0E"/>
    <w:rsid w:val="00624EB7"/>
    <w:rsid w:val="00624F9E"/>
    <w:rsid w:val="006250F9"/>
    <w:rsid w:val="006256BA"/>
    <w:rsid w:val="006257E9"/>
    <w:rsid w:val="006258ED"/>
    <w:rsid w:val="00625AC6"/>
    <w:rsid w:val="00625C31"/>
    <w:rsid w:val="00625DBD"/>
    <w:rsid w:val="00625FCF"/>
    <w:rsid w:val="00626528"/>
    <w:rsid w:val="00626CE7"/>
    <w:rsid w:val="00626CF0"/>
    <w:rsid w:val="00626E28"/>
    <w:rsid w:val="00627217"/>
    <w:rsid w:val="00627307"/>
    <w:rsid w:val="00627349"/>
    <w:rsid w:val="006273DD"/>
    <w:rsid w:val="00627687"/>
    <w:rsid w:val="006277CB"/>
    <w:rsid w:val="006279A5"/>
    <w:rsid w:val="00627DD5"/>
    <w:rsid w:val="00627F09"/>
    <w:rsid w:val="0063006F"/>
    <w:rsid w:val="006300D8"/>
    <w:rsid w:val="00630122"/>
    <w:rsid w:val="00630152"/>
    <w:rsid w:val="006305C8"/>
    <w:rsid w:val="00630603"/>
    <w:rsid w:val="006306FB"/>
    <w:rsid w:val="00630967"/>
    <w:rsid w:val="00630B05"/>
    <w:rsid w:val="00630B07"/>
    <w:rsid w:val="00630E9F"/>
    <w:rsid w:val="00631454"/>
    <w:rsid w:val="0063148F"/>
    <w:rsid w:val="0063158D"/>
    <w:rsid w:val="006315BA"/>
    <w:rsid w:val="00631763"/>
    <w:rsid w:val="006319DB"/>
    <w:rsid w:val="00631B9F"/>
    <w:rsid w:val="00631C8B"/>
    <w:rsid w:val="00631D3A"/>
    <w:rsid w:val="00631E47"/>
    <w:rsid w:val="00632076"/>
    <w:rsid w:val="006325E2"/>
    <w:rsid w:val="0063265F"/>
    <w:rsid w:val="0063272A"/>
    <w:rsid w:val="006327D9"/>
    <w:rsid w:val="006329A3"/>
    <w:rsid w:val="006329C9"/>
    <w:rsid w:val="00632AC4"/>
    <w:rsid w:val="00632D27"/>
    <w:rsid w:val="00632E4E"/>
    <w:rsid w:val="0063307A"/>
    <w:rsid w:val="0063361D"/>
    <w:rsid w:val="006339AE"/>
    <w:rsid w:val="006339BF"/>
    <w:rsid w:val="00633B00"/>
    <w:rsid w:val="00633B5B"/>
    <w:rsid w:val="00633D05"/>
    <w:rsid w:val="00633EB1"/>
    <w:rsid w:val="0063407C"/>
    <w:rsid w:val="006341EE"/>
    <w:rsid w:val="0063420E"/>
    <w:rsid w:val="00634654"/>
    <w:rsid w:val="00634890"/>
    <w:rsid w:val="00634C68"/>
    <w:rsid w:val="00634D47"/>
    <w:rsid w:val="006352A3"/>
    <w:rsid w:val="00635573"/>
    <w:rsid w:val="006357AE"/>
    <w:rsid w:val="00635872"/>
    <w:rsid w:val="00635941"/>
    <w:rsid w:val="0063607C"/>
    <w:rsid w:val="006360B2"/>
    <w:rsid w:val="00636212"/>
    <w:rsid w:val="00636235"/>
    <w:rsid w:val="00636643"/>
    <w:rsid w:val="00636FBE"/>
    <w:rsid w:val="006372BC"/>
    <w:rsid w:val="0063734C"/>
    <w:rsid w:val="006374C8"/>
    <w:rsid w:val="006375BE"/>
    <w:rsid w:val="00637819"/>
    <w:rsid w:val="00637826"/>
    <w:rsid w:val="006378EB"/>
    <w:rsid w:val="00637947"/>
    <w:rsid w:val="00637BDC"/>
    <w:rsid w:val="006401BE"/>
    <w:rsid w:val="006403C3"/>
    <w:rsid w:val="00640754"/>
    <w:rsid w:val="00640797"/>
    <w:rsid w:val="006408A2"/>
    <w:rsid w:val="00640994"/>
    <w:rsid w:val="006409A1"/>
    <w:rsid w:val="00640A74"/>
    <w:rsid w:val="00640B4C"/>
    <w:rsid w:val="00640E07"/>
    <w:rsid w:val="00641835"/>
    <w:rsid w:val="00641849"/>
    <w:rsid w:val="0064185C"/>
    <w:rsid w:val="00642480"/>
    <w:rsid w:val="006425F7"/>
    <w:rsid w:val="00642695"/>
    <w:rsid w:val="006426A2"/>
    <w:rsid w:val="0064277E"/>
    <w:rsid w:val="006427AF"/>
    <w:rsid w:val="00642A41"/>
    <w:rsid w:val="00642B90"/>
    <w:rsid w:val="00642E0C"/>
    <w:rsid w:val="0064335A"/>
    <w:rsid w:val="0064347C"/>
    <w:rsid w:val="00643693"/>
    <w:rsid w:val="0064384A"/>
    <w:rsid w:val="00643937"/>
    <w:rsid w:val="00643BEA"/>
    <w:rsid w:val="00643EB3"/>
    <w:rsid w:val="00644220"/>
    <w:rsid w:val="00644336"/>
    <w:rsid w:val="00644E48"/>
    <w:rsid w:val="00644F15"/>
    <w:rsid w:val="00644F33"/>
    <w:rsid w:val="00644FB4"/>
    <w:rsid w:val="00645420"/>
    <w:rsid w:val="006456F8"/>
    <w:rsid w:val="006458FC"/>
    <w:rsid w:val="00645963"/>
    <w:rsid w:val="00645980"/>
    <w:rsid w:val="006459C9"/>
    <w:rsid w:val="00645FA2"/>
    <w:rsid w:val="00646044"/>
    <w:rsid w:val="00646CAD"/>
    <w:rsid w:val="00646FE0"/>
    <w:rsid w:val="006473EE"/>
    <w:rsid w:val="00647742"/>
    <w:rsid w:val="006479D7"/>
    <w:rsid w:val="0065030B"/>
    <w:rsid w:val="0065050D"/>
    <w:rsid w:val="00650533"/>
    <w:rsid w:val="00650625"/>
    <w:rsid w:val="0065073F"/>
    <w:rsid w:val="00650935"/>
    <w:rsid w:val="00650D08"/>
    <w:rsid w:val="00650EFE"/>
    <w:rsid w:val="00650FE1"/>
    <w:rsid w:val="00651216"/>
    <w:rsid w:val="00651717"/>
    <w:rsid w:val="00651898"/>
    <w:rsid w:val="00651C64"/>
    <w:rsid w:val="0065214E"/>
    <w:rsid w:val="006524B4"/>
    <w:rsid w:val="00652544"/>
    <w:rsid w:val="00652576"/>
    <w:rsid w:val="00652B1F"/>
    <w:rsid w:val="00652BE1"/>
    <w:rsid w:val="00652E3C"/>
    <w:rsid w:val="00652E62"/>
    <w:rsid w:val="0065310A"/>
    <w:rsid w:val="0065336A"/>
    <w:rsid w:val="00653D24"/>
    <w:rsid w:val="006540ED"/>
    <w:rsid w:val="006540F3"/>
    <w:rsid w:val="006542F0"/>
    <w:rsid w:val="006544D6"/>
    <w:rsid w:val="00654AB8"/>
    <w:rsid w:val="0065575C"/>
    <w:rsid w:val="00655CF0"/>
    <w:rsid w:val="00655E07"/>
    <w:rsid w:val="006560CA"/>
    <w:rsid w:val="006560FF"/>
    <w:rsid w:val="006561DB"/>
    <w:rsid w:val="00656995"/>
    <w:rsid w:val="0065749E"/>
    <w:rsid w:val="00657557"/>
    <w:rsid w:val="0065773F"/>
    <w:rsid w:val="00657880"/>
    <w:rsid w:val="006579C9"/>
    <w:rsid w:val="00657BE4"/>
    <w:rsid w:val="00657C72"/>
    <w:rsid w:val="00657F03"/>
    <w:rsid w:val="00657F08"/>
    <w:rsid w:val="0066024C"/>
    <w:rsid w:val="0066038B"/>
    <w:rsid w:val="006609CC"/>
    <w:rsid w:val="00660C86"/>
    <w:rsid w:val="00660CA7"/>
    <w:rsid w:val="00660EE7"/>
    <w:rsid w:val="0066150B"/>
    <w:rsid w:val="006616F9"/>
    <w:rsid w:val="00661F53"/>
    <w:rsid w:val="006620F8"/>
    <w:rsid w:val="006621D3"/>
    <w:rsid w:val="006624B4"/>
    <w:rsid w:val="006627EA"/>
    <w:rsid w:val="00662818"/>
    <w:rsid w:val="006628A9"/>
    <w:rsid w:val="00662C20"/>
    <w:rsid w:val="00662CFF"/>
    <w:rsid w:val="00662D29"/>
    <w:rsid w:val="00662E3A"/>
    <w:rsid w:val="00662ECB"/>
    <w:rsid w:val="00663468"/>
    <w:rsid w:val="00663667"/>
    <w:rsid w:val="00663869"/>
    <w:rsid w:val="0066387A"/>
    <w:rsid w:val="006638B1"/>
    <w:rsid w:val="00663D3A"/>
    <w:rsid w:val="00663E39"/>
    <w:rsid w:val="00663EDE"/>
    <w:rsid w:val="00663F0E"/>
    <w:rsid w:val="00664032"/>
    <w:rsid w:val="0066441F"/>
    <w:rsid w:val="006649A4"/>
    <w:rsid w:val="00664B8E"/>
    <w:rsid w:val="00664C62"/>
    <w:rsid w:val="00664E6F"/>
    <w:rsid w:val="0066547D"/>
    <w:rsid w:val="0066563F"/>
    <w:rsid w:val="0066587B"/>
    <w:rsid w:val="00665E84"/>
    <w:rsid w:val="00666520"/>
    <w:rsid w:val="006667D5"/>
    <w:rsid w:val="00666A12"/>
    <w:rsid w:val="00666EC5"/>
    <w:rsid w:val="00667AF6"/>
    <w:rsid w:val="00670D85"/>
    <w:rsid w:val="00670EB5"/>
    <w:rsid w:val="0067153E"/>
    <w:rsid w:val="00671875"/>
    <w:rsid w:val="00671A4C"/>
    <w:rsid w:val="00671B5D"/>
    <w:rsid w:val="00671FA5"/>
    <w:rsid w:val="006722CE"/>
    <w:rsid w:val="00672554"/>
    <w:rsid w:val="006726E4"/>
    <w:rsid w:val="00672958"/>
    <w:rsid w:val="00672A21"/>
    <w:rsid w:val="00672B3B"/>
    <w:rsid w:val="00672E36"/>
    <w:rsid w:val="006730BE"/>
    <w:rsid w:val="00673369"/>
    <w:rsid w:val="0067389E"/>
    <w:rsid w:val="00673E89"/>
    <w:rsid w:val="00673F5C"/>
    <w:rsid w:val="006740B9"/>
    <w:rsid w:val="0067443F"/>
    <w:rsid w:val="00674455"/>
    <w:rsid w:val="006748A8"/>
    <w:rsid w:val="00674A1A"/>
    <w:rsid w:val="00674C24"/>
    <w:rsid w:val="00674D60"/>
    <w:rsid w:val="00675322"/>
    <w:rsid w:val="00675C6E"/>
    <w:rsid w:val="0067637D"/>
    <w:rsid w:val="0067646F"/>
    <w:rsid w:val="0067654B"/>
    <w:rsid w:val="006768D3"/>
    <w:rsid w:val="006769F1"/>
    <w:rsid w:val="00676A5F"/>
    <w:rsid w:val="00676D97"/>
    <w:rsid w:val="00676EBE"/>
    <w:rsid w:val="006770C8"/>
    <w:rsid w:val="00677252"/>
    <w:rsid w:val="006772EF"/>
    <w:rsid w:val="006775EE"/>
    <w:rsid w:val="00677EDA"/>
    <w:rsid w:val="0068017F"/>
    <w:rsid w:val="0068027F"/>
    <w:rsid w:val="006803AE"/>
    <w:rsid w:val="00680440"/>
    <w:rsid w:val="00680491"/>
    <w:rsid w:val="00680DC0"/>
    <w:rsid w:val="00680F3E"/>
    <w:rsid w:val="00681872"/>
    <w:rsid w:val="006819E7"/>
    <w:rsid w:val="00681A28"/>
    <w:rsid w:val="00681B1A"/>
    <w:rsid w:val="00681E74"/>
    <w:rsid w:val="00681EB4"/>
    <w:rsid w:val="00681ED9"/>
    <w:rsid w:val="00681F9A"/>
    <w:rsid w:val="00682203"/>
    <w:rsid w:val="0068266C"/>
    <w:rsid w:val="006829CA"/>
    <w:rsid w:val="00682B2E"/>
    <w:rsid w:val="00682B9A"/>
    <w:rsid w:val="00682C4A"/>
    <w:rsid w:val="00682EBA"/>
    <w:rsid w:val="006835D6"/>
    <w:rsid w:val="00683604"/>
    <w:rsid w:val="006839AF"/>
    <w:rsid w:val="00683B4E"/>
    <w:rsid w:val="00683C45"/>
    <w:rsid w:val="00683E9D"/>
    <w:rsid w:val="006841FF"/>
    <w:rsid w:val="00684642"/>
    <w:rsid w:val="006848A2"/>
    <w:rsid w:val="00684F74"/>
    <w:rsid w:val="00685054"/>
    <w:rsid w:val="00685418"/>
    <w:rsid w:val="00685537"/>
    <w:rsid w:val="00685690"/>
    <w:rsid w:val="006856B4"/>
    <w:rsid w:val="00685A17"/>
    <w:rsid w:val="00685BA4"/>
    <w:rsid w:val="006860BC"/>
    <w:rsid w:val="006863D9"/>
    <w:rsid w:val="0068647A"/>
    <w:rsid w:val="00686586"/>
    <w:rsid w:val="006869C9"/>
    <w:rsid w:val="00686F3F"/>
    <w:rsid w:val="00687666"/>
    <w:rsid w:val="00687ADF"/>
    <w:rsid w:val="00687B65"/>
    <w:rsid w:val="00687C21"/>
    <w:rsid w:val="00687F49"/>
    <w:rsid w:val="00687F87"/>
    <w:rsid w:val="00687F9E"/>
    <w:rsid w:val="00687FE6"/>
    <w:rsid w:val="00690017"/>
    <w:rsid w:val="00690062"/>
    <w:rsid w:val="006904F4"/>
    <w:rsid w:val="00690942"/>
    <w:rsid w:val="00690F96"/>
    <w:rsid w:val="00690FC2"/>
    <w:rsid w:val="00691072"/>
    <w:rsid w:val="006912C3"/>
    <w:rsid w:val="0069139B"/>
    <w:rsid w:val="006915DD"/>
    <w:rsid w:val="006919B8"/>
    <w:rsid w:val="00691A23"/>
    <w:rsid w:val="00691AAA"/>
    <w:rsid w:val="00691E2C"/>
    <w:rsid w:val="00691F1A"/>
    <w:rsid w:val="00691F4C"/>
    <w:rsid w:val="0069204D"/>
    <w:rsid w:val="006922CB"/>
    <w:rsid w:val="0069242D"/>
    <w:rsid w:val="00692600"/>
    <w:rsid w:val="00692626"/>
    <w:rsid w:val="006926A0"/>
    <w:rsid w:val="006926B6"/>
    <w:rsid w:val="00692808"/>
    <w:rsid w:val="00692B59"/>
    <w:rsid w:val="006930B0"/>
    <w:rsid w:val="006930CD"/>
    <w:rsid w:val="00693553"/>
    <w:rsid w:val="006935B2"/>
    <w:rsid w:val="00693697"/>
    <w:rsid w:val="006936A2"/>
    <w:rsid w:val="00693A5E"/>
    <w:rsid w:val="00693F6C"/>
    <w:rsid w:val="00693FE5"/>
    <w:rsid w:val="00694513"/>
    <w:rsid w:val="006945B2"/>
    <w:rsid w:val="006945C8"/>
    <w:rsid w:val="00694690"/>
    <w:rsid w:val="00694857"/>
    <w:rsid w:val="00694CD7"/>
    <w:rsid w:val="00694D02"/>
    <w:rsid w:val="006950D2"/>
    <w:rsid w:val="00695811"/>
    <w:rsid w:val="006958DA"/>
    <w:rsid w:val="00695903"/>
    <w:rsid w:val="00695AA0"/>
    <w:rsid w:val="00695C73"/>
    <w:rsid w:val="00695FC7"/>
    <w:rsid w:val="0069623C"/>
    <w:rsid w:val="00696714"/>
    <w:rsid w:val="00696814"/>
    <w:rsid w:val="006968AC"/>
    <w:rsid w:val="00696CB7"/>
    <w:rsid w:val="00696F15"/>
    <w:rsid w:val="00696F56"/>
    <w:rsid w:val="006974CA"/>
    <w:rsid w:val="006975AF"/>
    <w:rsid w:val="00697616"/>
    <w:rsid w:val="0069762B"/>
    <w:rsid w:val="006979E8"/>
    <w:rsid w:val="00697A78"/>
    <w:rsid w:val="00697FF0"/>
    <w:rsid w:val="006A0511"/>
    <w:rsid w:val="006A0AB7"/>
    <w:rsid w:val="006A1083"/>
    <w:rsid w:val="006A149D"/>
    <w:rsid w:val="006A14F0"/>
    <w:rsid w:val="006A1647"/>
    <w:rsid w:val="006A1849"/>
    <w:rsid w:val="006A18AC"/>
    <w:rsid w:val="006A1B26"/>
    <w:rsid w:val="006A1D4D"/>
    <w:rsid w:val="006A210B"/>
    <w:rsid w:val="006A2341"/>
    <w:rsid w:val="006A2924"/>
    <w:rsid w:val="006A29C1"/>
    <w:rsid w:val="006A2BFE"/>
    <w:rsid w:val="006A2D2F"/>
    <w:rsid w:val="006A2F9E"/>
    <w:rsid w:val="006A31CE"/>
    <w:rsid w:val="006A351B"/>
    <w:rsid w:val="006A3563"/>
    <w:rsid w:val="006A36B8"/>
    <w:rsid w:val="006A393E"/>
    <w:rsid w:val="006A3F6B"/>
    <w:rsid w:val="006A41E7"/>
    <w:rsid w:val="006A4848"/>
    <w:rsid w:val="006A4896"/>
    <w:rsid w:val="006A4897"/>
    <w:rsid w:val="006A49B3"/>
    <w:rsid w:val="006A49C5"/>
    <w:rsid w:val="006A4BA0"/>
    <w:rsid w:val="006A4FAA"/>
    <w:rsid w:val="006A508D"/>
    <w:rsid w:val="006A54D9"/>
    <w:rsid w:val="006A5A0A"/>
    <w:rsid w:val="006A5AFB"/>
    <w:rsid w:val="006A5B5E"/>
    <w:rsid w:val="006A5D89"/>
    <w:rsid w:val="006A6108"/>
    <w:rsid w:val="006A6123"/>
    <w:rsid w:val="006A6419"/>
    <w:rsid w:val="006A659B"/>
    <w:rsid w:val="006A65F7"/>
    <w:rsid w:val="006A6A1D"/>
    <w:rsid w:val="006A6A95"/>
    <w:rsid w:val="006A6D9A"/>
    <w:rsid w:val="006A7345"/>
    <w:rsid w:val="006A749D"/>
    <w:rsid w:val="006A78AB"/>
    <w:rsid w:val="006A7A49"/>
    <w:rsid w:val="006A7D78"/>
    <w:rsid w:val="006B04F9"/>
    <w:rsid w:val="006B07F9"/>
    <w:rsid w:val="006B0807"/>
    <w:rsid w:val="006B0A3B"/>
    <w:rsid w:val="006B0A9D"/>
    <w:rsid w:val="006B0B07"/>
    <w:rsid w:val="006B1314"/>
    <w:rsid w:val="006B1A9F"/>
    <w:rsid w:val="006B1CB3"/>
    <w:rsid w:val="006B1CDD"/>
    <w:rsid w:val="006B1DFD"/>
    <w:rsid w:val="006B1EE2"/>
    <w:rsid w:val="006B2362"/>
    <w:rsid w:val="006B2406"/>
    <w:rsid w:val="006B3655"/>
    <w:rsid w:val="006B385E"/>
    <w:rsid w:val="006B38C7"/>
    <w:rsid w:val="006B39CC"/>
    <w:rsid w:val="006B3AAA"/>
    <w:rsid w:val="006B3B0F"/>
    <w:rsid w:val="006B3F2B"/>
    <w:rsid w:val="006B45CC"/>
    <w:rsid w:val="006B4AA5"/>
    <w:rsid w:val="006B4C65"/>
    <w:rsid w:val="006B4D47"/>
    <w:rsid w:val="006B4E16"/>
    <w:rsid w:val="006B4FCC"/>
    <w:rsid w:val="006B52FC"/>
    <w:rsid w:val="006B5548"/>
    <w:rsid w:val="006B576E"/>
    <w:rsid w:val="006B598B"/>
    <w:rsid w:val="006B5A1B"/>
    <w:rsid w:val="006B5E59"/>
    <w:rsid w:val="006B5FA7"/>
    <w:rsid w:val="006B6480"/>
    <w:rsid w:val="006B6FF3"/>
    <w:rsid w:val="006B71CE"/>
    <w:rsid w:val="006B78A0"/>
    <w:rsid w:val="006B7A65"/>
    <w:rsid w:val="006B7C40"/>
    <w:rsid w:val="006B7D6D"/>
    <w:rsid w:val="006B7DD3"/>
    <w:rsid w:val="006B7E55"/>
    <w:rsid w:val="006C0028"/>
    <w:rsid w:val="006C06E7"/>
    <w:rsid w:val="006C08C0"/>
    <w:rsid w:val="006C099A"/>
    <w:rsid w:val="006C0A78"/>
    <w:rsid w:val="006C0EA7"/>
    <w:rsid w:val="006C0FED"/>
    <w:rsid w:val="006C10BC"/>
    <w:rsid w:val="006C135D"/>
    <w:rsid w:val="006C1360"/>
    <w:rsid w:val="006C13F4"/>
    <w:rsid w:val="006C14BD"/>
    <w:rsid w:val="006C14DC"/>
    <w:rsid w:val="006C2496"/>
    <w:rsid w:val="006C25D6"/>
    <w:rsid w:val="006C2A16"/>
    <w:rsid w:val="006C2B56"/>
    <w:rsid w:val="006C2BE8"/>
    <w:rsid w:val="006C2CF5"/>
    <w:rsid w:val="006C2ED0"/>
    <w:rsid w:val="006C2F56"/>
    <w:rsid w:val="006C31A4"/>
    <w:rsid w:val="006C386F"/>
    <w:rsid w:val="006C3877"/>
    <w:rsid w:val="006C38EB"/>
    <w:rsid w:val="006C3A08"/>
    <w:rsid w:val="006C3D48"/>
    <w:rsid w:val="006C3E2F"/>
    <w:rsid w:val="006C43F7"/>
    <w:rsid w:val="006C487B"/>
    <w:rsid w:val="006C50DF"/>
    <w:rsid w:val="006C5129"/>
    <w:rsid w:val="006C51CF"/>
    <w:rsid w:val="006C5223"/>
    <w:rsid w:val="006C5384"/>
    <w:rsid w:val="006C57E5"/>
    <w:rsid w:val="006C5839"/>
    <w:rsid w:val="006C5C28"/>
    <w:rsid w:val="006C5E9E"/>
    <w:rsid w:val="006C5F16"/>
    <w:rsid w:val="006C5F98"/>
    <w:rsid w:val="006C6202"/>
    <w:rsid w:val="006C633F"/>
    <w:rsid w:val="006C6724"/>
    <w:rsid w:val="006C686E"/>
    <w:rsid w:val="006C6D8F"/>
    <w:rsid w:val="006C6EAC"/>
    <w:rsid w:val="006C7369"/>
    <w:rsid w:val="006C7570"/>
    <w:rsid w:val="006C7C34"/>
    <w:rsid w:val="006C7D8B"/>
    <w:rsid w:val="006D0D55"/>
    <w:rsid w:val="006D1241"/>
    <w:rsid w:val="006D13C3"/>
    <w:rsid w:val="006D14BA"/>
    <w:rsid w:val="006D166E"/>
    <w:rsid w:val="006D18EE"/>
    <w:rsid w:val="006D1C05"/>
    <w:rsid w:val="006D1C44"/>
    <w:rsid w:val="006D1F37"/>
    <w:rsid w:val="006D22E2"/>
    <w:rsid w:val="006D24C8"/>
    <w:rsid w:val="006D2810"/>
    <w:rsid w:val="006D299B"/>
    <w:rsid w:val="006D2CDD"/>
    <w:rsid w:val="006D3291"/>
    <w:rsid w:val="006D36C9"/>
    <w:rsid w:val="006D3A66"/>
    <w:rsid w:val="006D3D1D"/>
    <w:rsid w:val="006D4111"/>
    <w:rsid w:val="006D43FD"/>
    <w:rsid w:val="006D4FA0"/>
    <w:rsid w:val="006D51F7"/>
    <w:rsid w:val="006D52FA"/>
    <w:rsid w:val="006D535C"/>
    <w:rsid w:val="006D536A"/>
    <w:rsid w:val="006D53A8"/>
    <w:rsid w:val="006D5603"/>
    <w:rsid w:val="006D5616"/>
    <w:rsid w:val="006D5745"/>
    <w:rsid w:val="006D5782"/>
    <w:rsid w:val="006D5951"/>
    <w:rsid w:val="006D5F7F"/>
    <w:rsid w:val="006D61FD"/>
    <w:rsid w:val="006D62C9"/>
    <w:rsid w:val="006D63FF"/>
    <w:rsid w:val="006D679C"/>
    <w:rsid w:val="006D6DD1"/>
    <w:rsid w:val="006D71E6"/>
    <w:rsid w:val="006D71EA"/>
    <w:rsid w:val="006D7550"/>
    <w:rsid w:val="006D76FB"/>
    <w:rsid w:val="006D77A5"/>
    <w:rsid w:val="006E0058"/>
    <w:rsid w:val="006E01D0"/>
    <w:rsid w:val="006E02A8"/>
    <w:rsid w:val="006E060C"/>
    <w:rsid w:val="006E0738"/>
    <w:rsid w:val="006E0762"/>
    <w:rsid w:val="006E0990"/>
    <w:rsid w:val="006E0ABD"/>
    <w:rsid w:val="006E0DF6"/>
    <w:rsid w:val="006E0EBC"/>
    <w:rsid w:val="006E1273"/>
    <w:rsid w:val="006E13E9"/>
    <w:rsid w:val="006E14A6"/>
    <w:rsid w:val="006E14D9"/>
    <w:rsid w:val="006E1788"/>
    <w:rsid w:val="006E18CF"/>
    <w:rsid w:val="006E1954"/>
    <w:rsid w:val="006E26DA"/>
    <w:rsid w:val="006E2A00"/>
    <w:rsid w:val="006E2D25"/>
    <w:rsid w:val="006E2F68"/>
    <w:rsid w:val="006E3242"/>
    <w:rsid w:val="006E32FA"/>
    <w:rsid w:val="006E3374"/>
    <w:rsid w:val="006E3414"/>
    <w:rsid w:val="006E3604"/>
    <w:rsid w:val="006E36EF"/>
    <w:rsid w:val="006E3C97"/>
    <w:rsid w:val="006E42D4"/>
    <w:rsid w:val="006E438F"/>
    <w:rsid w:val="006E4723"/>
    <w:rsid w:val="006E4975"/>
    <w:rsid w:val="006E4A9B"/>
    <w:rsid w:val="006E4BA4"/>
    <w:rsid w:val="006E4E34"/>
    <w:rsid w:val="006E4FA9"/>
    <w:rsid w:val="006E5479"/>
    <w:rsid w:val="006E597F"/>
    <w:rsid w:val="006E5B26"/>
    <w:rsid w:val="006E6004"/>
    <w:rsid w:val="006E6116"/>
    <w:rsid w:val="006E6471"/>
    <w:rsid w:val="006E685D"/>
    <w:rsid w:val="006E686A"/>
    <w:rsid w:val="006E6A94"/>
    <w:rsid w:val="006E6F75"/>
    <w:rsid w:val="006E739A"/>
    <w:rsid w:val="006E73FD"/>
    <w:rsid w:val="006E77DF"/>
    <w:rsid w:val="006E7856"/>
    <w:rsid w:val="006E7A3C"/>
    <w:rsid w:val="006E7A44"/>
    <w:rsid w:val="006E7CCC"/>
    <w:rsid w:val="006E7FF2"/>
    <w:rsid w:val="006F00BB"/>
    <w:rsid w:val="006F0153"/>
    <w:rsid w:val="006F01B5"/>
    <w:rsid w:val="006F03CD"/>
    <w:rsid w:val="006F07CB"/>
    <w:rsid w:val="006F084F"/>
    <w:rsid w:val="006F09DB"/>
    <w:rsid w:val="006F0A2C"/>
    <w:rsid w:val="006F0A9E"/>
    <w:rsid w:val="006F0EA4"/>
    <w:rsid w:val="006F1176"/>
    <w:rsid w:val="006F189B"/>
    <w:rsid w:val="006F1CFE"/>
    <w:rsid w:val="006F2218"/>
    <w:rsid w:val="006F22C6"/>
    <w:rsid w:val="006F22DE"/>
    <w:rsid w:val="006F234D"/>
    <w:rsid w:val="006F23E3"/>
    <w:rsid w:val="006F23E5"/>
    <w:rsid w:val="006F277E"/>
    <w:rsid w:val="006F2866"/>
    <w:rsid w:val="006F3090"/>
    <w:rsid w:val="006F37DE"/>
    <w:rsid w:val="006F38BA"/>
    <w:rsid w:val="006F3AFB"/>
    <w:rsid w:val="006F3D62"/>
    <w:rsid w:val="006F3FD4"/>
    <w:rsid w:val="006F40C4"/>
    <w:rsid w:val="006F43DF"/>
    <w:rsid w:val="006F44C2"/>
    <w:rsid w:val="006F45AF"/>
    <w:rsid w:val="006F469A"/>
    <w:rsid w:val="006F48FB"/>
    <w:rsid w:val="006F4BC4"/>
    <w:rsid w:val="006F4FB3"/>
    <w:rsid w:val="006F5237"/>
    <w:rsid w:val="006F52F0"/>
    <w:rsid w:val="006F5AC7"/>
    <w:rsid w:val="006F5C07"/>
    <w:rsid w:val="006F5D04"/>
    <w:rsid w:val="006F600C"/>
    <w:rsid w:val="006F62D6"/>
    <w:rsid w:val="006F681A"/>
    <w:rsid w:val="006F6908"/>
    <w:rsid w:val="006F6D3C"/>
    <w:rsid w:val="006F706B"/>
    <w:rsid w:val="006F7139"/>
    <w:rsid w:val="006F73DA"/>
    <w:rsid w:val="006F7CF1"/>
    <w:rsid w:val="006F7E16"/>
    <w:rsid w:val="006F7F0A"/>
    <w:rsid w:val="006F7F4F"/>
    <w:rsid w:val="007004B8"/>
    <w:rsid w:val="0070050F"/>
    <w:rsid w:val="0070055F"/>
    <w:rsid w:val="00700781"/>
    <w:rsid w:val="00700A74"/>
    <w:rsid w:val="00700B1B"/>
    <w:rsid w:val="00700B89"/>
    <w:rsid w:val="00701AB9"/>
    <w:rsid w:val="00701B7C"/>
    <w:rsid w:val="00701C15"/>
    <w:rsid w:val="00701D03"/>
    <w:rsid w:val="00701DB6"/>
    <w:rsid w:val="00701E4C"/>
    <w:rsid w:val="00701E52"/>
    <w:rsid w:val="00701F42"/>
    <w:rsid w:val="00702147"/>
    <w:rsid w:val="00702149"/>
    <w:rsid w:val="00702448"/>
    <w:rsid w:val="007024EC"/>
    <w:rsid w:val="00702541"/>
    <w:rsid w:val="00702823"/>
    <w:rsid w:val="00702A87"/>
    <w:rsid w:val="00702D87"/>
    <w:rsid w:val="00703006"/>
    <w:rsid w:val="0070308B"/>
    <w:rsid w:val="007033E3"/>
    <w:rsid w:val="007033F1"/>
    <w:rsid w:val="007034DC"/>
    <w:rsid w:val="00703942"/>
    <w:rsid w:val="007039CC"/>
    <w:rsid w:val="00703C0A"/>
    <w:rsid w:val="00703E2C"/>
    <w:rsid w:val="00703FCF"/>
    <w:rsid w:val="00704035"/>
    <w:rsid w:val="00704042"/>
    <w:rsid w:val="007045E9"/>
    <w:rsid w:val="007048ED"/>
    <w:rsid w:val="00704970"/>
    <w:rsid w:val="00704BF6"/>
    <w:rsid w:val="00705381"/>
    <w:rsid w:val="007054F3"/>
    <w:rsid w:val="00705B64"/>
    <w:rsid w:val="00705C7D"/>
    <w:rsid w:val="00705E47"/>
    <w:rsid w:val="00706242"/>
    <w:rsid w:val="007069A4"/>
    <w:rsid w:val="00706F43"/>
    <w:rsid w:val="007072D2"/>
    <w:rsid w:val="007072F9"/>
    <w:rsid w:val="00707831"/>
    <w:rsid w:val="007079E1"/>
    <w:rsid w:val="00707A19"/>
    <w:rsid w:val="00707A23"/>
    <w:rsid w:val="00707C9F"/>
    <w:rsid w:val="00707CB7"/>
    <w:rsid w:val="00707CF6"/>
    <w:rsid w:val="00707D20"/>
    <w:rsid w:val="00707DA2"/>
    <w:rsid w:val="00707DAF"/>
    <w:rsid w:val="0071004F"/>
    <w:rsid w:val="00710135"/>
    <w:rsid w:val="00710246"/>
    <w:rsid w:val="00710350"/>
    <w:rsid w:val="0071052B"/>
    <w:rsid w:val="00710C50"/>
    <w:rsid w:val="00710DD6"/>
    <w:rsid w:val="00711177"/>
    <w:rsid w:val="00711642"/>
    <w:rsid w:val="0071174E"/>
    <w:rsid w:val="00711886"/>
    <w:rsid w:val="00711A95"/>
    <w:rsid w:val="00711AD1"/>
    <w:rsid w:val="00711D38"/>
    <w:rsid w:val="00711E1F"/>
    <w:rsid w:val="00712006"/>
    <w:rsid w:val="007120B4"/>
    <w:rsid w:val="0071216A"/>
    <w:rsid w:val="007123C2"/>
    <w:rsid w:val="007127B2"/>
    <w:rsid w:val="007127E5"/>
    <w:rsid w:val="0071296E"/>
    <w:rsid w:val="0071321A"/>
    <w:rsid w:val="0071329A"/>
    <w:rsid w:val="007133E6"/>
    <w:rsid w:val="007134EF"/>
    <w:rsid w:val="00713667"/>
    <w:rsid w:val="007137F1"/>
    <w:rsid w:val="00713889"/>
    <w:rsid w:val="00713BA9"/>
    <w:rsid w:val="007140C6"/>
    <w:rsid w:val="0071423D"/>
    <w:rsid w:val="00714248"/>
    <w:rsid w:val="007142A3"/>
    <w:rsid w:val="00714467"/>
    <w:rsid w:val="00714EEF"/>
    <w:rsid w:val="007152C9"/>
    <w:rsid w:val="00715377"/>
    <w:rsid w:val="007153C9"/>
    <w:rsid w:val="00715438"/>
    <w:rsid w:val="0071596C"/>
    <w:rsid w:val="00715D28"/>
    <w:rsid w:val="007164E6"/>
    <w:rsid w:val="0071652B"/>
    <w:rsid w:val="0071655B"/>
    <w:rsid w:val="007167B0"/>
    <w:rsid w:val="007171FD"/>
    <w:rsid w:val="007175DC"/>
    <w:rsid w:val="0071772C"/>
    <w:rsid w:val="00717873"/>
    <w:rsid w:val="00720089"/>
    <w:rsid w:val="007200D8"/>
    <w:rsid w:val="0072021B"/>
    <w:rsid w:val="00720A58"/>
    <w:rsid w:val="00720ACC"/>
    <w:rsid w:val="00720BAB"/>
    <w:rsid w:val="0072102B"/>
    <w:rsid w:val="007211B7"/>
    <w:rsid w:val="007216D0"/>
    <w:rsid w:val="0072180A"/>
    <w:rsid w:val="00721B86"/>
    <w:rsid w:val="00721E85"/>
    <w:rsid w:val="007224F0"/>
    <w:rsid w:val="007230F1"/>
    <w:rsid w:val="00723155"/>
    <w:rsid w:val="00723171"/>
    <w:rsid w:val="007233D7"/>
    <w:rsid w:val="00723E81"/>
    <w:rsid w:val="00724970"/>
    <w:rsid w:val="00724B37"/>
    <w:rsid w:val="00724D40"/>
    <w:rsid w:val="00724F8A"/>
    <w:rsid w:val="007251CF"/>
    <w:rsid w:val="00725294"/>
    <w:rsid w:val="007254DB"/>
    <w:rsid w:val="00725BC6"/>
    <w:rsid w:val="007265E2"/>
    <w:rsid w:val="0072697F"/>
    <w:rsid w:val="00726B3E"/>
    <w:rsid w:val="00726BCA"/>
    <w:rsid w:val="00726CB8"/>
    <w:rsid w:val="00726CDB"/>
    <w:rsid w:val="007272A4"/>
    <w:rsid w:val="007274D0"/>
    <w:rsid w:val="007276AC"/>
    <w:rsid w:val="007277FC"/>
    <w:rsid w:val="00727EC9"/>
    <w:rsid w:val="00730046"/>
    <w:rsid w:val="007307FA"/>
    <w:rsid w:val="00730A6E"/>
    <w:rsid w:val="00730C63"/>
    <w:rsid w:val="007312BE"/>
    <w:rsid w:val="007312F7"/>
    <w:rsid w:val="0073170D"/>
    <w:rsid w:val="00731B00"/>
    <w:rsid w:val="00731C71"/>
    <w:rsid w:val="00731CCC"/>
    <w:rsid w:val="00731F9F"/>
    <w:rsid w:val="00731FB4"/>
    <w:rsid w:val="00731FF2"/>
    <w:rsid w:val="00732028"/>
    <w:rsid w:val="007322CD"/>
    <w:rsid w:val="0073236B"/>
    <w:rsid w:val="007325A7"/>
    <w:rsid w:val="007325AC"/>
    <w:rsid w:val="007327C4"/>
    <w:rsid w:val="007328C6"/>
    <w:rsid w:val="00732AFF"/>
    <w:rsid w:val="007330A4"/>
    <w:rsid w:val="00733185"/>
    <w:rsid w:val="0073353E"/>
    <w:rsid w:val="00733576"/>
    <w:rsid w:val="007338C1"/>
    <w:rsid w:val="00733ABE"/>
    <w:rsid w:val="00733D73"/>
    <w:rsid w:val="00733DAF"/>
    <w:rsid w:val="00733E33"/>
    <w:rsid w:val="00733F42"/>
    <w:rsid w:val="0073450D"/>
    <w:rsid w:val="00734547"/>
    <w:rsid w:val="007348FC"/>
    <w:rsid w:val="00734AA2"/>
    <w:rsid w:val="00734D98"/>
    <w:rsid w:val="00734FEF"/>
    <w:rsid w:val="0073500B"/>
    <w:rsid w:val="0073522B"/>
    <w:rsid w:val="00735475"/>
    <w:rsid w:val="0073557C"/>
    <w:rsid w:val="007355F0"/>
    <w:rsid w:val="00735D95"/>
    <w:rsid w:val="007360E7"/>
    <w:rsid w:val="00736492"/>
    <w:rsid w:val="0073675C"/>
    <w:rsid w:val="0073697D"/>
    <w:rsid w:val="00736AFC"/>
    <w:rsid w:val="00736B37"/>
    <w:rsid w:val="007372B6"/>
    <w:rsid w:val="0073746F"/>
    <w:rsid w:val="00737707"/>
    <w:rsid w:val="00737CFC"/>
    <w:rsid w:val="00737F7B"/>
    <w:rsid w:val="0074057A"/>
    <w:rsid w:val="0074066D"/>
    <w:rsid w:val="007406E8"/>
    <w:rsid w:val="007407AC"/>
    <w:rsid w:val="00740D57"/>
    <w:rsid w:val="00740DAE"/>
    <w:rsid w:val="00741070"/>
    <w:rsid w:val="007410CD"/>
    <w:rsid w:val="00741364"/>
    <w:rsid w:val="0074143B"/>
    <w:rsid w:val="00741564"/>
    <w:rsid w:val="007416F0"/>
    <w:rsid w:val="00741B8E"/>
    <w:rsid w:val="00741CBF"/>
    <w:rsid w:val="00741D7B"/>
    <w:rsid w:val="00741D81"/>
    <w:rsid w:val="00741E10"/>
    <w:rsid w:val="0074217E"/>
    <w:rsid w:val="00742583"/>
    <w:rsid w:val="007427E2"/>
    <w:rsid w:val="00742B14"/>
    <w:rsid w:val="00742CC8"/>
    <w:rsid w:val="00742EF9"/>
    <w:rsid w:val="0074384F"/>
    <w:rsid w:val="0074397D"/>
    <w:rsid w:val="00744307"/>
    <w:rsid w:val="0074447F"/>
    <w:rsid w:val="007445B0"/>
    <w:rsid w:val="007445C5"/>
    <w:rsid w:val="0074467E"/>
    <w:rsid w:val="007447B3"/>
    <w:rsid w:val="00744916"/>
    <w:rsid w:val="00744946"/>
    <w:rsid w:val="00744C15"/>
    <w:rsid w:val="00745286"/>
    <w:rsid w:val="007457FA"/>
    <w:rsid w:val="00745ABA"/>
    <w:rsid w:val="00745C37"/>
    <w:rsid w:val="00745C7A"/>
    <w:rsid w:val="00746098"/>
    <w:rsid w:val="007460D3"/>
    <w:rsid w:val="00746173"/>
    <w:rsid w:val="0074630B"/>
    <w:rsid w:val="00746457"/>
    <w:rsid w:val="0074659E"/>
    <w:rsid w:val="00746677"/>
    <w:rsid w:val="007469BF"/>
    <w:rsid w:val="00746CA8"/>
    <w:rsid w:val="007470E4"/>
    <w:rsid w:val="007476D6"/>
    <w:rsid w:val="007478C4"/>
    <w:rsid w:val="00747F3E"/>
    <w:rsid w:val="00750328"/>
    <w:rsid w:val="0075044F"/>
    <w:rsid w:val="00750641"/>
    <w:rsid w:val="0075066A"/>
    <w:rsid w:val="007506E5"/>
    <w:rsid w:val="007508A4"/>
    <w:rsid w:val="007509D1"/>
    <w:rsid w:val="00750CFB"/>
    <w:rsid w:val="00750EB0"/>
    <w:rsid w:val="007510BB"/>
    <w:rsid w:val="00751149"/>
    <w:rsid w:val="00751581"/>
    <w:rsid w:val="00751DD1"/>
    <w:rsid w:val="00751FD4"/>
    <w:rsid w:val="00751FED"/>
    <w:rsid w:val="00752141"/>
    <w:rsid w:val="0075222B"/>
    <w:rsid w:val="007523BC"/>
    <w:rsid w:val="00752501"/>
    <w:rsid w:val="0075262F"/>
    <w:rsid w:val="007526E2"/>
    <w:rsid w:val="00752E46"/>
    <w:rsid w:val="00753014"/>
    <w:rsid w:val="00753079"/>
    <w:rsid w:val="00753121"/>
    <w:rsid w:val="0075354F"/>
    <w:rsid w:val="00753E58"/>
    <w:rsid w:val="00753EEB"/>
    <w:rsid w:val="00754006"/>
    <w:rsid w:val="007541CF"/>
    <w:rsid w:val="0075420F"/>
    <w:rsid w:val="007543CE"/>
    <w:rsid w:val="007544CA"/>
    <w:rsid w:val="007546D2"/>
    <w:rsid w:val="00754847"/>
    <w:rsid w:val="0075506F"/>
    <w:rsid w:val="00755135"/>
    <w:rsid w:val="00755252"/>
    <w:rsid w:val="0075539D"/>
    <w:rsid w:val="007555C4"/>
    <w:rsid w:val="00755A0E"/>
    <w:rsid w:val="00755CBB"/>
    <w:rsid w:val="0075635E"/>
    <w:rsid w:val="00756443"/>
    <w:rsid w:val="00756541"/>
    <w:rsid w:val="00756676"/>
    <w:rsid w:val="00756787"/>
    <w:rsid w:val="007567B7"/>
    <w:rsid w:val="007568C0"/>
    <w:rsid w:val="00756D2D"/>
    <w:rsid w:val="00756FC7"/>
    <w:rsid w:val="007572CE"/>
    <w:rsid w:val="00757898"/>
    <w:rsid w:val="007579A4"/>
    <w:rsid w:val="00757F9C"/>
    <w:rsid w:val="00760096"/>
    <w:rsid w:val="00760251"/>
    <w:rsid w:val="007607D5"/>
    <w:rsid w:val="00760C1E"/>
    <w:rsid w:val="00760F82"/>
    <w:rsid w:val="0076153A"/>
    <w:rsid w:val="00761642"/>
    <w:rsid w:val="00761845"/>
    <w:rsid w:val="00761B99"/>
    <w:rsid w:val="00761BFE"/>
    <w:rsid w:val="00761DC0"/>
    <w:rsid w:val="00761E6D"/>
    <w:rsid w:val="0076205E"/>
    <w:rsid w:val="007625CC"/>
    <w:rsid w:val="007625D6"/>
    <w:rsid w:val="00762B11"/>
    <w:rsid w:val="00762CA3"/>
    <w:rsid w:val="007632A7"/>
    <w:rsid w:val="007634B3"/>
    <w:rsid w:val="0076368C"/>
    <w:rsid w:val="00763774"/>
    <w:rsid w:val="0076383D"/>
    <w:rsid w:val="00763E82"/>
    <w:rsid w:val="0076409B"/>
    <w:rsid w:val="007647F5"/>
    <w:rsid w:val="00764FBB"/>
    <w:rsid w:val="00765423"/>
    <w:rsid w:val="0076571A"/>
    <w:rsid w:val="00765BB8"/>
    <w:rsid w:val="0076601E"/>
    <w:rsid w:val="007665CC"/>
    <w:rsid w:val="007665FB"/>
    <w:rsid w:val="00766631"/>
    <w:rsid w:val="00766745"/>
    <w:rsid w:val="007669D1"/>
    <w:rsid w:val="007669E2"/>
    <w:rsid w:val="00766C6B"/>
    <w:rsid w:val="00766E5B"/>
    <w:rsid w:val="00767484"/>
    <w:rsid w:val="00767721"/>
    <w:rsid w:val="007677C0"/>
    <w:rsid w:val="00767F3E"/>
    <w:rsid w:val="00770060"/>
    <w:rsid w:val="00770308"/>
    <w:rsid w:val="00770429"/>
    <w:rsid w:val="007709EA"/>
    <w:rsid w:val="00770D2D"/>
    <w:rsid w:val="00770EA3"/>
    <w:rsid w:val="00771073"/>
    <w:rsid w:val="00771146"/>
    <w:rsid w:val="00771239"/>
    <w:rsid w:val="007713CD"/>
    <w:rsid w:val="00771533"/>
    <w:rsid w:val="00771792"/>
    <w:rsid w:val="007718FF"/>
    <w:rsid w:val="00771AE1"/>
    <w:rsid w:val="00771C31"/>
    <w:rsid w:val="0077218B"/>
    <w:rsid w:val="0077279F"/>
    <w:rsid w:val="00772880"/>
    <w:rsid w:val="00772973"/>
    <w:rsid w:val="00773031"/>
    <w:rsid w:val="007730B1"/>
    <w:rsid w:val="007733DE"/>
    <w:rsid w:val="0077395C"/>
    <w:rsid w:val="007743C7"/>
    <w:rsid w:val="0077485E"/>
    <w:rsid w:val="00774BD0"/>
    <w:rsid w:val="00774C82"/>
    <w:rsid w:val="00775C1F"/>
    <w:rsid w:val="00775C4D"/>
    <w:rsid w:val="00775E4E"/>
    <w:rsid w:val="0077611C"/>
    <w:rsid w:val="00776F63"/>
    <w:rsid w:val="00776FCB"/>
    <w:rsid w:val="007773B2"/>
    <w:rsid w:val="00777405"/>
    <w:rsid w:val="00777444"/>
    <w:rsid w:val="00777706"/>
    <w:rsid w:val="00777994"/>
    <w:rsid w:val="00777C18"/>
    <w:rsid w:val="00777CD1"/>
    <w:rsid w:val="00777D92"/>
    <w:rsid w:val="00777EC4"/>
    <w:rsid w:val="0078091F"/>
    <w:rsid w:val="00780B3F"/>
    <w:rsid w:val="00781480"/>
    <w:rsid w:val="0078162C"/>
    <w:rsid w:val="00781860"/>
    <w:rsid w:val="00781A00"/>
    <w:rsid w:val="00781C97"/>
    <w:rsid w:val="0078201D"/>
    <w:rsid w:val="007820AB"/>
    <w:rsid w:val="007821D6"/>
    <w:rsid w:val="00782247"/>
    <w:rsid w:val="00782879"/>
    <w:rsid w:val="00782DD6"/>
    <w:rsid w:val="0078317F"/>
    <w:rsid w:val="00783321"/>
    <w:rsid w:val="0078341C"/>
    <w:rsid w:val="0078378C"/>
    <w:rsid w:val="007837A2"/>
    <w:rsid w:val="0078390B"/>
    <w:rsid w:val="007839E8"/>
    <w:rsid w:val="00783AF7"/>
    <w:rsid w:val="00783DDF"/>
    <w:rsid w:val="00783ED8"/>
    <w:rsid w:val="00784074"/>
    <w:rsid w:val="00784151"/>
    <w:rsid w:val="007843AA"/>
    <w:rsid w:val="007843E9"/>
    <w:rsid w:val="00784BF5"/>
    <w:rsid w:val="00784D73"/>
    <w:rsid w:val="0078513C"/>
    <w:rsid w:val="007855DE"/>
    <w:rsid w:val="00785809"/>
    <w:rsid w:val="00785BF0"/>
    <w:rsid w:val="00785F72"/>
    <w:rsid w:val="00786942"/>
    <w:rsid w:val="00786BB5"/>
    <w:rsid w:val="007874DA"/>
    <w:rsid w:val="00787695"/>
    <w:rsid w:val="007877EA"/>
    <w:rsid w:val="007878A0"/>
    <w:rsid w:val="007879A7"/>
    <w:rsid w:val="00787BF4"/>
    <w:rsid w:val="007906B1"/>
    <w:rsid w:val="0079087F"/>
    <w:rsid w:val="00790BFF"/>
    <w:rsid w:val="00790C7E"/>
    <w:rsid w:val="00790C8C"/>
    <w:rsid w:val="00790F4B"/>
    <w:rsid w:val="0079106D"/>
    <w:rsid w:val="007913F6"/>
    <w:rsid w:val="00791E90"/>
    <w:rsid w:val="00791F16"/>
    <w:rsid w:val="00792051"/>
    <w:rsid w:val="007922DC"/>
    <w:rsid w:val="00792768"/>
    <w:rsid w:val="00792AAF"/>
    <w:rsid w:val="00792AFD"/>
    <w:rsid w:val="00793137"/>
    <w:rsid w:val="00793178"/>
    <w:rsid w:val="00793424"/>
    <w:rsid w:val="00793814"/>
    <w:rsid w:val="00793D6D"/>
    <w:rsid w:val="00793E3C"/>
    <w:rsid w:val="0079434A"/>
    <w:rsid w:val="00794978"/>
    <w:rsid w:val="00794A5C"/>
    <w:rsid w:val="00794BAA"/>
    <w:rsid w:val="00794C8B"/>
    <w:rsid w:val="00794CFA"/>
    <w:rsid w:val="00794D81"/>
    <w:rsid w:val="00794DCC"/>
    <w:rsid w:val="00794DD5"/>
    <w:rsid w:val="00794FD9"/>
    <w:rsid w:val="00795638"/>
    <w:rsid w:val="007956F0"/>
    <w:rsid w:val="00795D5A"/>
    <w:rsid w:val="00795F22"/>
    <w:rsid w:val="007961A8"/>
    <w:rsid w:val="007962C0"/>
    <w:rsid w:val="0079643E"/>
    <w:rsid w:val="00796D14"/>
    <w:rsid w:val="00797143"/>
    <w:rsid w:val="007972E1"/>
    <w:rsid w:val="0079766F"/>
    <w:rsid w:val="00797807"/>
    <w:rsid w:val="007978A1"/>
    <w:rsid w:val="00797A20"/>
    <w:rsid w:val="007A0323"/>
    <w:rsid w:val="007A04CB"/>
    <w:rsid w:val="007A08A1"/>
    <w:rsid w:val="007A0A83"/>
    <w:rsid w:val="007A0B5B"/>
    <w:rsid w:val="007A0C1F"/>
    <w:rsid w:val="007A0C90"/>
    <w:rsid w:val="007A10B9"/>
    <w:rsid w:val="007A165F"/>
    <w:rsid w:val="007A17C5"/>
    <w:rsid w:val="007A17CB"/>
    <w:rsid w:val="007A1C3C"/>
    <w:rsid w:val="007A1D10"/>
    <w:rsid w:val="007A1FA8"/>
    <w:rsid w:val="007A22D7"/>
    <w:rsid w:val="007A23FF"/>
    <w:rsid w:val="007A29B3"/>
    <w:rsid w:val="007A31BE"/>
    <w:rsid w:val="007A365D"/>
    <w:rsid w:val="007A3768"/>
    <w:rsid w:val="007A38DC"/>
    <w:rsid w:val="007A3F96"/>
    <w:rsid w:val="007A40C2"/>
    <w:rsid w:val="007A461D"/>
    <w:rsid w:val="007A4E3A"/>
    <w:rsid w:val="007A4E44"/>
    <w:rsid w:val="007A4EC3"/>
    <w:rsid w:val="007A583C"/>
    <w:rsid w:val="007A5874"/>
    <w:rsid w:val="007A5A18"/>
    <w:rsid w:val="007A5FC6"/>
    <w:rsid w:val="007A6040"/>
    <w:rsid w:val="007A617E"/>
    <w:rsid w:val="007A6314"/>
    <w:rsid w:val="007A6899"/>
    <w:rsid w:val="007A6CD3"/>
    <w:rsid w:val="007A6CEB"/>
    <w:rsid w:val="007A708B"/>
    <w:rsid w:val="007A71A8"/>
    <w:rsid w:val="007A7212"/>
    <w:rsid w:val="007A7427"/>
    <w:rsid w:val="007A7D7B"/>
    <w:rsid w:val="007A7FE5"/>
    <w:rsid w:val="007B009B"/>
    <w:rsid w:val="007B00D1"/>
    <w:rsid w:val="007B04F7"/>
    <w:rsid w:val="007B0C2F"/>
    <w:rsid w:val="007B0CA9"/>
    <w:rsid w:val="007B0E76"/>
    <w:rsid w:val="007B11DF"/>
    <w:rsid w:val="007B1762"/>
    <w:rsid w:val="007B18F9"/>
    <w:rsid w:val="007B1D19"/>
    <w:rsid w:val="007B1F5A"/>
    <w:rsid w:val="007B1F8D"/>
    <w:rsid w:val="007B213C"/>
    <w:rsid w:val="007B21DB"/>
    <w:rsid w:val="007B21FF"/>
    <w:rsid w:val="007B287E"/>
    <w:rsid w:val="007B2963"/>
    <w:rsid w:val="007B29FC"/>
    <w:rsid w:val="007B2AF8"/>
    <w:rsid w:val="007B2F45"/>
    <w:rsid w:val="007B31DC"/>
    <w:rsid w:val="007B349F"/>
    <w:rsid w:val="007B34EC"/>
    <w:rsid w:val="007B3569"/>
    <w:rsid w:val="007B3613"/>
    <w:rsid w:val="007B36C6"/>
    <w:rsid w:val="007B38C2"/>
    <w:rsid w:val="007B39F1"/>
    <w:rsid w:val="007B3B24"/>
    <w:rsid w:val="007B464B"/>
    <w:rsid w:val="007B465C"/>
    <w:rsid w:val="007B49CC"/>
    <w:rsid w:val="007B4A4F"/>
    <w:rsid w:val="007B4E52"/>
    <w:rsid w:val="007B4F7F"/>
    <w:rsid w:val="007B4F8E"/>
    <w:rsid w:val="007B53AD"/>
    <w:rsid w:val="007B5443"/>
    <w:rsid w:val="007B5B05"/>
    <w:rsid w:val="007B61F7"/>
    <w:rsid w:val="007B64C2"/>
    <w:rsid w:val="007B6AB9"/>
    <w:rsid w:val="007B6B21"/>
    <w:rsid w:val="007B7098"/>
    <w:rsid w:val="007B7407"/>
    <w:rsid w:val="007B7425"/>
    <w:rsid w:val="007B76F5"/>
    <w:rsid w:val="007C06DB"/>
    <w:rsid w:val="007C08CD"/>
    <w:rsid w:val="007C0962"/>
    <w:rsid w:val="007C0ABF"/>
    <w:rsid w:val="007C0CDA"/>
    <w:rsid w:val="007C0F1F"/>
    <w:rsid w:val="007C1778"/>
    <w:rsid w:val="007C1DF1"/>
    <w:rsid w:val="007C24B7"/>
    <w:rsid w:val="007C3119"/>
    <w:rsid w:val="007C3258"/>
    <w:rsid w:val="007C3ABE"/>
    <w:rsid w:val="007C3FFB"/>
    <w:rsid w:val="007C426A"/>
    <w:rsid w:val="007C42C0"/>
    <w:rsid w:val="007C43FF"/>
    <w:rsid w:val="007C481E"/>
    <w:rsid w:val="007C4D4C"/>
    <w:rsid w:val="007C4E38"/>
    <w:rsid w:val="007C50CC"/>
    <w:rsid w:val="007C518F"/>
    <w:rsid w:val="007C52D3"/>
    <w:rsid w:val="007C537E"/>
    <w:rsid w:val="007C5C25"/>
    <w:rsid w:val="007C5F28"/>
    <w:rsid w:val="007C616D"/>
    <w:rsid w:val="007C636E"/>
    <w:rsid w:val="007C67E2"/>
    <w:rsid w:val="007C69B4"/>
    <w:rsid w:val="007C6A60"/>
    <w:rsid w:val="007C6C05"/>
    <w:rsid w:val="007C6C61"/>
    <w:rsid w:val="007C6D28"/>
    <w:rsid w:val="007C7465"/>
    <w:rsid w:val="007C7535"/>
    <w:rsid w:val="007C7604"/>
    <w:rsid w:val="007C7796"/>
    <w:rsid w:val="007D0354"/>
    <w:rsid w:val="007D0385"/>
    <w:rsid w:val="007D0670"/>
    <w:rsid w:val="007D06B5"/>
    <w:rsid w:val="007D06CC"/>
    <w:rsid w:val="007D0731"/>
    <w:rsid w:val="007D11DC"/>
    <w:rsid w:val="007D1260"/>
    <w:rsid w:val="007D1AF7"/>
    <w:rsid w:val="007D1B50"/>
    <w:rsid w:val="007D1F2D"/>
    <w:rsid w:val="007D2172"/>
    <w:rsid w:val="007D21A6"/>
    <w:rsid w:val="007D24E2"/>
    <w:rsid w:val="007D2666"/>
    <w:rsid w:val="007D27F6"/>
    <w:rsid w:val="007D2BEE"/>
    <w:rsid w:val="007D2DCC"/>
    <w:rsid w:val="007D3083"/>
    <w:rsid w:val="007D3355"/>
    <w:rsid w:val="007D3370"/>
    <w:rsid w:val="007D3605"/>
    <w:rsid w:val="007D421D"/>
    <w:rsid w:val="007D4447"/>
    <w:rsid w:val="007D459A"/>
    <w:rsid w:val="007D50B0"/>
    <w:rsid w:val="007D53C3"/>
    <w:rsid w:val="007D5657"/>
    <w:rsid w:val="007D582A"/>
    <w:rsid w:val="007D5ED1"/>
    <w:rsid w:val="007D5FD3"/>
    <w:rsid w:val="007D6130"/>
    <w:rsid w:val="007D61DA"/>
    <w:rsid w:val="007D633E"/>
    <w:rsid w:val="007D64F8"/>
    <w:rsid w:val="007D6AC6"/>
    <w:rsid w:val="007D6DCD"/>
    <w:rsid w:val="007D7365"/>
    <w:rsid w:val="007D738C"/>
    <w:rsid w:val="007D776A"/>
    <w:rsid w:val="007D791A"/>
    <w:rsid w:val="007D79C1"/>
    <w:rsid w:val="007D7A4E"/>
    <w:rsid w:val="007E00B3"/>
    <w:rsid w:val="007E02AE"/>
    <w:rsid w:val="007E061D"/>
    <w:rsid w:val="007E062C"/>
    <w:rsid w:val="007E096E"/>
    <w:rsid w:val="007E0A71"/>
    <w:rsid w:val="007E0C86"/>
    <w:rsid w:val="007E0DA1"/>
    <w:rsid w:val="007E0E4E"/>
    <w:rsid w:val="007E0F63"/>
    <w:rsid w:val="007E1070"/>
    <w:rsid w:val="007E13D5"/>
    <w:rsid w:val="007E15CB"/>
    <w:rsid w:val="007E1651"/>
    <w:rsid w:val="007E189D"/>
    <w:rsid w:val="007E197B"/>
    <w:rsid w:val="007E1DBD"/>
    <w:rsid w:val="007E1DD8"/>
    <w:rsid w:val="007E2C6C"/>
    <w:rsid w:val="007E33EE"/>
    <w:rsid w:val="007E35BD"/>
    <w:rsid w:val="007E3722"/>
    <w:rsid w:val="007E3987"/>
    <w:rsid w:val="007E46BE"/>
    <w:rsid w:val="007E499A"/>
    <w:rsid w:val="007E49E2"/>
    <w:rsid w:val="007E4D79"/>
    <w:rsid w:val="007E4EA2"/>
    <w:rsid w:val="007E57EA"/>
    <w:rsid w:val="007E5B32"/>
    <w:rsid w:val="007E5C16"/>
    <w:rsid w:val="007E5CF1"/>
    <w:rsid w:val="007E603A"/>
    <w:rsid w:val="007E67AE"/>
    <w:rsid w:val="007E68AC"/>
    <w:rsid w:val="007E6F03"/>
    <w:rsid w:val="007E6FC5"/>
    <w:rsid w:val="007E7368"/>
    <w:rsid w:val="007E7A23"/>
    <w:rsid w:val="007E7ACF"/>
    <w:rsid w:val="007E7BF0"/>
    <w:rsid w:val="007E7FA4"/>
    <w:rsid w:val="007F02CB"/>
    <w:rsid w:val="007F034B"/>
    <w:rsid w:val="007F0624"/>
    <w:rsid w:val="007F0B83"/>
    <w:rsid w:val="007F0E82"/>
    <w:rsid w:val="007F0F06"/>
    <w:rsid w:val="007F113B"/>
    <w:rsid w:val="007F1161"/>
    <w:rsid w:val="007F128E"/>
    <w:rsid w:val="007F150B"/>
    <w:rsid w:val="007F1908"/>
    <w:rsid w:val="007F1A5E"/>
    <w:rsid w:val="007F1C78"/>
    <w:rsid w:val="007F1C9F"/>
    <w:rsid w:val="007F1F08"/>
    <w:rsid w:val="007F1F30"/>
    <w:rsid w:val="007F24FB"/>
    <w:rsid w:val="007F2560"/>
    <w:rsid w:val="007F25B3"/>
    <w:rsid w:val="007F2CE9"/>
    <w:rsid w:val="007F304A"/>
    <w:rsid w:val="007F3075"/>
    <w:rsid w:val="007F310B"/>
    <w:rsid w:val="007F3344"/>
    <w:rsid w:val="007F3573"/>
    <w:rsid w:val="007F38CC"/>
    <w:rsid w:val="007F3BCB"/>
    <w:rsid w:val="007F4042"/>
    <w:rsid w:val="007F4113"/>
    <w:rsid w:val="007F45C6"/>
    <w:rsid w:val="007F4992"/>
    <w:rsid w:val="007F4A96"/>
    <w:rsid w:val="007F526C"/>
    <w:rsid w:val="007F5319"/>
    <w:rsid w:val="007F5338"/>
    <w:rsid w:val="007F5C49"/>
    <w:rsid w:val="007F5D52"/>
    <w:rsid w:val="007F63DB"/>
    <w:rsid w:val="007F6906"/>
    <w:rsid w:val="007F6B52"/>
    <w:rsid w:val="007F6CF2"/>
    <w:rsid w:val="007F6D3C"/>
    <w:rsid w:val="007F6DAA"/>
    <w:rsid w:val="007F6E6C"/>
    <w:rsid w:val="007F72B0"/>
    <w:rsid w:val="007F78F7"/>
    <w:rsid w:val="007F7D2C"/>
    <w:rsid w:val="007F7E22"/>
    <w:rsid w:val="007F7F06"/>
    <w:rsid w:val="0080013B"/>
    <w:rsid w:val="00800556"/>
    <w:rsid w:val="00800941"/>
    <w:rsid w:val="0080159A"/>
    <w:rsid w:val="00801726"/>
    <w:rsid w:val="00801762"/>
    <w:rsid w:val="0080240A"/>
    <w:rsid w:val="008024D4"/>
    <w:rsid w:val="008025F5"/>
    <w:rsid w:val="00802BFD"/>
    <w:rsid w:val="008030C6"/>
    <w:rsid w:val="00803175"/>
    <w:rsid w:val="008039A7"/>
    <w:rsid w:val="008043B4"/>
    <w:rsid w:val="00804A11"/>
    <w:rsid w:val="00805192"/>
    <w:rsid w:val="008051C1"/>
    <w:rsid w:val="00805315"/>
    <w:rsid w:val="008054D5"/>
    <w:rsid w:val="0080559E"/>
    <w:rsid w:val="008059B7"/>
    <w:rsid w:val="00805BE1"/>
    <w:rsid w:val="00805BFE"/>
    <w:rsid w:val="00805CBD"/>
    <w:rsid w:val="008061BD"/>
    <w:rsid w:val="00806341"/>
    <w:rsid w:val="008066B7"/>
    <w:rsid w:val="008067A6"/>
    <w:rsid w:val="0080696B"/>
    <w:rsid w:val="00806978"/>
    <w:rsid w:val="00806A1A"/>
    <w:rsid w:val="00806A99"/>
    <w:rsid w:val="00806E93"/>
    <w:rsid w:val="008072AB"/>
    <w:rsid w:val="0080731B"/>
    <w:rsid w:val="00807366"/>
    <w:rsid w:val="008074C6"/>
    <w:rsid w:val="008075D0"/>
    <w:rsid w:val="00807779"/>
    <w:rsid w:val="00807A34"/>
    <w:rsid w:val="00810021"/>
    <w:rsid w:val="00810436"/>
    <w:rsid w:val="00810647"/>
    <w:rsid w:val="00810812"/>
    <w:rsid w:val="0081098A"/>
    <w:rsid w:val="00810B24"/>
    <w:rsid w:val="00810EAD"/>
    <w:rsid w:val="00810ED4"/>
    <w:rsid w:val="00810EF6"/>
    <w:rsid w:val="00810FC9"/>
    <w:rsid w:val="00812096"/>
    <w:rsid w:val="008125AD"/>
    <w:rsid w:val="00812718"/>
    <w:rsid w:val="00812AF4"/>
    <w:rsid w:val="00812E03"/>
    <w:rsid w:val="00812EF2"/>
    <w:rsid w:val="00812FBA"/>
    <w:rsid w:val="008130DF"/>
    <w:rsid w:val="00813195"/>
    <w:rsid w:val="008134D7"/>
    <w:rsid w:val="008138E8"/>
    <w:rsid w:val="00814A9C"/>
    <w:rsid w:val="00814ACA"/>
    <w:rsid w:val="00814C74"/>
    <w:rsid w:val="00814F73"/>
    <w:rsid w:val="0081525A"/>
    <w:rsid w:val="00815339"/>
    <w:rsid w:val="00815430"/>
    <w:rsid w:val="00815727"/>
    <w:rsid w:val="008158C3"/>
    <w:rsid w:val="00815DEB"/>
    <w:rsid w:val="00815E50"/>
    <w:rsid w:val="00815E9B"/>
    <w:rsid w:val="008164D8"/>
    <w:rsid w:val="008167C1"/>
    <w:rsid w:val="008167CF"/>
    <w:rsid w:val="00816E3E"/>
    <w:rsid w:val="008172A2"/>
    <w:rsid w:val="0081743B"/>
    <w:rsid w:val="0081755B"/>
    <w:rsid w:val="00817736"/>
    <w:rsid w:val="00817CBF"/>
    <w:rsid w:val="00820235"/>
    <w:rsid w:val="008203ED"/>
    <w:rsid w:val="008204CC"/>
    <w:rsid w:val="008207CD"/>
    <w:rsid w:val="008208B1"/>
    <w:rsid w:val="00820A90"/>
    <w:rsid w:val="00820D98"/>
    <w:rsid w:val="00820F25"/>
    <w:rsid w:val="00820F59"/>
    <w:rsid w:val="008211E0"/>
    <w:rsid w:val="0082135F"/>
    <w:rsid w:val="00821811"/>
    <w:rsid w:val="0082188A"/>
    <w:rsid w:val="00821F63"/>
    <w:rsid w:val="0082202D"/>
    <w:rsid w:val="00822321"/>
    <w:rsid w:val="0082248C"/>
    <w:rsid w:val="00822861"/>
    <w:rsid w:val="00822C9A"/>
    <w:rsid w:val="00822EBF"/>
    <w:rsid w:val="00822F93"/>
    <w:rsid w:val="00823201"/>
    <w:rsid w:val="0082338D"/>
    <w:rsid w:val="0082360F"/>
    <w:rsid w:val="0082370B"/>
    <w:rsid w:val="008237FD"/>
    <w:rsid w:val="00823B26"/>
    <w:rsid w:val="00823CB9"/>
    <w:rsid w:val="00824495"/>
    <w:rsid w:val="008244B6"/>
    <w:rsid w:val="00824A81"/>
    <w:rsid w:val="00824D30"/>
    <w:rsid w:val="00824EB6"/>
    <w:rsid w:val="008253D5"/>
    <w:rsid w:val="008255CD"/>
    <w:rsid w:val="008255F2"/>
    <w:rsid w:val="00825638"/>
    <w:rsid w:val="00825778"/>
    <w:rsid w:val="00825832"/>
    <w:rsid w:val="00825BA4"/>
    <w:rsid w:val="00825D6E"/>
    <w:rsid w:val="00825E1A"/>
    <w:rsid w:val="00826860"/>
    <w:rsid w:val="00826A1C"/>
    <w:rsid w:val="00827061"/>
    <w:rsid w:val="00827079"/>
    <w:rsid w:val="00827164"/>
    <w:rsid w:val="008271FD"/>
    <w:rsid w:val="008273D2"/>
    <w:rsid w:val="0082749F"/>
    <w:rsid w:val="0082771B"/>
    <w:rsid w:val="00830194"/>
    <w:rsid w:val="008301C2"/>
    <w:rsid w:val="00830423"/>
    <w:rsid w:val="008304EA"/>
    <w:rsid w:val="00830810"/>
    <w:rsid w:val="0083095C"/>
    <w:rsid w:val="00830C99"/>
    <w:rsid w:val="0083127E"/>
    <w:rsid w:val="008313D5"/>
    <w:rsid w:val="008315D5"/>
    <w:rsid w:val="008316BB"/>
    <w:rsid w:val="00831895"/>
    <w:rsid w:val="00831E4D"/>
    <w:rsid w:val="00832198"/>
    <w:rsid w:val="0083224E"/>
    <w:rsid w:val="00833A86"/>
    <w:rsid w:val="00834144"/>
    <w:rsid w:val="0083480C"/>
    <w:rsid w:val="00834C37"/>
    <w:rsid w:val="00835427"/>
    <w:rsid w:val="008357A9"/>
    <w:rsid w:val="008357DC"/>
    <w:rsid w:val="00835A56"/>
    <w:rsid w:val="008364EC"/>
    <w:rsid w:val="00836737"/>
    <w:rsid w:val="00836875"/>
    <w:rsid w:val="008370CB"/>
    <w:rsid w:val="00837517"/>
    <w:rsid w:val="008376D0"/>
    <w:rsid w:val="00837F4D"/>
    <w:rsid w:val="00840323"/>
    <w:rsid w:val="008404D3"/>
    <w:rsid w:val="00840605"/>
    <w:rsid w:val="00840B6B"/>
    <w:rsid w:val="00840B6F"/>
    <w:rsid w:val="00841278"/>
    <w:rsid w:val="00841419"/>
    <w:rsid w:val="0084142F"/>
    <w:rsid w:val="0084196A"/>
    <w:rsid w:val="00841B4C"/>
    <w:rsid w:val="00841C0D"/>
    <w:rsid w:val="00841F7B"/>
    <w:rsid w:val="00842366"/>
    <w:rsid w:val="008425E3"/>
    <w:rsid w:val="00842692"/>
    <w:rsid w:val="00842AEC"/>
    <w:rsid w:val="00842BB5"/>
    <w:rsid w:val="0084315D"/>
    <w:rsid w:val="0084380A"/>
    <w:rsid w:val="00843B5C"/>
    <w:rsid w:val="00843DA0"/>
    <w:rsid w:val="008440F6"/>
    <w:rsid w:val="008443BA"/>
    <w:rsid w:val="008444D1"/>
    <w:rsid w:val="008446B6"/>
    <w:rsid w:val="008447C7"/>
    <w:rsid w:val="00844834"/>
    <w:rsid w:val="008448DB"/>
    <w:rsid w:val="00844F03"/>
    <w:rsid w:val="00844F5E"/>
    <w:rsid w:val="00844FAD"/>
    <w:rsid w:val="008457E2"/>
    <w:rsid w:val="00845AF3"/>
    <w:rsid w:val="00845CB0"/>
    <w:rsid w:val="00845E9A"/>
    <w:rsid w:val="008461E4"/>
    <w:rsid w:val="00846797"/>
    <w:rsid w:val="0084691D"/>
    <w:rsid w:val="00846931"/>
    <w:rsid w:val="00846AE1"/>
    <w:rsid w:val="00846DB0"/>
    <w:rsid w:val="0084721F"/>
    <w:rsid w:val="0084728C"/>
    <w:rsid w:val="00847E5A"/>
    <w:rsid w:val="008500B0"/>
    <w:rsid w:val="008500E9"/>
    <w:rsid w:val="008506D8"/>
    <w:rsid w:val="00850807"/>
    <w:rsid w:val="00850988"/>
    <w:rsid w:val="00850EFC"/>
    <w:rsid w:val="0085129F"/>
    <w:rsid w:val="0085164A"/>
    <w:rsid w:val="008519FB"/>
    <w:rsid w:val="00851A16"/>
    <w:rsid w:val="00851E03"/>
    <w:rsid w:val="00852218"/>
    <w:rsid w:val="00852335"/>
    <w:rsid w:val="00852519"/>
    <w:rsid w:val="00852ABE"/>
    <w:rsid w:val="00852C0E"/>
    <w:rsid w:val="00852D4E"/>
    <w:rsid w:val="00852F42"/>
    <w:rsid w:val="00852F4D"/>
    <w:rsid w:val="008532CB"/>
    <w:rsid w:val="00853B0B"/>
    <w:rsid w:val="00853EA7"/>
    <w:rsid w:val="008546C8"/>
    <w:rsid w:val="008546DA"/>
    <w:rsid w:val="00854F80"/>
    <w:rsid w:val="00855340"/>
    <w:rsid w:val="00855A9C"/>
    <w:rsid w:val="00855B18"/>
    <w:rsid w:val="00855D24"/>
    <w:rsid w:val="00855E5D"/>
    <w:rsid w:val="00855E6A"/>
    <w:rsid w:val="00855EE3"/>
    <w:rsid w:val="0085620E"/>
    <w:rsid w:val="008562D8"/>
    <w:rsid w:val="0085651C"/>
    <w:rsid w:val="008565D4"/>
    <w:rsid w:val="008567F4"/>
    <w:rsid w:val="0085684C"/>
    <w:rsid w:val="00856876"/>
    <w:rsid w:val="00857115"/>
    <w:rsid w:val="00857227"/>
    <w:rsid w:val="00857322"/>
    <w:rsid w:val="0085733D"/>
    <w:rsid w:val="0085791E"/>
    <w:rsid w:val="00857966"/>
    <w:rsid w:val="00857D07"/>
    <w:rsid w:val="00857FC1"/>
    <w:rsid w:val="0086075E"/>
    <w:rsid w:val="00860839"/>
    <w:rsid w:val="00860C1B"/>
    <w:rsid w:val="00860F45"/>
    <w:rsid w:val="00860FC5"/>
    <w:rsid w:val="0086105E"/>
    <w:rsid w:val="008610ED"/>
    <w:rsid w:val="00861679"/>
    <w:rsid w:val="008616A1"/>
    <w:rsid w:val="00861756"/>
    <w:rsid w:val="0086179F"/>
    <w:rsid w:val="00861B2B"/>
    <w:rsid w:val="00861F89"/>
    <w:rsid w:val="008620EF"/>
    <w:rsid w:val="008620FE"/>
    <w:rsid w:val="00862690"/>
    <w:rsid w:val="00862DB5"/>
    <w:rsid w:val="00862E9E"/>
    <w:rsid w:val="00862EB5"/>
    <w:rsid w:val="00863127"/>
    <w:rsid w:val="00863233"/>
    <w:rsid w:val="00863322"/>
    <w:rsid w:val="00863637"/>
    <w:rsid w:val="008637D3"/>
    <w:rsid w:val="00863941"/>
    <w:rsid w:val="0086394B"/>
    <w:rsid w:val="0086403B"/>
    <w:rsid w:val="008644B3"/>
    <w:rsid w:val="008645A2"/>
    <w:rsid w:val="008648BE"/>
    <w:rsid w:val="00864E65"/>
    <w:rsid w:val="00865240"/>
    <w:rsid w:val="00865287"/>
    <w:rsid w:val="008655A8"/>
    <w:rsid w:val="0086580F"/>
    <w:rsid w:val="008658F8"/>
    <w:rsid w:val="00865DFE"/>
    <w:rsid w:val="00865FCE"/>
    <w:rsid w:val="00866128"/>
    <w:rsid w:val="00866493"/>
    <w:rsid w:val="00866A06"/>
    <w:rsid w:val="00867942"/>
    <w:rsid w:val="00867AE4"/>
    <w:rsid w:val="00867B54"/>
    <w:rsid w:val="00867B98"/>
    <w:rsid w:val="0087003D"/>
    <w:rsid w:val="008706D4"/>
    <w:rsid w:val="00870713"/>
    <w:rsid w:val="0087077F"/>
    <w:rsid w:val="00870780"/>
    <w:rsid w:val="008708D6"/>
    <w:rsid w:val="00870AFB"/>
    <w:rsid w:val="00871407"/>
    <w:rsid w:val="00871899"/>
    <w:rsid w:val="0087195E"/>
    <w:rsid w:val="00871C79"/>
    <w:rsid w:val="0087230C"/>
    <w:rsid w:val="008727F8"/>
    <w:rsid w:val="008735CE"/>
    <w:rsid w:val="0087374C"/>
    <w:rsid w:val="008737D8"/>
    <w:rsid w:val="0087383F"/>
    <w:rsid w:val="00873B33"/>
    <w:rsid w:val="00873C4C"/>
    <w:rsid w:val="00874166"/>
    <w:rsid w:val="008746A7"/>
    <w:rsid w:val="008749BF"/>
    <w:rsid w:val="00874AC9"/>
    <w:rsid w:val="00874D9D"/>
    <w:rsid w:val="00874F0C"/>
    <w:rsid w:val="00874F89"/>
    <w:rsid w:val="008752A1"/>
    <w:rsid w:val="008754BD"/>
    <w:rsid w:val="0087563B"/>
    <w:rsid w:val="0087570D"/>
    <w:rsid w:val="00875848"/>
    <w:rsid w:val="00876192"/>
    <w:rsid w:val="00876417"/>
    <w:rsid w:val="00876511"/>
    <w:rsid w:val="00876713"/>
    <w:rsid w:val="00876741"/>
    <w:rsid w:val="00876C7D"/>
    <w:rsid w:val="00877101"/>
    <w:rsid w:val="00877136"/>
    <w:rsid w:val="008773BA"/>
    <w:rsid w:val="0087749C"/>
    <w:rsid w:val="008777F6"/>
    <w:rsid w:val="00877B56"/>
    <w:rsid w:val="00877BF3"/>
    <w:rsid w:val="00880255"/>
    <w:rsid w:val="00880260"/>
    <w:rsid w:val="00880CAD"/>
    <w:rsid w:val="00881524"/>
    <w:rsid w:val="008815D8"/>
    <w:rsid w:val="00881B9E"/>
    <w:rsid w:val="00881D36"/>
    <w:rsid w:val="00881F0B"/>
    <w:rsid w:val="00881F45"/>
    <w:rsid w:val="00882103"/>
    <w:rsid w:val="00882C54"/>
    <w:rsid w:val="008830DD"/>
    <w:rsid w:val="0088327D"/>
    <w:rsid w:val="00883422"/>
    <w:rsid w:val="0088361D"/>
    <w:rsid w:val="00883BE9"/>
    <w:rsid w:val="00883CAB"/>
    <w:rsid w:val="00884343"/>
    <w:rsid w:val="00884654"/>
    <w:rsid w:val="0088481A"/>
    <w:rsid w:val="00884D6A"/>
    <w:rsid w:val="0088503D"/>
    <w:rsid w:val="0088519E"/>
    <w:rsid w:val="0088521A"/>
    <w:rsid w:val="008853C9"/>
    <w:rsid w:val="008857A1"/>
    <w:rsid w:val="008857C8"/>
    <w:rsid w:val="008858DB"/>
    <w:rsid w:val="0088598C"/>
    <w:rsid w:val="00885D71"/>
    <w:rsid w:val="00885FC5"/>
    <w:rsid w:val="00886759"/>
    <w:rsid w:val="00886B05"/>
    <w:rsid w:val="00886B97"/>
    <w:rsid w:val="008873EF"/>
    <w:rsid w:val="008878DA"/>
    <w:rsid w:val="00887B6C"/>
    <w:rsid w:val="00890003"/>
    <w:rsid w:val="0089005B"/>
    <w:rsid w:val="00890290"/>
    <w:rsid w:val="008904E1"/>
    <w:rsid w:val="0089077C"/>
    <w:rsid w:val="008908C6"/>
    <w:rsid w:val="00890B2F"/>
    <w:rsid w:val="0089141B"/>
    <w:rsid w:val="00891520"/>
    <w:rsid w:val="0089175A"/>
    <w:rsid w:val="00891DC8"/>
    <w:rsid w:val="008920E5"/>
    <w:rsid w:val="00892184"/>
    <w:rsid w:val="00892204"/>
    <w:rsid w:val="0089227C"/>
    <w:rsid w:val="0089238B"/>
    <w:rsid w:val="00892729"/>
    <w:rsid w:val="0089273D"/>
    <w:rsid w:val="00892768"/>
    <w:rsid w:val="008927D1"/>
    <w:rsid w:val="00892B94"/>
    <w:rsid w:val="00892D06"/>
    <w:rsid w:val="00892E46"/>
    <w:rsid w:val="00892E92"/>
    <w:rsid w:val="00893166"/>
    <w:rsid w:val="0089316E"/>
    <w:rsid w:val="00893392"/>
    <w:rsid w:val="00893456"/>
    <w:rsid w:val="00893641"/>
    <w:rsid w:val="00893892"/>
    <w:rsid w:val="00893DFB"/>
    <w:rsid w:val="00894036"/>
    <w:rsid w:val="0089422A"/>
    <w:rsid w:val="00894A09"/>
    <w:rsid w:val="00894A19"/>
    <w:rsid w:val="00895193"/>
    <w:rsid w:val="0089523E"/>
    <w:rsid w:val="00895737"/>
    <w:rsid w:val="008959C2"/>
    <w:rsid w:val="00895A23"/>
    <w:rsid w:val="00895AF8"/>
    <w:rsid w:val="00895B9A"/>
    <w:rsid w:val="00895CA6"/>
    <w:rsid w:val="008965D9"/>
    <w:rsid w:val="00896754"/>
    <w:rsid w:val="00896817"/>
    <w:rsid w:val="008972B6"/>
    <w:rsid w:val="00897B45"/>
    <w:rsid w:val="00897B5D"/>
    <w:rsid w:val="00897BBC"/>
    <w:rsid w:val="00897DE0"/>
    <w:rsid w:val="00897FD2"/>
    <w:rsid w:val="008A0121"/>
    <w:rsid w:val="008A03F2"/>
    <w:rsid w:val="008A0439"/>
    <w:rsid w:val="008A0DD0"/>
    <w:rsid w:val="008A1196"/>
    <w:rsid w:val="008A1501"/>
    <w:rsid w:val="008A171A"/>
    <w:rsid w:val="008A1A99"/>
    <w:rsid w:val="008A1AED"/>
    <w:rsid w:val="008A1CC9"/>
    <w:rsid w:val="008A1D91"/>
    <w:rsid w:val="008A20A0"/>
    <w:rsid w:val="008A217E"/>
    <w:rsid w:val="008A2604"/>
    <w:rsid w:val="008A2673"/>
    <w:rsid w:val="008A274F"/>
    <w:rsid w:val="008A2755"/>
    <w:rsid w:val="008A285A"/>
    <w:rsid w:val="008A2D9C"/>
    <w:rsid w:val="008A3574"/>
    <w:rsid w:val="008A3FA0"/>
    <w:rsid w:val="008A4016"/>
    <w:rsid w:val="008A4103"/>
    <w:rsid w:val="008A4ACA"/>
    <w:rsid w:val="008A4C4D"/>
    <w:rsid w:val="008A4C51"/>
    <w:rsid w:val="008A52B0"/>
    <w:rsid w:val="008A53E3"/>
    <w:rsid w:val="008A53FF"/>
    <w:rsid w:val="008A56CC"/>
    <w:rsid w:val="008A5712"/>
    <w:rsid w:val="008A5C58"/>
    <w:rsid w:val="008A5C96"/>
    <w:rsid w:val="008A5E46"/>
    <w:rsid w:val="008A5ECF"/>
    <w:rsid w:val="008A60B3"/>
    <w:rsid w:val="008A6219"/>
    <w:rsid w:val="008A6260"/>
    <w:rsid w:val="008A67C4"/>
    <w:rsid w:val="008A680E"/>
    <w:rsid w:val="008A6B54"/>
    <w:rsid w:val="008A6F58"/>
    <w:rsid w:val="008A7096"/>
    <w:rsid w:val="008A70C8"/>
    <w:rsid w:val="008A72DC"/>
    <w:rsid w:val="008A7CE6"/>
    <w:rsid w:val="008B003C"/>
    <w:rsid w:val="008B01FF"/>
    <w:rsid w:val="008B0236"/>
    <w:rsid w:val="008B02B4"/>
    <w:rsid w:val="008B033F"/>
    <w:rsid w:val="008B04B3"/>
    <w:rsid w:val="008B077B"/>
    <w:rsid w:val="008B0B31"/>
    <w:rsid w:val="008B0BB1"/>
    <w:rsid w:val="008B0D72"/>
    <w:rsid w:val="008B14C3"/>
    <w:rsid w:val="008B1589"/>
    <w:rsid w:val="008B1713"/>
    <w:rsid w:val="008B18ED"/>
    <w:rsid w:val="008B1966"/>
    <w:rsid w:val="008B1AC0"/>
    <w:rsid w:val="008B1B4C"/>
    <w:rsid w:val="008B1CC5"/>
    <w:rsid w:val="008B1DB3"/>
    <w:rsid w:val="008B204F"/>
    <w:rsid w:val="008B24AC"/>
    <w:rsid w:val="008B29B4"/>
    <w:rsid w:val="008B2A1A"/>
    <w:rsid w:val="008B339C"/>
    <w:rsid w:val="008B34EC"/>
    <w:rsid w:val="008B38CC"/>
    <w:rsid w:val="008B3D28"/>
    <w:rsid w:val="008B419F"/>
    <w:rsid w:val="008B4334"/>
    <w:rsid w:val="008B47B5"/>
    <w:rsid w:val="008B48EE"/>
    <w:rsid w:val="008B49C7"/>
    <w:rsid w:val="008B4A17"/>
    <w:rsid w:val="008B4AC6"/>
    <w:rsid w:val="008B4DAD"/>
    <w:rsid w:val="008B4E14"/>
    <w:rsid w:val="008B4E3A"/>
    <w:rsid w:val="008B50E4"/>
    <w:rsid w:val="008B62E2"/>
    <w:rsid w:val="008B6BE6"/>
    <w:rsid w:val="008B6DF0"/>
    <w:rsid w:val="008B71C9"/>
    <w:rsid w:val="008B7465"/>
    <w:rsid w:val="008B7B86"/>
    <w:rsid w:val="008C0350"/>
    <w:rsid w:val="008C07A6"/>
    <w:rsid w:val="008C0864"/>
    <w:rsid w:val="008C0915"/>
    <w:rsid w:val="008C096C"/>
    <w:rsid w:val="008C09D6"/>
    <w:rsid w:val="008C0DE4"/>
    <w:rsid w:val="008C0EC9"/>
    <w:rsid w:val="008C0F01"/>
    <w:rsid w:val="008C12DC"/>
    <w:rsid w:val="008C13EC"/>
    <w:rsid w:val="008C140D"/>
    <w:rsid w:val="008C1ADD"/>
    <w:rsid w:val="008C1E3F"/>
    <w:rsid w:val="008C2571"/>
    <w:rsid w:val="008C2575"/>
    <w:rsid w:val="008C25C4"/>
    <w:rsid w:val="008C28C8"/>
    <w:rsid w:val="008C2A59"/>
    <w:rsid w:val="008C2E1A"/>
    <w:rsid w:val="008C3029"/>
    <w:rsid w:val="008C3112"/>
    <w:rsid w:val="008C31ED"/>
    <w:rsid w:val="008C33EF"/>
    <w:rsid w:val="008C3D88"/>
    <w:rsid w:val="008C40C1"/>
    <w:rsid w:val="008C41A6"/>
    <w:rsid w:val="008C42D7"/>
    <w:rsid w:val="008C443C"/>
    <w:rsid w:val="008C497D"/>
    <w:rsid w:val="008C49E3"/>
    <w:rsid w:val="008C4BF8"/>
    <w:rsid w:val="008C4FE8"/>
    <w:rsid w:val="008C5238"/>
    <w:rsid w:val="008C54D5"/>
    <w:rsid w:val="008C54E1"/>
    <w:rsid w:val="008C56CF"/>
    <w:rsid w:val="008C5741"/>
    <w:rsid w:val="008C5753"/>
    <w:rsid w:val="008C5961"/>
    <w:rsid w:val="008C5D8D"/>
    <w:rsid w:val="008C5E10"/>
    <w:rsid w:val="008C60E0"/>
    <w:rsid w:val="008C64C2"/>
    <w:rsid w:val="008C67D4"/>
    <w:rsid w:val="008C68ED"/>
    <w:rsid w:val="008C70B5"/>
    <w:rsid w:val="008C745E"/>
    <w:rsid w:val="008C762F"/>
    <w:rsid w:val="008C766F"/>
    <w:rsid w:val="008C794D"/>
    <w:rsid w:val="008C796A"/>
    <w:rsid w:val="008C7A63"/>
    <w:rsid w:val="008C7E9A"/>
    <w:rsid w:val="008D0916"/>
    <w:rsid w:val="008D0C59"/>
    <w:rsid w:val="008D1AD8"/>
    <w:rsid w:val="008D1EED"/>
    <w:rsid w:val="008D1F32"/>
    <w:rsid w:val="008D224A"/>
    <w:rsid w:val="008D2486"/>
    <w:rsid w:val="008D2545"/>
    <w:rsid w:val="008D291A"/>
    <w:rsid w:val="008D2A20"/>
    <w:rsid w:val="008D2C36"/>
    <w:rsid w:val="008D32FB"/>
    <w:rsid w:val="008D3650"/>
    <w:rsid w:val="008D38F2"/>
    <w:rsid w:val="008D3A31"/>
    <w:rsid w:val="008D41AA"/>
    <w:rsid w:val="008D4493"/>
    <w:rsid w:val="008D4684"/>
    <w:rsid w:val="008D46D9"/>
    <w:rsid w:val="008D48DE"/>
    <w:rsid w:val="008D4A66"/>
    <w:rsid w:val="008D5671"/>
    <w:rsid w:val="008D5976"/>
    <w:rsid w:val="008D5FF4"/>
    <w:rsid w:val="008D6099"/>
    <w:rsid w:val="008D60EE"/>
    <w:rsid w:val="008D6A75"/>
    <w:rsid w:val="008D6B9B"/>
    <w:rsid w:val="008D7B79"/>
    <w:rsid w:val="008D7C77"/>
    <w:rsid w:val="008E02A7"/>
    <w:rsid w:val="008E036B"/>
    <w:rsid w:val="008E057E"/>
    <w:rsid w:val="008E05A5"/>
    <w:rsid w:val="008E06AA"/>
    <w:rsid w:val="008E0A37"/>
    <w:rsid w:val="008E10E2"/>
    <w:rsid w:val="008E15BA"/>
    <w:rsid w:val="008E15F2"/>
    <w:rsid w:val="008E17F7"/>
    <w:rsid w:val="008E1E68"/>
    <w:rsid w:val="008E26A7"/>
    <w:rsid w:val="008E2AF1"/>
    <w:rsid w:val="008E3183"/>
    <w:rsid w:val="008E3567"/>
    <w:rsid w:val="008E3611"/>
    <w:rsid w:val="008E3981"/>
    <w:rsid w:val="008E39A5"/>
    <w:rsid w:val="008E3C0B"/>
    <w:rsid w:val="008E3D32"/>
    <w:rsid w:val="008E3D4D"/>
    <w:rsid w:val="008E3EBF"/>
    <w:rsid w:val="008E43A4"/>
    <w:rsid w:val="008E44F6"/>
    <w:rsid w:val="008E4B27"/>
    <w:rsid w:val="008E519F"/>
    <w:rsid w:val="008E51B0"/>
    <w:rsid w:val="008E56E5"/>
    <w:rsid w:val="008E5BC3"/>
    <w:rsid w:val="008E609B"/>
    <w:rsid w:val="008E615D"/>
    <w:rsid w:val="008E6500"/>
    <w:rsid w:val="008E6A4A"/>
    <w:rsid w:val="008E6C2D"/>
    <w:rsid w:val="008E6CD8"/>
    <w:rsid w:val="008E73D4"/>
    <w:rsid w:val="008E7471"/>
    <w:rsid w:val="008E78F8"/>
    <w:rsid w:val="008E79D4"/>
    <w:rsid w:val="008F0301"/>
    <w:rsid w:val="008F0552"/>
    <w:rsid w:val="008F0641"/>
    <w:rsid w:val="008F09AA"/>
    <w:rsid w:val="008F0A4A"/>
    <w:rsid w:val="008F0BBD"/>
    <w:rsid w:val="008F0CF0"/>
    <w:rsid w:val="008F0CF1"/>
    <w:rsid w:val="008F1930"/>
    <w:rsid w:val="008F1A43"/>
    <w:rsid w:val="008F1DB0"/>
    <w:rsid w:val="008F1F65"/>
    <w:rsid w:val="008F2125"/>
    <w:rsid w:val="008F24D8"/>
    <w:rsid w:val="008F26F9"/>
    <w:rsid w:val="008F2718"/>
    <w:rsid w:val="008F2800"/>
    <w:rsid w:val="008F29B9"/>
    <w:rsid w:val="008F2A41"/>
    <w:rsid w:val="008F2A7D"/>
    <w:rsid w:val="008F2D58"/>
    <w:rsid w:val="008F2D74"/>
    <w:rsid w:val="008F30C9"/>
    <w:rsid w:val="008F3116"/>
    <w:rsid w:val="008F35B7"/>
    <w:rsid w:val="008F35BF"/>
    <w:rsid w:val="008F3B31"/>
    <w:rsid w:val="008F3C55"/>
    <w:rsid w:val="008F3CFA"/>
    <w:rsid w:val="008F3EBF"/>
    <w:rsid w:val="008F4584"/>
    <w:rsid w:val="008F45CE"/>
    <w:rsid w:val="008F46D5"/>
    <w:rsid w:val="008F46ED"/>
    <w:rsid w:val="008F4C2D"/>
    <w:rsid w:val="008F51D8"/>
    <w:rsid w:val="008F5456"/>
    <w:rsid w:val="008F5546"/>
    <w:rsid w:val="008F565E"/>
    <w:rsid w:val="008F5705"/>
    <w:rsid w:val="008F57A9"/>
    <w:rsid w:val="008F58C7"/>
    <w:rsid w:val="008F58DD"/>
    <w:rsid w:val="008F5A51"/>
    <w:rsid w:val="008F5D5E"/>
    <w:rsid w:val="008F5EDE"/>
    <w:rsid w:val="008F5FA6"/>
    <w:rsid w:val="008F60C4"/>
    <w:rsid w:val="008F60CA"/>
    <w:rsid w:val="008F6173"/>
    <w:rsid w:val="008F617A"/>
    <w:rsid w:val="008F6933"/>
    <w:rsid w:val="008F6AB6"/>
    <w:rsid w:val="008F6C1B"/>
    <w:rsid w:val="008F6F66"/>
    <w:rsid w:val="008F6FA9"/>
    <w:rsid w:val="008F78A2"/>
    <w:rsid w:val="008F78B1"/>
    <w:rsid w:val="008F78FC"/>
    <w:rsid w:val="008F7B25"/>
    <w:rsid w:val="008F7CEB"/>
    <w:rsid w:val="00900174"/>
    <w:rsid w:val="0090037E"/>
    <w:rsid w:val="00900D83"/>
    <w:rsid w:val="00900DAF"/>
    <w:rsid w:val="009011CD"/>
    <w:rsid w:val="00901587"/>
    <w:rsid w:val="00901A35"/>
    <w:rsid w:val="00901F5C"/>
    <w:rsid w:val="00901F85"/>
    <w:rsid w:val="00902182"/>
    <w:rsid w:val="009024E1"/>
    <w:rsid w:val="00902606"/>
    <w:rsid w:val="0090267A"/>
    <w:rsid w:val="0090291F"/>
    <w:rsid w:val="00902A68"/>
    <w:rsid w:val="00902EF3"/>
    <w:rsid w:val="00903148"/>
    <w:rsid w:val="009031C7"/>
    <w:rsid w:val="00903282"/>
    <w:rsid w:val="009032D3"/>
    <w:rsid w:val="0090372F"/>
    <w:rsid w:val="0090388F"/>
    <w:rsid w:val="00903DE2"/>
    <w:rsid w:val="009042C2"/>
    <w:rsid w:val="00904369"/>
    <w:rsid w:val="00904A19"/>
    <w:rsid w:val="00904D3F"/>
    <w:rsid w:val="00904FA3"/>
    <w:rsid w:val="009050F2"/>
    <w:rsid w:val="00905211"/>
    <w:rsid w:val="0090539C"/>
    <w:rsid w:val="009055C6"/>
    <w:rsid w:val="009057BB"/>
    <w:rsid w:val="00905CA2"/>
    <w:rsid w:val="0090638D"/>
    <w:rsid w:val="009066CD"/>
    <w:rsid w:val="0090671A"/>
    <w:rsid w:val="0090676D"/>
    <w:rsid w:val="00906B80"/>
    <w:rsid w:val="00906D3C"/>
    <w:rsid w:val="00906D53"/>
    <w:rsid w:val="0090706D"/>
    <w:rsid w:val="009070E0"/>
    <w:rsid w:val="009071DA"/>
    <w:rsid w:val="009077BB"/>
    <w:rsid w:val="0090793D"/>
    <w:rsid w:val="009079A7"/>
    <w:rsid w:val="00907A0F"/>
    <w:rsid w:val="00907B75"/>
    <w:rsid w:val="00907BDD"/>
    <w:rsid w:val="0091024D"/>
    <w:rsid w:val="00910252"/>
    <w:rsid w:val="009102C4"/>
    <w:rsid w:val="00910355"/>
    <w:rsid w:val="0091075E"/>
    <w:rsid w:val="00910A4D"/>
    <w:rsid w:val="00910D23"/>
    <w:rsid w:val="00910EDC"/>
    <w:rsid w:val="0091127D"/>
    <w:rsid w:val="009117C3"/>
    <w:rsid w:val="00911804"/>
    <w:rsid w:val="00911C1B"/>
    <w:rsid w:val="00911C5A"/>
    <w:rsid w:val="00912126"/>
    <w:rsid w:val="009121DA"/>
    <w:rsid w:val="009126B9"/>
    <w:rsid w:val="0091273F"/>
    <w:rsid w:val="009128AD"/>
    <w:rsid w:val="00912A91"/>
    <w:rsid w:val="00912AC1"/>
    <w:rsid w:val="00912C29"/>
    <w:rsid w:val="00912CBC"/>
    <w:rsid w:val="00912CCF"/>
    <w:rsid w:val="00912DDB"/>
    <w:rsid w:val="00912E7A"/>
    <w:rsid w:val="00913057"/>
    <w:rsid w:val="00913747"/>
    <w:rsid w:val="009137B9"/>
    <w:rsid w:val="009138BC"/>
    <w:rsid w:val="00913993"/>
    <w:rsid w:val="00913A03"/>
    <w:rsid w:val="00913BC2"/>
    <w:rsid w:val="00913C4F"/>
    <w:rsid w:val="00913E51"/>
    <w:rsid w:val="00913F2C"/>
    <w:rsid w:val="00914462"/>
    <w:rsid w:val="00914A9B"/>
    <w:rsid w:val="00914AB5"/>
    <w:rsid w:val="00914C36"/>
    <w:rsid w:val="00914E0F"/>
    <w:rsid w:val="00914EBB"/>
    <w:rsid w:val="00914F81"/>
    <w:rsid w:val="0091503A"/>
    <w:rsid w:val="00915BC3"/>
    <w:rsid w:val="00915C14"/>
    <w:rsid w:val="00915C53"/>
    <w:rsid w:val="00915FB2"/>
    <w:rsid w:val="00915FDA"/>
    <w:rsid w:val="009160A4"/>
    <w:rsid w:val="0091635C"/>
    <w:rsid w:val="0091656A"/>
    <w:rsid w:val="009165B3"/>
    <w:rsid w:val="00916667"/>
    <w:rsid w:val="009166BE"/>
    <w:rsid w:val="009168B8"/>
    <w:rsid w:val="00916A94"/>
    <w:rsid w:val="00916AAB"/>
    <w:rsid w:val="00916D5F"/>
    <w:rsid w:val="00916E78"/>
    <w:rsid w:val="00916EF6"/>
    <w:rsid w:val="00916F76"/>
    <w:rsid w:val="009170C7"/>
    <w:rsid w:val="0091734C"/>
    <w:rsid w:val="009200A8"/>
    <w:rsid w:val="00920773"/>
    <w:rsid w:val="00920A87"/>
    <w:rsid w:val="00920BBC"/>
    <w:rsid w:val="00920CAB"/>
    <w:rsid w:val="00920CE3"/>
    <w:rsid w:val="009211CD"/>
    <w:rsid w:val="00921419"/>
    <w:rsid w:val="0092194B"/>
    <w:rsid w:val="00921FB0"/>
    <w:rsid w:val="0092213E"/>
    <w:rsid w:val="009221C0"/>
    <w:rsid w:val="009222CE"/>
    <w:rsid w:val="00922788"/>
    <w:rsid w:val="0092278C"/>
    <w:rsid w:val="00922B64"/>
    <w:rsid w:val="00922E78"/>
    <w:rsid w:val="0092300E"/>
    <w:rsid w:val="009230C7"/>
    <w:rsid w:val="009231B0"/>
    <w:rsid w:val="009232F4"/>
    <w:rsid w:val="00923419"/>
    <w:rsid w:val="00923518"/>
    <w:rsid w:val="0092354E"/>
    <w:rsid w:val="009239B5"/>
    <w:rsid w:val="00923A84"/>
    <w:rsid w:val="00923C6F"/>
    <w:rsid w:val="009243D2"/>
    <w:rsid w:val="009248D0"/>
    <w:rsid w:val="0092502F"/>
    <w:rsid w:val="00925296"/>
    <w:rsid w:val="009255C2"/>
    <w:rsid w:val="00925655"/>
    <w:rsid w:val="00925670"/>
    <w:rsid w:val="00925880"/>
    <w:rsid w:val="00925C4E"/>
    <w:rsid w:val="00925E8B"/>
    <w:rsid w:val="00925F15"/>
    <w:rsid w:val="009263A7"/>
    <w:rsid w:val="00926898"/>
    <w:rsid w:val="009268DF"/>
    <w:rsid w:val="009269BC"/>
    <w:rsid w:val="00926B1B"/>
    <w:rsid w:val="00926C60"/>
    <w:rsid w:val="00926DCA"/>
    <w:rsid w:val="00927D2A"/>
    <w:rsid w:val="00927DFD"/>
    <w:rsid w:val="00927F9D"/>
    <w:rsid w:val="009304D4"/>
    <w:rsid w:val="0093060D"/>
    <w:rsid w:val="009306DA"/>
    <w:rsid w:val="00930859"/>
    <w:rsid w:val="0093094A"/>
    <w:rsid w:val="00930DC4"/>
    <w:rsid w:val="00930E19"/>
    <w:rsid w:val="009312B5"/>
    <w:rsid w:val="009316B4"/>
    <w:rsid w:val="0093171A"/>
    <w:rsid w:val="0093191B"/>
    <w:rsid w:val="00931DF2"/>
    <w:rsid w:val="00931ED0"/>
    <w:rsid w:val="0093209D"/>
    <w:rsid w:val="009321EE"/>
    <w:rsid w:val="009324A0"/>
    <w:rsid w:val="009324AB"/>
    <w:rsid w:val="009324D7"/>
    <w:rsid w:val="00932BC8"/>
    <w:rsid w:val="00932D75"/>
    <w:rsid w:val="00932DF9"/>
    <w:rsid w:val="00932E63"/>
    <w:rsid w:val="00933006"/>
    <w:rsid w:val="00933A62"/>
    <w:rsid w:val="00933B76"/>
    <w:rsid w:val="00934E2C"/>
    <w:rsid w:val="009350EB"/>
    <w:rsid w:val="00935298"/>
    <w:rsid w:val="009354B1"/>
    <w:rsid w:val="00935A1D"/>
    <w:rsid w:val="00935C7D"/>
    <w:rsid w:val="009372EA"/>
    <w:rsid w:val="0093761F"/>
    <w:rsid w:val="00937787"/>
    <w:rsid w:val="00937881"/>
    <w:rsid w:val="00937972"/>
    <w:rsid w:val="009379B1"/>
    <w:rsid w:val="00937A7E"/>
    <w:rsid w:val="00937DC9"/>
    <w:rsid w:val="00937E0A"/>
    <w:rsid w:val="00940447"/>
    <w:rsid w:val="00940656"/>
    <w:rsid w:val="00940754"/>
    <w:rsid w:val="00940857"/>
    <w:rsid w:val="00941800"/>
    <w:rsid w:val="0094183B"/>
    <w:rsid w:val="00941A27"/>
    <w:rsid w:val="00941A59"/>
    <w:rsid w:val="00941C11"/>
    <w:rsid w:val="00941EE7"/>
    <w:rsid w:val="00942220"/>
    <w:rsid w:val="0094229C"/>
    <w:rsid w:val="00942942"/>
    <w:rsid w:val="00942B03"/>
    <w:rsid w:val="00942BC3"/>
    <w:rsid w:val="00942E74"/>
    <w:rsid w:val="00943016"/>
    <w:rsid w:val="0094321C"/>
    <w:rsid w:val="009432EB"/>
    <w:rsid w:val="009432F3"/>
    <w:rsid w:val="00943AFA"/>
    <w:rsid w:val="00943B4C"/>
    <w:rsid w:val="00943BD4"/>
    <w:rsid w:val="00943BF6"/>
    <w:rsid w:val="00943D21"/>
    <w:rsid w:val="00944012"/>
    <w:rsid w:val="009446DF"/>
    <w:rsid w:val="009447B6"/>
    <w:rsid w:val="009448DE"/>
    <w:rsid w:val="00944945"/>
    <w:rsid w:val="00944A3E"/>
    <w:rsid w:val="00944E99"/>
    <w:rsid w:val="00945633"/>
    <w:rsid w:val="009457F2"/>
    <w:rsid w:val="009459AB"/>
    <w:rsid w:val="00945B6D"/>
    <w:rsid w:val="00945C60"/>
    <w:rsid w:val="00945E41"/>
    <w:rsid w:val="00945F81"/>
    <w:rsid w:val="009468E8"/>
    <w:rsid w:val="00946931"/>
    <w:rsid w:val="00946A00"/>
    <w:rsid w:val="00947021"/>
    <w:rsid w:val="0094708E"/>
    <w:rsid w:val="009471DE"/>
    <w:rsid w:val="009477AF"/>
    <w:rsid w:val="00947E36"/>
    <w:rsid w:val="00947E50"/>
    <w:rsid w:val="00950294"/>
    <w:rsid w:val="00950A0E"/>
    <w:rsid w:val="00950A51"/>
    <w:rsid w:val="00950BCD"/>
    <w:rsid w:val="00950C60"/>
    <w:rsid w:val="00951067"/>
    <w:rsid w:val="009511CD"/>
    <w:rsid w:val="009512A0"/>
    <w:rsid w:val="00951357"/>
    <w:rsid w:val="00951535"/>
    <w:rsid w:val="009516AF"/>
    <w:rsid w:val="009516DF"/>
    <w:rsid w:val="00952842"/>
    <w:rsid w:val="009529A1"/>
    <w:rsid w:val="00952BC4"/>
    <w:rsid w:val="00952EFD"/>
    <w:rsid w:val="009531C8"/>
    <w:rsid w:val="0095322E"/>
    <w:rsid w:val="00953620"/>
    <w:rsid w:val="009537EA"/>
    <w:rsid w:val="009537F7"/>
    <w:rsid w:val="009540CF"/>
    <w:rsid w:val="009540DE"/>
    <w:rsid w:val="00954456"/>
    <w:rsid w:val="00954699"/>
    <w:rsid w:val="009547A7"/>
    <w:rsid w:val="00954948"/>
    <w:rsid w:val="00954B51"/>
    <w:rsid w:val="0095520A"/>
    <w:rsid w:val="0095534B"/>
    <w:rsid w:val="009553CE"/>
    <w:rsid w:val="009556B2"/>
    <w:rsid w:val="0095576F"/>
    <w:rsid w:val="00955A2C"/>
    <w:rsid w:val="00955C4E"/>
    <w:rsid w:val="00955D73"/>
    <w:rsid w:val="00955E30"/>
    <w:rsid w:val="00955EA3"/>
    <w:rsid w:val="00956416"/>
    <w:rsid w:val="00956615"/>
    <w:rsid w:val="00956746"/>
    <w:rsid w:val="009567AE"/>
    <w:rsid w:val="00956919"/>
    <w:rsid w:val="00956A44"/>
    <w:rsid w:val="00956ACE"/>
    <w:rsid w:val="0095711D"/>
    <w:rsid w:val="009573F2"/>
    <w:rsid w:val="00957852"/>
    <w:rsid w:val="00957D46"/>
    <w:rsid w:val="00957F5C"/>
    <w:rsid w:val="009601E9"/>
    <w:rsid w:val="0096064D"/>
    <w:rsid w:val="00960B7F"/>
    <w:rsid w:val="00960D11"/>
    <w:rsid w:val="00961B41"/>
    <w:rsid w:val="00961CEA"/>
    <w:rsid w:val="00961D4A"/>
    <w:rsid w:val="00961EDA"/>
    <w:rsid w:val="00962353"/>
    <w:rsid w:val="0096237D"/>
    <w:rsid w:val="00962423"/>
    <w:rsid w:val="009626CE"/>
    <w:rsid w:val="0096291D"/>
    <w:rsid w:val="0096293D"/>
    <w:rsid w:val="00962A19"/>
    <w:rsid w:val="00962C0A"/>
    <w:rsid w:val="00962DD3"/>
    <w:rsid w:val="009633A0"/>
    <w:rsid w:val="00963698"/>
    <w:rsid w:val="009637BB"/>
    <w:rsid w:val="00964165"/>
    <w:rsid w:val="009642AE"/>
    <w:rsid w:val="0096449D"/>
    <w:rsid w:val="009644A5"/>
    <w:rsid w:val="00964C29"/>
    <w:rsid w:val="00964D57"/>
    <w:rsid w:val="00964DE1"/>
    <w:rsid w:val="00965CCF"/>
    <w:rsid w:val="00965D5D"/>
    <w:rsid w:val="009660C9"/>
    <w:rsid w:val="009662CA"/>
    <w:rsid w:val="009662F8"/>
    <w:rsid w:val="00966748"/>
    <w:rsid w:val="00966846"/>
    <w:rsid w:val="00966A38"/>
    <w:rsid w:val="00966D8E"/>
    <w:rsid w:val="00966FCA"/>
    <w:rsid w:val="00967181"/>
    <w:rsid w:val="009672EA"/>
    <w:rsid w:val="00967552"/>
    <w:rsid w:val="00967641"/>
    <w:rsid w:val="0096784E"/>
    <w:rsid w:val="00967A48"/>
    <w:rsid w:val="00967BD4"/>
    <w:rsid w:val="00967F0B"/>
    <w:rsid w:val="0097025B"/>
    <w:rsid w:val="0097032A"/>
    <w:rsid w:val="00970374"/>
    <w:rsid w:val="0097041A"/>
    <w:rsid w:val="00970955"/>
    <w:rsid w:val="009709C4"/>
    <w:rsid w:val="009709D6"/>
    <w:rsid w:val="00970D46"/>
    <w:rsid w:val="00970DBB"/>
    <w:rsid w:val="0097100E"/>
    <w:rsid w:val="00971D7C"/>
    <w:rsid w:val="009721D8"/>
    <w:rsid w:val="00972A62"/>
    <w:rsid w:val="00972A8C"/>
    <w:rsid w:val="00972D57"/>
    <w:rsid w:val="00972EC9"/>
    <w:rsid w:val="00972FB6"/>
    <w:rsid w:val="00973308"/>
    <w:rsid w:val="009733AB"/>
    <w:rsid w:val="00973A89"/>
    <w:rsid w:val="00973AA3"/>
    <w:rsid w:val="00973D35"/>
    <w:rsid w:val="00973E0C"/>
    <w:rsid w:val="00973E64"/>
    <w:rsid w:val="0097445C"/>
    <w:rsid w:val="00974786"/>
    <w:rsid w:val="0097481E"/>
    <w:rsid w:val="00975073"/>
    <w:rsid w:val="00975492"/>
    <w:rsid w:val="009757E5"/>
    <w:rsid w:val="00976297"/>
    <w:rsid w:val="00976530"/>
    <w:rsid w:val="00976B61"/>
    <w:rsid w:val="00976D5F"/>
    <w:rsid w:val="00976EDA"/>
    <w:rsid w:val="00977218"/>
    <w:rsid w:val="009773B8"/>
    <w:rsid w:val="009774F2"/>
    <w:rsid w:val="009777BE"/>
    <w:rsid w:val="00977887"/>
    <w:rsid w:val="009778A6"/>
    <w:rsid w:val="00977B2C"/>
    <w:rsid w:val="00977CE1"/>
    <w:rsid w:val="0098024B"/>
    <w:rsid w:val="009803FC"/>
    <w:rsid w:val="009807D7"/>
    <w:rsid w:val="00980A54"/>
    <w:rsid w:val="00980AE5"/>
    <w:rsid w:val="00980C92"/>
    <w:rsid w:val="00980D41"/>
    <w:rsid w:val="00980EFC"/>
    <w:rsid w:val="00980FFE"/>
    <w:rsid w:val="00981031"/>
    <w:rsid w:val="009815DB"/>
    <w:rsid w:val="00981638"/>
    <w:rsid w:val="00981947"/>
    <w:rsid w:val="00981A6A"/>
    <w:rsid w:val="00981C2C"/>
    <w:rsid w:val="00981E69"/>
    <w:rsid w:val="00981E7F"/>
    <w:rsid w:val="0098204A"/>
    <w:rsid w:val="009820F8"/>
    <w:rsid w:val="009822AC"/>
    <w:rsid w:val="00982D85"/>
    <w:rsid w:val="00983020"/>
    <w:rsid w:val="009834C7"/>
    <w:rsid w:val="009834FC"/>
    <w:rsid w:val="009836DF"/>
    <w:rsid w:val="0098370F"/>
    <w:rsid w:val="00983797"/>
    <w:rsid w:val="0098407C"/>
    <w:rsid w:val="009841DE"/>
    <w:rsid w:val="00984589"/>
    <w:rsid w:val="00984899"/>
    <w:rsid w:val="00984A1B"/>
    <w:rsid w:val="00984BBA"/>
    <w:rsid w:val="00984BC2"/>
    <w:rsid w:val="00984D59"/>
    <w:rsid w:val="00984DEE"/>
    <w:rsid w:val="00984E49"/>
    <w:rsid w:val="0098518E"/>
    <w:rsid w:val="0098575B"/>
    <w:rsid w:val="00985A2D"/>
    <w:rsid w:val="00985AE9"/>
    <w:rsid w:val="00985D68"/>
    <w:rsid w:val="00986031"/>
    <w:rsid w:val="00986230"/>
    <w:rsid w:val="009865F8"/>
    <w:rsid w:val="00986882"/>
    <w:rsid w:val="0098698C"/>
    <w:rsid w:val="00986AA9"/>
    <w:rsid w:val="00986AD5"/>
    <w:rsid w:val="00986E93"/>
    <w:rsid w:val="009877F4"/>
    <w:rsid w:val="00987FE4"/>
    <w:rsid w:val="00987FEF"/>
    <w:rsid w:val="0099050D"/>
    <w:rsid w:val="0099089B"/>
    <w:rsid w:val="009908AF"/>
    <w:rsid w:val="00990CCD"/>
    <w:rsid w:val="00990DD0"/>
    <w:rsid w:val="00990DEA"/>
    <w:rsid w:val="00991105"/>
    <w:rsid w:val="0099135A"/>
    <w:rsid w:val="00991538"/>
    <w:rsid w:val="009915E8"/>
    <w:rsid w:val="00991766"/>
    <w:rsid w:val="00991DA4"/>
    <w:rsid w:val="00991F7D"/>
    <w:rsid w:val="009925AE"/>
    <w:rsid w:val="00992866"/>
    <w:rsid w:val="0099322A"/>
    <w:rsid w:val="00993255"/>
    <w:rsid w:val="009935B4"/>
    <w:rsid w:val="009936AB"/>
    <w:rsid w:val="00993777"/>
    <w:rsid w:val="009937F5"/>
    <w:rsid w:val="00993A75"/>
    <w:rsid w:val="00993BFC"/>
    <w:rsid w:val="00993E58"/>
    <w:rsid w:val="00994003"/>
    <w:rsid w:val="0099410D"/>
    <w:rsid w:val="009944E4"/>
    <w:rsid w:val="00994555"/>
    <w:rsid w:val="009945F0"/>
    <w:rsid w:val="00994B5E"/>
    <w:rsid w:val="00994DA9"/>
    <w:rsid w:val="00994F1A"/>
    <w:rsid w:val="00995148"/>
    <w:rsid w:val="00995752"/>
    <w:rsid w:val="00995A19"/>
    <w:rsid w:val="00995C16"/>
    <w:rsid w:val="00995C50"/>
    <w:rsid w:val="00995E3A"/>
    <w:rsid w:val="00995E3B"/>
    <w:rsid w:val="00995EF3"/>
    <w:rsid w:val="009961E7"/>
    <w:rsid w:val="0099647C"/>
    <w:rsid w:val="00996985"/>
    <w:rsid w:val="00996D9C"/>
    <w:rsid w:val="0099779C"/>
    <w:rsid w:val="009977D8"/>
    <w:rsid w:val="00997BC6"/>
    <w:rsid w:val="00997D27"/>
    <w:rsid w:val="00997FE4"/>
    <w:rsid w:val="00997FF3"/>
    <w:rsid w:val="009A0291"/>
    <w:rsid w:val="009A0338"/>
    <w:rsid w:val="009A05C6"/>
    <w:rsid w:val="009A08B3"/>
    <w:rsid w:val="009A08C9"/>
    <w:rsid w:val="009A0C5D"/>
    <w:rsid w:val="009A0E64"/>
    <w:rsid w:val="009A110E"/>
    <w:rsid w:val="009A1629"/>
    <w:rsid w:val="009A1678"/>
    <w:rsid w:val="009A1C37"/>
    <w:rsid w:val="009A1F43"/>
    <w:rsid w:val="009A2439"/>
    <w:rsid w:val="009A27E3"/>
    <w:rsid w:val="009A2D98"/>
    <w:rsid w:val="009A3390"/>
    <w:rsid w:val="009A3A93"/>
    <w:rsid w:val="009A439D"/>
    <w:rsid w:val="009A45B2"/>
    <w:rsid w:val="009A47A7"/>
    <w:rsid w:val="009A4DF5"/>
    <w:rsid w:val="009A4E75"/>
    <w:rsid w:val="009A50E5"/>
    <w:rsid w:val="009A54BC"/>
    <w:rsid w:val="009A556C"/>
    <w:rsid w:val="009A5866"/>
    <w:rsid w:val="009A5BF0"/>
    <w:rsid w:val="009A5CB8"/>
    <w:rsid w:val="009A6001"/>
    <w:rsid w:val="009A60AD"/>
    <w:rsid w:val="009A60F3"/>
    <w:rsid w:val="009A68B0"/>
    <w:rsid w:val="009A6C57"/>
    <w:rsid w:val="009A7288"/>
    <w:rsid w:val="009A769C"/>
    <w:rsid w:val="009A7D80"/>
    <w:rsid w:val="009A7F05"/>
    <w:rsid w:val="009B02DE"/>
    <w:rsid w:val="009B054E"/>
    <w:rsid w:val="009B0F58"/>
    <w:rsid w:val="009B0FF1"/>
    <w:rsid w:val="009B1210"/>
    <w:rsid w:val="009B1376"/>
    <w:rsid w:val="009B1390"/>
    <w:rsid w:val="009B153F"/>
    <w:rsid w:val="009B176A"/>
    <w:rsid w:val="009B1811"/>
    <w:rsid w:val="009B1929"/>
    <w:rsid w:val="009B1A0C"/>
    <w:rsid w:val="009B2305"/>
    <w:rsid w:val="009B231A"/>
    <w:rsid w:val="009B2512"/>
    <w:rsid w:val="009B2595"/>
    <w:rsid w:val="009B279C"/>
    <w:rsid w:val="009B27A3"/>
    <w:rsid w:val="009B2A03"/>
    <w:rsid w:val="009B3440"/>
    <w:rsid w:val="009B398F"/>
    <w:rsid w:val="009B39E9"/>
    <w:rsid w:val="009B3BCD"/>
    <w:rsid w:val="009B4219"/>
    <w:rsid w:val="009B47E5"/>
    <w:rsid w:val="009B4868"/>
    <w:rsid w:val="009B4B21"/>
    <w:rsid w:val="009B4B31"/>
    <w:rsid w:val="009B4DF7"/>
    <w:rsid w:val="009B4E57"/>
    <w:rsid w:val="009B5413"/>
    <w:rsid w:val="009B56C8"/>
    <w:rsid w:val="009B5B4C"/>
    <w:rsid w:val="009B5C00"/>
    <w:rsid w:val="009B5D9E"/>
    <w:rsid w:val="009B5E54"/>
    <w:rsid w:val="009B5F14"/>
    <w:rsid w:val="009B6357"/>
    <w:rsid w:val="009B67FF"/>
    <w:rsid w:val="009B68DC"/>
    <w:rsid w:val="009B69F7"/>
    <w:rsid w:val="009B6D00"/>
    <w:rsid w:val="009B7116"/>
    <w:rsid w:val="009B71D6"/>
    <w:rsid w:val="009B7298"/>
    <w:rsid w:val="009B72EF"/>
    <w:rsid w:val="009B734B"/>
    <w:rsid w:val="009B7576"/>
    <w:rsid w:val="009B766D"/>
    <w:rsid w:val="009B7732"/>
    <w:rsid w:val="009B7733"/>
    <w:rsid w:val="009B797B"/>
    <w:rsid w:val="009B7A28"/>
    <w:rsid w:val="009B7A43"/>
    <w:rsid w:val="009B7F7A"/>
    <w:rsid w:val="009C0142"/>
    <w:rsid w:val="009C02A1"/>
    <w:rsid w:val="009C063B"/>
    <w:rsid w:val="009C08D8"/>
    <w:rsid w:val="009C09B9"/>
    <w:rsid w:val="009C0B1F"/>
    <w:rsid w:val="009C0EEF"/>
    <w:rsid w:val="009C1047"/>
    <w:rsid w:val="009C2347"/>
    <w:rsid w:val="009C243C"/>
    <w:rsid w:val="009C258B"/>
    <w:rsid w:val="009C38AA"/>
    <w:rsid w:val="009C3936"/>
    <w:rsid w:val="009C3DE4"/>
    <w:rsid w:val="009C412B"/>
    <w:rsid w:val="009C42AB"/>
    <w:rsid w:val="009C4AC7"/>
    <w:rsid w:val="009C539B"/>
    <w:rsid w:val="009C560E"/>
    <w:rsid w:val="009C5C76"/>
    <w:rsid w:val="009C5D62"/>
    <w:rsid w:val="009C6782"/>
    <w:rsid w:val="009C68B7"/>
    <w:rsid w:val="009C696D"/>
    <w:rsid w:val="009C69D1"/>
    <w:rsid w:val="009C6BFA"/>
    <w:rsid w:val="009C6DED"/>
    <w:rsid w:val="009C6E00"/>
    <w:rsid w:val="009C6E92"/>
    <w:rsid w:val="009C6F92"/>
    <w:rsid w:val="009C6FCC"/>
    <w:rsid w:val="009C7695"/>
    <w:rsid w:val="009C771C"/>
    <w:rsid w:val="009C77B3"/>
    <w:rsid w:val="009C793B"/>
    <w:rsid w:val="009C7BB5"/>
    <w:rsid w:val="009C7C00"/>
    <w:rsid w:val="009D01C9"/>
    <w:rsid w:val="009D0984"/>
    <w:rsid w:val="009D09A6"/>
    <w:rsid w:val="009D0BB0"/>
    <w:rsid w:val="009D146F"/>
    <w:rsid w:val="009D15DD"/>
    <w:rsid w:val="009D17CD"/>
    <w:rsid w:val="009D1B23"/>
    <w:rsid w:val="009D211E"/>
    <w:rsid w:val="009D2196"/>
    <w:rsid w:val="009D2467"/>
    <w:rsid w:val="009D2857"/>
    <w:rsid w:val="009D2DCB"/>
    <w:rsid w:val="009D2E5A"/>
    <w:rsid w:val="009D3080"/>
    <w:rsid w:val="009D32C7"/>
    <w:rsid w:val="009D3412"/>
    <w:rsid w:val="009D350D"/>
    <w:rsid w:val="009D3612"/>
    <w:rsid w:val="009D379D"/>
    <w:rsid w:val="009D3995"/>
    <w:rsid w:val="009D3B36"/>
    <w:rsid w:val="009D3C2D"/>
    <w:rsid w:val="009D3E6D"/>
    <w:rsid w:val="009D4241"/>
    <w:rsid w:val="009D42A7"/>
    <w:rsid w:val="009D47DE"/>
    <w:rsid w:val="009D48FF"/>
    <w:rsid w:val="009D4922"/>
    <w:rsid w:val="009D4A60"/>
    <w:rsid w:val="009D4B8A"/>
    <w:rsid w:val="009D5084"/>
    <w:rsid w:val="009D52DF"/>
    <w:rsid w:val="009D536D"/>
    <w:rsid w:val="009D5692"/>
    <w:rsid w:val="009D5855"/>
    <w:rsid w:val="009D5A6F"/>
    <w:rsid w:val="009D5BFC"/>
    <w:rsid w:val="009D6271"/>
    <w:rsid w:val="009D64AA"/>
    <w:rsid w:val="009D660B"/>
    <w:rsid w:val="009D676F"/>
    <w:rsid w:val="009D67D8"/>
    <w:rsid w:val="009D6AC5"/>
    <w:rsid w:val="009D70B6"/>
    <w:rsid w:val="009D726B"/>
    <w:rsid w:val="009D7A27"/>
    <w:rsid w:val="009D7A40"/>
    <w:rsid w:val="009D7CCA"/>
    <w:rsid w:val="009D7E8A"/>
    <w:rsid w:val="009E001C"/>
    <w:rsid w:val="009E0119"/>
    <w:rsid w:val="009E02F5"/>
    <w:rsid w:val="009E0400"/>
    <w:rsid w:val="009E089C"/>
    <w:rsid w:val="009E08AC"/>
    <w:rsid w:val="009E09D4"/>
    <w:rsid w:val="009E0D9B"/>
    <w:rsid w:val="009E0D9F"/>
    <w:rsid w:val="009E122D"/>
    <w:rsid w:val="009E162A"/>
    <w:rsid w:val="009E1902"/>
    <w:rsid w:val="009E1E1D"/>
    <w:rsid w:val="009E23F6"/>
    <w:rsid w:val="009E2767"/>
    <w:rsid w:val="009E27AF"/>
    <w:rsid w:val="009E27D5"/>
    <w:rsid w:val="009E2BBF"/>
    <w:rsid w:val="009E3C5D"/>
    <w:rsid w:val="009E3F5A"/>
    <w:rsid w:val="009E3F89"/>
    <w:rsid w:val="009E3FFD"/>
    <w:rsid w:val="009E4156"/>
    <w:rsid w:val="009E4659"/>
    <w:rsid w:val="009E4922"/>
    <w:rsid w:val="009E4974"/>
    <w:rsid w:val="009E49DF"/>
    <w:rsid w:val="009E4A4E"/>
    <w:rsid w:val="009E4D64"/>
    <w:rsid w:val="009E5389"/>
    <w:rsid w:val="009E53CC"/>
    <w:rsid w:val="009E55E8"/>
    <w:rsid w:val="009E574B"/>
    <w:rsid w:val="009E599D"/>
    <w:rsid w:val="009E5B77"/>
    <w:rsid w:val="009E6063"/>
    <w:rsid w:val="009E62B5"/>
    <w:rsid w:val="009E63B7"/>
    <w:rsid w:val="009E6681"/>
    <w:rsid w:val="009E6745"/>
    <w:rsid w:val="009E6895"/>
    <w:rsid w:val="009E6ED7"/>
    <w:rsid w:val="009E7053"/>
    <w:rsid w:val="009E748D"/>
    <w:rsid w:val="009E780D"/>
    <w:rsid w:val="009E7D22"/>
    <w:rsid w:val="009E7D34"/>
    <w:rsid w:val="009E7D5C"/>
    <w:rsid w:val="009E7DB4"/>
    <w:rsid w:val="009F0570"/>
    <w:rsid w:val="009F0660"/>
    <w:rsid w:val="009F0CB3"/>
    <w:rsid w:val="009F0D45"/>
    <w:rsid w:val="009F130C"/>
    <w:rsid w:val="009F1527"/>
    <w:rsid w:val="009F1957"/>
    <w:rsid w:val="009F21A8"/>
    <w:rsid w:val="009F22C0"/>
    <w:rsid w:val="009F2703"/>
    <w:rsid w:val="009F282E"/>
    <w:rsid w:val="009F2ED8"/>
    <w:rsid w:val="009F30A8"/>
    <w:rsid w:val="009F3140"/>
    <w:rsid w:val="009F3526"/>
    <w:rsid w:val="009F3791"/>
    <w:rsid w:val="009F38FD"/>
    <w:rsid w:val="009F3D98"/>
    <w:rsid w:val="009F41CE"/>
    <w:rsid w:val="009F4718"/>
    <w:rsid w:val="009F4859"/>
    <w:rsid w:val="009F4D0F"/>
    <w:rsid w:val="009F4DC5"/>
    <w:rsid w:val="009F502A"/>
    <w:rsid w:val="009F5145"/>
    <w:rsid w:val="009F514B"/>
    <w:rsid w:val="009F51E5"/>
    <w:rsid w:val="009F5454"/>
    <w:rsid w:val="009F578A"/>
    <w:rsid w:val="009F589D"/>
    <w:rsid w:val="009F5903"/>
    <w:rsid w:val="009F5D78"/>
    <w:rsid w:val="009F5FDF"/>
    <w:rsid w:val="009F6030"/>
    <w:rsid w:val="009F6222"/>
    <w:rsid w:val="009F63F2"/>
    <w:rsid w:val="009F64A7"/>
    <w:rsid w:val="009F6826"/>
    <w:rsid w:val="009F6E6D"/>
    <w:rsid w:val="009F71E3"/>
    <w:rsid w:val="009F7506"/>
    <w:rsid w:val="009F759E"/>
    <w:rsid w:val="009F7B9A"/>
    <w:rsid w:val="009F7F35"/>
    <w:rsid w:val="00A00032"/>
    <w:rsid w:val="00A003A0"/>
    <w:rsid w:val="00A004D5"/>
    <w:rsid w:val="00A0053A"/>
    <w:rsid w:val="00A00579"/>
    <w:rsid w:val="00A00644"/>
    <w:rsid w:val="00A0074F"/>
    <w:rsid w:val="00A0097A"/>
    <w:rsid w:val="00A00BEA"/>
    <w:rsid w:val="00A00C25"/>
    <w:rsid w:val="00A00DE2"/>
    <w:rsid w:val="00A00E7B"/>
    <w:rsid w:val="00A00F2A"/>
    <w:rsid w:val="00A01332"/>
    <w:rsid w:val="00A015FB"/>
    <w:rsid w:val="00A01973"/>
    <w:rsid w:val="00A01C2D"/>
    <w:rsid w:val="00A01CF4"/>
    <w:rsid w:val="00A022DF"/>
    <w:rsid w:val="00A02B20"/>
    <w:rsid w:val="00A02F67"/>
    <w:rsid w:val="00A032D7"/>
    <w:rsid w:val="00A03498"/>
    <w:rsid w:val="00A0399A"/>
    <w:rsid w:val="00A0402C"/>
    <w:rsid w:val="00A04796"/>
    <w:rsid w:val="00A0482E"/>
    <w:rsid w:val="00A04DE1"/>
    <w:rsid w:val="00A05085"/>
    <w:rsid w:val="00A05125"/>
    <w:rsid w:val="00A05B45"/>
    <w:rsid w:val="00A05D7F"/>
    <w:rsid w:val="00A05E47"/>
    <w:rsid w:val="00A0638F"/>
    <w:rsid w:val="00A063FB"/>
    <w:rsid w:val="00A06598"/>
    <w:rsid w:val="00A068B5"/>
    <w:rsid w:val="00A06C19"/>
    <w:rsid w:val="00A06C5A"/>
    <w:rsid w:val="00A070C8"/>
    <w:rsid w:val="00A0711E"/>
    <w:rsid w:val="00A0753E"/>
    <w:rsid w:val="00A0766A"/>
    <w:rsid w:val="00A07AFC"/>
    <w:rsid w:val="00A07D16"/>
    <w:rsid w:val="00A10213"/>
    <w:rsid w:val="00A10344"/>
    <w:rsid w:val="00A1064B"/>
    <w:rsid w:val="00A106DF"/>
    <w:rsid w:val="00A10767"/>
    <w:rsid w:val="00A10996"/>
    <w:rsid w:val="00A10FF9"/>
    <w:rsid w:val="00A111F5"/>
    <w:rsid w:val="00A1121F"/>
    <w:rsid w:val="00A11538"/>
    <w:rsid w:val="00A116F1"/>
    <w:rsid w:val="00A117AD"/>
    <w:rsid w:val="00A117E2"/>
    <w:rsid w:val="00A11931"/>
    <w:rsid w:val="00A125AE"/>
    <w:rsid w:val="00A12624"/>
    <w:rsid w:val="00A12AFA"/>
    <w:rsid w:val="00A13050"/>
    <w:rsid w:val="00A1391E"/>
    <w:rsid w:val="00A13A87"/>
    <w:rsid w:val="00A13B2B"/>
    <w:rsid w:val="00A13D5A"/>
    <w:rsid w:val="00A14095"/>
    <w:rsid w:val="00A140B5"/>
    <w:rsid w:val="00A142CF"/>
    <w:rsid w:val="00A14542"/>
    <w:rsid w:val="00A15201"/>
    <w:rsid w:val="00A152BE"/>
    <w:rsid w:val="00A1535B"/>
    <w:rsid w:val="00A155E7"/>
    <w:rsid w:val="00A15951"/>
    <w:rsid w:val="00A1597F"/>
    <w:rsid w:val="00A15A72"/>
    <w:rsid w:val="00A16920"/>
    <w:rsid w:val="00A16987"/>
    <w:rsid w:val="00A171AC"/>
    <w:rsid w:val="00A172AC"/>
    <w:rsid w:val="00A1758F"/>
    <w:rsid w:val="00A17676"/>
    <w:rsid w:val="00A17784"/>
    <w:rsid w:val="00A17FD3"/>
    <w:rsid w:val="00A203DE"/>
    <w:rsid w:val="00A208A2"/>
    <w:rsid w:val="00A20A87"/>
    <w:rsid w:val="00A20C52"/>
    <w:rsid w:val="00A20CC3"/>
    <w:rsid w:val="00A213E6"/>
    <w:rsid w:val="00A2146C"/>
    <w:rsid w:val="00A2217A"/>
    <w:rsid w:val="00A224D9"/>
    <w:rsid w:val="00A226AB"/>
    <w:rsid w:val="00A2276B"/>
    <w:rsid w:val="00A22E34"/>
    <w:rsid w:val="00A23345"/>
    <w:rsid w:val="00A23E01"/>
    <w:rsid w:val="00A241EA"/>
    <w:rsid w:val="00A24282"/>
    <w:rsid w:val="00A24412"/>
    <w:rsid w:val="00A2447C"/>
    <w:rsid w:val="00A2485A"/>
    <w:rsid w:val="00A24DA0"/>
    <w:rsid w:val="00A24EF1"/>
    <w:rsid w:val="00A254D3"/>
    <w:rsid w:val="00A25A11"/>
    <w:rsid w:val="00A25C3F"/>
    <w:rsid w:val="00A26124"/>
    <w:rsid w:val="00A2651B"/>
    <w:rsid w:val="00A26618"/>
    <w:rsid w:val="00A2666C"/>
    <w:rsid w:val="00A269B6"/>
    <w:rsid w:val="00A26C64"/>
    <w:rsid w:val="00A2723B"/>
    <w:rsid w:val="00A27285"/>
    <w:rsid w:val="00A27322"/>
    <w:rsid w:val="00A276B3"/>
    <w:rsid w:val="00A27756"/>
    <w:rsid w:val="00A27835"/>
    <w:rsid w:val="00A27B9C"/>
    <w:rsid w:val="00A27C4A"/>
    <w:rsid w:val="00A300FD"/>
    <w:rsid w:val="00A3034D"/>
    <w:rsid w:val="00A303AC"/>
    <w:rsid w:val="00A3040B"/>
    <w:rsid w:val="00A3051B"/>
    <w:rsid w:val="00A30738"/>
    <w:rsid w:val="00A30B94"/>
    <w:rsid w:val="00A3136E"/>
    <w:rsid w:val="00A313C9"/>
    <w:rsid w:val="00A3154F"/>
    <w:rsid w:val="00A3164D"/>
    <w:rsid w:val="00A3166B"/>
    <w:rsid w:val="00A3167D"/>
    <w:rsid w:val="00A31A18"/>
    <w:rsid w:val="00A31B32"/>
    <w:rsid w:val="00A31E6D"/>
    <w:rsid w:val="00A32000"/>
    <w:rsid w:val="00A322E9"/>
    <w:rsid w:val="00A32354"/>
    <w:rsid w:val="00A3255C"/>
    <w:rsid w:val="00A32E89"/>
    <w:rsid w:val="00A3304C"/>
    <w:rsid w:val="00A3317E"/>
    <w:rsid w:val="00A3318B"/>
    <w:rsid w:val="00A3385D"/>
    <w:rsid w:val="00A338D8"/>
    <w:rsid w:val="00A338EE"/>
    <w:rsid w:val="00A33921"/>
    <w:rsid w:val="00A344C7"/>
    <w:rsid w:val="00A345EC"/>
    <w:rsid w:val="00A34704"/>
    <w:rsid w:val="00A34B6E"/>
    <w:rsid w:val="00A34CC8"/>
    <w:rsid w:val="00A3522F"/>
    <w:rsid w:val="00A35309"/>
    <w:rsid w:val="00A35B4E"/>
    <w:rsid w:val="00A35D4E"/>
    <w:rsid w:val="00A36314"/>
    <w:rsid w:val="00A363AA"/>
    <w:rsid w:val="00A366F8"/>
    <w:rsid w:val="00A36727"/>
    <w:rsid w:val="00A36D0F"/>
    <w:rsid w:val="00A36DCF"/>
    <w:rsid w:val="00A36EFA"/>
    <w:rsid w:val="00A37AEB"/>
    <w:rsid w:val="00A37DB4"/>
    <w:rsid w:val="00A37ECF"/>
    <w:rsid w:val="00A41079"/>
    <w:rsid w:val="00A41120"/>
    <w:rsid w:val="00A41141"/>
    <w:rsid w:val="00A414CF"/>
    <w:rsid w:val="00A416FF"/>
    <w:rsid w:val="00A41D3C"/>
    <w:rsid w:val="00A425D1"/>
    <w:rsid w:val="00A426AD"/>
    <w:rsid w:val="00A42D21"/>
    <w:rsid w:val="00A42D24"/>
    <w:rsid w:val="00A42D2B"/>
    <w:rsid w:val="00A42E89"/>
    <w:rsid w:val="00A42F68"/>
    <w:rsid w:val="00A432B3"/>
    <w:rsid w:val="00A435E5"/>
    <w:rsid w:val="00A4369F"/>
    <w:rsid w:val="00A43902"/>
    <w:rsid w:val="00A43A67"/>
    <w:rsid w:val="00A43BA7"/>
    <w:rsid w:val="00A43C80"/>
    <w:rsid w:val="00A43CA1"/>
    <w:rsid w:val="00A43D03"/>
    <w:rsid w:val="00A43D47"/>
    <w:rsid w:val="00A43DD3"/>
    <w:rsid w:val="00A43FDC"/>
    <w:rsid w:val="00A441ED"/>
    <w:rsid w:val="00A44707"/>
    <w:rsid w:val="00A447FC"/>
    <w:rsid w:val="00A44859"/>
    <w:rsid w:val="00A4489A"/>
    <w:rsid w:val="00A449E6"/>
    <w:rsid w:val="00A449FB"/>
    <w:rsid w:val="00A44A7B"/>
    <w:rsid w:val="00A45511"/>
    <w:rsid w:val="00A4561E"/>
    <w:rsid w:val="00A458F9"/>
    <w:rsid w:val="00A45C64"/>
    <w:rsid w:val="00A45CBC"/>
    <w:rsid w:val="00A45DC4"/>
    <w:rsid w:val="00A45E76"/>
    <w:rsid w:val="00A462E5"/>
    <w:rsid w:val="00A4668A"/>
    <w:rsid w:val="00A46CBB"/>
    <w:rsid w:val="00A47084"/>
    <w:rsid w:val="00A472F2"/>
    <w:rsid w:val="00A47536"/>
    <w:rsid w:val="00A478F8"/>
    <w:rsid w:val="00A47978"/>
    <w:rsid w:val="00A501B4"/>
    <w:rsid w:val="00A5026D"/>
    <w:rsid w:val="00A5096B"/>
    <w:rsid w:val="00A50CDA"/>
    <w:rsid w:val="00A50E72"/>
    <w:rsid w:val="00A513AB"/>
    <w:rsid w:val="00A516CC"/>
    <w:rsid w:val="00A517B9"/>
    <w:rsid w:val="00A51A4B"/>
    <w:rsid w:val="00A51B92"/>
    <w:rsid w:val="00A51D69"/>
    <w:rsid w:val="00A5214B"/>
    <w:rsid w:val="00A52611"/>
    <w:rsid w:val="00A52705"/>
    <w:rsid w:val="00A52AD9"/>
    <w:rsid w:val="00A52D82"/>
    <w:rsid w:val="00A52F5D"/>
    <w:rsid w:val="00A52FC1"/>
    <w:rsid w:val="00A5309C"/>
    <w:rsid w:val="00A532F1"/>
    <w:rsid w:val="00A536F1"/>
    <w:rsid w:val="00A53E31"/>
    <w:rsid w:val="00A54821"/>
    <w:rsid w:val="00A54E3F"/>
    <w:rsid w:val="00A55CCB"/>
    <w:rsid w:val="00A56226"/>
    <w:rsid w:val="00A564FC"/>
    <w:rsid w:val="00A567CD"/>
    <w:rsid w:val="00A56A15"/>
    <w:rsid w:val="00A56A87"/>
    <w:rsid w:val="00A56B80"/>
    <w:rsid w:val="00A56CF4"/>
    <w:rsid w:val="00A5700D"/>
    <w:rsid w:val="00A57370"/>
    <w:rsid w:val="00A57799"/>
    <w:rsid w:val="00A57AE4"/>
    <w:rsid w:val="00A57ECA"/>
    <w:rsid w:val="00A60198"/>
    <w:rsid w:val="00A60A23"/>
    <w:rsid w:val="00A60A47"/>
    <w:rsid w:val="00A619CE"/>
    <w:rsid w:val="00A61E96"/>
    <w:rsid w:val="00A620D4"/>
    <w:rsid w:val="00A621E5"/>
    <w:rsid w:val="00A625FC"/>
    <w:rsid w:val="00A62664"/>
    <w:rsid w:val="00A626E4"/>
    <w:rsid w:val="00A62879"/>
    <w:rsid w:val="00A62925"/>
    <w:rsid w:val="00A62957"/>
    <w:rsid w:val="00A62B84"/>
    <w:rsid w:val="00A62CD7"/>
    <w:rsid w:val="00A63687"/>
    <w:rsid w:val="00A63798"/>
    <w:rsid w:val="00A63855"/>
    <w:rsid w:val="00A63B9E"/>
    <w:rsid w:val="00A63F88"/>
    <w:rsid w:val="00A64431"/>
    <w:rsid w:val="00A64D0E"/>
    <w:rsid w:val="00A6503F"/>
    <w:rsid w:val="00A65095"/>
    <w:rsid w:val="00A6541C"/>
    <w:rsid w:val="00A65838"/>
    <w:rsid w:val="00A65BD9"/>
    <w:rsid w:val="00A66051"/>
    <w:rsid w:val="00A6682E"/>
    <w:rsid w:val="00A66847"/>
    <w:rsid w:val="00A66A10"/>
    <w:rsid w:val="00A66D82"/>
    <w:rsid w:val="00A6711B"/>
    <w:rsid w:val="00A6743E"/>
    <w:rsid w:val="00A676CD"/>
    <w:rsid w:val="00A6794D"/>
    <w:rsid w:val="00A67DA2"/>
    <w:rsid w:val="00A70407"/>
    <w:rsid w:val="00A709FE"/>
    <w:rsid w:val="00A70BA3"/>
    <w:rsid w:val="00A70E43"/>
    <w:rsid w:val="00A71876"/>
    <w:rsid w:val="00A71CFD"/>
    <w:rsid w:val="00A72081"/>
    <w:rsid w:val="00A7244C"/>
    <w:rsid w:val="00A72506"/>
    <w:rsid w:val="00A72C55"/>
    <w:rsid w:val="00A72CCF"/>
    <w:rsid w:val="00A72F34"/>
    <w:rsid w:val="00A72F80"/>
    <w:rsid w:val="00A73D3C"/>
    <w:rsid w:val="00A73D55"/>
    <w:rsid w:val="00A73D63"/>
    <w:rsid w:val="00A73E71"/>
    <w:rsid w:val="00A74143"/>
    <w:rsid w:val="00A741F9"/>
    <w:rsid w:val="00A74339"/>
    <w:rsid w:val="00A746BB"/>
    <w:rsid w:val="00A74859"/>
    <w:rsid w:val="00A74917"/>
    <w:rsid w:val="00A74924"/>
    <w:rsid w:val="00A74D38"/>
    <w:rsid w:val="00A7529F"/>
    <w:rsid w:val="00A7568D"/>
    <w:rsid w:val="00A75946"/>
    <w:rsid w:val="00A7596F"/>
    <w:rsid w:val="00A759F6"/>
    <w:rsid w:val="00A75A5C"/>
    <w:rsid w:val="00A75D4B"/>
    <w:rsid w:val="00A75DB0"/>
    <w:rsid w:val="00A75F84"/>
    <w:rsid w:val="00A76472"/>
    <w:rsid w:val="00A764F5"/>
    <w:rsid w:val="00A7653D"/>
    <w:rsid w:val="00A76821"/>
    <w:rsid w:val="00A76A1D"/>
    <w:rsid w:val="00A76AC6"/>
    <w:rsid w:val="00A76AD3"/>
    <w:rsid w:val="00A76BA5"/>
    <w:rsid w:val="00A76C67"/>
    <w:rsid w:val="00A76C70"/>
    <w:rsid w:val="00A76F8E"/>
    <w:rsid w:val="00A7705A"/>
    <w:rsid w:val="00A77348"/>
    <w:rsid w:val="00A775B6"/>
    <w:rsid w:val="00A7783D"/>
    <w:rsid w:val="00A77A3A"/>
    <w:rsid w:val="00A77CAC"/>
    <w:rsid w:val="00A801CC"/>
    <w:rsid w:val="00A80398"/>
    <w:rsid w:val="00A8096F"/>
    <w:rsid w:val="00A81392"/>
    <w:rsid w:val="00A8152F"/>
    <w:rsid w:val="00A817AD"/>
    <w:rsid w:val="00A81A56"/>
    <w:rsid w:val="00A81B63"/>
    <w:rsid w:val="00A81BFA"/>
    <w:rsid w:val="00A81D6D"/>
    <w:rsid w:val="00A81E59"/>
    <w:rsid w:val="00A8223B"/>
    <w:rsid w:val="00A82262"/>
    <w:rsid w:val="00A822BF"/>
    <w:rsid w:val="00A824ED"/>
    <w:rsid w:val="00A82DBF"/>
    <w:rsid w:val="00A83400"/>
    <w:rsid w:val="00A834C2"/>
    <w:rsid w:val="00A8355E"/>
    <w:rsid w:val="00A8370E"/>
    <w:rsid w:val="00A83747"/>
    <w:rsid w:val="00A83864"/>
    <w:rsid w:val="00A83AF3"/>
    <w:rsid w:val="00A83D9A"/>
    <w:rsid w:val="00A83DD5"/>
    <w:rsid w:val="00A840C5"/>
    <w:rsid w:val="00A84295"/>
    <w:rsid w:val="00A844B5"/>
    <w:rsid w:val="00A84541"/>
    <w:rsid w:val="00A847A8"/>
    <w:rsid w:val="00A847C5"/>
    <w:rsid w:val="00A8484F"/>
    <w:rsid w:val="00A84881"/>
    <w:rsid w:val="00A84D8D"/>
    <w:rsid w:val="00A84E45"/>
    <w:rsid w:val="00A85586"/>
    <w:rsid w:val="00A858E5"/>
    <w:rsid w:val="00A859F2"/>
    <w:rsid w:val="00A85C76"/>
    <w:rsid w:val="00A85F27"/>
    <w:rsid w:val="00A86238"/>
    <w:rsid w:val="00A86278"/>
    <w:rsid w:val="00A8637E"/>
    <w:rsid w:val="00A865CB"/>
    <w:rsid w:val="00A86A5A"/>
    <w:rsid w:val="00A86AFA"/>
    <w:rsid w:val="00A86D40"/>
    <w:rsid w:val="00A86D58"/>
    <w:rsid w:val="00A86FD4"/>
    <w:rsid w:val="00A8740A"/>
    <w:rsid w:val="00A879CD"/>
    <w:rsid w:val="00A87ABD"/>
    <w:rsid w:val="00A87D5D"/>
    <w:rsid w:val="00A87D99"/>
    <w:rsid w:val="00A87DE0"/>
    <w:rsid w:val="00A901C8"/>
    <w:rsid w:val="00A9047F"/>
    <w:rsid w:val="00A90614"/>
    <w:rsid w:val="00A90AAB"/>
    <w:rsid w:val="00A90D5B"/>
    <w:rsid w:val="00A90D79"/>
    <w:rsid w:val="00A90E76"/>
    <w:rsid w:val="00A912D6"/>
    <w:rsid w:val="00A92180"/>
    <w:rsid w:val="00A922E2"/>
    <w:rsid w:val="00A922F9"/>
    <w:rsid w:val="00A924CF"/>
    <w:rsid w:val="00A9253F"/>
    <w:rsid w:val="00A92A61"/>
    <w:rsid w:val="00A93231"/>
    <w:rsid w:val="00A93396"/>
    <w:rsid w:val="00A93473"/>
    <w:rsid w:val="00A934C4"/>
    <w:rsid w:val="00A93565"/>
    <w:rsid w:val="00A93A15"/>
    <w:rsid w:val="00A9409C"/>
    <w:rsid w:val="00A942CF"/>
    <w:rsid w:val="00A94310"/>
    <w:rsid w:val="00A946C4"/>
    <w:rsid w:val="00A947EF"/>
    <w:rsid w:val="00A94CF4"/>
    <w:rsid w:val="00A95458"/>
    <w:rsid w:val="00A95ADC"/>
    <w:rsid w:val="00A95BC7"/>
    <w:rsid w:val="00A95FEF"/>
    <w:rsid w:val="00A961F6"/>
    <w:rsid w:val="00A96B88"/>
    <w:rsid w:val="00A9734C"/>
    <w:rsid w:val="00A973B6"/>
    <w:rsid w:val="00A973EE"/>
    <w:rsid w:val="00A97808"/>
    <w:rsid w:val="00A97928"/>
    <w:rsid w:val="00A97A77"/>
    <w:rsid w:val="00A97B55"/>
    <w:rsid w:val="00A97DD8"/>
    <w:rsid w:val="00A97F91"/>
    <w:rsid w:val="00AA007E"/>
    <w:rsid w:val="00AA01EC"/>
    <w:rsid w:val="00AA0286"/>
    <w:rsid w:val="00AA03A7"/>
    <w:rsid w:val="00AA0552"/>
    <w:rsid w:val="00AA0715"/>
    <w:rsid w:val="00AA07EE"/>
    <w:rsid w:val="00AA0C0D"/>
    <w:rsid w:val="00AA12BB"/>
    <w:rsid w:val="00AA132A"/>
    <w:rsid w:val="00AA1375"/>
    <w:rsid w:val="00AA15D7"/>
    <w:rsid w:val="00AA1703"/>
    <w:rsid w:val="00AA1746"/>
    <w:rsid w:val="00AA19FF"/>
    <w:rsid w:val="00AA222F"/>
    <w:rsid w:val="00AA24D4"/>
    <w:rsid w:val="00AA24F4"/>
    <w:rsid w:val="00AA29BB"/>
    <w:rsid w:val="00AA37E4"/>
    <w:rsid w:val="00AA3A3A"/>
    <w:rsid w:val="00AA3A3B"/>
    <w:rsid w:val="00AA3FDA"/>
    <w:rsid w:val="00AA4370"/>
    <w:rsid w:val="00AA44B1"/>
    <w:rsid w:val="00AA4730"/>
    <w:rsid w:val="00AA4A2C"/>
    <w:rsid w:val="00AA52C7"/>
    <w:rsid w:val="00AA53D3"/>
    <w:rsid w:val="00AA597B"/>
    <w:rsid w:val="00AA5BC7"/>
    <w:rsid w:val="00AA5C41"/>
    <w:rsid w:val="00AA5F1A"/>
    <w:rsid w:val="00AA6072"/>
    <w:rsid w:val="00AA622C"/>
    <w:rsid w:val="00AA6255"/>
    <w:rsid w:val="00AA62CC"/>
    <w:rsid w:val="00AA6477"/>
    <w:rsid w:val="00AA650C"/>
    <w:rsid w:val="00AA65BE"/>
    <w:rsid w:val="00AA6925"/>
    <w:rsid w:val="00AA6C0F"/>
    <w:rsid w:val="00AA6CD7"/>
    <w:rsid w:val="00AA72A3"/>
    <w:rsid w:val="00AA7372"/>
    <w:rsid w:val="00AA79CC"/>
    <w:rsid w:val="00AA7AFD"/>
    <w:rsid w:val="00AA7ED8"/>
    <w:rsid w:val="00AB001F"/>
    <w:rsid w:val="00AB0025"/>
    <w:rsid w:val="00AB022C"/>
    <w:rsid w:val="00AB0766"/>
    <w:rsid w:val="00AB0812"/>
    <w:rsid w:val="00AB0F0B"/>
    <w:rsid w:val="00AB0F69"/>
    <w:rsid w:val="00AB1227"/>
    <w:rsid w:val="00AB166B"/>
    <w:rsid w:val="00AB179D"/>
    <w:rsid w:val="00AB18FC"/>
    <w:rsid w:val="00AB19E5"/>
    <w:rsid w:val="00AB1C99"/>
    <w:rsid w:val="00AB2225"/>
    <w:rsid w:val="00AB291D"/>
    <w:rsid w:val="00AB2949"/>
    <w:rsid w:val="00AB2A45"/>
    <w:rsid w:val="00AB320B"/>
    <w:rsid w:val="00AB333D"/>
    <w:rsid w:val="00AB3506"/>
    <w:rsid w:val="00AB35D3"/>
    <w:rsid w:val="00AB3A06"/>
    <w:rsid w:val="00AB3A34"/>
    <w:rsid w:val="00AB3C68"/>
    <w:rsid w:val="00AB3D6E"/>
    <w:rsid w:val="00AB4136"/>
    <w:rsid w:val="00AB4A8B"/>
    <w:rsid w:val="00AB5234"/>
    <w:rsid w:val="00AB5374"/>
    <w:rsid w:val="00AB5399"/>
    <w:rsid w:val="00AB5492"/>
    <w:rsid w:val="00AB5604"/>
    <w:rsid w:val="00AB5610"/>
    <w:rsid w:val="00AB5A31"/>
    <w:rsid w:val="00AB5B6D"/>
    <w:rsid w:val="00AB5C1B"/>
    <w:rsid w:val="00AB5D43"/>
    <w:rsid w:val="00AB5FC8"/>
    <w:rsid w:val="00AB6129"/>
    <w:rsid w:val="00AB6179"/>
    <w:rsid w:val="00AB62E2"/>
    <w:rsid w:val="00AB6438"/>
    <w:rsid w:val="00AB6878"/>
    <w:rsid w:val="00AB6AB5"/>
    <w:rsid w:val="00AB6F85"/>
    <w:rsid w:val="00AB70D5"/>
    <w:rsid w:val="00AB7194"/>
    <w:rsid w:val="00AB735E"/>
    <w:rsid w:val="00AB73F3"/>
    <w:rsid w:val="00AB76C5"/>
    <w:rsid w:val="00AB7FC9"/>
    <w:rsid w:val="00AC0059"/>
    <w:rsid w:val="00AC005B"/>
    <w:rsid w:val="00AC00CB"/>
    <w:rsid w:val="00AC075B"/>
    <w:rsid w:val="00AC08A5"/>
    <w:rsid w:val="00AC09E0"/>
    <w:rsid w:val="00AC0ACF"/>
    <w:rsid w:val="00AC0FE0"/>
    <w:rsid w:val="00AC1480"/>
    <w:rsid w:val="00AC1542"/>
    <w:rsid w:val="00AC1957"/>
    <w:rsid w:val="00AC1984"/>
    <w:rsid w:val="00AC19A0"/>
    <w:rsid w:val="00AC1F6B"/>
    <w:rsid w:val="00AC2575"/>
    <w:rsid w:val="00AC261F"/>
    <w:rsid w:val="00AC29A8"/>
    <w:rsid w:val="00AC2BE3"/>
    <w:rsid w:val="00AC3825"/>
    <w:rsid w:val="00AC3BE2"/>
    <w:rsid w:val="00AC3D55"/>
    <w:rsid w:val="00AC43E8"/>
    <w:rsid w:val="00AC49AB"/>
    <w:rsid w:val="00AC4E73"/>
    <w:rsid w:val="00AC4E8D"/>
    <w:rsid w:val="00AC5419"/>
    <w:rsid w:val="00AC5693"/>
    <w:rsid w:val="00AC5850"/>
    <w:rsid w:val="00AC596F"/>
    <w:rsid w:val="00AC5D42"/>
    <w:rsid w:val="00AC65B8"/>
    <w:rsid w:val="00AC6603"/>
    <w:rsid w:val="00AC665D"/>
    <w:rsid w:val="00AC6670"/>
    <w:rsid w:val="00AC6713"/>
    <w:rsid w:val="00AC6847"/>
    <w:rsid w:val="00AC6881"/>
    <w:rsid w:val="00AC6E74"/>
    <w:rsid w:val="00AC76BC"/>
    <w:rsid w:val="00AC7B7C"/>
    <w:rsid w:val="00AC7EE0"/>
    <w:rsid w:val="00AD02EE"/>
    <w:rsid w:val="00AD033F"/>
    <w:rsid w:val="00AD0596"/>
    <w:rsid w:val="00AD0740"/>
    <w:rsid w:val="00AD0B92"/>
    <w:rsid w:val="00AD0DBE"/>
    <w:rsid w:val="00AD0E00"/>
    <w:rsid w:val="00AD0FDE"/>
    <w:rsid w:val="00AD1878"/>
    <w:rsid w:val="00AD2086"/>
    <w:rsid w:val="00AD2296"/>
    <w:rsid w:val="00AD2456"/>
    <w:rsid w:val="00AD260A"/>
    <w:rsid w:val="00AD2709"/>
    <w:rsid w:val="00AD29F5"/>
    <w:rsid w:val="00AD2C07"/>
    <w:rsid w:val="00AD35FD"/>
    <w:rsid w:val="00AD406D"/>
    <w:rsid w:val="00AD42D8"/>
    <w:rsid w:val="00AD4842"/>
    <w:rsid w:val="00AD4864"/>
    <w:rsid w:val="00AD52D5"/>
    <w:rsid w:val="00AD5740"/>
    <w:rsid w:val="00AD5802"/>
    <w:rsid w:val="00AD5945"/>
    <w:rsid w:val="00AD5AD9"/>
    <w:rsid w:val="00AD5BDF"/>
    <w:rsid w:val="00AD6009"/>
    <w:rsid w:val="00AD611C"/>
    <w:rsid w:val="00AD6543"/>
    <w:rsid w:val="00AD706C"/>
    <w:rsid w:val="00AD7222"/>
    <w:rsid w:val="00AD73FE"/>
    <w:rsid w:val="00AD74B7"/>
    <w:rsid w:val="00AD76F0"/>
    <w:rsid w:val="00AD784B"/>
    <w:rsid w:val="00AD7950"/>
    <w:rsid w:val="00AD7A70"/>
    <w:rsid w:val="00AD7B8A"/>
    <w:rsid w:val="00AD7E99"/>
    <w:rsid w:val="00AE0175"/>
    <w:rsid w:val="00AE030F"/>
    <w:rsid w:val="00AE0357"/>
    <w:rsid w:val="00AE046F"/>
    <w:rsid w:val="00AE0A7C"/>
    <w:rsid w:val="00AE0B65"/>
    <w:rsid w:val="00AE0D62"/>
    <w:rsid w:val="00AE0D93"/>
    <w:rsid w:val="00AE0EE3"/>
    <w:rsid w:val="00AE0FFB"/>
    <w:rsid w:val="00AE135E"/>
    <w:rsid w:val="00AE19C2"/>
    <w:rsid w:val="00AE2055"/>
    <w:rsid w:val="00AE2794"/>
    <w:rsid w:val="00AE27C9"/>
    <w:rsid w:val="00AE2DC4"/>
    <w:rsid w:val="00AE3360"/>
    <w:rsid w:val="00AE34D3"/>
    <w:rsid w:val="00AE35D9"/>
    <w:rsid w:val="00AE385D"/>
    <w:rsid w:val="00AE3918"/>
    <w:rsid w:val="00AE391D"/>
    <w:rsid w:val="00AE39D0"/>
    <w:rsid w:val="00AE3AD1"/>
    <w:rsid w:val="00AE3CF5"/>
    <w:rsid w:val="00AE3FEC"/>
    <w:rsid w:val="00AE45D1"/>
    <w:rsid w:val="00AE482B"/>
    <w:rsid w:val="00AE48B7"/>
    <w:rsid w:val="00AE4944"/>
    <w:rsid w:val="00AE4A9A"/>
    <w:rsid w:val="00AE51A4"/>
    <w:rsid w:val="00AE558F"/>
    <w:rsid w:val="00AE5E0F"/>
    <w:rsid w:val="00AE5FFE"/>
    <w:rsid w:val="00AE6202"/>
    <w:rsid w:val="00AE651B"/>
    <w:rsid w:val="00AE65C8"/>
    <w:rsid w:val="00AE6965"/>
    <w:rsid w:val="00AE6A75"/>
    <w:rsid w:val="00AE6AD0"/>
    <w:rsid w:val="00AE6DB7"/>
    <w:rsid w:val="00AE6E95"/>
    <w:rsid w:val="00AE7007"/>
    <w:rsid w:val="00AE7093"/>
    <w:rsid w:val="00AE70C2"/>
    <w:rsid w:val="00AE78A0"/>
    <w:rsid w:val="00AE7CD2"/>
    <w:rsid w:val="00AF014C"/>
    <w:rsid w:val="00AF0185"/>
    <w:rsid w:val="00AF0629"/>
    <w:rsid w:val="00AF07FE"/>
    <w:rsid w:val="00AF093A"/>
    <w:rsid w:val="00AF1029"/>
    <w:rsid w:val="00AF1220"/>
    <w:rsid w:val="00AF12B4"/>
    <w:rsid w:val="00AF14ED"/>
    <w:rsid w:val="00AF1790"/>
    <w:rsid w:val="00AF1B16"/>
    <w:rsid w:val="00AF1C91"/>
    <w:rsid w:val="00AF1D83"/>
    <w:rsid w:val="00AF2313"/>
    <w:rsid w:val="00AF2375"/>
    <w:rsid w:val="00AF251A"/>
    <w:rsid w:val="00AF2706"/>
    <w:rsid w:val="00AF28D8"/>
    <w:rsid w:val="00AF291E"/>
    <w:rsid w:val="00AF2BA2"/>
    <w:rsid w:val="00AF2FC2"/>
    <w:rsid w:val="00AF3029"/>
    <w:rsid w:val="00AF3276"/>
    <w:rsid w:val="00AF3CB1"/>
    <w:rsid w:val="00AF3D80"/>
    <w:rsid w:val="00AF441A"/>
    <w:rsid w:val="00AF464B"/>
    <w:rsid w:val="00AF48CC"/>
    <w:rsid w:val="00AF48DB"/>
    <w:rsid w:val="00AF4C2D"/>
    <w:rsid w:val="00AF4EF4"/>
    <w:rsid w:val="00AF50E4"/>
    <w:rsid w:val="00AF5200"/>
    <w:rsid w:val="00AF53E1"/>
    <w:rsid w:val="00AF56FC"/>
    <w:rsid w:val="00AF581F"/>
    <w:rsid w:val="00AF5849"/>
    <w:rsid w:val="00AF5AAB"/>
    <w:rsid w:val="00AF5B1D"/>
    <w:rsid w:val="00AF5EDD"/>
    <w:rsid w:val="00AF5FBF"/>
    <w:rsid w:val="00AF61C4"/>
    <w:rsid w:val="00AF61C5"/>
    <w:rsid w:val="00AF6503"/>
    <w:rsid w:val="00AF6FCE"/>
    <w:rsid w:val="00AF737E"/>
    <w:rsid w:val="00AF7532"/>
    <w:rsid w:val="00AF7648"/>
    <w:rsid w:val="00AF768F"/>
    <w:rsid w:val="00AF784D"/>
    <w:rsid w:val="00AF7974"/>
    <w:rsid w:val="00AF7B40"/>
    <w:rsid w:val="00AF7CDF"/>
    <w:rsid w:val="00AF7CE2"/>
    <w:rsid w:val="00AF7E21"/>
    <w:rsid w:val="00B00028"/>
    <w:rsid w:val="00B00729"/>
    <w:rsid w:val="00B00761"/>
    <w:rsid w:val="00B00814"/>
    <w:rsid w:val="00B00ADA"/>
    <w:rsid w:val="00B00CD6"/>
    <w:rsid w:val="00B00D1B"/>
    <w:rsid w:val="00B00E5B"/>
    <w:rsid w:val="00B0101B"/>
    <w:rsid w:val="00B011D9"/>
    <w:rsid w:val="00B01654"/>
    <w:rsid w:val="00B0218E"/>
    <w:rsid w:val="00B021E5"/>
    <w:rsid w:val="00B025D6"/>
    <w:rsid w:val="00B02906"/>
    <w:rsid w:val="00B02C16"/>
    <w:rsid w:val="00B0328B"/>
    <w:rsid w:val="00B03612"/>
    <w:rsid w:val="00B03A0F"/>
    <w:rsid w:val="00B03B39"/>
    <w:rsid w:val="00B03C2C"/>
    <w:rsid w:val="00B03C33"/>
    <w:rsid w:val="00B04283"/>
    <w:rsid w:val="00B04F8E"/>
    <w:rsid w:val="00B0523A"/>
    <w:rsid w:val="00B0563E"/>
    <w:rsid w:val="00B05A04"/>
    <w:rsid w:val="00B05E61"/>
    <w:rsid w:val="00B06637"/>
    <w:rsid w:val="00B0684E"/>
    <w:rsid w:val="00B06A6D"/>
    <w:rsid w:val="00B06DC2"/>
    <w:rsid w:val="00B06DF0"/>
    <w:rsid w:val="00B074A2"/>
    <w:rsid w:val="00B0759D"/>
    <w:rsid w:val="00B076D3"/>
    <w:rsid w:val="00B07C19"/>
    <w:rsid w:val="00B07F03"/>
    <w:rsid w:val="00B102B8"/>
    <w:rsid w:val="00B103D0"/>
    <w:rsid w:val="00B10702"/>
    <w:rsid w:val="00B10916"/>
    <w:rsid w:val="00B10AC6"/>
    <w:rsid w:val="00B11AC6"/>
    <w:rsid w:val="00B11B8A"/>
    <w:rsid w:val="00B121E5"/>
    <w:rsid w:val="00B1286B"/>
    <w:rsid w:val="00B1289C"/>
    <w:rsid w:val="00B12921"/>
    <w:rsid w:val="00B12945"/>
    <w:rsid w:val="00B12C35"/>
    <w:rsid w:val="00B12CE3"/>
    <w:rsid w:val="00B12D9D"/>
    <w:rsid w:val="00B12EEF"/>
    <w:rsid w:val="00B13148"/>
    <w:rsid w:val="00B13D5E"/>
    <w:rsid w:val="00B13EF0"/>
    <w:rsid w:val="00B141B9"/>
    <w:rsid w:val="00B142E6"/>
    <w:rsid w:val="00B143AD"/>
    <w:rsid w:val="00B1465E"/>
    <w:rsid w:val="00B14C64"/>
    <w:rsid w:val="00B14C77"/>
    <w:rsid w:val="00B150DD"/>
    <w:rsid w:val="00B15579"/>
    <w:rsid w:val="00B1568E"/>
    <w:rsid w:val="00B15DC1"/>
    <w:rsid w:val="00B161FA"/>
    <w:rsid w:val="00B1644F"/>
    <w:rsid w:val="00B16688"/>
    <w:rsid w:val="00B166AA"/>
    <w:rsid w:val="00B16B64"/>
    <w:rsid w:val="00B16DEF"/>
    <w:rsid w:val="00B16E2C"/>
    <w:rsid w:val="00B16EA2"/>
    <w:rsid w:val="00B17016"/>
    <w:rsid w:val="00B171B7"/>
    <w:rsid w:val="00B17239"/>
    <w:rsid w:val="00B17661"/>
    <w:rsid w:val="00B17680"/>
    <w:rsid w:val="00B179AD"/>
    <w:rsid w:val="00B17A6B"/>
    <w:rsid w:val="00B2035A"/>
    <w:rsid w:val="00B203DB"/>
    <w:rsid w:val="00B20488"/>
    <w:rsid w:val="00B20731"/>
    <w:rsid w:val="00B2085B"/>
    <w:rsid w:val="00B20A5B"/>
    <w:rsid w:val="00B20BD4"/>
    <w:rsid w:val="00B20DB4"/>
    <w:rsid w:val="00B20DEA"/>
    <w:rsid w:val="00B20E13"/>
    <w:rsid w:val="00B20E32"/>
    <w:rsid w:val="00B20FFA"/>
    <w:rsid w:val="00B21454"/>
    <w:rsid w:val="00B2181D"/>
    <w:rsid w:val="00B21824"/>
    <w:rsid w:val="00B22123"/>
    <w:rsid w:val="00B227CF"/>
    <w:rsid w:val="00B22880"/>
    <w:rsid w:val="00B22A3E"/>
    <w:rsid w:val="00B22CEF"/>
    <w:rsid w:val="00B22F19"/>
    <w:rsid w:val="00B23338"/>
    <w:rsid w:val="00B23BBD"/>
    <w:rsid w:val="00B23D54"/>
    <w:rsid w:val="00B23DD0"/>
    <w:rsid w:val="00B23E2C"/>
    <w:rsid w:val="00B2451A"/>
    <w:rsid w:val="00B246C1"/>
    <w:rsid w:val="00B2492A"/>
    <w:rsid w:val="00B25141"/>
    <w:rsid w:val="00B25269"/>
    <w:rsid w:val="00B2548E"/>
    <w:rsid w:val="00B2554F"/>
    <w:rsid w:val="00B25708"/>
    <w:rsid w:val="00B25C4C"/>
    <w:rsid w:val="00B25F8F"/>
    <w:rsid w:val="00B261E1"/>
    <w:rsid w:val="00B26458"/>
    <w:rsid w:val="00B268C6"/>
    <w:rsid w:val="00B26A3C"/>
    <w:rsid w:val="00B26A43"/>
    <w:rsid w:val="00B26E3E"/>
    <w:rsid w:val="00B27426"/>
    <w:rsid w:val="00B276B1"/>
    <w:rsid w:val="00B279A9"/>
    <w:rsid w:val="00B3009D"/>
    <w:rsid w:val="00B30294"/>
    <w:rsid w:val="00B30640"/>
    <w:rsid w:val="00B30C3B"/>
    <w:rsid w:val="00B316F6"/>
    <w:rsid w:val="00B3172A"/>
    <w:rsid w:val="00B31D3F"/>
    <w:rsid w:val="00B31DDF"/>
    <w:rsid w:val="00B32508"/>
    <w:rsid w:val="00B32A44"/>
    <w:rsid w:val="00B32CD1"/>
    <w:rsid w:val="00B32EBB"/>
    <w:rsid w:val="00B334F0"/>
    <w:rsid w:val="00B33523"/>
    <w:rsid w:val="00B34532"/>
    <w:rsid w:val="00B34696"/>
    <w:rsid w:val="00B3486B"/>
    <w:rsid w:val="00B351E4"/>
    <w:rsid w:val="00B35399"/>
    <w:rsid w:val="00B35984"/>
    <w:rsid w:val="00B35BB3"/>
    <w:rsid w:val="00B35CE7"/>
    <w:rsid w:val="00B35D17"/>
    <w:rsid w:val="00B35F4C"/>
    <w:rsid w:val="00B36419"/>
    <w:rsid w:val="00B3649E"/>
    <w:rsid w:val="00B36A8C"/>
    <w:rsid w:val="00B36D6C"/>
    <w:rsid w:val="00B37041"/>
    <w:rsid w:val="00B37550"/>
    <w:rsid w:val="00B375D3"/>
    <w:rsid w:val="00B375DC"/>
    <w:rsid w:val="00B37A7B"/>
    <w:rsid w:val="00B37CF9"/>
    <w:rsid w:val="00B40513"/>
    <w:rsid w:val="00B408BA"/>
    <w:rsid w:val="00B409AF"/>
    <w:rsid w:val="00B40AE4"/>
    <w:rsid w:val="00B40E62"/>
    <w:rsid w:val="00B410B3"/>
    <w:rsid w:val="00B413D2"/>
    <w:rsid w:val="00B41444"/>
    <w:rsid w:val="00B41527"/>
    <w:rsid w:val="00B4173B"/>
    <w:rsid w:val="00B41903"/>
    <w:rsid w:val="00B41D26"/>
    <w:rsid w:val="00B422E3"/>
    <w:rsid w:val="00B42746"/>
    <w:rsid w:val="00B432C8"/>
    <w:rsid w:val="00B43505"/>
    <w:rsid w:val="00B438F5"/>
    <w:rsid w:val="00B43B6A"/>
    <w:rsid w:val="00B442B4"/>
    <w:rsid w:val="00B44517"/>
    <w:rsid w:val="00B4495E"/>
    <w:rsid w:val="00B4497E"/>
    <w:rsid w:val="00B44D09"/>
    <w:rsid w:val="00B4551E"/>
    <w:rsid w:val="00B459C3"/>
    <w:rsid w:val="00B4604E"/>
    <w:rsid w:val="00B467F9"/>
    <w:rsid w:val="00B46B6C"/>
    <w:rsid w:val="00B46DD4"/>
    <w:rsid w:val="00B46E90"/>
    <w:rsid w:val="00B47059"/>
    <w:rsid w:val="00B4742E"/>
    <w:rsid w:val="00B47588"/>
    <w:rsid w:val="00B47B8A"/>
    <w:rsid w:val="00B47B9F"/>
    <w:rsid w:val="00B47E2C"/>
    <w:rsid w:val="00B47E92"/>
    <w:rsid w:val="00B47FBC"/>
    <w:rsid w:val="00B504E7"/>
    <w:rsid w:val="00B50589"/>
    <w:rsid w:val="00B50818"/>
    <w:rsid w:val="00B5085A"/>
    <w:rsid w:val="00B510A2"/>
    <w:rsid w:val="00B5132F"/>
    <w:rsid w:val="00B51669"/>
    <w:rsid w:val="00B51804"/>
    <w:rsid w:val="00B518FF"/>
    <w:rsid w:val="00B51924"/>
    <w:rsid w:val="00B5195D"/>
    <w:rsid w:val="00B51ADB"/>
    <w:rsid w:val="00B51D6B"/>
    <w:rsid w:val="00B51D8B"/>
    <w:rsid w:val="00B51DA6"/>
    <w:rsid w:val="00B51EB4"/>
    <w:rsid w:val="00B51FF7"/>
    <w:rsid w:val="00B52020"/>
    <w:rsid w:val="00B52217"/>
    <w:rsid w:val="00B5281F"/>
    <w:rsid w:val="00B52E0D"/>
    <w:rsid w:val="00B52E35"/>
    <w:rsid w:val="00B52E80"/>
    <w:rsid w:val="00B535C9"/>
    <w:rsid w:val="00B5369B"/>
    <w:rsid w:val="00B537C7"/>
    <w:rsid w:val="00B538EA"/>
    <w:rsid w:val="00B539BC"/>
    <w:rsid w:val="00B53F92"/>
    <w:rsid w:val="00B540BC"/>
    <w:rsid w:val="00B541C8"/>
    <w:rsid w:val="00B541FA"/>
    <w:rsid w:val="00B541FE"/>
    <w:rsid w:val="00B54504"/>
    <w:rsid w:val="00B54520"/>
    <w:rsid w:val="00B54801"/>
    <w:rsid w:val="00B54A13"/>
    <w:rsid w:val="00B54A72"/>
    <w:rsid w:val="00B54CAD"/>
    <w:rsid w:val="00B554FD"/>
    <w:rsid w:val="00B55983"/>
    <w:rsid w:val="00B55E36"/>
    <w:rsid w:val="00B5640A"/>
    <w:rsid w:val="00B567FE"/>
    <w:rsid w:val="00B56B0B"/>
    <w:rsid w:val="00B575B4"/>
    <w:rsid w:val="00B5786E"/>
    <w:rsid w:val="00B57C77"/>
    <w:rsid w:val="00B57E29"/>
    <w:rsid w:val="00B57F5E"/>
    <w:rsid w:val="00B60474"/>
    <w:rsid w:val="00B605AE"/>
    <w:rsid w:val="00B605F4"/>
    <w:rsid w:val="00B605FC"/>
    <w:rsid w:val="00B60AC2"/>
    <w:rsid w:val="00B60FD7"/>
    <w:rsid w:val="00B610AD"/>
    <w:rsid w:val="00B611FF"/>
    <w:rsid w:val="00B612DD"/>
    <w:rsid w:val="00B61AE9"/>
    <w:rsid w:val="00B61BE2"/>
    <w:rsid w:val="00B61E91"/>
    <w:rsid w:val="00B61FD6"/>
    <w:rsid w:val="00B62175"/>
    <w:rsid w:val="00B6255A"/>
    <w:rsid w:val="00B62A57"/>
    <w:rsid w:val="00B62A99"/>
    <w:rsid w:val="00B62AA2"/>
    <w:rsid w:val="00B62E04"/>
    <w:rsid w:val="00B63106"/>
    <w:rsid w:val="00B63410"/>
    <w:rsid w:val="00B63495"/>
    <w:rsid w:val="00B63D39"/>
    <w:rsid w:val="00B645F8"/>
    <w:rsid w:val="00B64706"/>
    <w:rsid w:val="00B6499E"/>
    <w:rsid w:val="00B64F25"/>
    <w:rsid w:val="00B655B2"/>
    <w:rsid w:val="00B65618"/>
    <w:rsid w:val="00B65D89"/>
    <w:rsid w:val="00B65D8B"/>
    <w:rsid w:val="00B66057"/>
    <w:rsid w:val="00B66149"/>
    <w:rsid w:val="00B6634C"/>
    <w:rsid w:val="00B6651D"/>
    <w:rsid w:val="00B66D10"/>
    <w:rsid w:val="00B66E3A"/>
    <w:rsid w:val="00B66E54"/>
    <w:rsid w:val="00B66E73"/>
    <w:rsid w:val="00B6709D"/>
    <w:rsid w:val="00B6719B"/>
    <w:rsid w:val="00B67876"/>
    <w:rsid w:val="00B67919"/>
    <w:rsid w:val="00B67B35"/>
    <w:rsid w:val="00B67D2C"/>
    <w:rsid w:val="00B67F9E"/>
    <w:rsid w:val="00B70116"/>
    <w:rsid w:val="00B70126"/>
    <w:rsid w:val="00B701A6"/>
    <w:rsid w:val="00B70232"/>
    <w:rsid w:val="00B702F5"/>
    <w:rsid w:val="00B7037E"/>
    <w:rsid w:val="00B70440"/>
    <w:rsid w:val="00B706E8"/>
    <w:rsid w:val="00B707C9"/>
    <w:rsid w:val="00B70884"/>
    <w:rsid w:val="00B710BE"/>
    <w:rsid w:val="00B71399"/>
    <w:rsid w:val="00B71491"/>
    <w:rsid w:val="00B71567"/>
    <w:rsid w:val="00B7168A"/>
    <w:rsid w:val="00B71B9D"/>
    <w:rsid w:val="00B71EB0"/>
    <w:rsid w:val="00B7231F"/>
    <w:rsid w:val="00B729DC"/>
    <w:rsid w:val="00B73177"/>
    <w:rsid w:val="00B73217"/>
    <w:rsid w:val="00B73491"/>
    <w:rsid w:val="00B734AD"/>
    <w:rsid w:val="00B735B7"/>
    <w:rsid w:val="00B7432F"/>
    <w:rsid w:val="00B74633"/>
    <w:rsid w:val="00B74656"/>
    <w:rsid w:val="00B74658"/>
    <w:rsid w:val="00B749D2"/>
    <w:rsid w:val="00B753E7"/>
    <w:rsid w:val="00B75692"/>
    <w:rsid w:val="00B75847"/>
    <w:rsid w:val="00B75BC1"/>
    <w:rsid w:val="00B75F53"/>
    <w:rsid w:val="00B76080"/>
    <w:rsid w:val="00B762D3"/>
    <w:rsid w:val="00B7660B"/>
    <w:rsid w:val="00B76BAC"/>
    <w:rsid w:val="00B7750A"/>
    <w:rsid w:val="00B777DE"/>
    <w:rsid w:val="00B77823"/>
    <w:rsid w:val="00B778D7"/>
    <w:rsid w:val="00B77BC5"/>
    <w:rsid w:val="00B803DE"/>
    <w:rsid w:val="00B805E8"/>
    <w:rsid w:val="00B8078D"/>
    <w:rsid w:val="00B807FB"/>
    <w:rsid w:val="00B80A24"/>
    <w:rsid w:val="00B80B30"/>
    <w:rsid w:val="00B80C19"/>
    <w:rsid w:val="00B8110F"/>
    <w:rsid w:val="00B8130F"/>
    <w:rsid w:val="00B8221A"/>
    <w:rsid w:val="00B823A8"/>
    <w:rsid w:val="00B82C21"/>
    <w:rsid w:val="00B82D90"/>
    <w:rsid w:val="00B83891"/>
    <w:rsid w:val="00B83A1C"/>
    <w:rsid w:val="00B83D5D"/>
    <w:rsid w:val="00B84302"/>
    <w:rsid w:val="00B845FE"/>
    <w:rsid w:val="00B8486A"/>
    <w:rsid w:val="00B84B60"/>
    <w:rsid w:val="00B84BE9"/>
    <w:rsid w:val="00B84E01"/>
    <w:rsid w:val="00B850B6"/>
    <w:rsid w:val="00B85278"/>
    <w:rsid w:val="00B85285"/>
    <w:rsid w:val="00B8562D"/>
    <w:rsid w:val="00B8592A"/>
    <w:rsid w:val="00B85979"/>
    <w:rsid w:val="00B85FEC"/>
    <w:rsid w:val="00B8607F"/>
    <w:rsid w:val="00B8683F"/>
    <w:rsid w:val="00B868AE"/>
    <w:rsid w:val="00B8705F"/>
    <w:rsid w:val="00B87131"/>
    <w:rsid w:val="00B87527"/>
    <w:rsid w:val="00B87A2A"/>
    <w:rsid w:val="00B87BE2"/>
    <w:rsid w:val="00B87DD9"/>
    <w:rsid w:val="00B90274"/>
    <w:rsid w:val="00B90537"/>
    <w:rsid w:val="00B907CD"/>
    <w:rsid w:val="00B909D2"/>
    <w:rsid w:val="00B90C3C"/>
    <w:rsid w:val="00B90C4F"/>
    <w:rsid w:val="00B90D8F"/>
    <w:rsid w:val="00B90FE4"/>
    <w:rsid w:val="00B91443"/>
    <w:rsid w:val="00B915F9"/>
    <w:rsid w:val="00B91B0C"/>
    <w:rsid w:val="00B9208A"/>
    <w:rsid w:val="00B923BD"/>
    <w:rsid w:val="00B92586"/>
    <w:rsid w:val="00B929D6"/>
    <w:rsid w:val="00B9320A"/>
    <w:rsid w:val="00B9352D"/>
    <w:rsid w:val="00B936B4"/>
    <w:rsid w:val="00B93721"/>
    <w:rsid w:val="00B937DB"/>
    <w:rsid w:val="00B93E29"/>
    <w:rsid w:val="00B93F8F"/>
    <w:rsid w:val="00B9425D"/>
    <w:rsid w:val="00B95532"/>
    <w:rsid w:val="00B958A7"/>
    <w:rsid w:val="00B95944"/>
    <w:rsid w:val="00B95ECB"/>
    <w:rsid w:val="00B960DA"/>
    <w:rsid w:val="00B96397"/>
    <w:rsid w:val="00B968AE"/>
    <w:rsid w:val="00B96BC9"/>
    <w:rsid w:val="00B97204"/>
    <w:rsid w:val="00B9768D"/>
    <w:rsid w:val="00B97840"/>
    <w:rsid w:val="00B97A92"/>
    <w:rsid w:val="00B97B34"/>
    <w:rsid w:val="00B97D97"/>
    <w:rsid w:val="00B97F6E"/>
    <w:rsid w:val="00BA0782"/>
    <w:rsid w:val="00BA0D55"/>
    <w:rsid w:val="00BA0D5C"/>
    <w:rsid w:val="00BA0F9D"/>
    <w:rsid w:val="00BA15B7"/>
    <w:rsid w:val="00BA15C4"/>
    <w:rsid w:val="00BA16F6"/>
    <w:rsid w:val="00BA17A5"/>
    <w:rsid w:val="00BA185F"/>
    <w:rsid w:val="00BA1B75"/>
    <w:rsid w:val="00BA1FFA"/>
    <w:rsid w:val="00BA2378"/>
    <w:rsid w:val="00BA2389"/>
    <w:rsid w:val="00BA258B"/>
    <w:rsid w:val="00BA291A"/>
    <w:rsid w:val="00BA2AC5"/>
    <w:rsid w:val="00BA2B85"/>
    <w:rsid w:val="00BA2CC9"/>
    <w:rsid w:val="00BA3708"/>
    <w:rsid w:val="00BA3765"/>
    <w:rsid w:val="00BA3970"/>
    <w:rsid w:val="00BA3A78"/>
    <w:rsid w:val="00BA4110"/>
    <w:rsid w:val="00BA413C"/>
    <w:rsid w:val="00BA4B65"/>
    <w:rsid w:val="00BA4F89"/>
    <w:rsid w:val="00BA5303"/>
    <w:rsid w:val="00BA55FE"/>
    <w:rsid w:val="00BA58CB"/>
    <w:rsid w:val="00BA6265"/>
    <w:rsid w:val="00BA63F6"/>
    <w:rsid w:val="00BA643D"/>
    <w:rsid w:val="00BA6633"/>
    <w:rsid w:val="00BA698F"/>
    <w:rsid w:val="00BA6E86"/>
    <w:rsid w:val="00BA6F87"/>
    <w:rsid w:val="00BA7055"/>
    <w:rsid w:val="00BA7476"/>
    <w:rsid w:val="00BA7568"/>
    <w:rsid w:val="00BA7845"/>
    <w:rsid w:val="00BA7980"/>
    <w:rsid w:val="00BA7D05"/>
    <w:rsid w:val="00BA7D8E"/>
    <w:rsid w:val="00BA7FE0"/>
    <w:rsid w:val="00BB00A4"/>
    <w:rsid w:val="00BB00DF"/>
    <w:rsid w:val="00BB0129"/>
    <w:rsid w:val="00BB06D9"/>
    <w:rsid w:val="00BB07A6"/>
    <w:rsid w:val="00BB0A3D"/>
    <w:rsid w:val="00BB0E31"/>
    <w:rsid w:val="00BB18BF"/>
    <w:rsid w:val="00BB1A13"/>
    <w:rsid w:val="00BB1EB9"/>
    <w:rsid w:val="00BB1F26"/>
    <w:rsid w:val="00BB21DC"/>
    <w:rsid w:val="00BB2319"/>
    <w:rsid w:val="00BB2487"/>
    <w:rsid w:val="00BB2606"/>
    <w:rsid w:val="00BB29F4"/>
    <w:rsid w:val="00BB2BA1"/>
    <w:rsid w:val="00BB2EA4"/>
    <w:rsid w:val="00BB2F1C"/>
    <w:rsid w:val="00BB2F9D"/>
    <w:rsid w:val="00BB3113"/>
    <w:rsid w:val="00BB330B"/>
    <w:rsid w:val="00BB4628"/>
    <w:rsid w:val="00BB47F3"/>
    <w:rsid w:val="00BB4AA5"/>
    <w:rsid w:val="00BB51A4"/>
    <w:rsid w:val="00BB5206"/>
    <w:rsid w:val="00BB5348"/>
    <w:rsid w:val="00BB55AA"/>
    <w:rsid w:val="00BB5636"/>
    <w:rsid w:val="00BB57B2"/>
    <w:rsid w:val="00BB5867"/>
    <w:rsid w:val="00BB5DF9"/>
    <w:rsid w:val="00BB64CB"/>
    <w:rsid w:val="00BB67E7"/>
    <w:rsid w:val="00BB6B5B"/>
    <w:rsid w:val="00BB6D5A"/>
    <w:rsid w:val="00BB6E17"/>
    <w:rsid w:val="00BB7605"/>
    <w:rsid w:val="00BB79A8"/>
    <w:rsid w:val="00BB7A2C"/>
    <w:rsid w:val="00BB7C95"/>
    <w:rsid w:val="00BB7CEA"/>
    <w:rsid w:val="00BB7F71"/>
    <w:rsid w:val="00BC096B"/>
    <w:rsid w:val="00BC0987"/>
    <w:rsid w:val="00BC09E4"/>
    <w:rsid w:val="00BC0F12"/>
    <w:rsid w:val="00BC10D1"/>
    <w:rsid w:val="00BC1222"/>
    <w:rsid w:val="00BC1385"/>
    <w:rsid w:val="00BC1389"/>
    <w:rsid w:val="00BC1698"/>
    <w:rsid w:val="00BC16AE"/>
    <w:rsid w:val="00BC1818"/>
    <w:rsid w:val="00BC19B5"/>
    <w:rsid w:val="00BC1CE4"/>
    <w:rsid w:val="00BC1EB3"/>
    <w:rsid w:val="00BC23FB"/>
    <w:rsid w:val="00BC274F"/>
    <w:rsid w:val="00BC2AE4"/>
    <w:rsid w:val="00BC2DDF"/>
    <w:rsid w:val="00BC33B4"/>
    <w:rsid w:val="00BC35C4"/>
    <w:rsid w:val="00BC35D6"/>
    <w:rsid w:val="00BC380A"/>
    <w:rsid w:val="00BC39EB"/>
    <w:rsid w:val="00BC3BCB"/>
    <w:rsid w:val="00BC3C60"/>
    <w:rsid w:val="00BC41A7"/>
    <w:rsid w:val="00BC48AB"/>
    <w:rsid w:val="00BC4B6B"/>
    <w:rsid w:val="00BC5342"/>
    <w:rsid w:val="00BC53E7"/>
    <w:rsid w:val="00BC56C0"/>
    <w:rsid w:val="00BC5F43"/>
    <w:rsid w:val="00BC611D"/>
    <w:rsid w:val="00BC6204"/>
    <w:rsid w:val="00BC638D"/>
    <w:rsid w:val="00BC676C"/>
    <w:rsid w:val="00BC699E"/>
    <w:rsid w:val="00BC6E46"/>
    <w:rsid w:val="00BC6F28"/>
    <w:rsid w:val="00BC6FF1"/>
    <w:rsid w:val="00BC74C1"/>
    <w:rsid w:val="00BC75C5"/>
    <w:rsid w:val="00BC7982"/>
    <w:rsid w:val="00BC7A72"/>
    <w:rsid w:val="00BC7BE3"/>
    <w:rsid w:val="00BC7C30"/>
    <w:rsid w:val="00BC7DC1"/>
    <w:rsid w:val="00BD0564"/>
    <w:rsid w:val="00BD05E0"/>
    <w:rsid w:val="00BD0929"/>
    <w:rsid w:val="00BD0D45"/>
    <w:rsid w:val="00BD0D95"/>
    <w:rsid w:val="00BD0E4F"/>
    <w:rsid w:val="00BD0EDA"/>
    <w:rsid w:val="00BD12D6"/>
    <w:rsid w:val="00BD1430"/>
    <w:rsid w:val="00BD16E0"/>
    <w:rsid w:val="00BD1756"/>
    <w:rsid w:val="00BD1771"/>
    <w:rsid w:val="00BD1B82"/>
    <w:rsid w:val="00BD2070"/>
    <w:rsid w:val="00BD22B9"/>
    <w:rsid w:val="00BD23F1"/>
    <w:rsid w:val="00BD2618"/>
    <w:rsid w:val="00BD267E"/>
    <w:rsid w:val="00BD28B8"/>
    <w:rsid w:val="00BD2F12"/>
    <w:rsid w:val="00BD306C"/>
    <w:rsid w:val="00BD30E6"/>
    <w:rsid w:val="00BD31B9"/>
    <w:rsid w:val="00BD327F"/>
    <w:rsid w:val="00BD332C"/>
    <w:rsid w:val="00BD3483"/>
    <w:rsid w:val="00BD39A0"/>
    <w:rsid w:val="00BD3E18"/>
    <w:rsid w:val="00BD3FA8"/>
    <w:rsid w:val="00BD40C2"/>
    <w:rsid w:val="00BD42B3"/>
    <w:rsid w:val="00BD439F"/>
    <w:rsid w:val="00BD4591"/>
    <w:rsid w:val="00BD45B9"/>
    <w:rsid w:val="00BD475C"/>
    <w:rsid w:val="00BD47A6"/>
    <w:rsid w:val="00BD4880"/>
    <w:rsid w:val="00BD4DC8"/>
    <w:rsid w:val="00BD5030"/>
    <w:rsid w:val="00BD5378"/>
    <w:rsid w:val="00BD53F5"/>
    <w:rsid w:val="00BD5A6D"/>
    <w:rsid w:val="00BD5E5D"/>
    <w:rsid w:val="00BD617A"/>
    <w:rsid w:val="00BD6A1C"/>
    <w:rsid w:val="00BD6D4C"/>
    <w:rsid w:val="00BD6EFD"/>
    <w:rsid w:val="00BD7223"/>
    <w:rsid w:val="00BD73B5"/>
    <w:rsid w:val="00BD7419"/>
    <w:rsid w:val="00BD7499"/>
    <w:rsid w:val="00BD79D6"/>
    <w:rsid w:val="00BD7AF9"/>
    <w:rsid w:val="00BD7B15"/>
    <w:rsid w:val="00BD7FAE"/>
    <w:rsid w:val="00BE0410"/>
    <w:rsid w:val="00BE045A"/>
    <w:rsid w:val="00BE0667"/>
    <w:rsid w:val="00BE0911"/>
    <w:rsid w:val="00BE0C4B"/>
    <w:rsid w:val="00BE0D8F"/>
    <w:rsid w:val="00BE0DD9"/>
    <w:rsid w:val="00BE137D"/>
    <w:rsid w:val="00BE14B4"/>
    <w:rsid w:val="00BE1593"/>
    <w:rsid w:val="00BE1FE2"/>
    <w:rsid w:val="00BE21FF"/>
    <w:rsid w:val="00BE221C"/>
    <w:rsid w:val="00BE23EC"/>
    <w:rsid w:val="00BE2568"/>
    <w:rsid w:val="00BE25E7"/>
    <w:rsid w:val="00BE262F"/>
    <w:rsid w:val="00BE2841"/>
    <w:rsid w:val="00BE2A17"/>
    <w:rsid w:val="00BE2EE5"/>
    <w:rsid w:val="00BE3378"/>
    <w:rsid w:val="00BE35AC"/>
    <w:rsid w:val="00BE382C"/>
    <w:rsid w:val="00BE3F02"/>
    <w:rsid w:val="00BE4068"/>
    <w:rsid w:val="00BE41E4"/>
    <w:rsid w:val="00BE429E"/>
    <w:rsid w:val="00BE4396"/>
    <w:rsid w:val="00BE494B"/>
    <w:rsid w:val="00BE4EBF"/>
    <w:rsid w:val="00BE4F9C"/>
    <w:rsid w:val="00BE51B4"/>
    <w:rsid w:val="00BE5348"/>
    <w:rsid w:val="00BE53D0"/>
    <w:rsid w:val="00BE544A"/>
    <w:rsid w:val="00BE55F0"/>
    <w:rsid w:val="00BE5F35"/>
    <w:rsid w:val="00BE6294"/>
    <w:rsid w:val="00BE6A3C"/>
    <w:rsid w:val="00BE6D42"/>
    <w:rsid w:val="00BE6E0D"/>
    <w:rsid w:val="00BE6F66"/>
    <w:rsid w:val="00BE6FFA"/>
    <w:rsid w:val="00BE7751"/>
    <w:rsid w:val="00BE79AD"/>
    <w:rsid w:val="00BE7A14"/>
    <w:rsid w:val="00BE7ED4"/>
    <w:rsid w:val="00BF017B"/>
    <w:rsid w:val="00BF01FE"/>
    <w:rsid w:val="00BF02B6"/>
    <w:rsid w:val="00BF03C4"/>
    <w:rsid w:val="00BF0408"/>
    <w:rsid w:val="00BF061E"/>
    <w:rsid w:val="00BF0945"/>
    <w:rsid w:val="00BF0F3F"/>
    <w:rsid w:val="00BF14D3"/>
    <w:rsid w:val="00BF1666"/>
    <w:rsid w:val="00BF1A34"/>
    <w:rsid w:val="00BF1AE9"/>
    <w:rsid w:val="00BF1D57"/>
    <w:rsid w:val="00BF1F85"/>
    <w:rsid w:val="00BF21B1"/>
    <w:rsid w:val="00BF22B7"/>
    <w:rsid w:val="00BF23D2"/>
    <w:rsid w:val="00BF2544"/>
    <w:rsid w:val="00BF35FF"/>
    <w:rsid w:val="00BF3870"/>
    <w:rsid w:val="00BF3A80"/>
    <w:rsid w:val="00BF3B18"/>
    <w:rsid w:val="00BF3C61"/>
    <w:rsid w:val="00BF401C"/>
    <w:rsid w:val="00BF41A3"/>
    <w:rsid w:val="00BF4248"/>
    <w:rsid w:val="00BF452D"/>
    <w:rsid w:val="00BF4A0E"/>
    <w:rsid w:val="00BF4A95"/>
    <w:rsid w:val="00BF4B78"/>
    <w:rsid w:val="00BF4C2B"/>
    <w:rsid w:val="00BF4F3C"/>
    <w:rsid w:val="00BF5309"/>
    <w:rsid w:val="00BF589B"/>
    <w:rsid w:val="00BF5B4A"/>
    <w:rsid w:val="00BF5C1B"/>
    <w:rsid w:val="00BF5CD9"/>
    <w:rsid w:val="00BF64EB"/>
    <w:rsid w:val="00BF65A9"/>
    <w:rsid w:val="00BF6DA5"/>
    <w:rsid w:val="00BF6EAF"/>
    <w:rsid w:val="00BF7076"/>
    <w:rsid w:val="00BF74F3"/>
    <w:rsid w:val="00BF76B2"/>
    <w:rsid w:val="00BF7E3D"/>
    <w:rsid w:val="00C00592"/>
    <w:rsid w:val="00C00B42"/>
    <w:rsid w:val="00C00EA9"/>
    <w:rsid w:val="00C015A5"/>
    <w:rsid w:val="00C01811"/>
    <w:rsid w:val="00C0185D"/>
    <w:rsid w:val="00C01990"/>
    <w:rsid w:val="00C02249"/>
    <w:rsid w:val="00C023E0"/>
    <w:rsid w:val="00C024EC"/>
    <w:rsid w:val="00C02C76"/>
    <w:rsid w:val="00C031FE"/>
    <w:rsid w:val="00C03218"/>
    <w:rsid w:val="00C033F8"/>
    <w:rsid w:val="00C03798"/>
    <w:rsid w:val="00C03A7D"/>
    <w:rsid w:val="00C03E85"/>
    <w:rsid w:val="00C03F26"/>
    <w:rsid w:val="00C04071"/>
    <w:rsid w:val="00C040B2"/>
    <w:rsid w:val="00C0448E"/>
    <w:rsid w:val="00C0494E"/>
    <w:rsid w:val="00C04A5D"/>
    <w:rsid w:val="00C0502F"/>
    <w:rsid w:val="00C054BB"/>
    <w:rsid w:val="00C055BC"/>
    <w:rsid w:val="00C057FA"/>
    <w:rsid w:val="00C058EF"/>
    <w:rsid w:val="00C05918"/>
    <w:rsid w:val="00C05AD1"/>
    <w:rsid w:val="00C05C12"/>
    <w:rsid w:val="00C05D28"/>
    <w:rsid w:val="00C05E12"/>
    <w:rsid w:val="00C06091"/>
    <w:rsid w:val="00C063F3"/>
    <w:rsid w:val="00C06411"/>
    <w:rsid w:val="00C06457"/>
    <w:rsid w:val="00C06935"/>
    <w:rsid w:val="00C0699A"/>
    <w:rsid w:val="00C07193"/>
    <w:rsid w:val="00C072FB"/>
    <w:rsid w:val="00C0773D"/>
    <w:rsid w:val="00C077CC"/>
    <w:rsid w:val="00C07800"/>
    <w:rsid w:val="00C07D26"/>
    <w:rsid w:val="00C07DF6"/>
    <w:rsid w:val="00C07FBC"/>
    <w:rsid w:val="00C1014A"/>
    <w:rsid w:val="00C10758"/>
    <w:rsid w:val="00C107F9"/>
    <w:rsid w:val="00C108AE"/>
    <w:rsid w:val="00C10950"/>
    <w:rsid w:val="00C10D44"/>
    <w:rsid w:val="00C10E44"/>
    <w:rsid w:val="00C111A1"/>
    <w:rsid w:val="00C112B7"/>
    <w:rsid w:val="00C11743"/>
    <w:rsid w:val="00C11918"/>
    <w:rsid w:val="00C11970"/>
    <w:rsid w:val="00C11A85"/>
    <w:rsid w:val="00C11B16"/>
    <w:rsid w:val="00C11BFA"/>
    <w:rsid w:val="00C11C28"/>
    <w:rsid w:val="00C11D65"/>
    <w:rsid w:val="00C11F98"/>
    <w:rsid w:val="00C12089"/>
    <w:rsid w:val="00C12108"/>
    <w:rsid w:val="00C122E1"/>
    <w:rsid w:val="00C125A8"/>
    <w:rsid w:val="00C1285F"/>
    <w:rsid w:val="00C12B42"/>
    <w:rsid w:val="00C12BD5"/>
    <w:rsid w:val="00C13013"/>
    <w:rsid w:val="00C130E2"/>
    <w:rsid w:val="00C1310C"/>
    <w:rsid w:val="00C13C83"/>
    <w:rsid w:val="00C13EC3"/>
    <w:rsid w:val="00C1423D"/>
    <w:rsid w:val="00C14613"/>
    <w:rsid w:val="00C148B8"/>
    <w:rsid w:val="00C1492F"/>
    <w:rsid w:val="00C14C93"/>
    <w:rsid w:val="00C15610"/>
    <w:rsid w:val="00C1565B"/>
    <w:rsid w:val="00C15AF0"/>
    <w:rsid w:val="00C15C17"/>
    <w:rsid w:val="00C15D22"/>
    <w:rsid w:val="00C15D2D"/>
    <w:rsid w:val="00C15D83"/>
    <w:rsid w:val="00C15FA5"/>
    <w:rsid w:val="00C16461"/>
    <w:rsid w:val="00C16682"/>
    <w:rsid w:val="00C16695"/>
    <w:rsid w:val="00C168A3"/>
    <w:rsid w:val="00C16960"/>
    <w:rsid w:val="00C17118"/>
    <w:rsid w:val="00C174A4"/>
    <w:rsid w:val="00C17609"/>
    <w:rsid w:val="00C1766E"/>
    <w:rsid w:val="00C17A02"/>
    <w:rsid w:val="00C17BF8"/>
    <w:rsid w:val="00C17C7F"/>
    <w:rsid w:val="00C20209"/>
    <w:rsid w:val="00C20365"/>
    <w:rsid w:val="00C2040C"/>
    <w:rsid w:val="00C204CB"/>
    <w:rsid w:val="00C20A63"/>
    <w:rsid w:val="00C20CE5"/>
    <w:rsid w:val="00C20D22"/>
    <w:rsid w:val="00C20D54"/>
    <w:rsid w:val="00C20F40"/>
    <w:rsid w:val="00C212A5"/>
    <w:rsid w:val="00C21320"/>
    <w:rsid w:val="00C2135E"/>
    <w:rsid w:val="00C21498"/>
    <w:rsid w:val="00C21566"/>
    <w:rsid w:val="00C2164A"/>
    <w:rsid w:val="00C21A0C"/>
    <w:rsid w:val="00C21E25"/>
    <w:rsid w:val="00C220E6"/>
    <w:rsid w:val="00C221A7"/>
    <w:rsid w:val="00C229B9"/>
    <w:rsid w:val="00C22B46"/>
    <w:rsid w:val="00C22C8A"/>
    <w:rsid w:val="00C22D27"/>
    <w:rsid w:val="00C22D37"/>
    <w:rsid w:val="00C23370"/>
    <w:rsid w:val="00C23598"/>
    <w:rsid w:val="00C239EB"/>
    <w:rsid w:val="00C23DAB"/>
    <w:rsid w:val="00C23DB5"/>
    <w:rsid w:val="00C2404E"/>
    <w:rsid w:val="00C240B3"/>
    <w:rsid w:val="00C24173"/>
    <w:rsid w:val="00C244E1"/>
    <w:rsid w:val="00C246B7"/>
    <w:rsid w:val="00C24AF1"/>
    <w:rsid w:val="00C24DD5"/>
    <w:rsid w:val="00C24F56"/>
    <w:rsid w:val="00C24FC4"/>
    <w:rsid w:val="00C24FF6"/>
    <w:rsid w:val="00C250E8"/>
    <w:rsid w:val="00C25222"/>
    <w:rsid w:val="00C25577"/>
    <w:rsid w:val="00C255F3"/>
    <w:rsid w:val="00C25B29"/>
    <w:rsid w:val="00C25D6D"/>
    <w:rsid w:val="00C25E56"/>
    <w:rsid w:val="00C26460"/>
    <w:rsid w:val="00C26829"/>
    <w:rsid w:val="00C26900"/>
    <w:rsid w:val="00C26B34"/>
    <w:rsid w:val="00C271A3"/>
    <w:rsid w:val="00C27329"/>
    <w:rsid w:val="00C276C8"/>
    <w:rsid w:val="00C277B4"/>
    <w:rsid w:val="00C27B8B"/>
    <w:rsid w:val="00C27E14"/>
    <w:rsid w:val="00C27EF2"/>
    <w:rsid w:val="00C27F47"/>
    <w:rsid w:val="00C30320"/>
    <w:rsid w:val="00C3091A"/>
    <w:rsid w:val="00C30A07"/>
    <w:rsid w:val="00C3106A"/>
    <w:rsid w:val="00C31145"/>
    <w:rsid w:val="00C3120A"/>
    <w:rsid w:val="00C3132D"/>
    <w:rsid w:val="00C31FD0"/>
    <w:rsid w:val="00C31FEA"/>
    <w:rsid w:val="00C3236B"/>
    <w:rsid w:val="00C3241A"/>
    <w:rsid w:val="00C325B1"/>
    <w:rsid w:val="00C333B2"/>
    <w:rsid w:val="00C33622"/>
    <w:rsid w:val="00C3391D"/>
    <w:rsid w:val="00C33AB5"/>
    <w:rsid w:val="00C33DF4"/>
    <w:rsid w:val="00C33EA5"/>
    <w:rsid w:val="00C341E4"/>
    <w:rsid w:val="00C342DC"/>
    <w:rsid w:val="00C34552"/>
    <w:rsid w:val="00C346BF"/>
    <w:rsid w:val="00C346EE"/>
    <w:rsid w:val="00C34CBF"/>
    <w:rsid w:val="00C352DB"/>
    <w:rsid w:val="00C3558E"/>
    <w:rsid w:val="00C3560B"/>
    <w:rsid w:val="00C35D74"/>
    <w:rsid w:val="00C36693"/>
    <w:rsid w:val="00C36802"/>
    <w:rsid w:val="00C3684C"/>
    <w:rsid w:val="00C36A04"/>
    <w:rsid w:val="00C36DCB"/>
    <w:rsid w:val="00C3730E"/>
    <w:rsid w:val="00C37430"/>
    <w:rsid w:val="00C4049A"/>
    <w:rsid w:val="00C40558"/>
    <w:rsid w:val="00C405B5"/>
    <w:rsid w:val="00C40A9E"/>
    <w:rsid w:val="00C40BB3"/>
    <w:rsid w:val="00C410CD"/>
    <w:rsid w:val="00C4146C"/>
    <w:rsid w:val="00C41E50"/>
    <w:rsid w:val="00C421DA"/>
    <w:rsid w:val="00C42460"/>
    <w:rsid w:val="00C427A2"/>
    <w:rsid w:val="00C42B21"/>
    <w:rsid w:val="00C42C60"/>
    <w:rsid w:val="00C4312F"/>
    <w:rsid w:val="00C43441"/>
    <w:rsid w:val="00C43473"/>
    <w:rsid w:val="00C434C2"/>
    <w:rsid w:val="00C43913"/>
    <w:rsid w:val="00C43B0C"/>
    <w:rsid w:val="00C43F23"/>
    <w:rsid w:val="00C4417A"/>
    <w:rsid w:val="00C442A1"/>
    <w:rsid w:val="00C4457A"/>
    <w:rsid w:val="00C446E2"/>
    <w:rsid w:val="00C44AA4"/>
    <w:rsid w:val="00C44D5A"/>
    <w:rsid w:val="00C44D88"/>
    <w:rsid w:val="00C44F6E"/>
    <w:rsid w:val="00C454D8"/>
    <w:rsid w:val="00C456A0"/>
    <w:rsid w:val="00C45C08"/>
    <w:rsid w:val="00C45EF0"/>
    <w:rsid w:val="00C45F41"/>
    <w:rsid w:val="00C45F70"/>
    <w:rsid w:val="00C46573"/>
    <w:rsid w:val="00C4666C"/>
    <w:rsid w:val="00C46D15"/>
    <w:rsid w:val="00C47003"/>
    <w:rsid w:val="00C47470"/>
    <w:rsid w:val="00C4782C"/>
    <w:rsid w:val="00C47B3C"/>
    <w:rsid w:val="00C47CDE"/>
    <w:rsid w:val="00C47F4C"/>
    <w:rsid w:val="00C50699"/>
    <w:rsid w:val="00C508EF"/>
    <w:rsid w:val="00C50ABB"/>
    <w:rsid w:val="00C50B9D"/>
    <w:rsid w:val="00C50D20"/>
    <w:rsid w:val="00C50F8C"/>
    <w:rsid w:val="00C510DF"/>
    <w:rsid w:val="00C51164"/>
    <w:rsid w:val="00C515CB"/>
    <w:rsid w:val="00C5193D"/>
    <w:rsid w:val="00C52052"/>
    <w:rsid w:val="00C5216D"/>
    <w:rsid w:val="00C52489"/>
    <w:rsid w:val="00C529C5"/>
    <w:rsid w:val="00C5305A"/>
    <w:rsid w:val="00C532C6"/>
    <w:rsid w:val="00C53562"/>
    <w:rsid w:val="00C539F3"/>
    <w:rsid w:val="00C542BC"/>
    <w:rsid w:val="00C54371"/>
    <w:rsid w:val="00C54EE4"/>
    <w:rsid w:val="00C550DE"/>
    <w:rsid w:val="00C5519A"/>
    <w:rsid w:val="00C553AA"/>
    <w:rsid w:val="00C55449"/>
    <w:rsid w:val="00C55575"/>
    <w:rsid w:val="00C555D9"/>
    <w:rsid w:val="00C559D1"/>
    <w:rsid w:val="00C563A7"/>
    <w:rsid w:val="00C5657F"/>
    <w:rsid w:val="00C5674C"/>
    <w:rsid w:val="00C56A6E"/>
    <w:rsid w:val="00C56BC8"/>
    <w:rsid w:val="00C56F98"/>
    <w:rsid w:val="00C57102"/>
    <w:rsid w:val="00C576E0"/>
    <w:rsid w:val="00C5790B"/>
    <w:rsid w:val="00C579B2"/>
    <w:rsid w:val="00C57F7A"/>
    <w:rsid w:val="00C6023E"/>
    <w:rsid w:val="00C60362"/>
    <w:rsid w:val="00C60604"/>
    <w:rsid w:val="00C60784"/>
    <w:rsid w:val="00C6108A"/>
    <w:rsid w:val="00C61092"/>
    <w:rsid w:val="00C61866"/>
    <w:rsid w:val="00C6187F"/>
    <w:rsid w:val="00C618D2"/>
    <w:rsid w:val="00C619FF"/>
    <w:rsid w:val="00C61D31"/>
    <w:rsid w:val="00C61D86"/>
    <w:rsid w:val="00C61E79"/>
    <w:rsid w:val="00C626AF"/>
    <w:rsid w:val="00C628D0"/>
    <w:rsid w:val="00C62944"/>
    <w:rsid w:val="00C629BE"/>
    <w:rsid w:val="00C62AE3"/>
    <w:rsid w:val="00C62C74"/>
    <w:rsid w:val="00C62E19"/>
    <w:rsid w:val="00C6302D"/>
    <w:rsid w:val="00C6317B"/>
    <w:rsid w:val="00C6354C"/>
    <w:rsid w:val="00C63B37"/>
    <w:rsid w:val="00C63CF2"/>
    <w:rsid w:val="00C63F4C"/>
    <w:rsid w:val="00C64298"/>
    <w:rsid w:val="00C642AA"/>
    <w:rsid w:val="00C64ED6"/>
    <w:rsid w:val="00C654BC"/>
    <w:rsid w:val="00C65743"/>
    <w:rsid w:val="00C65C33"/>
    <w:rsid w:val="00C65D29"/>
    <w:rsid w:val="00C65EA1"/>
    <w:rsid w:val="00C65FAE"/>
    <w:rsid w:val="00C66078"/>
    <w:rsid w:val="00C66448"/>
    <w:rsid w:val="00C665A4"/>
    <w:rsid w:val="00C6694C"/>
    <w:rsid w:val="00C669B9"/>
    <w:rsid w:val="00C66C87"/>
    <w:rsid w:val="00C679A3"/>
    <w:rsid w:val="00C67AD7"/>
    <w:rsid w:val="00C67AF0"/>
    <w:rsid w:val="00C67B3E"/>
    <w:rsid w:val="00C67E11"/>
    <w:rsid w:val="00C67F5D"/>
    <w:rsid w:val="00C70508"/>
    <w:rsid w:val="00C706B1"/>
    <w:rsid w:val="00C706B5"/>
    <w:rsid w:val="00C706D1"/>
    <w:rsid w:val="00C706DA"/>
    <w:rsid w:val="00C7087B"/>
    <w:rsid w:val="00C70D72"/>
    <w:rsid w:val="00C70E5E"/>
    <w:rsid w:val="00C70F0D"/>
    <w:rsid w:val="00C714B5"/>
    <w:rsid w:val="00C71630"/>
    <w:rsid w:val="00C718FB"/>
    <w:rsid w:val="00C71911"/>
    <w:rsid w:val="00C71A73"/>
    <w:rsid w:val="00C71AB4"/>
    <w:rsid w:val="00C72298"/>
    <w:rsid w:val="00C7229C"/>
    <w:rsid w:val="00C724BB"/>
    <w:rsid w:val="00C72928"/>
    <w:rsid w:val="00C72C7A"/>
    <w:rsid w:val="00C72D86"/>
    <w:rsid w:val="00C72E0B"/>
    <w:rsid w:val="00C73086"/>
    <w:rsid w:val="00C7316E"/>
    <w:rsid w:val="00C73564"/>
    <w:rsid w:val="00C7366C"/>
    <w:rsid w:val="00C73709"/>
    <w:rsid w:val="00C737C3"/>
    <w:rsid w:val="00C73A7D"/>
    <w:rsid w:val="00C7401D"/>
    <w:rsid w:val="00C745CD"/>
    <w:rsid w:val="00C74AA1"/>
    <w:rsid w:val="00C74E16"/>
    <w:rsid w:val="00C74FBD"/>
    <w:rsid w:val="00C74FDC"/>
    <w:rsid w:val="00C7520D"/>
    <w:rsid w:val="00C753B6"/>
    <w:rsid w:val="00C75620"/>
    <w:rsid w:val="00C75A8F"/>
    <w:rsid w:val="00C75CBF"/>
    <w:rsid w:val="00C763FD"/>
    <w:rsid w:val="00C764BA"/>
    <w:rsid w:val="00C76660"/>
    <w:rsid w:val="00C768E5"/>
    <w:rsid w:val="00C77032"/>
    <w:rsid w:val="00C77341"/>
    <w:rsid w:val="00C77386"/>
    <w:rsid w:val="00C7770C"/>
    <w:rsid w:val="00C77C8A"/>
    <w:rsid w:val="00C77C9F"/>
    <w:rsid w:val="00C77F94"/>
    <w:rsid w:val="00C8004C"/>
    <w:rsid w:val="00C80672"/>
    <w:rsid w:val="00C8075F"/>
    <w:rsid w:val="00C80CE4"/>
    <w:rsid w:val="00C80DEB"/>
    <w:rsid w:val="00C814A5"/>
    <w:rsid w:val="00C81C02"/>
    <w:rsid w:val="00C81E1C"/>
    <w:rsid w:val="00C81F6E"/>
    <w:rsid w:val="00C82104"/>
    <w:rsid w:val="00C824E6"/>
    <w:rsid w:val="00C8265F"/>
    <w:rsid w:val="00C82A51"/>
    <w:rsid w:val="00C82A6C"/>
    <w:rsid w:val="00C82B71"/>
    <w:rsid w:val="00C82EF2"/>
    <w:rsid w:val="00C83015"/>
    <w:rsid w:val="00C83216"/>
    <w:rsid w:val="00C83327"/>
    <w:rsid w:val="00C833AF"/>
    <w:rsid w:val="00C83501"/>
    <w:rsid w:val="00C8351B"/>
    <w:rsid w:val="00C83849"/>
    <w:rsid w:val="00C83BEB"/>
    <w:rsid w:val="00C83D27"/>
    <w:rsid w:val="00C84091"/>
    <w:rsid w:val="00C842DE"/>
    <w:rsid w:val="00C8481A"/>
    <w:rsid w:val="00C84B5F"/>
    <w:rsid w:val="00C84BE2"/>
    <w:rsid w:val="00C84C14"/>
    <w:rsid w:val="00C859D9"/>
    <w:rsid w:val="00C85B35"/>
    <w:rsid w:val="00C85FA4"/>
    <w:rsid w:val="00C86332"/>
    <w:rsid w:val="00C86E52"/>
    <w:rsid w:val="00C8719F"/>
    <w:rsid w:val="00C873EF"/>
    <w:rsid w:val="00C873FD"/>
    <w:rsid w:val="00C87D96"/>
    <w:rsid w:val="00C87EB5"/>
    <w:rsid w:val="00C9027C"/>
    <w:rsid w:val="00C90381"/>
    <w:rsid w:val="00C903BC"/>
    <w:rsid w:val="00C90876"/>
    <w:rsid w:val="00C90BDD"/>
    <w:rsid w:val="00C9113A"/>
    <w:rsid w:val="00C913DA"/>
    <w:rsid w:val="00C91A76"/>
    <w:rsid w:val="00C91AD0"/>
    <w:rsid w:val="00C91BD4"/>
    <w:rsid w:val="00C91D47"/>
    <w:rsid w:val="00C91E54"/>
    <w:rsid w:val="00C91F95"/>
    <w:rsid w:val="00C91FD1"/>
    <w:rsid w:val="00C921AA"/>
    <w:rsid w:val="00C92278"/>
    <w:rsid w:val="00C92496"/>
    <w:rsid w:val="00C92511"/>
    <w:rsid w:val="00C9269B"/>
    <w:rsid w:val="00C92784"/>
    <w:rsid w:val="00C92E3A"/>
    <w:rsid w:val="00C931F3"/>
    <w:rsid w:val="00C933BB"/>
    <w:rsid w:val="00C93490"/>
    <w:rsid w:val="00C939D0"/>
    <w:rsid w:val="00C93C8D"/>
    <w:rsid w:val="00C93D41"/>
    <w:rsid w:val="00C93F92"/>
    <w:rsid w:val="00C94095"/>
    <w:rsid w:val="00C94189"/>
    <w:rsid w:val="00C9462A"/>
    <w:rsid w:val="00C94A13"/>
    <w:rsid w:val="00C94FFE"/>
    <w:rsid w:val="00C951F1"/>
    <w:rsid w:val="00C9530D"/>
    <w:rsid w:val="00C954F9"/>
    <w:rsid w:val="00C9599C"/>
    <w:rsid w:val="00C95B8C"/>
    <w:rsid w:val="00C9634C"/>
    <w:rsid w:val="00C964D3"/>
    <w:rsid w:val="00C96637"/>
    <w:rsid w:val="00C96A1F"/>
    <w:rsid w:val="00C96EFD"/>
    <w:rsid w:val="00C9707E"/>
    <w:rsid w:val="00C9718B"/>
    <w:rsid w:val="00C9719C"/>
    <w:rsid w:val="00C97314"/>
    <w:rsid w:val="00C974C5"/>
    <w:rsid w:val="00C97ABF"/>
    <w:rsid w:val="00C97CC6"/>
    <w:rsid w:val="00C97D4F"/>
    <w:rsid w:val="00C97FB1"/>
    <w:rsid w:val="00C97FFE"/>
    <w:rsid w:val="00CA00BD"/>
    <w:rsid w:val="00CA0226"/>
    <w:rsid w:val="00CA05B7"/>
    <w:rsid w:val="00CA1149"/>
    <w:rsid w:val="00CA1183"/>
    <w:rsid w:val="00CA1254"/>
    <w:rsid w:val="00CA12F4"/>
    <w:rsid w:val="00CA1582"/>
    <w:rsid w:val="00CA18B9"/>
    <w:rsid w:val="00CA1ED9"/>
    <w:rsid w:val="00CA2052"/>
    <w:rsid w:val="00CA24F5"/>
    <w:rsid w:val="00CA26B9"/>
    <w:rsid w:val="00CA27A0"/>
    <w:rsid w:val="00CA2FB6"/>
    <w:rsid w:val="00CA333F"/>
    <w:rsid w:val="00CA3457"/>
    <w:rsid w:val="00CA36EC"/>
    <w:rsid w:val="00CA3770"/>
    <w:rsid w:val="00CA3A7A"/>
    <w:rsid w:val="00CA3E93"/>
    <w:rsid w:val="00CA3ED3"/>
    <w:rsid w:val="00CA4079"/>
    <w:rsid w:val="00CA4223"/>
    <w:rsid w:val="00CA43E4"/>
    <w:rsid w:val="00CA452E"/>
    <w:rsid w:val="00CA4AC4"/>
    <w:rsid w:val="00CA4CBB"/>
    <w:rsid w:val="00CA4D34"/>
    <w:rsid w:val="00CA52D4"/>
    <w:rsid w:val="00CA5B77"/>
    <w:rsid w:val="00CA5BA8"/>
    <w:rsid w:val="00CA5E1F"/>
    <w:rsid w:val="00CA5EB9"/>
    <w:rsid w:val="00CA5F0B"/>
    <w:rsid w:val="00CA5FC4"/>
    <w:rsid w:val="00CA5FE7"/>
    <w:rsid w:val="00CA6292"/>
    <w:rsid w:val="00CA62A4"/>
    <w:rsid w:val="00CA647F"/>
    <w:rsid w:val="00CA6538"/>
    <w:rsid w:val="00CA659A"/>
    <w:rsid w:val="00CA6702"/>
    <w:rsid w:val="00CA6772"/>
    <w:rsid w:val="00CA6901"/>
    <w:rsid w:val="00CA6BE7"/>
    <w:rsid w:val="00CA6D7E"/>
    <w:rsid w:val="00CA6E9D"/>
    <w:rsid w:val="00CA7104"/>
    <w:rsid w:val="00CA7909"/>
    <w:rsid w:val="00CA7B43"/>
    <w:rsid w:val="00CA7BD9"/>
    <w:rsid w:val="00CA7E85"/>
    <w:rsid w:val="00CB0149"/>
    <w:rsid w:val="00CB0310"/>
    <w:rsid w:val="00CB06B6"/>
    <w:rsid w:val="00CB06C5"/>
    <w:rsid w:val="00CB0857"/>
    <w:rsid w:val="00CB0A20"/>
    <w:rsid w:val="00CB0BB5"/>
    <w:rsid w:val="00CB0DF4"/>
    <w:rsid w:val="00CB17C3"/>
    <w:rsid w:val="00CB1E30"/>
    <w:rsid w:val="00CB22E7"/>
    <w:rsid w:val="00CB22EE"/>
    <w:rsid w:val="00CB26C4"/>
    <w:rsid w:val="00CB2994"/>
    <w:rsid w:val="00CB2A9B"/>
    <w:rsid w:val="00CB2DCB"/>
    <w:rsid w:val="00CB373C"/>
    <w:rsid w:val="00CB3A4F"/>
    <w:rsid w:val="00CB3AED"/>
    <w:rsid w:val="00CB3AF0"/>
    <w:rsid w:val="00CB3DCF"/>
    <w:rsid w:val="00CB4121"/>
    <w:rsid w:val="00CB4645"/>
    <w:rsid w:val="00CB46F4"/>
    <w:rsid w:val="00CB4853"/>
    <w:rsid w:val="00CB4906"/>
    <w:rsid w:val="00CB4B82"/>
    <w:rsid w:val="00CB4C4D"/>
    <w:rsid w:val="00CB4C9F"/>
    <w:rsid w:val="00CB4F1E"/>
    <w:rsid w:val="00CB530B"/>
    <w:rsid w:val="00CB59DF"/>
    <w:rsid w:val="00CB5ABB"/>
    <w:rsid w:val="00CB5ACC"/>
    <w:rsid w:val="00CB5B76"/>
    <w:rsid w:val="00CB5C01"/>
    <w:rsid w:val="00CB6208"/>
    <w:rsid w:val="00CB6472"/>
    <w:rsid w:val="00CB6584"/>
    <w:rsid w:val="00CB6C37"/>
    <w:rsid w:val="00CB6E9F"/>
    <w:rsid w:val="00CB726F"/>
    <w:rsid w:val="00CB737F"/>
    <w:rsid w:val="00CB74DE"/>
    <w:rsid w:val="00CB7514"/>
    <w:rsid w:val="00CB756F"/>
    <w:rsid w:val="00CB76F7"/>
    <w:rsid w:val="00CB7921"/>
    <w:rsid w:val="00CB7B18"/>
    <w:rsid w:val="00CB7B7C"/>
    <w:rsid w:val="00CC00B5"/>
    <w:rsid w:val="00CC01B4"/>
    <w:rsid w:val="00CC064B"/>
    <w:rsid w:val="00CC07D9"/>
    <w:rsid w:val="00CC0855"/>
    <w:rsid w:val="00CC0BC3"/>
    <w:rsid w:val="00CC11E3"/>
    <w:rsid w:val="00CC1259"/>
    <w:rsid w:val="00CC1731"/>
    <w:rsid w:val="00CC188C"/>
    <w:rsid w:val="00CC1B78"/>
    <w:rsid w:val="00CC1BBD"/>
    <w:rsid w:val="00CC1C9C"/>
    <w:rsid w:val="00CC1CCB"/>
    <w:rsid w:val="00CC233F"/>
    <w:rsid w:val="00CC2A72"/>
    <w:rsid w:val="00CC2C25"/>
    <w:rsid w:val="00CC2FE7"/>
    <w:rsid w:val="00CC37A1"/>
    <w:rsid w:val="00CC37AA"/>
    <w:rsid w:val="00CC3983"/>
    <w:rsid w:val="00CC3AB6"/>
    <w:rsid w:val="00CC4798"/>
    <w:rsid w:val="00CC4857"/>
    <w:rsid w:val="00CC4902"/>
    <w:rsid w:val="00CC498B"/>
    <w:rsid w:val="00CC4B43"/>
    <w:rsid w:val="00CC4CB4"/>
    <w:rsid w:val="00CC4DC9"/>
    <w:rsid w:val="00CC4E7E"/>
    <w:rsid w:val="00CC52D3"/>
    <w:rsid w:val="00CC55CF"/>
    <w:rsid w:val="00CC575D"/>
    <w:rsid w:val="00CC5996"/>
    <w:rsid w:val="00CC5A9D"/>
    <w:rsid w:val="00CC5C94"/>
    <w:rsid w:val="00CC5D57"/>
    <w:rsid w:val="00CC5DE4"/>
    <w:rsid w:val="00CC6293"/>
    <w:rsid w:val="00CC6381"/>
    <w:rsid w:val="00CC6464"/>
    <w:rsid w:val="00CC66A0"/>
    <w:rsid w:val="00CC6C63"/>
    <w:rsid w:val="00CC75B0"/>
    <w:rsid w:val="00CC7730"/>
    <w:rsid w:val="00CC7D63"/>
    <w:rsid w:val="00CC7D7D"/>
    <w:rsid w:val="00CC7DDB"/>
    <w:rsid w:val="00CC7F83"/>
    <w:rsid w:val="00CD02B2"/>
    <w:rsid w:val="00CD0535"/>
    <w:rsid w:val="00CD0590"/>
    <w:rsid w:val="00CD0628"/>
    <w:rsid w:val="00CD0674"/>
    <w:rsid w:val="00CD0B64"/>
    <w:rsid w:val="00CD0F76"/>
    <w:rsid w:val="00CD1385"/>
    <w:rsid w:val="00CD1513"/>
    <w:rsid w:val="00CD1556"/>
    <w:rsid w:val="00CD1A69"/>
    <w:rsid w:val="00CD1F8A"/>
    <w:rsid w:val="00CD1FF4"/>
    <w:rsid w:val="00CD20B8"/>
    <w:rsid w:val="00CD2154"/>
    <w:rsid w:val="00CD235E"/>
    <w:rsid w:val="00CD2450"/>
    <w:rsid w:val="00CD2489"/>
    <w:rsid w:val="00CD259B"/>
    <w:rsid w:val="00CD284C"/>
    <w:rsid w:val="00CD28C4"/>
    <w:rsid w:val="00CD2944"/>
    <w:rsid w:val="00CD3018"/>
    <w:rsid w:val="00CD3128"/>
    <w:rsid w:val="00CD328E"/>
    <w:rsid w:val="00CD36A3"/>
    <w:rsid w:val="00CD38AF"/>
    <w:rsid w:val="00CD3977"/>
    <w:rsid w:val="00CD3DA1"/>
    <w:rsid w:val="00CD3E1E"/>
    <w:rsid w:val="00CD401B"/>
    <w:rsid w:val="00CD4094"/>
    <w:rsid w:val="00CD440F"/>
    <w:rsid w:val="00CD4552"/>
    <w:rsid w:val="00CD4674"/>
    <w:rsid w:val="00CD4806"/>
    <w:rsid w:val="00CD480A"/>
    <w:rsid w:val="00CD48BE"/>
    <w:rsid w:val="00CD48DE"/>
    <w:rsid w:val="00CD4907"/>
    <w:rsid w:val="00CD4998"/>
    <w:rsid w:val="00CD4A75"/>
    <w:rsid w:val="00CD4E0B"/>
    <w:rsid w:val="00CD5313"/>
    <w:rsid w:val="00CD55C8"/>
    <w:rsid w:val="00CD5612"/>
    <w:rsid w:val="00CD5964"/>
    <w:rsid w:val="00CD596F"/>
    <w:rsid w:val="00CD5B4E"/>
    <w:rsid w:val="00CD6535"/>
    <w:rsid w:val="00CD6A67"/>
    <w:rsid w:val="00CD6D20"/>
    <w:rsid w:val="00CD6DFB"/>
    <w:rsid w:val="00CD7F8E"/>
    <w:rsid w:val="00CE0163"/>
    <w:rsid w:val="00CE0613"/>
    <w:rsid w:val="00CE0D08"/>
    <w:rsid w:val="00CE0EAD"/>
    <w:rsid w:val="00CE10F1"/>
    <w:rsid w:val="00CE118B"/>
    <w:rsid w:val="00CE1B3D"/>
    <w:rsid w:val="00CE2747"/>
    <w:rsid w:val="00CE2BE4"/>
    <w:rsid w:val="00CE2FF7"/>
    <w:rsid w:val="00CE3108"/>
    <w:rsid w:val="00CE338C"/>
    <w:rsid w:val="00CE342B"/>
    <w:rsid w:val="00CE37E8"/>
    <w:rsid w:val="00CE3A2F"/>
    <w:rsid w:val="00CE3D07"/>
    <w:rsid w:val="00CE44B5"/>
    <w:rsid w:val="00CE4B8E"/>
    <w:rsid w:val="00CE4E00"/>
    <w:rsid w:val="00CE4EF8"/>
    <w:rsid w:val="00CE551B"/>
    <w:rsid w:val="00CE5BAA"/>
    <w:rsid w:val="00CE5D0E"/>
    <w:rsid w:val="00CE5D51"/>
    <w:rsid w:val="00CE5E18"/>
    <w:rsid w:val="00CE5FA8"/>
    <w:rsid w:val="00CE60B0"/>
    <w:rsid w:val="00CE6219"/>
    <w:rsid w:val="00CE627D"/>
    <w:rsid w:val="00CE62C3"/>
    <w:rsid w:val="00CE6435"/>
    <w:rsid w:val="00CE686B"/>
    <w:rsid w:val="00CE6A70"/>
    <w:rsid w:val="00CE6D8B"/>
    <w:rsid w:val="00CE6DA7"/>
    <w:rsid w:val="00CE6EFB"/>
    <w:rsid w:val="00CE70BB"/>
    <w:rsid w:val="00CE720C"/>
    <w:rsid w:val="00CE7572"/>
    <w:rsid w:val="00CE76CD"/>
    <w:rsid w:val="00CE76D7"/>
    <w:rsid w:val="00CE7724"/>
    <w:rsid w:val="00CE7895"/>
    <w:rsid w:val="00CE78F7"/>
    <w:rsid w:val="00CE7B46"/>
    <w:rsid w:val="00CE7DEB"/>
    <w:rsid w:val="00CE7FB9"/>
    <w:rsid w:val="00CF014A"/>
    <w:rsid w:val="00CF067E"/>
    <w:rsid w:val="00CF0884"/>
    <w:rsid w:val="00CF08B4"/>
    <w:rsid w:val="00CF0BF3"/>
    <w:rsid w:val="00CF0D8C"/>
    <w:rsid w:val="00CF1830"/>
    <w:rsid w:val="00CF1888"/>
    <w:rsid w:val="00CF1935"/>
    <w:rsid w:val="00CF1A43"/>
    <w:rsid w:val="00CF1B63"/>
    <w:rsid w:val="00CF1E66"/>
    <w:rsid w:val="00CF2205"/>
    <w:rsid w:val="00CF2238"/>
    <w:rsid w:val="00CF264C"/>
    <w:rsid w:val="00CF27BF"/>
    <w:rsid w:val="00CF2C51"/>
    <w:rsid w:val="00CF2D0C"/>
    <w:rsid w:val="00CF2D3A"/>
    <w:rsid w:val="00CF2F75"/>
    <w:rsid w:val="00CF3249"/>
    <w:rsid w:val="00CF3272"/>
    <w:rsid w:val="00CF335C"/>
    <w:rsid w:val="00CF3555"/>
    <w:rsid w:val="00CF3C95"/>
    <w:rsid w:val="00CF4A9E"/>
    <w:rsid w:val="00CF4D17"/>
    <w:rsid w:val="00CF4E5A"/>
    <w:rsid w:val="00CF4F80"/>
    <w:rsid w:val="00CF51D1"/>
    <w:rsid w:val="00CF53EC"/>
    <w:rsid w:val="00CF5530"/>
    <w:rsid w:val="00CF584F"/>
    <w:rsid w:val="00CF5928"/>
    <w:rsid w:val="00CF5AA2"/>
    <w:rsid w:val="00CF5BCA"/>
    <w:rsid w:val="00CF5C88"/>
    <w:rsid w:val="00CF5DB3"/>
    <w:rsid w:val="00CF6350"/>
    <w:rsid w:val="00CF6418"/>
    <w:rsid w:val="00CF6556"/>
    <w:rsid w:val="00CF6678"/>
    <w:rsid w:val="00CF6703"/>
    <w:rsid w:val="00CF68B8"/>
    <w:rsid w:val="00CF6D9B"/>
    <w:rsid w:val="00CF6FFC"/>
    <w:rsid w:val="00CF747D"/>
    <w:rsid w:val="00CF7CE4"/>
    <w:rsid w:val="00D004D3"/>
    <w:rsid w:val="00D00694"/>
    <w:rsid w:val="00D00D2F"/>
    <w:rsid w:val="00D0143E"/>
    <w:rsid w:val="00D01448"/>
    <w:rsid w:val="00D017E0"/>
    <w:rsid w:val="00D019C5"/>
    <w:rsid w:val="00D01A02"/>
    <w:rsid w:val="00D01A8C"/>
    <w:rsid w:val="00D01D6A"/>
    <w:rsid w:val="00D01F42"/>
    <w:rsid w:val="00D01F92"/>
    <w:rsid w:val="00D0251A"/>
    <w:rsid w:val="00D02D2A"/>
    <w:rsid w:val="00D02E9F"/>
    <w:rsid w:val="00D03467"/>
    <w:rsid w:val="00D0350C"/>
    <w:rsid w:val="00D037F4"/>
    <w:rsid w:val="00D03B26"/>
    <w:rsid w:val="00D03E21"/>
    <w:rsid w:val="00D0409E"/>
    <w:rsid w:val="00D04710"/>
    <w:rsid w:val="00D04753"/>
    <w:rsid w:val="00D0477F"/>
    <w:rsid w:val="00D04B35"/>
    <w:rsid w:val="00D04D94"/>
    <w:rsid w:val="00D05036"/>
    <w:rsid w:val="00D050BE"/>
    <w:rsid w:val="00D05411"/>
    <w:rsid w:val="00D05480"/>
    <w:rsid w:val="00D055F0"/>
    <w:rsid w:val="00D056AB"/>
    <w:rsid w:val="00D05766"/>
    <w:rsid w:val="00D057CF"/>
    <w:rsid w:val="00D05C10"/>
    <w:rsid w:val="00D06B2D"/>
    <w:rsid w:val="00D06D0F"/>
    <w:rsid w:val="00D06F5E"/>
    <w:rsid w:val="00D0700A"/>
    <w:rsid w:val="00D074AB"/>
    <w:rsid w:val="00D0790C"/>
    <w:rsid w:val="00D07D1B"/>
    <w:rsid w:val="00D10334"/>
    <w:rsid w:val="00D10523"/>
    <w:rsid w:val="00D105B0"/>
    <w:rsid w:val="00D10B5F"/>
    <w:rsid w:val="00D10CEE"/>
    <w:rsid w:val="00D113F8"/>
    <w:rsid w:val="00D1178E"/>
    <w:rsid w:val="00D11A82"/>
    <w:rsid w:val="00D11DD2"/>
    <w:rsid w:val="00D1284C"/>
    <w:rsid w:val="00D12B71"/>
    <w:rsid w:val="00D12BB4"/>
    <w:rsid w:val="00D12D22"/>
    <w:rsid w:val="00D12D74"/>
    <w:rsid w:val="00D1301E"/>
    <w:rsid w:val="00D131A2"/>
    <w:rsid w:val="00D13234"/>
    <w:rsid w:val="00D13603"/>
    <w:rsid w:val="00D13651"/>
    <w:rsid w:val="00D13691"/>
    <w:rsid w:val="00D13E72"/>
    <w:rsid w:val="00D1406E"/>
    <w:rsid w:val="00D14187"/>
    <w:rsid w:val="00D14710"/>
    <w:rsid w:val="00D147F0"/>
    <w:rsid w:val="00D148B9"/>
    <w:rsid w:val="00D14F5E"/>
    <w:rsid w:val="00D15024"/>
    <w:rsid w:val="00D1505E"/>
    <w:rsid w:val="00D15194"/>
    <w:rsid w:val="00D153C6"/>
    <w:rsid w:val="00D15487"/>
    <w:rsid w:val="00D15691"/>
    <w:rsid w:val="00D15B6C"/>
    <w:rsid w:val="00D15B8E"/>
    <w:rsid w:val="00D15E51"/>
    <w:rsid w:val="00D16049"/>
    <w:rsid w:val="00D16060"/>
    <w:rsid w:val="00D160B9"/>
    <w:rsid w:val="00D16682"/>
    <w:rsid w:val="00D16D01"/>
    <w:rsid w:val="00D16D5A"/>
    <w:rsid w:val="00D16DBE"/>
    <w:rsid w:val="00D17416"/>
    <w:rsid w:val="00D17A43"/>
    <w:rsid w:val="00D17AD0"/>
    <w:rsid w:val="00D20169"/>
    <w:rsid w:val="00D20703"/>
    <w:rsid w:val="00D21017"/>
    <w:rsid w:val="00D2108D"/>
    <w:rsid w:val="00D214E5"/>
    <w:rsid w:val="00D21583"/>
    <w:rsid w:val="00D21B4E"/>
    <w:rsid w:val="00D21BE8"/>
    <w:rsid w:val="00D22163"/>
    <w:rsid w:val="00D222D7"/>
    <w:rsid w:val="00D22A34"/>
    <w:rsid w:val="00D22CFB"/>
    <w:rsid w:val="00D22D90"/>
    <w:rsid w:val="00D232AB"/>
    <w:rsid w:val="00D23412"/>
    <w:rsid w:val="00D2350D"/>
    <w:rsid w:val="00D23EEA"/>
    <w:rsid w:val="00D24BF8"/>
    <w:rsid w:val="00D24F79"/>
    <w:rsid w:val="00D2519A"/>
    <w:rsid w:val="00D251CE"/>
    <w:rsid w:val="00D252D7"/>
    <w:rsid w:val="00D2540E"/>
    <w:rsid w:val="00D256FB"/>
    <w:rsid w:val="00D2661D"/>
    <w:rsid w:val="00D2699B"/>
    <w:rsid w:val="00D269EC"/>
    <w:rsid w:val="00D26BFC"/>
    <w:rsid w:val="00D26CAD"/>
    <w:rsid w:val="00D277A1"/>
    <w:rsid w:val="00D27AA8"/>
    <w:rsid w:val="00D27AB1"/>
    <w:rsid w:val="00D27EFF"/>
    <w:rsid w:val="00D300B7"/>
    <w:rsid w:val="00D30517"/>
    <w:rsid w:val="00D3078C"/>
    <w:rsid w:val="00D307DD"/>
    <w:rsid w:val="00D30ACB"/>
    <w:rsid w:val="00D30CEA"/>
    <w:rsid w:val="00D30F3E"/>
    <w:rsid w:val="00D310D3"/>
    <w:rsid w:val="00D312DE"/>
    <w:rsid w:val="00D313DA"/>
    <w:rsid w:val="00D316E6"/>
    <w:rsid w:val="00D31993"/>
    <w:rsid w:val="00D31B49"/>
    <w:rsid w:val="00D321EC"/>
    <w:rsid w:val="00D32820"/>
    <w:rsid w:val="00D32BAE"/>
    <w:rsid w:val="00D33063"/>
    <w:rsid w:val="00D33138"/>
    <w:rsid w:val="00D331C7"/>
    <w:rsid w:val="00D334C5"/>
    <w:rsid w:val="00D3366A"/>
    <w:rsid w:val="00D33996"/>
    <w:rsid w:val="00D33D84"/>
    <w:rsid w:val="00D34192"/>
    <w:rsid w:val="00D341AD"/>
    <w:rsid w:val="00D344F3"/>
    <w:rsid w:val="00D34AD5"/>
    <w:rsid w:val="00D34D0E"/>
    <w:rsid w:val="00D34D13"/>
    <w:rsid w:val="00D34E15"/>
    <w:rsid w:val="00D34EE6"/>
    <w:rsid w:val="00D34FED"/>
    <w:rsid w:val="00D351C8"/>
    <w:rsid w:val="00D35371"/>
    <w:rsid w:val="00D3577C"/>
    <w:rsid w:val="00D35890"/>
    <w:rsid w:val="00D3590D"/>
    <w:rsid w:val="00D35B64"/>
    <w:rsid w:val="00D35C85"/>
    <w:rsid w:val="00D35CD3"/>
    <w:rsid w:val="00D35F16"/>
    <w:rsid w:val="00D35FB1"/>
    <w:rsid w:val="00D36027"/>
    <w:rsid w:val="00D3623C"/>
    <w:rsid w:val="00D36503"/>
    <w:rsid w:val="00D36675"/>
    <w:rsid w:val="00D3668D"/>
    <w:rsid w:val="00D36950"/>
    <w:rsid w:val="00D36BD3"/>
    <w:rsid w:val="00D36D89"/>
    <w:rsid w:val="00D36F41"/>
    <w:rsid w:val="00D37690"/>
    <w:rsid w:val="00D378C7"/>
    <w:rsid w:val="00D3792C"/>
    <w:rsid w:val="00D379BE"/>
    <w:rsid w:val="00D4033E"/>
    <w:rsid w:val="00D40522"/>
    <w:rsid w:val="00D405F2"/>
    <w:rsid w:val="00D40834"/>
    <w:rsid w:val="00D409C7"/>
    <w:rsid w:val="00D40BA5"/>
    <w:rsid w:val="00D4138C"/>
    <w:rsid w:val="00D413B5"/>
    <w:rsid w:val="00D415AA"/>
    <w:rsid w:val="00D41D61"/>
    <w:rsid w:val="00D41E8A"/>
    <w:rsid w:val="00D42015"/>
    <w:rsid w:val="00D420CB"/>
    <w:rsid w:val="00D428BD"/>
    <w:rsid w:val="00D42AA6"/>
    <w:rsid w:val="00D4323D"/>
    <w:rsid w:val="00D43289"/>
    <w:rsid w:val="00D4373F"/>
    <w:rsid w:val="00D43C69"/>
    <w:rsid w:val="00D43D04"/>
    <w:rsid w:val="00D43F71"/>
    <w:rsid w:val="00D44404"/>
    <w:rsid w:val="00D4444E"/>
    <w:rsid w:val="00D44B09"/>
    <w:rsid w:val="00D44B0F"/>
    <w:rsid w:val="00D44DDA"/>
    <w:rsid w:val="00D44E79"/>
    <w:rsid w:val="00D44FD3"/>
    <w:rsid w:val="00D4543D"/>
    <w:rsid w:val="00D45449"/>
    <w:rsid w:val="00D4557A"/>
    <w:rsid w:val="00D456D4"/>
    <w:rsid w:val="00D4571A"/>
    <w:rsid w:val="00D45DBD"/>
    <w:rsid w:val="00D45F0B"/>
    <w:rsid w:val="00D45F1D"/>
    <w:rsid w:val="00D460BF"/>
    <w:rsid w:val="00D460CD"/>
    <w:rsid w:val="00D464CC"/>
    <w:rsid w:val="00D46590"/>
    <w:rsid w:val="00D46761"/>
    <w:rsid w:val="00D46BE2"/>
    <w:rsid w:val="00D46CBB"/>
    <w:rsid w:val="00D46EC8"/>
    <w:rsid w:val="00D4760D"/>
    <w:rsid w:val="00D47818"/>
    <w:rsid w:val="00D47F4C"/>
    <w:rsid w:val="00D47FC3"/>
    <w:rsid w:val="00D500E9"/>
    <w:rsid w:val="00D500F8"/>
    <w:rsid w:val="00D504C9"/>
    <w:rsid w:val="00D50512"/>
    <w:rsid w:val="00D5063C"/>
    <w:rsid w:val="00D50795"/>
    <w:rsid w:val="00D50E73"/>
    <w:rsid w:val="00D514F9"/>
    <w:rsid w:val="00D5160B"/>
    <w:rsid w:val="00D518A0"/>
    <w:rsid w:val="00D51AF7"/>
    <w:rsid w:val="00D51E6A"/>
    <w:rsid w:val="00D51E79"/>
    <w:rsid w:val="00D51E8D"/>
    <w:rsid w:val="00D52167"/>
    <w:rsid w:val="00D525D7"/>
    <w:rsid w:val="00D52CC9"/>
    <w:rsid w:val="00D52CF2"/>
    <w:rsid w:val="00D52D76"/>
    <w:rsid w:val="00D531A4"/>
    <w:rsid w:val="00D53285"/>
    <w:rsid w:val="00D53584"/>
    <w:rsid w:val="00D5361B"/>
    <w:rsid w:val="00D538F6"/>
    <w:rsid w:val="00D53D7B"/>
    <w:rsid w:val="00D54141"/>
    <w:rsid w:val="00D5417A"/>
    <w:rsid w:val="00D54307"/>
    <w:rsid w:val="00D546BC"/>
    <w:rsid w:val="00D548EA"/>
    <w:rsid w:val="00D54A9C"/>
    <w:rsid w:val="00D54DF3"/>
    <w:rsid w:val="00D54E55"/>
    <w:rsid w:val="00D54E76"/>
    <w:rsid w:val="00D54E7A"/>
    <w:rsid w:val="00D550BB"/>
    <w:rsid w:val="00D55138"/>
    <w:rsid w:val="00D55393"/>
    <w:rsid w:val="00D55607"/>
    <w:rsid w:val="00D55AC5"/>
    <w:rsid w:val="00D55CBB"/>
    <w:rsid w:val="00D55F0F"/>
    <w:rsid w:val="00D562CD"/>
    <w:rsid w:val="00D56331"/>
    <w:rsid w:val="00D564A5"/>
    <w:rsid w:val="00D564E1"/>
    <w:rsid w:val="00D566B1"/>
    <w:rsid w:val="00D567E6"/>
    <w:rsid w:val="00D56914"/>
    <w:rsid w:val="00D56EEE"/>
    <w:rsid w:val="00D57076"/>
    <w:rsid w:val="00D5755E"/>
    <w:rsid w:val="00D577AD"/>
    <w:rsid w:val="00D57A9A"/>
    <w:rsid w:val="00D57D85"/>
    <w:rsid w:val="00D60149"/>
    <w:rsid w:val="00D60365"/>
    <w:rsid w:val="00D60B6E"/>
    <w:rsid w:val="00D60C6C"/>
    <w:rsid w:val="00D60C8F"/>
    <w:rsid w:val="00D60CD2"/>
    <w:rsid w:val="00D60E88"/>
    <w:rsid w:val="00D6106A"/>
    <w:rsid w:val="00D6122B"/>
    <w:rsid w:val="00D61543"/>
    <w:rsid w:val="00D616CE"/>
    <w:rsid w:val="00D617BD"/>
    <w:rsid w:val="00D61A49"/>
    <w:rsid w:val="00D61B78"/>
    <w:rsid w:val="00D62104"/>
    <w:rsid w:val="00D621BF"/>
    <w:rsid w:val="00D623CB"/>
    <w:rsid w:val="00D6284C"/>
    <w:rsid w:val="00D628D3"/>
    <w:rsid w:val="00D629CB"/>
    <w:rsid w:val="00D62F31"/>
    <w:rsid w:val="00D633AA"/>
    <w:rsid w:val="00D63A3C"/>
    <w:rsid w:val="00D63D7D"/>
    <w:rsid w:val="00D63E4D"/>
    <w:rsid w:val="00D64042"/>
    <w:rsid w:val="00D64325"/>
    <w:rsid w:val="00D643EB"/>
    <w:rsid w:val="00D6441A"/>
    <w:rsid w:val="00D648CA"/>
    <w:rsid w:val="00D64C57"/>
    <w:rsid w:val="00D64CA5"/>
    <w:rsid w:val="00D64EEE"/>
    <w:rsid w:val="00D64F8A"/>
    <w:rsid w:val="00D64FA2"/>
    <w:rsid w:val="00D650BB"/>
    <w:rsid w:val="00D65BF8"/>
    <w:rsid w:val="00D65D04"/>
    <w:rsid w:val="00D666AE"/>
    <w:rsid w:val="00D66793"/>
    <w:rsid w:val="00D667EB"/>
    <w:rsid w:val="00D66860"/>
    <w:rsid w:val="00D66884"/>
    <w:rsid w:val="00D66924"/>
    <w:rsid w:val="00D66AA5"/>
    <w:rsid w:val="00D66D48"/>
    <w:rsid w:val="00D66F74"/>
    <w:rsid w:val="00D670C7"/>
    <w:rsid w:val="00D675B6"/>
    <w:rsid w:val="00D6767B"/>
    <w:rsid w:val="00D67F31"/>
    <w:rsid w:val="00D7023D"/>
    <w:rsid w:val="00D70673"/>
    <w:rsid w:val="00D70834"/>
    <w:rsid w:val="00D70E06"/>
    <w:rsid w:val="00D70E4C"/>
    <w:rsid w:val="00D70EB3"/>
    <w:rsid w:val="00D71049"/>
    <w:rsid w:val="00D713A8"/>
    <w:rsid w:val="00D716A8"/>
    <w:rsid w:val="00D71718"/>
    <w:rsid w:val="00D7175B"/>
    <w:rsid w:val="00D71BF9"/>
    <w:rsid w:val="00D721E9"/>
    <w:rsid w:val="00D724EB"/>
    <w:rsid w:val="00D72519"/>
    <w:rsid w:val="00D72700"/>
    <w:rsid w:val="00D729ED"/>
    <w:rsid w:val="00D72ACA"/>
    <w:rsid w:val="00D72CB7"/>
    <w:rsid w:val="00D72E7C"/>
    <w:rsid w:val="00D7375F"/>
    <w:rsid w:val="00D738C0"/>
    <w:rsid w:val="00D73D5B"/>
    <w:rsid w:val="00D73E92"/>
    <w:rsid w:val="00D74120"/>
    <w:rsid w:val="00D74293"/>
    <w:rsid w:val="00D74397"/>
    <w:rsid w:val="00D75021"/>
    <w:rsid w:val="00D7509C"/>
    <w:rsid w:val="00D754EB"/>
    <w:rsid w:val="00D75CCA"/>
    <w:rsid w:val="00D75E01"/>
    <w:rsid w:val="00D75E29"/>
    <w:rsid w:val="00D7643A"/>
    <w:rsid w:val="00D7692A"/>
    <w:rsid w:val="00D769F7"/>
    <w:rsid w:val="00D770FA"/>
    <w:rsid w:val="00D7712F"/>
    <w:rsid w:val="00D771D4"/>
    <w:rsid w:val="00D77241"/>
    <w:rsid w:val="00D77388"/>
    <w:rsid w:val="00D77733"/>
    <w:rsid w:val="00D77BFE"/>
    <w:rsid w:val="00D80421"/>
    <w:rsid w:val="00D80B9D"/>
    <w:rsid w:val="00D810C9"/>
    <w:rsid w:val="00D81114"/>
    <w:rsid w:val="00D81485"/>
    <w:rsid w:val="00D8174A"/>
    <w:rsid w:val="00D81858"/>
    <w:rsid w:val="00D81AA6"/>
    <w:rsid w:val="00D81B97"/>
    <w:rsid w:val="00D81C18"/>
    <w:rsid w:val="00D81EB8"/>
    <w:rsid w:val="00D82167"/>
    <w:rsid w:val="00D82378"/>
    <w:rsid w:val="00D823B1"/>
    <w:rsid w:val="00D82572"/>
    <w:rsid w:val="00D8278C"/>
    <w:rsid w:val="00D82ED7"/>
    <w:rsid w:val="00D82EF5"/>
    <w:rsid w:val="00D82EF6"/>
    <w:rsid w:val="00D82FEE"/>
    <w:rsid w:val="00D831FC"/>
    <w:rsid w:val="00D837FC"/>
    <w:rsid w:val="00D83869"/>
    <w:rsid w:val="00D83A96"/>
    <w:rsid w:val="00D83B8B"/>
    <w:rsid w:val="00D83EEB"/>
    <w:rsid w:val="00D842CA"/>
    <w:rsid w:val="00D84A56"/>
    <w:rsid w:val="00D84CB3"/>
    <w:rsid w:val="00D85036"/>
    <w:rsid w:val="00D850EB"/>
    <w:rsid w:val="00D85506"/>
    <w:rsid w:val="00D85615"/>
    <w:rsid w:val="00D8565F"/>
    <w:rsid w:val="00D85C63"/>
    <w:rsid w:val="00D85CB8"/>
    <w:rsid w:val="00D85D74"/>
    <w:rsid w:val="00D8600E"/>
    <w:rsid w:val="00D861AB"/>
    <w:rsid w:val="00D86212"/>
    <w:rsid w:val="00D863DE"/>
    <w:rsid w:val="00D86748"/>
    <w:rsid w:val="00D8706C"/>
    <w:rsid w:val="00D870AE"/>
    <w:rsid w:val="00D87354"/>
    <w:rsid w:val="00D87592"/>
    <w:rsid w:val="00D875ED"/>
    <w:rsid w:val="00D87CF0"/>
    <w:rsid w:val="00D87E8F"/>
    <w:rsid w:val="00D901BD"/>
    <w:rsid w:val="00D90237"/>
    <w:rsid w:val="00D90393"/>
    <w:rsid w:val="00D90F9D"/>
    <w:rsid w:val="00D915AD"/>
    <w:rsid w:val="00D91626"/>
    <w:rsid w:val="00D9176A"/>
    <w:rsid w:val="00D918B2"/>
    <w:rsid w:val="00D91936"/>
    <w:rsid w:val="00D91AC2"/>
    <w:rsid w:val="00D91B83"/>
    <w:rsid w:val="00D91C4D"/>
    <w:rsid w:val="00D91E4E"/>
    <w:rsid w:val="00D9250B"/>
    <w:rsid w:val="00D926B0"/>
    <w:rsid w:val="00D92C4D"/>
    <w:rsid w:val="00D93027"/>
    <w:rsid w:val="00D933EC"/>
    <w:rsid w:val="00D93A3B"/>
    <w:rsid w:val="00D93C41"/>
    <w:rsid w:val="00D93E25"/>
    <w:rsid w:val="00D941F5"/>
    <w:rsid w:val="00D94545"/>
    <w:rsid w:val="00D94736"/>
    <w:rsid w:val="00D94A06"/>
    <w:rsid w:val="00D94B1D"/>
    <w:rsid w:val="00D94DA9"/>
    <w:rsid w:val="00D952A8"/>
    <w:rsid w:val="00D95912"/>
    <w:rsid w:val="00D95EEE"/>
    <w:rsid w:val="00D95FD4"/>
    <w:rsid w:val="00D9624C"/>
    <w:rsid w:val="00D965DC"/>
    <w:rsid w:val="00D9664F"/>
    <w:rsid w:val="00D96940"/>
    <w:rsid w:val="00D96B53"/>
    <w:rsid w:val="00D96DC4"/>
    <w:rsid w:val="00D96E71"/>
    <w:rsid w:val="00D971B3"/>
    <w:rsid w:val="00D97292"/>
    <w:rsid w:val="00D97762"/>
    <w:rsid w:val="00D97843"/>
    <w:rsid w:val="00D97A68"/>
    <w:rsid w:val="00D97BB4"/>
    <w:rsid w:val="00D97C8D"/>
    <w:rsid w:val="00DA0094"/>
    <w:rsid w:val="00DA011F"/>
    <w:rsid w:val="00DA02A0"/>
    <w:rsid w:val="00DA0309"/>
    <w:rsid w:val="00DA0338"/>
    <w:rsid w:val="00DA0595"/>
    <w:rsid w:val="00DA080E"/>
    <w:rsid w:val="00DA0C2D"/>
    <w:rsid w:val="00DA0D95"/>
    <w:rsid w:val="00DA0D9E"/>
    <w:rsid w:val="00DA0E4B"/>
    <w:rsid w:val="00DA0E5A"/>
    <w:rsid w:val="00DA0EAE"/>
    <w:rsid w:val="00DA0FA3"/>
    <w:rsid w:val="00DA1189"/>
    <w:rsid w:val="00DA11CC"/>
    <w:rsid w:val="00DA1450"/>
    <w:rsid w:val="00DA1970"/>
    <w:rsid w:val="00DA1A7C"/>
    <w:rsid w:val="00DA1A8A"/>
    <w:rsid w:val="00DA1BA5"/>
    <w:rsid w:val="00DA1BD6"/>
    <w:rsid w:val="00DA1C75"/>
    <w:rsid w:val="00DA1D1E"/>
    <w:rsid w:val="00DA1DF8"/>
    <w:rsid w:val="00DA1FBF"/>
    <w:rsid w:val="00DA2547"/>
    <w:rsid w:val="00DA2875"/>
    <w:rsid w:val="00DA2969"/>
    <w:rsid w:val="00DA297D"/>
    <w:rsid w:val="00DA2D8C"/>
    <w:rsid w:val="00DA2D98"/>
    <w:rsid w:val="00DA2F14"/>
    <w:rsid w:val="00DA2F97"/>
    <w:rsid w:val="00DA32F7"/>
    <w:rsid w:val="00DA337E"/>
    <w:rsid w:val="00DA38D7"/>
    <w:rsid w:val="00DA3E61"/>
    <w:rsid w:val="00DA4126"/>
    <w:rsid w:val="00DA433C"/>
    <w:rsid w:val="00DA45A9"/>
    <w:rsid w:val="00DA4915"/>
    <w:rsid w:val="00DA4FF7"/>
    <w:rsid w:val="00DA5300"/>
    <w:rsid w:val="00DA5324"/>
    <w:rsid w:val="00DA53AA"/>
    <w:rsid w:val="00DA5603"/>
    <w:rsid w:val="00DA5810"/>
    <w:rsid w:val="00DA5921"/>
    <w:rsid w:val="00DA5952"/>
    <w:rsid w:val="00DA5C59"/>
    <w:rsid w:val="00DA5F2B"/>
    <w:rsid w:val="00DA5FF7"/>
    <w:rsid w:val="00DA6274"/>
    <w:rsid w:val="00DA62B5"/>
    <w:rsid w:val="00DA63BB"/>
    <w:rsid w:val="00DA660D"/>
    <w:rsid w:val="00DA674E"/>
    <w:rsid w:val="00DA67F2"/>
    <w:rsid w:val="00DA6836"/>
    <w:rsid w:val="00DA695D"/>
    <w:rsid w:val="00DA6B08"/>
    <w:rsid w:val="00DA6C56"/>
    <w:rsid w:val="00DA6FF4"/>
    <w:rsid w:val="00DA7579"/>
    <w:rsid w:val="00DA7A7C"/>
    <w:rsid w:val="00DA7D1F"/>
    <w:rsid w:val="00DB0097"/>
    <w:rsid w:val="00DB042C"/>
    <w:rsid w:val="00DB042D"/>
    <w:rsid w:val="00DB0830"/>
    <w:rsid w:val="00DB08EA"/>
    <w:rsid w:val="00DB09FE"/>
    <w:rsid w:val="00DB0A5A"/>
    <w:rsid w:val="00DB0F06"/>
    <w:rsid w:val="00DB0F1C"/>
    <w:rsid w:val="00DB1210"/>
    <w:rsid w:val="00DB12A0"/>
    <w:rsid w:val="00DB12AC"/>
    <w:rsid w:val="00DB1C7F"/>
    <w:rsid w:val="00DB1F2B"/>
    <w:rsid w:val="00DB214D"/>
    <w:rsid w:val="00DB21BB"/>
    <w:rsid w:val="00DB25D5"/>
    <w:rsid w:val="00DB274A"/>
    <w:rsid w:val="00DB28D1"/>
    <w:rsid w:val="00DB2B28"/>
    <w:rsid w:val="00DB2B80"/>
    <w:rsid w:val="00DB2D93"/>
    <w:rsid w:val="00DB3009"/>
    <w:rsid w:val="00DB3871"/>
    <w:rsid w:val="00DB3BCC"/>
    <w:rsid w:val="00DB3DC2"/>
    <w:rsid w:val="00DB3E3D"/>
    <w:rsid w:val="00DB3E8C"/>
    <w:rsid w:val="00DB4426"/>
    <w:rsid w:val="00DB44B9"/>
    <w:rsid w:val="00DB4620"/>
    <w:rsid w:val="00DB46B6"/>
    <w:rsid w:val="00DB471C"/>
    <w:rsid w:val="00DB4931"/>
    <w:rsid w:val="00DB49AD"/>
    <w:rsid w:val="00DB533B"/>
    <w:rsid w:val="00DB5685"/>
    <w:rsid w:val="00DB5767"/>
    <w:rsid w:val="00DB578A"/>
    <w:rsid w:val="00DB5AA6"/>
    <w:rsid w:val="00DB5DA0"/>
    <w:rsid w:val="00DB5DB5"/>
    <w:rsid w:val="00DB5FA7"/>
    <w:rsid w:val="00DB5FE5"/>
    <w:rsid w:val="00DB5FF0"/>
    <w:rsid w:val="00DB6014"/>
    <w:rsid w:val="00DB6647"/>
    <w:rsid w:val="00DB68CD"/>
    <w:rsid w:val="00DB6CBD"/>
    <w:rsid w:val="00DB6DE6"/>
    <w:rsid w:val="00DB7672"/>
    <w:rsid w:val="00DB7746"/>
    <w:rsid w:val="00DB7C5E"/>
    <w:rsid w:val="00DB7C8B"/>
    <w:rsid w:val="00DC0092"/>
    <w:rsid w:val="00DC00E0"/>
    <w:rsid w:val="00DC0252"/>
    <w:rsid w:val="00DC0275"/>
    <w:rsid w:val="00DC06AA"/>
    <w:rsid w:val="00DC090D"/>
    <w:rsid w:val="00DC0CE0"/>
    <w:rsid w:val="00DC179B"/>
    <w:rsid w:val="00DC1B80"/>
    <w:rsid w:val="00DC1D8E"/>
    <w:rsid w:val="00DC1EBF"/>
    <w:rsid w:val="00DC21B0"/>
    <w:rsid w:val="00DC2601"/>
    <w:rsid w:val="00DC263C"/>
    <w:rsid w:val="00DC26E5"/>
    <w:rsid w:val="00DC273D"/>
    <w:rsid w:val="00DC2AC0"/>
    <w:rsid w:val="00DC2ED0"/>
    <w:rsid w:val="00DC3083"/>
    <w:rsid w:val="00DC32C0"/>
    <w:rsid w:val="00DC3783"/>
    <w:rsid w:val="00DC3C27"/>
    <w:rsid w:val="00DC403B"/>
    <w:rsid w:val="00DC42F2"/>
    <w:rsid w:val="00DC4AEB"/>
    <w:rsid w:val="00DC4B95"/>
    <w:rsid w:val="00DC4C24"/>
    <w:rsid w:val="00DC4FC0"/>
    <w:rsid w:val="00DC5095"/>
    <w:rsid w:val="00DC514B"/>
    <w:rsid w:val="00DC579C"/>
    <w:rsid w:val="00DC5CEC"/>
    <w:rsid w:val="00DC60C7"/>
    <w:rsid w:val="00DC6673"/>
    <w:rsid w:val="00DC6B11"/>
    <w:rsid w:val="00DC6D6F"/>
    <w:rsid w:val="00DC71C7"/>
    <w:rsid w:val="00DC71D8"/>
    <w:rsid w:val="00DC73F6"/>
    <w:rsid w:val="00DC7534"/>
    <w:rsid w:val="00DC76BA"/>
    <w:rsid w:val="00DC7BA3"/>
    <w:rsid w:val="00DC7C22"/>
    <w:rsid w:val="00DC7FBE"/>
    <w:rsid w:val="00DD002F"/>
    <w:rsid w:val="00DD05DD"/>
    <w:rsid w:val="00DD0787"/>
    <w:rsid w:val="00DD12DA"/>
    <w:rsid w:val="00DD1329"/>
    <w:rsid w:val="00DD14A6"/>
    <w:rsid w:val="00DD1565"/>
    <w:rsid w:val="00DD16AB"/>
    <w:rsid w:val="00DD1958"/>
    <w:rsid w:val="00DD1998"/>
    <w:rsid w:val="00DD1B61"/>
    <w:rsid w:val="00DD1BFB"/>
    <w:rsid w:val="00DD23C3"/>
    <w:rsid w:val="00DD2717"/>
    <w:rsid w:val="00DD2726"/>
    <w:rsid w:val="00DD278A"/>
    <w:rsid w:val="00DD2910"/>
    <w:rsid w:val="00DD293E"/>
    <w:rsid w:val="00DD2DCC"/>
    <w:rsid w:val="00DD2DF4"/>
    <w:rsid w:val="00DD31C2"/>
    <w:rsid w:val="00DD336B"/>
    <w:rsid w:val="00DD35BF"/>
    <w:rsid w:val="00DD377B"/>
    <w:rsid w:val="00DD38DA"/>
    <w:rsid w:val="00DD3945"/>
    <w:rsid w:val="00DD3A2D"/>
    <w:rsid w:val="00DD3AAC"/>
    <w:rsid w:val="00DD3E31"/>
    <w:rsid w:val="00DD3EE9"/>
    <w:rsid w:val="00DD4A0B"/>
    <w:rsid w:val="00DD4AB0"/>
    <w:rsid w:val="00DD4B2A"/>
    <w:rsid w:val="00DD50AA"/>
    <w:rsid w:val="00DD51A0"/>
    <w:rsid w:val="00DD53CA"/>
    <w:rsid w:val="00DD55FE"/>
    <w:rsid w:val="00DD60BE"/>
    <w:rsid w:val="00DD61D1"/>
    <w:rsid w:val="00DD61D6"/>
    <w:rsid w:val="00DD6256"/>
    <w:rsid w:val="00DD653B"/>
    <w:rsid w:val="00DD672E"/>
    <w:rsid w:val="00DD6C4D"/>
    <w:rsid w:val="00DD6DC6"/>
    <w:rsid w:val="00DD6FE7"/>
    <w:rsid w:val="00DD7109"/>
    <w:rsid w:val="00DD7363"/>
    <w:rsid w:val="00DD78E7"/>
    <w:rsid w:val="00DD79BE"/>
    <w:rsid w:val="00DD7AFE"/>
    <w:rsid w:val="00DD7B4D"/>
    <w:rsid w:val="00DD7E98"/>
    <w:rsid w:val="00DE0621"/>
    <w:rsid w:val="00DE064B"/>
    <w:rsid w:val="00DE0E87"/>
    <w:rsid w:val="00DE0FEF"/>
    <w:rsid w:val="00DE132E"/>
    <w:rsid w:val="00DE19FB"/>
    <w:rsid w:val="00DE1A26"/>
    <w:rsid w:val="00DE1F56"/>
    <w:rsid w:val="00DE204D"/>
    <w:rsid w:val="00DE2083"/>
    <w:rsid w:val="00DE2180"/>
    <w:rsid w:val="00DE2C0D"/>
    <w:rsid w:val="00DE311C"/>
    <w:rsid w:val="00DE3131"/>
    <w:rsid w:val="00DE37CB"/>
    <w:rsid w:val="00DE380A"/>
    <w:rsid w:val="00DE38A0"/>
    <w:rsid w:val="00DE41D7"/>
    <w:rsid w:val="00DE41D8"/>
    <w:rsid w:val="00DE4388"/>
    <w:rsid w:val="00DE49A3"/>
    <w:rsid w:val="00DE50FC"/>
    <w:rsid w:val="00DE538F"/>
    <w:rsid w:val="00DE54B3"/>
    <w:rsid w:val="00DE5522"/>
    <w:rsid w:val="00DE58B0"/>
    <w:rsid w:val="00DE5A82"/>
    <w:rsid w:val="00DE5B8B"/>
    <w:rsid w:val="00DE5DC6"/>
    <w:rsid w:val="00DE6176"/>
    <w:rsid w:val="00DE65AC"/>
    <w:rsid w:val="00DE680A"/>
    <w:rsid w:val="00DE6A0E"/>
    <w:rsid w:val="00DE6A99"/>
    <w:rsid w:val="00DE6C54"/>
    <w:rsid w:val="00DE6E03"/>
    <w:rsid w:val="00DE7435"/>
    <w:rsid w:val="00DE76C9"/>
    <w:rsid w:val="00DE7740"/>
    <w:rsid w:val="00DE7A8B"/>
    <w:rsid w:val="00DE7AD9"/>
    <w:rsid w:val="00DE7C5C"/>
    <w:rsid w:val="00DE7CC0"/>
    <w:rsid w:val="00DF033B"/>
    <w:rsid w:val="00DF03BC"/>
    <w:rsid w:val="00DF0516"/>
    <w:rsid w:val="00DF06A1"/>
    <w:rsid w:val="00DF07ED"/>
    <w:rsid w:val="00DF0A17"/>
    <w:rsid w:val="00DF0DC2"/>
    <w:rsid w:val="00DF10A4"/>
    <w:rsid w:val="00DF10EC"/>
    <w:rsid w:val="00DF12B2"/>
    <w:rsid w:val="00DF1BA0"/>
    <w:rsid w:val="00DF1C4C"/>
    <w:rsid w:val="00DF1EEC"/>
    <w:rsid w:val="00DF2217"/>
    <w:rsid w:val="00DF2880"/>
    <w:rsid w:val="00DF2C6B"/>
    <w:rsid w:val="00DF2FDA"/>
    <w:rsid w:val="00DF30BF"/>
    <w:rsid w:val="00DF314F"/>
    <w:rsid w:val="00DF331C"/>
    <w:rsid w:val="00DF3638"/>
    <w:rsid w:val="00DF3719"/>
    <w:rsid w:val="00DF413E"/>
    <w:rsid w:val="00DF4251"/>
    <w:rsid w:val="00DF445D"/>
    <w:rsid w:val="00DF4ED3"/>
    <w:rsid w:val="00DF5033"/>
    <w:rsid w:val="00DF5137"/>
    <w:rsid w:val="00DF52D5"/>
    <w:rsid w:val="00DF596F"/>
    <w:rsid w:val="00DF5C0D"/>
    <w:rsid w:val="00DF6045"/>
    <w:rsid w:val="00DF67F4"/>
    <w:rsid w:val="00DF681A"/>
    <w:rsid w:val="00DF688C"/>
    <w:rsid w:val="00DF6B6C"/>
    <w:rsid w:val="00DF6DD9"/>
    <w:rsid w:val="00DF6F27"/>
    <w:rsid w:val="00DF6FE1"/>
    <w:rsid w:val="00DF70C6"/>
    <w:rsid w:val="00DF70D1"/>
    <w:rsid w:val="00DF7480"/>
    <w:rsid w:val="00DF7498"/>
    <w:rsid w:val="00DF74CC"/>
    <w:rsid w:val="00DF791A"/>
    <w:rsid w:val="00DF7A41"/>
    <w:rsid w:val="00DF7A86"/>
    <w:rsid w:val="00DF7DB7"/>
    <w:rsid w:val="00DF7DE3"/>
    <w:rsid w:val="00DF7E69"/>
    <w:rsid w:val="00E0030F"/>
    <w:rsid w:val="00E00314"/>
    <w:rsid w:val="00E00382"/>
    <w:rsid w:val="00E004E1"/>
    <w:rsid w:val="00E0089B"/>
    <w:rsid w:val="00E00A7C"/>
    <w:rsid w:val="00E013D8"/>
    <w:rsid w:val="00E013EB"/>
    <w:rsid w:val="00E01481"/>
    <w:rsid w:val="00E017C6"/>
    <w:rsid w:val="00E01A5C"/>
    <w:rsid w:val="00E01AAC"/>
    <w:rsid w:val="00E01D10"/>
    <w:rsid w:val="00E02617"/>
    <w:rsid w:val="00E02768"/>
    <w:rsid w:val="00E02BE4"/>
    <w:rsid w:val="00E02D65"/>
    <w:rsid w:val="00E02F75"/>
    <w:rsid w:val="00E032E3"/>
    <w:rsid w:val="00E03590"/>
    <w:rsid w:val="00E04683"/>
    <w:rsid w:val="00E04811"/>
    <w:rsid w:val="00E04876"/>
    <w:rsid w:val="00E04A00"/>
    <w:rsid w:val="00E04F2A"/>
    <w:rsid w:val="00E05001"/>
    <w:rsid w:val="00E05640"/>
    <w:rsid w:val="00E0580F"/>
    <w:rsid w:val="00E05F1A"/>
    <w:rsid w:val="00E0672A"/>
    <w:rsid w:val="00E0698C"/>
    <w:rsid w:val="00E06C5B"/>
    <w:rsid w:val="00E073CB"/>
    <w:rsid w:val="00E074E8"/>
    <w:rsid w:val="00E07C40"/>
    <w:rsid w:val="00E07CCA"/>
    <w:rsid w:val="00E10770"/>
    <w:rsid w:val="00E10875"/>
    <w:rsid w:val="00E10F41"/>
    <w:rsid w:val="00E113B7"/>
    <w:rsid w:val="00E11427"/>
    <w:rsid w:val="00E11667"/>
    <w:rsid w:val="00E11833"/>
    <w:rsid w:val="00E11CA2"/>
    <w:rsid w:val="00E11D8B"/>
    <w:rsid w:val="00E1231C"/>
    <w:rsid w:val="00E124F1"/>
    <w:rsid w:val="00E127FA"/>
    <w:rsid w:val="00E12CE7"/>
    <w:rsid w:val="00E12FE8"/>
    <w:rsid w:val="00E137BD"/>
    <w:rsid w:val="00E13948"/>
    <w:rsid w:val="00E1477E"/>
    <w:rsid w:val="00E147F6"/>
    <w:rsid w:val="00E149F3"/>
    <w:rsid w:val="00E14A40"/>
    <w:rsid w:val="00E14C79"/>
    <w:rsid w:val="00E155D4"/>
    <w:rsid w:val="00E15726"/>
    <w:rsid w:val="00E1578A"/>
    <w:rsid w:val="00E159AE"/>
    <w:rsid w:val="00E15DF8"/>
    <w:rsid w:val="00E16333"/>
    <w:rsid w:val="00E1703E"/>
    <w:rsid w:val="00E17179"/>
    <w:rsid w:val="00E173E6"/>
    <w:rsid w:val="00E174C4"/>
    <w:rsid w:val="00E17C6D"/>
    <w:rsid w:val="00E17CC4"/>
    <w:rsid w:val="00E20114"/>
    <w:rsid w:val="00E205D8"/>
    <w:rsid w:val="00E20605"/>
    <w:rsid w:val="00E20741"/>
    <w:rsid w:val="00E2102A"/>
    <w:rsid w:val="00E2171F"/>
    <w:rsid w:val="00E219E2"/>
    <w:rsid w:val="00E219F1"/>
    <w:rsid w:val="00E21D9B"/>
    <w:rsid w:val="00E220E6"/>
    <w:rsid w:val="00E2212D"/>
    <w:rsid w:val="00E223CE"/>
    <w:rsid w:val="00E22807"/>
    <w:rsid w:val="00E22F9A"/>
    <w:rsid w:val="00E231F0"/>
    <w:rsid w:val="00E2353D"/>
    <w:rsid w:val="00E23552"/>
    <w:rsid w:val="00E235D3"/>
    <w:rsid w:val="00E23713"/>
    <w:rsid w:val="00E2374B"/>
    <w:rsid w:val="00E24378"/>
    <w:rsid w:val="00E24604"/>
    <w:rsid w:val="00E24686"/>
    <w:rsid w:val="00E24828"/>
    <w:rsid w:val="00E24D3F"/>
    <w:rsid w:val="00E250F5"/>
    <w:rsid w:val="00E25262"/>
    <w:rsid w:val="00E25375"/>
    <w:rsid w:val="00E255F6"/>
    <w:rsid w:val="00E256A3"/>
    <w:rsid w:val="00E25990"/>
    <w:rsid w:val="00E25B54"/>
    <w:rsid w:val="00E25B5F"/>
    <w:rsid w:val="00E25DC6"/>
    <w:rsid w:val="00E25E07"/>
    <w:rsid w:val="00E25F53"/>
    <w:rsid w:val="00E2681A"/>
    <w:rsid w:val="00E268DE"/>
    <w:rsid w:val="00E26B40"/>
    <w:rsid w:val="00E26BB9"/>
    <w:rsid w:val="00E26D5F"/>
    <w:rsid w:val="00E271B9"/>
    <w:rsid w:val="00E276DA"/>
    <w:rsid w:val="00E27762"/>
    <w:rsid w:val="00E277FB"/>
    <w:rsid w:val="00E27854"/>
    <w:rsid w:val="00E27A85"/>
    <w:rsid w:val="00E27B4A"/>
    <w:rsid w:val="00E27BD5"/>
    <w:rsid w:val="00E27F4E"/>
    <w:rsid w:val="00E30232"/>
    <w:rsid w:val="00E30486"/>
    <w:rsid w:val="00E306E6"/>
    <w:rsid w:val="00E30999"/>
    <w:rsid w:val="00E30E79"/>
    <w:rsid w:val="00E30F0B"/>
    <w:rsid w:val="00E3135D"/>
    <w:rsid w:val="00E31454"/>
    <w:rsid w:val="00E31AE7"/>
    <w:rsid w:val="00E31C05"/>
    <w:rsid w:val="00E31FA3"/>
    <w:rsid w:val="00E322C2"/>
    <w:rsid w:val="00E32A83"/>
    <w:rsid w:val="00E32D02"/>
    <w:rsid w:val="00E332F2"/>
    <w:rsid w:val="00E33439"/>
    <w:rsid w:val="00E3356C"/>
    <w:rsid w:val="00E3366D"/>
    <w:rsid w:val="00E33DE3"/>
    <w:rsid w:val="00E33E21"/>
    <w:rsid w:val="00E33FE3"/>
    <w:rsid w:val="00E34160"/>
    <w:rsid w:val="00E349F6"/>
    <w:rsid w:val="00E34C57"/>
    <w:rsid w:val="00E35094"/>
    <w:rsid w:val="00E352D3"/>
    <w:rsid w:val="00E352FF"/>
    <w:rsid w:val="00E3540C"/>
    <w:rsid w:val="00E35553"/>
    <w:rsid w:val="00E356FD"/>
    <w:rsid w:val="00E35760"/>
    <w:rsid w:val="00E35789"/>
    <w:rsid w:val="00E358A0"/>
    <w:rsid w:val="00E358DC"/>
    <w:rsid w:val="00E35C85"/>
    <w:rsid w:val="00E35CF0"/>
    <w:rsid w:val="00E35F09"/>
    <w:rsid w:val="00E36212"/>
    <w:rsid w:val="00E3666C"/>
    <w:rsid w:val="00E36694"/>
    <w:rsid w:val="00E36709"/>
    <w:rsid w:val="00E369AF"/>
    <w:rsid w:val="00E36A71"/>
    <w:rsid w:val="00E36AC7"/>
    <w:rsid w:val="00E36B64"/>
    <w:rsid w:val="00E36D1E"/>
    <w:rsid w:val="00E36FC9"/>
    <w:rsid w:val="00E374CB"/>
    <w:rsid w:val="00E377A6"/>
    <w:rsid w:val="00E37B45"/>
    <w:rsid w:val="00E37C48"/>
    <w:rsid w:val="00E37D54"/>
    <w:rsid w:val="00E37EE0"/>
    <w:rsid w:val="00E37FD9"/>
    <w:rsid w:val="00E40312"/>
    <w:rsid w:val="00E404CA"/>
    <w:rsid w:val="00E412BC"/>
    <w:rsid w:val="00E413B7"/>
    <w:rsid w:val="00E414A6"/>
    <w:rsid w:val="00E415D0"/>
    <w:rsid w:val="00E41810"/>
    <w:rsid w:val="00E41871"/>
    <w:rsid w:val="00E41A02"/>
    <w:rsid w:val="00E41F5D"/>
    <w:rsid w:val="00E41F9A"/>
    <w:rsid w:val="00E420E0"/>
    <w:rsid w:val="00E4218F"/>
    <w:rsid w:val="00E421CF"/>
    <w:rsid w:val="00E42383"/>
    <w:rsid w:val="00E42584"/>
    <w:rsid w:val="00E427AF"/>
    <w:rsid w:val="00E42836"/>
    <w:rsid w:val="00E42838"/>
    <w:rsid w:val="00E42A79"/>
    <w:rsid w:val="00E42CA8"/>
    <w:rsid w:val="00E43029"/>
    <w:rsid w:val="00E436AC"/>
    <w:rsid w:val="00E439A6"/>
    <w:rsid w:val="00E43D6C"/>
    <w:rsid w:val="00E43D9F"/>
    <w:rsid w:val="00E43F73"/>
    <w:rsid w:val="00E440E8"/>
    <w:rsid w:val="00E448A5"/>
    <w:rsid w:val="00E45127"/>
    <w:rsid w:val="00E45813"/>
    <w:rsid w:val="00E45E90"/>
    <w:rsid w:val="00E46030"/>
    <w:rsid w:val="00E46186"/>
    <w:rsid w:val="00E4643C"/>
    <w:rsid w:val="00E4680D"/>
    <w:rsid w:val="00E46CD8"/>
    <w:rsid w:val="00E472FF"/>
    <w:rsid w:val="00E476AE"/>
    <w:rsid w:val="00E4793C"/>
    <w:rsid w:val="00E47A52"/>
    <w:rsid w:val="00E47EB4"/>
    <w:rsid w:val="00E47F27"/>
    <w:rsid w:val="00E500D0"/>
    <w:rsid w:val="00E501A2"/>
    <w:rsid w:val="00E50435"/>
    <w:rsid w:val="00E50793"/>
    <w:rsid w:val="00E507E2"/>
    <w:rsid w:val="00E5082D"/>
    <w:rsid w:val="00E508B4"/>
    <w:rsid w:val="00E50B08"/>
    <w:rsid w:val="00E50D2A"/>
    <w:rsid w:val="00E50F70"/>
    <w:rsid w:val="00E514E1"/>
    <w:rsid w:val="00E51AB3"/>
    <w:rsid w:val="00E51AF0"/>
    <w:rsid w:val="00E51CE6"/>
    <w:rsid w:val="00E51FA1"/>
    <w:rsid w:val="00E52104"/>
    <w:rsid w:val="00E52806"/>
    <w:rsid w:val="00E52871"/>
    <w:rsid w:val="00E52A6D"/>
    <w:rsid w:val="00E52BFC"/>
    <w:rsid w:val="00E52C82"/>
    <w:rsid w:val="00E52D62"/>
    <w:rsid w:val="00E53137"/>
    <w:rsid w:val="00E53187"/>
    <w:rsid w:val="00E53861"/>
    <w:rsid w:val="00E539EF"/>
    <w:rsid w:val="00E5430A"/>
    <w:rsid w:val="00E543AF"/>
    <w:rsid w:val="00E544B0"/>
    <w:rsid w:val="00E54696"/>
    <w:rsid w:val="00E54E6D"/>
    <w:rsid w:val="00E550EB"/>
    <w:rsid w:val="00E551E2"/>
    <w:rsid w:val="00E555C1"/>
    <w:rsid w:val="00E55BA9"/>
    <w:rsid w:val="00E56613"/>
    <w:rsid w:val="00E566DA"/>
    <w:rsid w:val="00E56809"/>
    <w:rsid w:val="00E57011"/>
    <w:rsid w:val="00E570CE"/>
    <w:rsid w:val="00E5711F"/>
    <w:rsid w:val="00E57280"/>
    <w:rsid w:val="00E57446"/>
    <w:rsid w:val="00E57C5D"/>
    <w:rsid w:val="00E60213"/>
    <w:rsid w:val="00E60271"/>
    <w:rsid w:val="00E6030D"/>
    <w:rsid w:val="00E6042A"/>
    <w:rsid w:val="00E604E4"/>
    <w:rsid w:val="00E6057C"/>
    <w:rsid w:val="00E60736"/>
    <w:rsid w:val="00E60B3E"/>
    <w:rsid w:val="00E60CF2"/>
    <w:rsid w:val="00E61052"/>
    <w:rsid w:val="00E61646"/>
    <w:rsid w:val="00E617F4"/>
    <w:rsid w:val="00E61AB2"/>
    <w:rsid w:val="00E61DE8"/>
    <w:rsid w:val="00E61E81"/>
    <w:rsid w:val="00E61F67"/>
    <w:rsid w:val="00E620C0"/>
    <w:rsid w:val="00E62285"/>
    <w:rsid w:val="00E623FE"/>
    <w:rsid w:val="00E6240E"/>
    <w:rsid w:val="00E6296C"/>
    <w:rsid w:val="00E629F8"/>
    <w:rsid w:val="00E63486"/>
    <w:rsid w:val="00E634DD"/>
    <w:rsid w:val="00E63E97"/>
    <w:rsid w:val="00E63F05"/>
    <w:rsid w:val="00E64433"/>
    <w:rsid w:val="00E6494E"/>
    <w:rsid w:val="00E64F91"/>
    <w:rsid w:val="00E651EB"/>
    <w:rsid w:val="00E65500"/>
    <w:rsid w:val="00E65737"/>
    <w:rsid w:val="00E65EDC"/>
    <w:rsid w:val="00E66235"/>
    <w:rsid w:val="00E6629C"/>
    <w:rsid w:val="00E663E0"/>
    <w:rsid w:val="00E668F3"/>
    <w:rsid w:val="00E66905"/>
    <w:rsid w:val="00E66AA6"/>
    <w:rsid w:val="00E66E74"/>
    <w:rsid w:val="00E672B9"/>
    <w:rsid w:val="00E674B3"/>
    <w:rsid w:val="00E675DB"/>
    <w:rsid w:val="00E67CE3"/>
    <w:rsid w:val="00E67DB0"/>
    <w:rsid w:val="00E67DDB"/>
    <w:rsid w:val="00E67E18"/>
    <w:rsid w:val="00E70B36"/>
    <w:rsid w:val="00E70D94"/>
    <w:rsid w:val="00E71088"/>
    <w:rsid w:val="00E7143D"/>
    <w:rsid w:val="00E71A2D"/>
    <w:rsid w:val="00E71A95"/>
    <w:rsid w:val="00E71E17"/>
    <w:rsid w:val="00E71FA1"/>
    <w:rsid w:val="00E72193"/>
    <w:rsid w:val="00E72614"/>
    <w:rsid w:val="00E72C7E"/>
    <w:rsid w:val="00E72C98"/>
    <w:rsid w:val="00E7336D"/>
    <w:rsid w:val="00E73621"/>
    <w:rsid w:val="00E736F0"/>
    <w:rsid w:val="00E739F2"/>
    <w:rsid w:val="00E73ACD"/>
    <w:rsid w:val="00E73B96"/>
    <w:rsid w:val="00E73BE0"/>
    <w:rsid w:val="00E74327"/>
    <w:rsid w:val="00E7441C"/>
    <w:rsid w:val="00E74D27"/>
    <w:rsid w:val="00E750E7"/>
    <w:rsid w:val="00E751E9"/>
    <w:rsid w:val="00E75490"/>
    <w:rsid w:val="00E75F9A"/>
    <w:rsid w:val="00E7650A"/>
    <w:rsid w:val="00E76559"/>
    <w:rsid w:val="00E76D07"/>
    <w:rsid w:val="00E76D2D"/>
    <w:rsid w:val="00E76DAD"/>
    <w:rsid w:val="00E76E71"/>
    <w:rsid w:val="00E77248"/>
    <w:rsid w:val="00E774FE"/>
    <w:rsid w:val="00E7754B"/>
    <w:rsid w:val="00E802D5"/>
    <w:rsid w:val="00E803CC"/>
    <w:rsid w:val="00E80597"/>
    <w:rsid w:val="00E807D7"/>
    <w:rsid w:val="00E80D51"/>
    <w:rsid w:val="00E80FCE"/>
    <w:rsid w:val="00E81261"/>
    <w:rsid w:val="00E81475"/>
    <w:rsid w:val="00E81655"/>
    <w:rsid w:val="00E817AE"/>
    <w:rsid w:val="00E8199A"/>
    <w:rsid w:val="00E81A9E"/>
    <w:rsid w:val="00E81B24"/>
    <w:rsid w:val="00E81C33"/>
    <w:rsid w:val="00E81CCE"/>
    <w:rsid w:val="00E81E85"/>
    <w:rsid w:val="00E81F62"/>
    <w:rsid w:val="00E8285E"/>
    <w:rsid w:val="00E8294B"/>
    <w:rsid w:val="00E82A7B"/>
    <w:rsid w:val="00E82BF0"/>
    <w:rsid w:val="00E83051"/>
    <w:rsid w:val="00E831EB"/>
    <w:rsid w:val="00E83420"/>
    <w:rsid w:val="00E83562"/>
    <w:rsid w:val="00E8417A"/>
    <w:rsid w:val="00E8496B"/>
    <w:rsid w:val="00E84A4E"/>
    <w:rsid w:val="00E84DD9"/>
    <w:rsid w:val="00E85533"/>
    <w:rsid w:val="00E8556D"/>
    <w:rsid w:val="00E855BE"/>
    <w:rsid w:val="00E8592E"/>
    <w:rsid w:val="00E85A2F"/>
    <w:rsid w:val="00E86264"/>
    <w:rsid w:val="00E86414"/>
    <w:rsid w:val="00E86527"/>
    <w:rsid w:val="00E866BE"/>
    <w:rsid w:val="00E869ED"/>
    <w:rsid w:val="00E86BD2"/>
    <w:rsid w:val="00E86D21"/>
    <w:rsid w:val="00E86D26"/>
    <w:rsid w:val="00E8720F"/>
    <w:rsid w:val="00E873DF"/>
    <w:rsid w:val="00E87414"/>
    <w:rsid w:val="00E877F2"/>
    <w:rsid w:val="00E87AB1"/>
    <w:rsid w:val="00E87AC7"/>
    <w:rsid w:val="00E87BF4"/>
    <w:rsid w:val="00E87E96"/>
    <w:rsid w:val="00E90434"/>
    <w:rsid w:val="00E9074E"/>
    <w:rsid w:val="00E907DF"/>
    <w:rsid w:val="00E908C1"/>
    <w:rsid w:val="00E90C09"/>
    <w:rsid w:val="00E90C5A"/>
    <w:rsid w:val="00E9129E"/>
    <w:rsid w:val="00E91DBC"/>
    <w:rsid w:val="00E91F19"/>
    <w:rsid w:val="00E92397"/>
    <w:rsid w:val="00E92763"/>
    <w:rsid w:val="00E93039"/>
    <w:rsid w:val="00E931CF"/>
    <w:rsid w:val="00E9345A"/>
    <w:rsid w:val="00E93904"/>
    <w:rsid w:val="00E93B46"/>
    <w:rsid w:val="00E93B63"/>
    <w:rsid w:val="00E93BAA"/>
    <w:rsid w:val="00E93C23"/>
    <w:rsid w:val="00E93D96"/>
    <w:rsid w:val="00E93E85"/>
    <w:rsid w:val="00E944DC"/>
    <w:rsid w:val="00E94602"/>
    <w:rsid w:val="00E94CDC"/>
    <w:rsid w:val="00E94EB2"/>
    <w:rsid w:val="00E94F92"/>
    <w:rsid w:val="00E95089"/>
    <w:rsid w:val="00E95824"/>
    <w:rsid w:val="00E95B17"/>
    <w:rsid w:val="00E95C5E"/>
    <w:rsid w:val="00E96287"/>
    <w:rsid w:val="00E96AC3"/>
    <w:rsid w:val="00E96C51"/>
    <w:rsid w:val="00E971E2"/>
    <w:rsid w:val="00E97537"/>
    <w:rsid w:val="00E97910"/>
    <w:rsid w:val="00E97A82"/>
    <w:rsid w:val="00E97B22"/>
    <w:rsid w:val="00EA03C9"/>
    <w:rsid w:val="00EA03FF"/>
    <w:rsid w:val="00EA04A6"/>
    <w:rsid w:val="00EA056D"/>
    <w:rsid w:val="00EA0BF3"/>
    <w:rsid w:val="00EA0D2C"/>
    <w:rsid w:val="00EA0F24"/>
    <w:rsid w:val="00EA10FE"/>
    <w:rsid w:val="00EA17F7"/>
    <w:rsid w:val="00EA1A5C"/>
    <w:rsid w:val="00EA1D6E"/>
    <w:rsid w:val="00EA244A"/>
    <w:rsid w:val="00EA2666"/>
    <w:rsid w:val="00EA27F4"/>
    <w:rsid w:val="00EA2B02"/>
    <w:rsid w:val="00EA2B0A"/>
    <w:rsid w:val="00EA2C96"/>
    <w:rsid w:val="00EA329D"/>
    <w:rsid w:val="00EA32C9"/>
    <w:rsid w:val="00EA367E"/>
    <w:rsid w:val="00EA37D4"/>
    <w:rsid w:val="00EA39AD"/>
    <w:rsid w:val="00EA3A1E"/>
    <w:rsid w:val="00EA3F6D"/>
    <w:rsid w:val="00EA4497"/>
    <w:rsid w:val="00EA4870"/>
    <w:rsid w:val="00EA4A72"/>
    <w:rsid w:val="00EA5189"/>
    <w:rsid w:val="00EA51BC"/>
    <w:rsid w:val="00EA58C6"/>
    <w:rsid w:val="00EA5E0A"/>
    <w:rsid w:val="00EA5E5A"/>
    <w:rsid w:val="00EA6049"/>
    <w:rsid w:val="00EA66C1"/>
    <w:rsid w:val="00EA6764"/>
    <w:rsid w:val="00EA68C8"/>
    <w:rsid w:val="00EA68F5"/>
    <w:rsid w:val="00EA6A1A"/>
    <w:rsid w:val="00EA6A85"/>
    <w:rsid w:val="00EA6D05"/>
    <w:rsid w:val="00EA70D7"/>
    <w:rsid w:val="00EA7224"/>
    <w:rsid w:val="00EA731C"/>
    <w:rsid w:val="00EA7399"/>
    <w:rsid w:val="00EA768B"/>
    <w:rsid w:val="00EA79DE"/>
    <w:rsid w:val="00EA7ACB"/>
    <w:rsid w:val="00EA7AE4"/>
    <w:rsid w:val="00EB0630"/>
    <w:rsid w:val="00EB0672"/>
    <w:rsid w:val="00EB1017"/>
    <w:rsid w:val="00EB15E1"/>
    <w:rsid w:val="00EB1630"/>
    <w:rsid w:val="00EB16AF"/>
    <w:rsid w:val="00EB17BE"/>
    <w:rsid w:val="00EB180C"/>
    <w:rsid w:val="00EB1B78"/>
    <w:rsid w:val="00EB1BF1"/>
    <w:rsid w:val="00EB1CA6"/>
    <w:rsid w:val="00EB1D0B"/>
    <w:rsid w:val="00EB1F84"/>
    <w:rsid w:val="00EB2188"/>
    <w:rsid w:val="00EB233B"/>
    <w:rsid w:val="00EB23A9"/>
    <w:rsid w:val="00EB23E8"/>
    <w:rsid w:val="00EB2442"/>
    <w:rsid w:val="00EB26B7"/>
    <w:rsid w:val="00EB270F"/>
    <w:rsid w:val="00EB327B"/>
    <w:rsid w:val="00EB3368"/>
    <w:rsid w:val="00EB33ED"/>
    <w:rsid w:val="00EB3936"/>
    <w:rsid w:val="00EB3E89"/>
    <w:rsid w:val="00EB4185"/>
    <w:rsid w:val="00EB427C"/>
    <w:rsid w:val="00EB4292"/>
    <w:rsid w:val="00EB4329"/>
    <w:rsid w:val="00EB4A1A"/>
    <w:rsid w:val="00EB4D7A"/>
    <w:rsid w:val="00EB4E17"/>
    <w:rsid w:val="00EB5049"/>
    <w:rsid w:val="00EB5526"/>
    <w:rsid w:val="00EB578E"/>
    <w:rsid w:val="00EB581E"/>
    <w:rsid w:val="00EB5D6D"/>
    <w:rsid w:val="00EB636E"/>
    <w:rsid w:val="00EB65CE"/>
    <w:rsid w:val="00EB6901"/>
    <w:rsid w:val="00EB6A7F"/>
    <w:rsid w:val="00EB6AA0"/>
    <w:rsid w:val="00EB6C77"/>
    <w:rsid w:val="00EB6C98"/>
    <w:rsid w:val="00EB6D63"/>
    <w:rsid w:val="00EB6FEE"/>
    <w:rsid w:val="00EB72B1"/>
    <w:rsid w:val="00EB79B6"/>
    <w:rsid w:val="00EB79D1"/>
    <w:rsid w:val="00EB79F2"/>
    <w:rsid w:val="00EB7B8B"/>
    <w:rsid w:val="00EB7C7E"/>
    <w:rsid w:val="00EB7CAD"/>
    <w:rsid w:val="00EB7D12"/>
    <w:rsid w:val="00EC0193"/>
    <w:rsid w:val="00EC02E2"/>
    <w:rsid w:val="00EC07E6"/>
    <w:rsid w:val="00EC0883"/>
    <w:rsid w:val="00EC0FBB"/>
    <w:rsid w:val="00EC1211"/>
    <w:rsid w:val="00EC139D"/>
    <w:rsid w:val="00EC159F"/>
    <w:rsid w:val="00EC15CE"/>
    <w:rsid w:val="00EC15E9"/>
    <w:rsid w:val="00EC160A"/>
    <w:rsid w:val="00EC1921"/>
    <w:rsid w:val="00EC1FCA"/>
    <w:rsid w:val="00EC22AE"/>
    <w:rsid w:val="00EC2CB8"/>
    <w:rsid w:val="00EC3067"/>
    <w:rsid w:val="00EC32D2"/>
    <w:rsid w:val="00EC376F"/>
    <w:rsid w:val="00EC37F6"/>
    <w:rsid w:val="00EC396B"/>
    <w:rsid w:val="00EC3F6E"/>
    <w:rsid w:val="00EC44FC"/>
    <w:rsid w:val="00EC4956"/>
    <w:rsid w:val="00EC4AC9"/>
    <w:rsid w:val="00EC4C04"/>
    <w:rsid w:val="00EC4D60"/>
    <w:rsid w:val="00EC4D6E"/>
    <w:rsid w:val="00EC533F"/>
    <w:rsid w:val="00EC538B"/>
    <w:rsid w:val="00EC545C"/>
    <w:rsid w:val="00EC5544"/>
    <w:rsid w:val="00EC56B4"/>
    <w:rsid w:val="00EC56B9"/>
    <w:rsid w:val="00EC58DA"/>
    <w:rsid w:val="00EC5F5F"/>
    <w:rsid w:val="00EC5F9C"/>
    <w:rsid w:val="00EC6250"/>
    <w:rsid w:val="00EC628E"/>
    <w:rsid w:val="00EC6987"/>
    <w:rsid w:val="00EC6E79"/>
    <w:rsid w:val="00EC7321"/>
    <w:rsid w:val="00EC7328"/>
    <w:rsid w:val="00EC73BE"/>
    <w:rsid w:val="00EC7650"/>
    <w:rsid w:val="00EC7B48"/>
    <w:rsid w:val="00EC7CA2"/>
    <w:rsid w:val="00ED002E"/>
    <w:rsid w:val="00ED0288"/>
    <w:rsid w:val="00ED0729"/>
    <w:rsid w:val="00ED0899"/>
    <w:rsid w:val="00ED09C5"/>
    <w:rsid w:val="00ED0B1A"/>
    <w:rsid w:val="00ED0B5F"/>
    <w:rsid w:val="00ED0E4F"/>
    <w:rsid w:val="00ED14A2"/>
    <w:rsid w:val="00ED1872"/>
    <w:rsid w:val="00ED1931"/>
    <w:rsid w:val="00ED1C35"/>
    <w:rsid w:val="00ED20B1"/>
    <w:rsid w:val="00ED222E"/>
    <w:rsid w:val="00ED229D"/>
    <w:rsid w:val="00ED22B7"/>
    <w:rsid w:val="00ED23F1"/>
    <w:rsid w:val="00ED244B"/>
    <w:rsid w:val="00ED296F"/>
    <w:rsid w:val="00ED2EC5"/>
    <w:rsid w:val="00ED2F45"/>
    <w:rsid w:val="00ED3040"/>
    <w:rsid w:val="00ED326B"/>
    <w:rsid w:val="00ED3481"/>
    <w:rsid w:val="00ED3635"/>
    <w:rsid w:val="00ED38E0"/>
    <w:rsid w:val="00ED391B"/>
    <w:rsid w:val="00ED41C6"/>
    <w:rsid w:val="00ED4548"/>
    <w:rsid w:val="00ED4812"/>
    <w:rsid w:val="00ED49BD"/>
    <w:rsid w:val="00ED4B20"/>
    <w:rsid w:val="00ED4B3E"/>
    <w:rsid w:val="00ED4B99"/>
    <w:rsid w:val="00ED4ECE"/>
    <w:rsid w:val="00ED5051"/>
    <w:rsid w:val="00ED522F"/>
    <w:rsid w:val="00ED5443"/>
    <w:rsid w:val="00ED549D"/>
    <w:rsid w:val="00ED5621"/>
    <w:rsid w:val="00ED5DE5"/>
    <w:rsid w:val="00ED5E03"/>
    <w:rsid w:val="00ED6032"/>
    <w:rsid w:val="00ED60E9"/>
    <w:rsid w:val="00ED61C4"/>
    <w:rsid w:val="00ED6528"/>
    <w:rsid w:val="00ED66C4"/>
    <w:rsid w:val="00ED6811"/>
    <w:rsid w:val="00ED6911"/>
    <w:rsid w:val="00ED6DEF"/>
    <w:rsid w:val="00ED7118"/>
    <w:rsid w:val="00ED7780"/>
    <w:rsid w:val="00ED79EF"/>
    <w:rsid w:val="00ED7CA8"/>
    <w:rsid w:val="00ED7F1C"/>
    <w:rsid w:val="00EE016C"/>
    <w:rsid w:val="00EE03AD"/>
    <w:rsid w:val="00EE0492"/>
    <w:rsid w:val="00EE05F6"/>
    <w:rsid w:val="00EE07E4"/>
    <w:rsid w:val="00EE0E53"/>
    <w:rsid w:val="00EE10D8"/>
    <w:rsid w:val="00EE1380"/>
    <w:rsid w:val="00EE174A"/>
    <w:rsid w:val="00EE1B59"/>
    <w:rsid w:val="00EE1C1B"/>
    <w:rsid w:val="00EE1EF4"/>
    <w:rsid w:val="00EE2051"/>
    <w:rsid w:val="00EE2125"/>
    <w:rsid w:val="00EE26BA"/>
    <w:rsid w:val="00EE2735"/>
    <w:rsid w:val="00EE2762"/>
    <w:rsid w:val="00EE27A7"/>
    <w:rsid w:val="00EE30D7"/>
    <w:rsid w:val="00EE37D2"/>
    <w:rsid w:val="00EE3916"/>
    <w:rsid w:val="00EE3D28"/>
    <w:rsid w:val="00EE3E60"/>
    <w:rsid w:val="00EE41A5"/>
    <w:rsid w:val="00EE463A"/>
    <w:rsid w:val="00EE4789"/>
    <w:rsid w:val="00EE478F"/>
    <w:rsid w:val="00EE4C2D"/>
    <w:rsid w:val="00EE4E70"/>
    <w:rsid w:val="00EE50AE"/>
    <w:rsid w:val="00EE542B"/>
    <w:rsid w:val="00EE5489"/>
    <w:rsid w:val="00EE563B"/>
    <w:rsid w:val="00EE58AE"/>
    <w:rsid w:val="00EE5E2F"/>
    <w:rsid w:val="00EE60A5"/>
    <w:rsid w:val="00EE6178"/>
    <w:rsid w:val="00EE6362"/>
    <w:rsid w:val="00EE67A2"/>
    <w:rsid w:val="00EE69F0"/>
    <w:rsid w:val="00EE6B13"/>
    <w:rsid w:val="00EE6CF0"/>
    <w:rsid w:val="00EE6E31"/>
    <w:rsid w:val="00EE73E8"/>
    <w:rsid w:val="00EE73F2"/>
    <w:rsid w:val="00EE745C"/>
    <w:rsid w:val="00EE75F3"/>
    <w:rsid w:val="00EF004F"/>
    <w:rsid w:val="00EF03B6"/>
    <w:rsid w:val="00EF04B9"/>
    <w:rsid w:val="00EF0547"/>
    <w:rsid w:val="00EF062E"/>
    <w:rsid w:val="00EF0B85"/>
    <w:rsid w:val="00EF0D7A"/>
    <w:rsid w:val="00EF1053"/>
    <w:rsid w:val="00EF10EC"/>
    <w:rsid w:val="00EF11E7"/>
    <w:rsid w:val="00EF121B"/>
    <w:rsid w:val="00EF1770"/>
    <w:rsid w:val="00EF1B83"/>
    <w:rsid w:val="00EF1BC1"/>
    <w:rsid w:val="00EF2573"/>
    <w:rsid w:val="00EF2627"/>
    <w:rsid w:val="00EF271C"/>
    <w:rsid w:val="00EF27AE"/>
    <w:rsid w:val="00EF294D"/>
    <w:rsid w:val="00EF3190"/>
    <w:rsid w:val="00EF3291"/>
    <w:rsid w:val="00EF3343"/>
    <w:rsid w:val="00EF3454"/>
    <w:rsid w:val="00EF378D"/>
    <w:rsid w:val="00EF3A4B"/>
    <w:rsid w:val="00EF3C66"/>
    <w:rsid w:val="00EF40F5"/>
    <w:rsid w:val="00EF414A"/>
    <w:rsid w:val="00EF4353"/>
    <w:rsid w:val="00EF4B52"/>
    <w:rsid w:val="00EF4BE2"/>
    <w:rsid w:val="00EF4C82"/>
    <w:rsid w:val="00EF4DA1"/>
    <w:rsid w:val="00EF50A6"/>
    <w:rsid w:val="00EF5C38"/>
    <w:rsid w:val="00EF5C80"/>
    <w:rsid w:val="00EF5DAC"/>
    <w:rsid w:val="00EF5FAC"/>
    <w:rsid w:val="00EF6432"/>
    <w:rsid w:val="00EF6503"/>
    <w:rsid w:val="00EF693A"/>
    <w:rsid w:val="00EF6F1B"/>
    <w:rsid w:val="00EF6F6C"/>
    <w:rsid w:val="00EF722B"/>
    <w:rsid w:val="00EF7401"/>
    <w:rsid w:val="00EF7570"/>
    <w:rsid w:val="00EF759A"/>
    <w:rsid w:val="00EF76CE"/>
    <w:rsid w:val="00EF76D3"/>
    <w:rsid w:val="00EF7910"/>
    <w:rsid w:val="00EF798A"/>
    <w:rsid w:val="00EF7A6F"/>
    <w:rsid w:val="00EF7BC9"/>
    <w:rsid w:val="00F00263"/>
    <w:rsid w:val="00F00328"/>
    <w:rsid w:val="00F009FA"/>
    <w:rsid w:val="00F00A55"/>
    <w:rsid w:val="00F00F39"/>
    <w:rsid w:val="00F011D3"/>
    <w:rsid w:val="00F01751"/>
    <w:rsid w:val="00F02466"/>
    <w:rsid w:val="00F0254E"/>
    <w:rsid w:val="00F026F1"/>
    <w:rsid w:val="00F02C9C"/>
    <w:rsid w:val="00F02E00"/>
    <w:rsid w:val="00F03080"/>
    <w:rsid w:val="00F03667"/>
    <w:rsid w:val="00F036EC"/>
    <w:rsid w:val="00F03845"/>
    <w:rsid w:val="00F038B3"/>
    <w:rsid w:val="00F03915"/>
    <w:rsid w:val="00F0395A"/>
    <w:rsid w:val="00F039EF"/>
    <w:rsid w:val="00F03A99"/>
    <w:rsid w:val="00F03CDC"/>
    <w:rsid w:val="00F0459C"/>
    <w:rsid w:val="00F045EA"/>
    <w:rsid w:val="00F057B0"/>
    <w:rsid w:val="00F05BE6"/>
    <w:rsid w:val="00F06498"/>
    <w:rsid w:val="00F0659C"/>
    <w:rsid w:val="00F06886"/>
    <w:rsid w:val="00F0691B"/>
    <w:rsid w:val="00F0763C"/>
    <w:rsid w:val="00F07645"/>
    <w:rsid w:val="00F079C5"/>
    <w:rsid w:val="00F1001D"/>
    <w:rsid w:val="00F10086"/>
    <w:rsid w:val="00F10457"/>
    <w:rsid w:val="00F1074C"/>
    <w:rsid w:val="00F10840"/>
    <w:rsid w:val="00F11347"/>
    <w:rsid w:val="00F114A3"/>
    <w:rsid w:val="00F11570"/>
    <w:rsid w:val="00F11762"/>
    <w:rsid w:val="00F11794"/>
    <w:rsid w:val="00F11B3E"/>
    <w:rsid w:val="00F11D0F"/>
    <w:rsid w:val="00F11D67"/>
    <w:rsid w:val="00F11FDC"/>
    <w:rsid w:val="00F121BF"/>
    <w:rsid w:val="00F12416"/>
    <w:rsid w:val="00F126C5"/>
    <w:rsid w:val="00F129D9"/>
    <w:rsid w:val="00F12ABF"/>
    <w:rsid w:val="00F12B25"/>
    <w:rsid w:val="00F12CB8"/>
    <w:rsid w:val="00F12D8A"/>
    <w:rsid w:val="00F13718"/>
    <w:rsid w:val="00F13B20"/>
    <w:rsid w:val="00F13C84"/>
    <w:rsid w:val="00F1407F"/>
    <w:rsid w:val="00F140DC"/>
    <w:rsid w:val="00F14638"/>
    <w:rsid w:val="00F148FB"/>
    <w:rsid w:val="00F14903"/>
    <w:rsid w:val="00F14B6D"/>
    <w:rsid w:val="00F14B76"/>
    <w:rsid w:val="00F14C10"/>
    <w:rsid w:val="00F14E07"/>
    <w:rsid w:val="00F14EC5"/>
    <w:rsid w:val="00F14FC1"/>
    <w:rsid w:val="00F15283"/>
    <w:rsid w:val="00F157A7"/>
    <w:rsid w:val="00F157D7"/>
    <w:rsid w:val="00F15895"/>
    <w:rsid w:val="00F158FB"/>
    <w:rsid w:val="00F15BE5"/>
    <w:rsid w:val="00F15D14"/>
    <w:rsid w:val="00F165AB"/>
    <w:rsid w:val="00F16883"/>
    <w:rsid w:val="00F169C0"/>
    <w:rsid w:val="00F16A9D"/>
    <w:rsid w:val="00F16B88"/>
    <w:rsid w:val="00F16B8A"/>
    <w:rsid w:val="00F16D82"/>
    <w:rsid w:val="00F16F94"/>
    <w:rsid w:val="00F17184"/>
    <w:rsid w:val="00F176A2"/>
    <w:rsid w:val="00F17747"/>
    <w:rsid w:val="00F17772"/>
    <w:rsid w:val="00F17A7F"/>
    <w:rsid w:val="00F17B42"/>
    <w:rsid w:val="00F17B6D"/>
    <w:rsid w:val="00F17D83"/>
    <w:rsid w:val="00F17DFD"/>
    <w:rsid w:val="00F17FAC"/>
    <w:rsid w:val="00F20084"/>
    <w:rsid w:val="00F201E6"/>
    <w:rsid w:val="00F2048F"/>
    <w:rsid w:val="00F2055A"/>
    <w:rsid w:val="00F20678"/>
    <w:rsid w:val="00F20E99"/>
    <w:rsid w:val="00F20EB9"/>
    <w:rsid w:val="00F21139"/>
    <w:rsid w:val="00F2121B"/>
    <w:rsid w:val="00F21331"/>
    <w:rsid w:val="00F216C7"/>
    <w:rsid w:val="00F217B9"/>
    <w:rsid w:val="00F21B89"/>
    <w:rsid w:val="00F21F1C"/>
    <w:rsid w:val="00F22080"/>
    <w:rsid w:val="00F22172"/>
    <w:rsid w:val="00F22600"/>
    <w:rsid w:val="00F22646"/>
    <w:rsid w:val="00F228C8"/>
    <w:rsid w:val="00F22D80"/>
    <w:rsid w:val="00F236CB"/>
    <w:rsid w:val="00F237B0"/>
    <w:rsid w:val="00F2461F"/>
    <w:rsid w:val="00F2489F"/>
    <w:rsid w:val="00F24B69"/>
    <w:rsid w:val="00F24B81"/>
    <w:rsid w:val="00F25061"/>
    <w:rsid w:val="00F2536C"/>
    <w:rsid w:val="00F2561F"/>
    <w:rsid w:val="00F257BC"/>
    <w:rsid w:val="00F259BA"/>
    <w:rsid w:val="00F25A99"/>
    <w:rsid w:val="00F263CD"/>
    <w:rsid w:val="00F263CE"/>
    <w:rsid w:val="00F268BB"/>
    <w:rsid w:val="00F26C44"/>
    <w:rsid w:val="00F26F46"/>
    <w:rsid w:val="00F26FA0"/>
    <w:rsid w:val="00F26FE9"/>
    <w:rsid w:val="00F27227"/>
    <w:rsid w:val="00F27487"/>
    <w:rsid w:val="00F276B4"/>
    <w:rsid w:val="00F279DF"/>
    <w:rsid w:val="00F27B9A"/>
    <w:rsid w:val="00F27C4B"/>
    <w:rsid w:val="00F27DBA"/>
    <w:rsid w:val="00F27DD6"/>
    <w:rsid w:val="00F300B0"/>
    <w:rsid w:val="00F30171"/>
    <w:rsid w:val="00F301DE"/>
    <w:rsid w:val="00F30431"/>
    <w:rsid w:val="00F304B7"/>
    <w:rsid w:val="00F30673"/>
    <w:rsid w:val="00F307B1"/>
    <w:rsid w:val="00F307D5"/>
    <w:rsid w:val="00F30C4D"/>
    <w:rsid w:val="00F30C59"/>
    <w:rsid w:val="00F30DA3"/>
    <w:rsid w:val="00F30E81"/>
    <w:rsid w:val="00F30F21"/>
    <w:rsid w:val="00F31177"/>
    <w:rsid w:val="00F31647"/>
    <w:rsid w:val="00F317F4"/>
    <w:rsid w:val="00F318FC"/>
    <w:rsid w:val="00F31BBA"/>
    <w:rsid w:val="00F31CE6"/>
    <w:rsid w:val="00F31DDF"/>
    <w:rsid w:val="00F31FEB"/>
    <w:rsid w:val="00F3246D"/>
    <w:rsid w:val="00F327AD"/>
    <w:rsid w:val="00F32C51"/>
    <w:rsid w:val="00F32D3F"/>
    <w:rsid w:val="00F32DF4"/>
    <w:rsid w:val="00F32E82"/>
    <w:rsid w:val="00F32FAD"/>
    <w:rsid w:val="00F33563"/>
    <w:rsid w:val="00F33589"/>
    <w:rsid w:val="00F336FD"/>
    <w:rsid w:val="00F338AA"/>
    <w:rsid w:val="00F33940"/>
    <w:rsid w:val="00F33958"/>
    <w:rsid w:val="00F3433F"/>
    <w:rsid w:val="00F348E1"/>
    <w:rsid w:val="00F348E7"/>
    <w:rsid w:val="00F34BEE"/>
    <w:rsid w:val="00F3518C"/>
    <w:rsid w:val="00F351CC"/>
    <w:rsid w:val="00F353B9"/>
    <w:rsid w:val="00F35610"/>
    <w:rsid w:val="00F35694"/>
    <w:rsid w:val="00F35991"/>
    <w:rsid w:val="00F359D5"/>
    <w:rsid w:val="00F359E1"/>
    <w:rsid w:val="00F35AF7"/>
    <w:rsid w:val="00F35BBB"/>
    <w:rsid w:val="00F36674"/>
    <w:rsid w:val="00F368A5"/>
    <w:rsid w:val="00F3710A"/>
    <w:rsid w:val="00F3786B"/>
    <w:rsid w:val="00F3799B"/>
    <w:rsid w:val="00F37CF8"/>
    <w:rsid w:val="00F37D83"/>
    <w:rsid w:val="00F37E6F"/>
    <w:rsid w:val="00F4000F"/>
    <w:rsid w:val="00F40100"/>
    <w:rsid w:val="00F402B3"/>
    <w:rsid w:val="00F40540"/>
    <w:rsid w:val="00F408D8"/>
    <w:rsid w:val="00F41086"/>
    <w:rsid w:val="00F411DD"/>
    <w:rsid w:val="00F41346"/>
    <w:rsid w:val="00F413E8"/>
    <w:rsid w:val="00F41A28"/>
    <w:rsid w:val="00F41B29"/>
    <w:rsid w:val="00F41F16"/>
    <w:rsid w:val="00F425D0"/>
    <w:rsid w:val="00F42932"/>
    <w:rsid w:val="00F429CC"/>
    <w:rsid w:val="00F42C61"/>
    <w:rsid w:val="00F42E2D"/>
    <w:rsid w:val="00F42EFE"/>
    <w:rsid w:val="00F42F10"/>
    <w:rsid w:val="00F4315E"/>
    <w:rsid w:val="00F431AD"/>
    <w:rsid w:val="00F43785"/>
    <w:rsid w:val="00F43824"/>
    <w:rsid w:val="00F43837"/>
    <w:rsid w:val="00F43857"/>
    <w:rsid w:val="00F43BEE"/>
    <w:rsid w:val="00F43C52"/>
    <w:rsid w:val="00F43CE0"/>
    <w:rsid w:val="00F4412B"/>
    <w:rsid w:val="00F446CE"/>
    <w:rsid w:val="00F44858"/>
    <w:rsid w:val="00F448F3"/>
    <w:rsid w:val="00F44BD1"/>
    <w:rsid w:val="00F44C13"/>
    <w:rsid w:val="00F44D19"/>
    <w:rsid w:val="00F44D44"/>
    <w:rsid w:val="00F45013"/>
    <w:rsid w:val="00F45320"/>
    <w:rsid w:val="00F453FA"/>
    <w:rsid w:val="00F45644"/>
    <w:rsid w:val="00F45808"/>
    <w:rsid w:val="00F45D61"/>
    <w:rsid w:val="00F4639F"/>
    <w:rsid w:val="00F463D6"/>
    <w:rsid w:val="00F467B4"/>
    <w:rsid w:val="00F46DEE"/>
    <w:rsid w:val="00F47199"/>
    <w:rsid w:val="00F471EC"/>
    <w:rsid w:val="00F47201"/>
    <w:rsid w:val="00F47354"/>
    <w:rsid w:val="00F4764E"/>
    <w:rsid w:val="00F50429"/>
    <w:rsid w:val="00F50788"/>
    <w:rsid w:val="00F507F1"/>
    <w:rsid w:val="00F50B8A"/>
    <w:rsid w:val="00F51A39"/>
    <w:rsid w:val="00F51D78"/>
    <w:rsid w:val="00F520AD"/>
    <w:rsid w:val="00F5231D"/>
    <w:rsid w:val="00F529CF"/>
    <w:rsid w:val="00F529D7"/>
    <w:rsid w:val="00F52AC1"/>
    <w:rsid w:val="00F52B18"/>
    <w:rsid w:val="00F52D9B"/>
    <w:rsid w:val="00F53414"/>
    <w:rsid w:val="00F5353D"/>
    <w:rsid w:val="00F53C14"/>
    <w:rsid w:val="00F53DC5"/>
    <w:rsid w:val="00F54E22"/>
    <w:rsid w:val="00F54F30"/>
    <w:rsid w:val="00F552DC"/>
    <w:rsid w:val="00F5532D"/>
    <w:rsid w:val="00F55585"/>
    <w:rsid w:val="00F562A9"/>
    <w:rsid w:val="00F56517"/>
    <w:rsid w:val="00F5658A"/>
    <w:rsid w:val="00F56780"/>
    <w:rsid w:val="00F56A0A"/>
    <w:rsid w:val="00F56B34"/>
    <w:rsid w:val="00F56D5B"/>
    <w:rsid w:val="00F56F90"/>
    <w:rsid w:val="00F60432"/>
    <w:rsid w:val="00F604D5"/>
    <w:rsid w:val="00F608A0"/>
    <w:rsid w:val="00F60B99"/>
    <w:rsid w:val="00F60BE5"/>
    <w:rsid w:val="00F60DA0"/>
    <w:rsid w:val="00F60E9F"/>
    <w:rsid w:val="00F61258"/>
    <w:rsid w:val="00F614F4"/>
    <w:rsid w:val="00F616A0"/>
    <w:rsid w:val="00F618BB"/>
    <w:rsid w:val="00F61C0E"/>
    <w:rsid w:val="00F622B2"/>
    <w:rsid w:val="00F62B72"/>
    <w:rsid w:val="00F62BE2"/>
    <w:rsid w:val="00F62DE3"/>
    <w:rsid w:val="00F62F05"/>
    <w:rsid w:val="00F62F31"/>
    <w:rsid w:val="00F631B1"/>
    <w:rsid w:val="00F6364B"/>
    <w:rsid w:val="00F6384E"/>
    <w:rsid w:val="00F63BE6"/>
    <w:rsid w:val="00F640EE"/>
    <w:rsid w:val="00F64264"/>
    <w:rsid w:val="00F64921"/>
    <w:rsid w:val="00F649F7"/>
    <w:rsid w:val="00F64BE1"/>
    <w:rsid w:val="00F64FD6"/>
    <w:rsid w:val="00F650DE"/>
    <w:rsid w:val="00F65265"/>
    <w:rsid w:val="00F6530C"/>
    <w:rsid w:val="00F6535F"/>
    <w:rsid w:val="00F653CD"/>
    <w:rsid w:val="00F65A65"/>
    <w:rsid w:val="00F65CB4"/>
    <w:rsid w:val="00F65FD5"/>
    <w:rsid w:val="00F660DE"/>
    <w:rsid w:val="00F6622E"/>
    <w:rsid w:val="00F6666F"/>
    <w:rsid w:val="00F66A39"/>
    <w:rsid w:val="00F66A50"/>
    <w:rsid w:val="00F66C5E"/>
    <w:rsid w:val="00F66C66"/>
    <w:rsid w:val="00F66CCA"/>
    <w:rsid w:val="00F66CF7"/>
    <w:rsid w:val="00F66E20"/>
    <w:rsid w:val="00F672A4"/>
    <w:rsid w:val="00F6730F"/>
    <w:rsid w:val="00F67334"/>
    <w:rsid w:val="00F675A5"/>
    <w:rsid w:val="00F678AA"/>
    <w:rsid w:val="00F67BB3"/>
    <w:rsid w:val="00F67F42"/>
    <w:rsid w:val="00F67F63"/>
    <w:rsid w:val="00F706ED"/>
    <w:rsid w:val="00F70768"/>
    <w:rsid w:val="00F708CB"/>
    <w:rsid w:val="00F70B9C"/>
    <w:rsid w:val="00F70DF4"/>
    <w:rsid w:val="00F715F8"/>
    <w:rsid w:val="00F71769"/>
    <w:rsid w:val="00F71D37"/>
    <w:rsid w:val="00F72238"/>
    <w:rsid w:val="00F7260D"/>
    <w:rsid w:val="00F726AD"/>
    <w:rsid w:val="00F72809"/>
    <w:rsid w:val="00F729C5"/>
    <w:rsid w:val="00F72ADE"/>
    <w:rsid w:val="00F72C7C"/>
    <w:rsid w:val="00F72FC6"/>
    <w:rsid w:val="00F730C9"/>
    <w:rsid w:val="00F7334A"/>
    <w:rsid w:val="00F73388"/>
    <w:rsid w:val="00F733B9"/>
    <w:rsid w:val="00F7356C"/>
    <w:rsid w:val="00F738CE"/>
    <w:rsid w:val="00F738EE"/>
    <w:rsid w:val="00F73974"/>
    <w:rsid w:val="00F73A3E"/>
    <w:rsid w:val="00F73B71"/>
    <w:rsid w:val="00F73D38"/>
    <w:rsid w:val="00F746D0"/>
    <w:rsid w:val="00F75202"/>
    <w:rsid w:val="00F7542F"/>
    <w:rsid w:val="00F75511"/>
    <w:rsid w:val="00F75636"/>
    <w:rsid w:val="00F7563B"/>
    <w:rsid w:val="00F75A1D"/>
    <w:rsid w:val="00F75C5C"/>
    <w:rsid w:val="00F75D10"/>
    <w:rsid w:val="00F75DEB"/>
    <w:rsid w:val="00F7618A"/>
    <w:rsid w:val="00F76360"/>
    <w:rsid w:val="00F765B9"/>
    <w:rsid w:val="00F76ACD"/>
    <w:rsid w:val="00F76B13"/>
    <w:rsid w:val="00F76BAE"/>
    <w:rsid w:val="00F76C38"/>
    <w:rsid w:val="00F76E5F"/>
    <w:rsid w:val="00F76F84"/>
    <w:rsid w:val="00F777A0"/>
    <w:rsid w:val="00F77D5C"/>
    <w:rsid w:val="00F77E89"/>
    <w:rsid w:val="00F80013"/>
    <w:rsid w:val="00F80621"/>
    <w:rsid w:val="00F80728"/>
    <w:rsid w:val="00F80E44"/>
    <w:rsid w:val="00F8135C"/>
    <w:rsid w:val="00F81624"/>
    <w:rsid w:val="00F8185F"/>
    <w:rsid w:val="00F81CFA"/>
    <w:rsid w:val="00F82047"/>
    <w:rsid w:val="00F821E4"/>
    <w:rsid w:val="00F825C8"/>
    <w:rsid w:val="00F825FD"/>
    <w:rsid w:val="00F830D3"/>
    <w:rsid w:val="00F83B07"/>
    <w:rsid w:val="00F83C72"/>
    <w:rsid w:val="00F83DC2"/>
    <w:rsid w:val="00F83F7C"/>
    <w:rsid w:val="00F8416D"/>
    <w:rsid w:val="00F842C6"/>
    <w:rsid w:val="00F84830"/>
    <w:rsid w:val="00F84975"/>
    <w:rsid w:val="00F84AE4"/>
    <w:rsid w:val="00F85101"/>
    <w:rsid w:val="00F85643"/>
    <w:rsid w:val="00F85AAB"/>
    <w:rsid w:val="00F85C09"/>
    <w:rsid w:val="00F86161"/>
    <w:rsid w:val="00F864A1"/>
    <w:rsid w:val="00F86906"/>
    <w:rsid w:val="00F87394"/>
    <w:rsid w:val="00F8759F"/>
    <w:rsid w:val="00F8773E"/>
    <w:rsid w:val="00F87911"/>
    <w:rsid w:val="00F87D9B"/>
    <w:rsid w:val="00F87E6B"/>
    <w:rsid w:val="00F901A7"/>
    <w:rsid w:val="00F901C7"/>
    <w:rsid w:val="00F9086A"/>
    <w:rsid w:val="00F90878"/>
    <w:rsid w:val="00F909D2"/>
    <w:rsid w:val="00F9108A"/>
    <w:rsid w:val="00F91239"/>
    <w:rsid w:val="00F91421"/>
    <w:rsid w:val="00F91545"/>
    <w:rsid w:val="00F918CE"/>
    <w:rsid w:val="00F91A0A"/>
    <w:rsid w:val="00F91DCC"/>
    <w:rsid w:val="00F91DF2"/>
    <w:rsid w:val="00F9235D"/>
    <w:rsid w:val="00F92771"/>
    <w:rsid w:val="00F92968"/>
    <w:rsid w:val="00F93120"/>
    <w:rsid w:val="00F93616"/>
    <w:rsid w:val="00F93AEF"/>
    <w:rsid w:val="00F93C5F"/>
    <w:rsid w:val="00F93EED"/>
    <w:rsid w:val="00F93F39"/>
    <w:rsid w:val="00F9450E"/>
    <w:rsid w:val="00F94AD7"/>
    <w:rsid w:val="00F95410"/>
    <w:rsid w:val="00F95AE4"/>
    <w:rsid w:val="00F95C6B"/>
    <w:rsid w:val="00F95D39"/>
    <w:rsid w:val="00F95F2E"/>
    <w:rsid w:val="00F960BD"/>
    <w:rsid w:val="00F9619D"/>
    <w:rsid w:val="00F963E4"/>
    <w:rsid w:val="00F9660E"/>
    <w:rsid w:val="00F96634"/>
    <w:rsid w:val="00F9692A"/>
    <w:rsid w:val="00F96D4A"/>
    <w:rsid w:val="00F96EBE"/>
    <w:rsid w:val="00F96F1C"/>
    <w:rsid w:val="00F96FCD"/>
    <w:rsid w:val="00F96FE5"/>
    <w:rsid w:val="00F979D0"/>
    <w:rsid w:val="00F97A2E"/>
    <w:rsid w:val="00F97A74"/>
    <w:rsid w:val="00FA02D0"/>
    <w:rsid w:val="00FA04E9"/>
    <w:rsid w:val="00FA089C"/>
    <w:rsid w:val="00FA0CE5"/>
    <w:rsid w:val="00FA1190"/>
    <w:rsid w:val="00FA12CC"/>
    <w:rsid w:val="00FA1405"/>
    <w:rsid w:val="00FA15DC"/>
    <w:rsid w:val="00FA1607"/>
    <w:rsid w:val="00FA169A"/>
    <w:rsid w:val="00FA172F"/>
    <w:rsid w:val="00FA19DE"/>
    <w:rsid w:val="00FA1B61"/>
    <w:rsid w:val="00FA1D3C"/>
    <w:rsid w:val="00FA1F86"/>
    <w:rsid w:val="00FA2008"/>
    <w:rsid w:val="00FA2550"/>
    <w:rsid w:val="00FA26A4"/>
    <w:rsid w:val="00FA303E"/>
    <w:rsid w:val="00FA30B6"/>
    <w:rsid w:val="00FA3255"/>
    <w:rsid w:val="00FA32E1"/>
    <w:rsid w:val="00FA340C"/>
    <w:rsid w:val="00FA3637"/>
    <w:rsid w:val="00FA3813"/>
    <w:rsid w:val="00FA3965"/>
    <w:rsid w:val="00FA3D1C"/>
    <w:rsid w:val="00FA4181"/>
    <w:rsid w:val="00FA4275"/>
    <w:rsid w:val="00FA451A"/>
    <w:rsid w:val="00FA4E02"/>
    <w:rsid w:val="00FA4FFB"/>
    <w:rsid w:val="00FA560E"/>
    <w:rsid w:val="00FA5710"/>
    <w:rsid w:val="00FA583F"/>
    <w:rsid w:val="00FA5886"/>
    <w:rsid w:val="00FA58C7"/>
    <w:rsid w:val="00FA599C"/>
    <w:rsid w:val="00FA5E16"/>
    <w:rsid w:val="00FA60EA"/>
    <w:rsid w:val="00FA63A6"/>
    <w:rsid w:val="00FA6903"/>
    <w:rsid w:val="00FA6B1E"/>
    <w:rsid w:val="00FA6EAC"/>
    <w:rsid w:val="00FA719E"/>
    <w:rsid w:val="00FA72CE"/>
    <w:rsid w:val="00FA7350"/>
    <w:rsid w:val="00FA743D"/>
    <w:rsid w:val="00FA766E"/>
    <w:rsid w:val="00FA76A9"/>
    <w:rsid w:val="00FA79A7"/>
    <w:rsid w:val="00FA7BBB"/>
    <w:rsid w:val="00FA7CEA"/>
    <w:rsid w:val="00FA7E33"/>
    <w:rsid w:val="00FA7FF9"/>
    <w:rsid w:val="00FB04BB"/>
    <w:rsid w:val="00FB0BB4"/>
    <w:rsid w:val="00FB0D5B"/>
    <w:rsid w:val="00FB14D2"/>
    <w:rsid w:val="00FB161C"/>
    <w:rsid w:val="00FB1735"/>
    <w:rsid w:val="00FB17F1"/>
    <w:rsid w:val="00FB1A56"/>
    <w:rsid w:val="00FB1B49"/>
    <w:rsid w:val="00FB1F8A"/>
    <w:rsid w:val="00FB23EA"/>
    <w:rsid w:val="00FB2AFD"/>
    <w:rsid w:val="00FB2C21"/>
    <w:rsid w:val="00FB2E64"/>
    <w:rsid w:val="00FB32E4"/>
    <w:rsid w:val="00FB372B"/>
    <w:rsid w:val="00FB37F5"/>
    <w:rsid w:val="00FB3C79"/>
    <w:rsid w:val="00FB3CC9"/>
    <w:rsid w:val="00FB3E37"/>
    <w:rsid w:val="00FB3F7E"/>
    <w:rsid w:val="00FB4048"/>
    <w:rsid w:val="00FB43E0"/>
    <w:rsid w:val="00FB4553"/>
    <w:rsid w:val="00FB4DCC"/>
    <w:rsid w:val="00FB54B8"/>
    <w:rsid w:val="00FB5577"/>
    <w:rsid w:val="00FB56DF"/>
    <w:rsid w:val="00FB5737"/>
    <w:rsid w:val="00FB5789"/>
    <w:rsid w:val="00FB5961"/>
    <w:rsid w:val="00FB5A41"/>
    <w:rsid w:val="00FB5C78"/>
    <w:rsid w:val="00FB5F48"/>
    <w:rsid w:val="00FB60E0"/>
    <w:rsid w:val="00FB61AE"/>
    <w:rsid w:val="00FB61DD"/>
    <w:rsid w:val="00FB64B3"/>
    <w:rsid w:val="00FB6B0B"/>
    <w:rsid w:val="00FB6FA0"/>
    <w:rsid w:val="00FB7449"/>
    <w:rsid w:val="00FB7971"/>
    <w:rsid w:val="00FB7FAD"/>
    <w:rsid w:val="00FB7FE2"/>
    <w:rsid w:val="00FC010C"/>
    <w:rsid w:val="00FC01B2"/>
    <w:rsid w:val="00FC0391"/>
    <w:rsid w:val="00FC066F"/>
    <w:rsid w:val="00FC0980"/>
    <w:rsid w:val="00FC0CA8"/>
    <w:rsid w:val="00FC0CF7"/>
    <w:rsid w:val="00FC0D8E"/>
    <w:rsid w:val="00FC0D9D"/>
    <w:rsid w:val="00FC0DC8"/>
    <w:rsid w:val="00FC0F5C"/>
    <w:rsid w:val="00FC15AE"/>
    <w:rsid w:val="00FC17F4"/>
    <w:rsid w:val="00FC1EB6"/>
    <w:rsid w:val="00FC2029"/>
    <w:rsid w:val="00FC2858"/>
    <w:rsid w:val="00FC3259"/>
    <w:rsid w:val="00FC33EE"/>
    <w:rsid w:val="00FC346A"/>
    <w:rsid w:val="00FC3537"/>
    <w:rsid w:val="00FC39B0"/>
    <w:rsid w:val="00FC39DE"/>
    <w:rsid w:val="00FC3A45"/>
    <w:rsid w:val="00FC3D63"/>
    <w:rsid w:val="00FC3E5A"/>
    <w:rsid w:val="00FC40E0"/>
    <w:rsid w:val="00FC4406"/>
    <w:rsid w:val="00FC44A7"/>
    <w:rsid w:val="00FC4B59"/>
    <w:rsid w:val="00FC4B77"/>
    <w:rsid w:val="00FC51AC"/>
    <w:rsid w:val="00FC552D"/>
    <w:rsid w:val="00FC5643"/>
    <w:rsid w:val="00FC5A3F"/>
    <w:rsid w:val="00FC5B40"/>
    <w:rsid w:val="00FC6605"/>
    <w:rsid w:val="00FC66C8"/>
    <w:rsid w:val="00FC6754"/>
    <w:rsid w:val="00FC6910"/>
    <w:rsid w:val="00FC6B2E"/>
    <w:rsid w:val="00FC6E9B"/>
    <w:rsid w:val="00FC6FEB"/>
    <w:rsid w:val="00FC730C"/>
    <w:rsid w:val="00FC7433"/>
    <w:rsid w:val="00FC7738"/>
    <w:rsid w:val="00FC7779"/>
    <w:rsid w:val="00FC7807"/>
    <w:rsid w:val="00FC7AD5"/>
    <w:rsid w:val="00FC7B2A"/>
    <w:rsid w:val="00FC7BAE"/>
    <w:rsid w:val="00FD02F8"/>
    <w:rsid w:val="00FD0403"/>
    <w:rsid w:val="00FD07D9"/>
    <w:rsid w:val="00FD082D"/>
    <w:rsid w:val="00FD09CE"/>
    <w:rsid w:val="00FD0BC8"/>
    <w:rsid w:val="00FD0BF1"/>
    <w:rsid w:val="00FD0C3F"/>
    <w:rsid w:val="00FD0C4B"/>
    <w:rsid w:val="00FD0C96"/>
    <w:rsid w:val="00FD0D45"/>
    <w:rsid w:val="00FD0F82"/>
    <w:rsid w:val="00FD10E5"/>
    <w:rsid w:val="00FD148F"/>
    <w:rsid w:val="00FD1502"/>
    <w:rsid w:val="00FD1A92"/>
    <w:rsid w:val="00FD1ECE"/>
    <w:rsid w:val="00FD202B"/>
    <w:rsid w:val="00FD25CE"/>
    <w:rsid w:val="00FD2631"/>
    <w:rsid w:val="00FD2B9B"/>
    <w:rsid w:val="00FD3651"/>
    <w:rsid w:val="00FD3848"/>
    <w:rsid w:val="00FD39E3"/>
    <w:rsid w:val="00FD39F1"/>
    <w:rsid w:val="00FD3E49"/>
    <w:rsid w:val="00FD40C4"/>
    <w:rsid w:val="00FD450C"/>
    <w:rsid w:val="00FD459C"/>
    <w:rsid w:val="00FD482A"/>
    <w:rsid w:val="00FD499A"/>
    <w:rsid w:val="00FD4B48"/>
    <w:rsid w:val="00FD5397"/>
    <w:rsid w:val="00FD55B9"/>
    <w:rsid w:val="00FD5619"/>
    <w:rsid w:val="00FD582C"/>
    <w:rsid w:val="00FD5B23"/>
    <w:rsid w:val="00FD5B91"/>
    <w:rsid w:val="00FD5C44"/>
    <w:rsid w:val="00FD5DE3"/>
    <w:rsid w:val="00FD5FAF"/>
    <w:rsid w:val="00FD60B9"/>
    <w:rsid w:val="00FD6125"/>
    <w:rsid w:val="00FD6209"/>
    <w:rsid w:val="00FD626C"/>
    <w:rsid w:val="00FD644D"/>
    <w:rsid w:val="00FD65BD"/>
    <w:rsid w:val="00FD66CD"/>
    <w:rsid w:val="00FD6FF7"/>
    <w:rsid w:val="00FD709A"/>
    <w:rsid w:val="00FD736D"/>
    <w:rsid w:val="00FD79CC"/>
    <w:rsid w:val="00FD7AA6"/>
    <w:rsid w:val="00FD7AFF"/>
    <w:rsid w:val="00FD7BA8"/>
    <w:rsid w:val="00FD7F01"/>
    <w:rsid w:val="00FE00AD"/>
    <w:rsid w:val="00FE0334"/>
    <w:rsid w:val="00FE0D4D"/>
    <w:rsid w:val="00FE1428"/>
    <w:rsid w:val="00FE158E"/>
    <w:rsid w:val="00FE1820"/>
    <w:rsid w:val="00FE1A30"/>
    <w:rsid w:val="00FE22E2"/>
    <w:rsid w:val="00FE25B6"/>
    <w:rsid w:val="00FE2818"/>
    <w:rsid w:val="00FE2CA0"/>
    <w:rsid w:val="00FE2ED0"/>
    <w:rsid w:val="00FE2F0B"/>
    <w:rsid w:val="00FE306E"/>
    <w:rsid w:val="00FE311D"/>
    <w:rsid w:val="00FE3C83"/>
    <w:rsid w:val="00FE3DED"/>
    <w:rsid w:val="00FE46C2"/>
    <w:rsid w:val="00FE46FB"/>
    <w:rsid w:val="00FE49B9"/>
    <w:rsid w:val="00FE51AC"/>
    <w:rsid w:val="00FE52AF"/>
    <w:rsid w:val="00FE54F7"/>
    <w:rsid w:val="00FE5570"/>
    <w:rsid w:val="00FE5D30"/>
    <w:rsid w:val="00FE5D8E"/>
    <w:rsid w:val="00FE5DDA"/>
    <w:rsid w:val="00FE5E86"/>
    <w:rsid w:val="00FE6126"/>
    <w:rsid w:val="00FE6246"/>
    <w:rsid w:val="00FE65AD"/>
    <w:rsid w:val="00FE6608"/>
    <w:rsid w:val="00FE6F2C"/>
    <w:rsid w:val="00FE7A35"/>
    <w:rsid w:val="00FE7AE7"/>
    <w:rsid w:val="00FE7B13"/>
    <w:rsid w:val="00FE7B22"/>
    <w:rsid w:val="00FE7CA2"/>
    <w:rsid w:val="00FE7E1A"/>
    <w:rsid w:val="00FF0337"/>
    <w:rsid w:val="00FF0614"/>
    <w:rsid w:val="00FF0890"/>
    <w:rsid w:val="00FF09CD"/>
    <w:rsid w:val="00FF0DE7"/>
    <w:rsid w:val="00FF0ECE"/>
    <w:rsid w:val="00FF1077"/>
    <w:rsid w:val="00FF12CC"/>
    <w:rsid w:val="00FF1703"/>
    <w:rsid w:val="00FF1897"/>
    <w:rsid w:val="00FF18C3"/>
    <w:rsid w:val="00FF1B20"/>
    <w:rsid w:val="00FF1C6E"/>
    <w:rsid w:val="00FF1D0F"/>
    <w:rsid w:val="00FF2195"/>
    <w:rsid w:val="00FF227C"/>
    <w:rsid w:val="00FF2643"/>
    <w:rsid w:val="00FF27F2"/>
    <w:rsid w:val="00FF2B9B"/>
    <w:rsid w:val="00FF303E"/>
    <w:rsid w:val="00FF3170"/>
    <w:rsid w:val="00FF33E6"/>
    <w:rsid w:val="00FF35D2"/>
    <w:rsid w:val="00FF360A"/>
    <w:rsid w:val="00FF37ED"/>
    <w:rsid w:val="00FF39BE"/>
    <w:rsid w:val="00FF3D34"/>
    <w:rsid w:val="00FF4235"/>
    <w:rsid w:val="00FF4443"/>
    <w:rsid w:val="00FF4787"/>
    <w:rsid w:val="00FF4BD8"/>
    <w:rsid w:val="00FF52FE"/>
    <w:rsid w:val="00FF575E"/>
    <w:rsid w:val="00FF5815"/>
    <w:rsid w:val="00FF58BD"/>
    <w:rsid w:val="00FF596C"/>
    <w:rsid w:val="00FF5B96"/>
    <w:rsid w:val="00FF5D49"/>
    <w:rsid w:val="00FF5E76"/>
    <w:rsid w:val="00FF60E9"/>
    <w:rsid w:val="00FF6129"/>
    <w:rsid w:val="00FF621F"/>
    <w:rsid w:val="00FF65A7"/>
    <w:rsid w:val="00FF66B3"/>
    <w:rsid w:val="00FF6849"/>
    <w:rsid w:val="00FF6F78"/>
    <w:rsid w:val="00FF7175"/>
    <w:rsid w:val="00FF72A6"/>
    <w:rsid w:val="00FF7324"/>
    <w:rsid w:val="00FF767B"/>
    <w:rsid w:val="00FF7688"/>
    <w:rsid w:val="00FF7A37"/>
    <w:rsid w:val="00FF7DB6"/>
    <w:rsid w:val="00FF7E67"/>
    <w:rsid w:val="00FF7F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14B71"/>
  <w15:docId w15:val="{B968A076-761F-43A3-9970-902FF4B2D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9C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D6D4C"/>
    <w:pPr>
      <w:keepNext/>
      <w:spacing w:before="120" w:after="120"/>
      <w:jc w:val="center"/>
      <w:outlineLvl w:val="0"/>
    </w:pPr>
    <w:rPr>
      <w:b/>
      <w:bCs/>
      <w:sz w:val="27"/>
      <w:szCs w:val="27"/>
    </w:rPr>
  </w:style>
  <w:style w:type="paragraph" w:styleId="Heading2">
    <w:name w:val="heading 2"/>
    <w:basedOn w:val="Normal"/>
    <w:next w:val="Normal"/>
    <w:link w:val="Heading2Char"/>
    <w:uiPriority w:val="9"/>
    <w:unhideWhenUsed/>
    <w:qFormat/>
    <w:rsid w:val="00C93D4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BD6D4C"/>
    <w:pPr>
      <w:keepNext/>
      <w:spacing w:before="60"/>
      <w:outlineLvl w:val="2"/>
    </w:pPr>
    <w:rPr>
      <w:sz w:val="28"/>
      <w:szCs w:val="28"/>
    </w:rPr>
  </w:style>
  <w:style w:type="paragraph" w:styleId="Heading4">
    <w:name w:val="heading 4"/>
    <w:basedOn w:val="Normal"/>
    <w:next w:val="Normal"/>
    <w:link w:val="Heading4Char"/>
    <w:qFormat/>
    <w:rsid w:val="00BD6D4C"/>
    <w:pPr>
      <w:keepNext/>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D6D4C"/>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9"/>
    <w:rsid w:val="00C93D41"/>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BD6D4C"/>
    <w:rPr>
      <w:rFonts w:ascii="Times New Roman" w:eastAsia="Times New Roman" w:hAnsi="Times New Roman" w:cs="Times New Roman"/>
      <w:sz w:val="28"/>
      <w:szCs w:val="28"/>
    </w:rPr>
  </w:style>
  <w:style w:type="character" w:customStyle="1" w:styleId="Heading4Char">
    <w:name w:val="Heading 4 Char"/>
    <w:basedOn w:val="DefaultParagraphFont"/>
    <w:link w:val="Heading4"/>
    <w:rsid w:val="00BD6D4C"/>
    <w:rPr>
      <w:rFonts w:ascii="Times New Roman" w:eastAsia="Times New Roman" w:hAnsi="Times New Roman" w:cs="Times New Roman"/>
      <w:b/>
      <w:bCs/>
      <w:sz w:val="24"/>
      <w:szCs w:val="24"/>
    </w:rPr>
  </w:style>
  <w:style w:type="character" w:styleId="Hyperlink">
    <w:name w:val="Hyperlink"/>
    <w:uiPriority w:val="99"/>
    <w:rsid w:val="001A0D0B"/>
    <w:rPr>
      <w:color w:val="000000"/>
      <w:u w:val="single"/>
    </w:rPr>
  </w:style>
  <w:style w:type="character" w:styleId="Strong">
    <w:name w:val="Strong"/>
    <w:uiPriority w:val="22"/>
    <w:qFormat/>
    <w:rsid w:val="001A0D0B"/>
    <w:rPr>
      <w:b/>
      <w:bCs/>
    </w:rPr>
  </w:style>
  <w:style w:type="paragraph" w:styleId="BalloonText">
    <w:name w:val="Balloon Text"/>
    <w:basedOn w:val="Normal"/>
    <w:link w:val="BalloonTextChar"/>
    <w:uiPriority w:val="99"/>
    <w:semiHidden/>
    <w:unhideWhenUsed/>
    <w:rsid w:val="001A0D0B"/>
    <w:rPr>
      <w:rFonts w:ascii="Tahoma" w:hAnsi="Tahoma" w:cs="Tahoma"/>
      <w:sz w:val="16"/>
      <w:szCs w:val="16"/>
    </w:rPr>
  </w:style>
  <w:style w:type="character" w:customStyle="1" w:styleId="BalloonTextChar">
    <w:name w:val="Balloon Text Char"/>
    <w:basedOn w:val="DefaultParagraphFont"/>
    <w:link w:val="BalloonText"/>
    <w:uiPriority w:val="99"/>
    <w:semiHidden/>
    <w:rsid w:val="001A0D0B"/>
    <w:rPr>
      <w:rFonts w:ascii="Tahoma" w:eastAsia="Times New Roman" w:hAnsi="Tahoma" w:cs="Tahoma"/>
      <w:sz w:val="16"/>
      <w:szCs w:val="16"/>
    </w:rPr>
  </w:style>
  <w:style w:type="paragraph" w:styleId="Header">
    <w:name w:val="header"/>
    <w:basedOn w:val="Normal"/>
    <w:link w:val="HeaderChar"/>
    <w:unhideWhenUsed/>
    <w:rsid w:val="001A0D0B"/>
    <w:pPr>
      <w:tabs>
        <w:tab w:val="center" w:pos="4680"/>
        <w:tab w:val="right" w:pos="9360"/>
      </w:tabs>
    </w:pPr>
  </w:style>
  <w:style w:type="character" w:customStyle="1" w:styleId="HeaderChar">
    <w:name w:val="Header Char"/>
    <w:basedOn w:val="DefaultParagraphFont"/>
    <w:link w:val="Header"/>
    <w:rsid w:val="001A0D0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A0D0B"/>
    <w:pPr>
      <w:tabs>
        <w:tab w:val="center" w:pos="4680"/>
        <w:tab w:val="right" w:pos="9360"/>
      </w:tabs>
    </w:pPr>
  </w:style>
  <w:style w:type="character" w:customStyle="1" w:styleId="FooterChar">
    <w:name w:val="Footer Char"/>
    <w:basedOn w:val="DefaultParagraphFont"/>
    <w:link w:val="Footer"/>
    <w:uiPriority w:val="99"/>
    <w:rsid w:val="001A0D0B"/>
    <w:rPr>
      <w:rFonts w:ascii="Times New Roman" w:eastAsia="Times New Roman" w:hAnsi="Times New Roman" w:cs="Times New Roman"/>
      <w:sz w:val="24"/>
      <w:szCs w:val="24"/>
    </w:rPr>
  </w:style>
  <w:style w:type="character" w:customStyle="1" w:styleId="normal-h1">
    <w:name w:val="normal-h1"/>
    <w:rsid w:val="00205ACE"/>
    <w:rPr>
      <w:rFonts w:ascii=".VnTime" w:hAnsi=".VnTime" w:hint="default"/>
      <w:color w:val="0000FF"/>
      <w:sz w:val="24"/>
      <w:szCs w:val="24"/>
    </w:rPr>
  </w:style>
  <w:style w:type="paragraph" w:customStyle="1" w:styleId="normal-p">
    <w:name w:val="normal-p"/>
    <w:basedOn w:val="Normal"/>
    <w:rsid w:val="00205ACE"/>
    <w:pPr>
      <w:jc w:val="both"/>
    </w:pPr>
    <w:rPr>
      <w:sz w:val="20"/>
      <w:szCs w:val="20"/>
    </w:rPr>
  </w:style>
  <w:style w:type="paragraph" w:styleId="ListParagraph">
    <w:name w:val="List Paragraph"/>
    <w:aliases w:val="bullet,bullet 1,List Paragraph11,Bullets,List Bullet-OpsManual,References,Title Style 1,List Paragraph nowy,List Paragraph (numbered (a)),Liste 1,ANNEX,List Paragraph1,List Paragraph2,Aufzählung Spiegelstrich,EASPR13-01 normal,Norm,Nga 3"/>
    <w:basedOn w:val="Normal"/>
    <w:link w:val="ListParagraphChar"/>
    <w:uiPriority w:val="34"/>
    <w:qFormat/>
    <w:rsid w:val="00205ACE"/>
    <w:pPr>
      <w:ind w:left="720"/>
    </w:pPr>
  </w:style>
  <w:style w:type="paragraph" w:styleId="NormalWeb">
    <w:name w:val="Normal (Web)"/>
    <w:basedOn w:val="Normal"/>
    <w:uiPriority w:val="99"/>
    <w:rsid w:val="00205ACE"/>
    <w:pPr>
      <w:spacing w:before="100" w:beforeAutospacing="1" w:after="100" w:afterAutospacing="1"/>
    </w:pPr>
  </w:style>
  <w:style w:type="paragraph" w:styleId="BodyText">
    <w:name w:val="Body Text"/>
    <w:basedOn w:val="Normal"/>
    <w:link w:val="BodyTextChar"/>
    <w:rsid w:val="00BD6D4C"/>
    <w:pPr>
      <w:spacing w:beforeLines="120" w:after="120"/>
      <w:jc w:val="both"/>
    </w:pPr>
  </w:style>
  <w:style w:type="character" w:customStyle="1" w:styleId="BodyTextChar">
    <w:name w:val="Body Text Char"/>
    <w:basedOn w:val="DefaultParagraphFont"/>
    <w:link w:val="BodyText"/>
    <w:rsid w:val="00BD6D4C"/>
    <w:rPr>
      <w:rFonts w:ascii="Times New Roman" w:eastAsia="Times New Roman" w:hAnsi="Times New Roman" w:cs="Times New Roman"/>
      <w:sz w:val="24"/>
      <w:szCs w:val="24"/>
    </w:rPr>
  </w:style>
  <w:style w:type="table" w:styleId="TableGrid">
    <w:name w:val="Table Grid"/>
    <w:basedOn w:val="TableNormal"/>
    <w:uiPriority w:val="59"/>
    <w:rsid w:val="003435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031D0A"/>
    <w:pPr>
      <w:tabs>
        <w:tab w:val="left" w:pos="1152"/>
      </w:tabs>
      <w:spacing w:before="120" w:after="120" w:line="312" w:lineRule="auto"/>
    </w:pPr>
    <w:rPr>
      <w:rFonts w:ascii="Arial" w:eastAsia="Times New Roman" w:hAnsi="Arial" w:cs="Arial"/>
      <w:sz w:val="26"/>
      <w:szCs w:val="26"/>
    </w:rPr>
  </w:style>
  <w:style w:type="character" w:styleId="CommentReference">
    <w:name w:val="annotation reference"/>
    <w:basedOn w:val="DefaultParagraphFont"/>
    <w:uiPriority w:val="99"/>
    <w:semiHidden/>
    <w:unhideWhenUsed/>
    <w:rsid w:val="008F78FC"/>
    <w:rPr>
      <w:sz w:val="16"/>
      <w:szCs w:val="16"/>
    </w:rPr>
  </w:style>
  <w:style w:type="paragraph" w:styleId="CommentText">
    <w:name w:val="annotation text"/>
    <w:basedOn w:val="Normal"/>
    <w:link w:val="CommentTextChar"/>
    <w:uiPriority w:val="99"/>
    <w:unhideWhenUsed/>
    <w:rsid w:val="008F78FC"/>
    <w:rPr>
      <w:sz w:val="20"/>
      <w:szCs w:val="20"/>
    </w:rPr>
  </w:style>
  <w:style w:type="character" w:customStyle="1" w:styleId="CommentTextChar">
    <w:name w:val="Comment Text Char"/>
    <w:basedOn w:val="DefaultParagraphFont"/>
    <w:link w:val="CommentText"/>
    <w:uiPriority w:val="99"/>
    <w:rsid w:val="008F78F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F78FC"/>
    <w:rPr>
      <w:b/>
      <w:bCs/>
    </w:rPr>
  </w:style>
  <w:style w:type="character" w:customStyle="1" w:styleId="CommentSubjectChar">
    <w:name w:val="Comment Subject Char"/>
    <w:basedOn w:val="CommentTextChar"/>
    <w:link w:val="CommentSubject"/>
    <w:uiPriority w:val="99"/>
    <w:semiHidden/>
    <w:rsid w:val="008F78FC"/>
    <w:rPr>
      <w:rFonts w:ascii="Times New Roman" w:eastAsia="Times New Roman" w:hAnsi="Times New Roman" w:cs="Times New Roman"/>
      <w:b/>
      <w:bCs/>
      <w:sz w:val="20"/>
      <w:szCs w:val="20"/>
    </w:rPr>
  </w:style>
  <w:style w:type="paragraph" w:customStyle="1" w:styleId="font5">
    <w:name w:val="font5"/>
    <w:basedOn w:val="Normal"/>
    <w:rsid w:val="00782247"/>
    <w:pPr>
      <w:spacing w:before="100" w:beforeAutospacing="1" w:after="100" w:afterAutospacing="1"/>
    </w:pPr>
    <w:rPr>
      <w:rFonts w:ascii="Tahoma" w:hAnsi="Tahoma" w:cs="Tahoma"/>
      <w:color w:val="000000"/>
      <w:sz w:val="18"/>
      <w:szCs w:val="18"/>
    </w:rPr>
  </w:style>
  <w:style w:type="paragraph" w:customStyle="1" w:styleId="font6">
    <w:name w:val="font6"/>
    <w:basedOn w:val="Normal"/>
    <w:rsid w:val="00782247"/>
    <w:pPr>
      <w:spacing w:before="100" w:beforeAutospacing="1" w:after="100" w:afterAutospacing="1"/>
    </w:pPr>
    <w:rPr>
      <w:rFonts w:ascii="Tahoma" w:hAnsi="Tahoma" w:cs="Tahoma"/>
      <w:b/>
      <w:bCs/>
      <w:color w:val="000000"/>
      <w:sz w:val="18"/>
      <w:szCs w:val="18"/>
    </w:rPr>
  </w:style>
  <w:style w:type="paragraph" w:customStyle="1" w:styleId="xl233">
    <w:name w:val="xl233"/>
    <w:basedOn w:val="Normal"/>
    <w:rsid w:val="007822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4">
    <w:name w:val="xl234"/>
    <w:basedOn w:val="Normal"/>
    <w:rsid w:val="00782247"/>
    <w:pPr>
      <w:spacing w:before="100" w:beforeAutospacing="1" w:after="100" w:afterAutospacing="1"/>
      <w:jc w:val="center"/>
      <w:textAlignment w:val="center"/>
    </w:pPr>
  </w:style>
  <w:style w:type="paragraph" w:customStyle="1" w:styleId="xl235">
    <w:name w:val="xl235"/>
    <w:basedOn w:val="Normal"/>
    <w:rsid w:val="00782247"/>
    <w:pPr>
      <w:spacing w:before="100" w:beforeAutospacing="1" w:after="100" w:afterAutospacing="1"/>
      <w:jc w:val="center"/>
      <w:textAlignment w:val="center"/>
    </w:pPr>
    <w:rPr>
      <w:b/>
      <w:bCs/>
    </w:rPr>
  </w:style>
  <w:style w:type="paragraph" w:customStyle="1" w:styleId="xl236">
    <w:name w:val="xl236"/>
    <w:basedOn w:val="Normal"/>
    <w:rsid w:val="007822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7">
    <w:name w:val="xl237"/>
    <w:basedOn w:val="Normal"/>
    <w:rsid w:val="007822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8">
    <w:name w:val="xl238"/>
    <w:basedOn w:val="Normal"/>
    <w:rsid w:val="0078224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Normal"/>
    <w:rsid w:val="007822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40">
    <w:name w:val="xl240"/>
    <w:basedOn w:val="Normal"/>
    <w:rsid w:val="00782247"/>
    <w:pPr>
      <w:spacing w:before="100" w:beforeAutospacing="1" w:after="100" w:afterAutospacing="1"/>
      <w:textAlignment w:val="center"/>
    </w:pPr>
  </w:style>
  <w:style w:type="paragraph" w:customStyle="1" w:styleId="xl241">
    <w:name w:val="xl241"/>
    <w:basedOn w:val="Normal"/>
    <w:rsid w:val="007822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42">
    <w:name w:val="xl242"/>
    <w:basedOn w:val="Normal"/>
    <w:rsid w:val="007822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43">
    <w:name w:val="xl243"/>
    <w:basedOn w:val="Normal"/>
    <w:rsid w:val="007822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4">
    <w:name w:val="xl244"/>
    <w:basedOn w:val="Normal"/>
    <w:rsid w:val="00782247"/>
    <w:pPr>
      <w:spacing w:before="100" w:beforeAutospacing="1" w:after="100" w:afterAutospacing="1"/>
      <w:textAlignment w:val="center"/>
    </w:pPr>
    <w:rPr>
      <w:b/>
      <w:bCs/>
    </w:rPr>
  </w:style>
  <w:style w:type="paragraph" w:customStyle="1" w:styleId="xl245">
    <w:name w:val="xl245"/>
    <w:basedOn w:val="Normal"/>
    <w:rsid w:val="007822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46">
    <w:name w:val="xl246"/>
    <w:basedOn w:val="Normal"/>
    <w:rsid w:val="00782247"/>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47">
    <w:name w:val="xl247"/>
    <w:basedOn w:val="Normal"/>
    <w:rsid w:val="0078224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48">
    <w:name w:val="xl248"/>
    <w:basedOn w:val="Normal"/>
    <w:rsid w:val="0078224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249">
    <w:name w:val="xl249"/>
    <w:basedOn w:val="Normal"/>
    <w:rsid w:val="007822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0">
    <w:name w:val="xl250"/>
    <w:basedOn w:val="Normal"/>
    <w:rsid w:val="0078224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1">
    <w:name w:val="xl251"/>
    <w:basedOn w:val="Normal"/>
    <w:rsid w:val="0078224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2">
    <w:name w:val="xl252"/>
    <w:basedOn w:val="Normal"/>
    <w:rsid w:val="0078224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53">
    <w:name w:val="xl253"/>
    <w:basedOn w:val="Normal"/>
    <w:rsid w:val="0078224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54">
    <w:name w:val="xl254"/>
    <w:basedOn w:val="Normal"/>
    <w:rsid w:val="0078224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5">
    <w:name w:val="xl255"/>
    <w:basedOn w:val="Normal"/>
    <w:rsid w:val="0078224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56">
    <w:name w:val="xl256"/>
    <w:basedOn w:val="Normal"/>
    <w:rsid w:val="00782247"/>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57">
    <w:name w:val="xl257"/>
    <w:basedOn w:val="Normal"/>
    <w:rsid w:val="007822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58">
    <w:name w:val="xl258"/>
    <w:basedOn w:val="Normal"/>
    <w:rsid w:val="00782247"/>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59">
    <w:name w:val="xl259"/>
    <w:basedOn w:val="Normal"/>
    <w:rsid w:val="007822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60">
    <w:name w:val="xl260"/>
    <w:basedOn w:val="Normal"/>
    <w:rsid w:val="007822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61">
    <w:name w:val="xl261"/>
    <w:basedOn w:val="Normal"/>
    <w:rsid w:val="0078224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62">
    <w:name w:val="xl262"/>
    <w:basedOn w:val="Normal"/>
    <w:rsid w:val="0078224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63">
    <w:name w:val="xl263"/>
    <w:basedOn w:val="Normal"/>
    <w:rsid w:val="00782247"/>
    <w:pPr>
      <w:shd w:val="clear" w:color="000000" w:fill="FFFFFF"/>
      <w:spacing w:before="100" w:beforeAutospacing="1" w:after="100" w:afterAutospacing="1"/>
      <w:textAlignment w:val="center"/>
    </w:pPr>
  </w:style>
  <w:style w:type="paragraph" w:customStyle="1" w:styleId="xl264">
    <w:name w:val="xl264"/>
    <w:basedOn w:val="Normal"/>
    <w:rsid w:val="007822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65">
    <w:name w:val="xl265"/>
    <w:basedOn w:val="Normal"/>
    <w:rsid w:val="007822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Normal"/>
    <w:rsid w:val="0078224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267">
    <w:name w:val="xl267"/>
    <w:basedOn w:val="Normal"/>
    <w:rsid w:val="007822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8">
    <w:name w:val="xl268"/>
    <w:basedOn w:val="Normal"/>
    <w:rsid w:val="007822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69">
    <w:name w:val="xl269"/>
    <w:basedOn w:val="Normal"/>
    <w:rsid w:val="007822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70">
    <w:name w:val="xl270"/>
    <w:basedOn w:val="Normal"/>
    <w:rsid w:val="007822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71">
    <w:name w:val="xl271"/>
    <w:basedOn w:val="Normal"/>
    <w:rsid w:val="00782247"/>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72">
    <w:name w:val="xl272"/>
    <w:basedOn w:val="Normal"/>
    <w:rsid w:val="0078224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73">
    <w:name w:val="xl273"/>
    <w:basedOn w:val="Normal"/>
    <w:rsid w:val="0078224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74">
    <w:name w:val="xl274"/>
    <w:basedOn w:val="Normal"/>
    <w:rsid w:val="0078224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75">
    <w:name w:val="xl275"/>
    <w:basedOn w:val="Normal"/>
    <w:rsid w:val="00782247"/>
    <w:pPr>
      <w:spacing w:before="100" w:beforeAutospacing="1" w:after="100" w:afterAutospacing="1"/>
      <w:textAlignment w:val="center"/>
    </w:pPr>
  </w:style>
  <w:style w:type="paragraph" w:customStyle="1" w:styleId="xl276">
    <w:name w:val="xl276"/>
    <w:basedOn w:val="Normal"/>
    <w:rsid w:val="007822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7">
    <w:name w:val="xl277"/>
    <w:basedOn w:val="Normal"/>
    <w:rsid w:val="0078224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78">
    <w:name w:val="xl278"/>
    <w:basedOn w:val="Normal"/>
    <w:rsid w:val="0078224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9">
    <w:name w:val="xl279"/>
    <w:basedOn w:val="Normal"/>
    <w:rsid w:val="007822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80">
    <w:name w:val="xl280"/>
    <w:basedOn w:val="Normal"/>
    <w:rsid w:val="007822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81">
    <w:name w:val="xl281"/>
    <w:basedOn w:val="Normal"/>
    <w:rsid w:val="0078224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2">
    <w:name w:val="xl282"/>
    <w:basedOn w:val="Normal"/>
    <w:rsid w:val="0078224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83">
    <w:name w:val="xl283"/>
    <w:basedOn w:val="Normal"/>
    <w:rsid w:val="007822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84">
    <w:name w:val="xl284"/>
    <w:basedOn w:val="Normal"/>
    <w:rsid w:val="0078224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85">
    <w:name w:val="xl285"/>
    <w:basedOn w:val="Normal"/>
    <w:rsid w:val="0078224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86">
    <w:name w:val="xl286"/>
    <w:basedOn w:val="Normal"/>
    <w:rsid w:val="007822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7">
    <w:name w:val="xl287"/>
    <w:basedOn w:val="Normal"/>
    <w:rsid w:val="007822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88">
    <w:name w:val="xl288"/>
    <w:basedOn w:val="Normal"/>
    <w:rsid w:val="00782247"/>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289">
    <w:name w:val="xl289"/>
    <w:basedOn w:val="Normal"/>
    <w:rsid w:val="00782247"/>
    <w:pPr>
      <w:pBdr>
        <w:left w:val="single" w:sz="4" w:space="0" w:color="auto"/>
        <w:right w:val="single" w:sz="4" w:space="0" w:color="auto"/>
      </w:pBdr>
      <w:spacing w:before="100" w:beforeAutospacing="1" w:after="100" w:afterAutospacing="1"/>
      <w:textAlignment w:val="center"/>
    </w:pPr>
    <w:rPr>
      <w:b/>
      <w:bCs/>
    </w:rPr>
  </w:style>
  <w:style w:type="paragraph" w:customStyle="1" w:styleId="xl290">
    <w:name w:val="xl290"/>
    <w:basedOn w:val="Normal"/>
    <w:rsid w:val="0078224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91">
    <w:name w:val="xl291"/>
    <w:basedOn w:val="Normal"/>
    <w:rsid w:val="007822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2">
    <w:name w:val="xl292"/>
    <w:basedOn w:val="Normal"/>
    <w:rsid w:val="00782247"/>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293">
    <w:name w:val="xl293"/>
    <w:basedOn w:val="Normal"/>
    <w:rsid w:val="0078224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94">
    <w:name w:val="xl294"/>
    <w:basedOn w:val="Normal"/>
    <w:rsid w:val="007822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Title">
    <w:name w:val="Title"/>
    <w:basedOn w:val="Normal"/>
    <w:link w:val="TitleChar"/>
    <w:qFormat/>
    <w:rsid w:val="003C3521"/>
    <w:pPr>
      <w:jc w:val="center"/>
    </w:pPr>
    <w:rPr>
      <w:b/>
      <w:bCs/>
      <w:sz w:val="32"/>
      <w:szCs w:val="26"/>
    </w:rPr>
  </w:style>
  <w:style w:type="character" w:customStyle="1" w:styleId="TitleChar">
    <w:name w:val="Title Char"/>
    <w:basedOn w:val="DefaultParagraphFont"/>
    <w:link w:val="Title"/>
    <w:rsid w:val="003C3521"/>
    <w:rPr>
      <w:rFonts w:ascii="Times New Roman" w:eastAsia="Times New Roman" w:hAnsi="Times New Roman" w:cs="Times New Roman"/>
      <w:b/>
      <w:bCs/>
      <w:sz w:val="32"/>
      <w:szCs w:val="26"/>
    </w:rPr>
  </w:style>
  <w:style w:type="character" w:customStyle="1" w:styleId="UnresolvedMention1">
    <w:name w:val="Unresolved Mention1"/>
    <w:basedOn w:val="DefaultParagraphFont"/>
    <w:uiPriority w:val="99"/>
    <w:semiHidden/>
    <w:unhideWhenUsed/>
    <w:rsid w:val="00FF6F78"/>
    <w:rPr>
      <w:color w:val="605E5C"/>
      <w:shd w:val="clear" w:color="auto" w:fill="E1DFDD"/>
    </w:rPr>
  </w:style>
  <w:style w:type="character" w:customStyle="1" w:styleId="Bodytext3">
    <w:name w:val="Body text (3)_"/>
    <w:link w:val="Bodytext31"/>
    <w:rsid w:val="00EB1D0B"/>
    <w:rPr>
      <w:rFonts w:ascii="Times New Roman" w:hAnsi="Times New Roman" w:cs="Times New Roman"/>
      <w:i/>
      <w:iCs/>
      <w:spacing w:val="4"/>
      <w:shd w:val="clear" w:color="auto" w:fill="FFFFFF"/>
    </w:rPr>
  </w:style>
  <w:style w:type="paragraph" w:customStyle="1" w:styleId="Bodytext31">
    <w:name w:val="Body text (3)1"/>
    <w:basedOn w:val="Normal"/>
    <w:link w:val="Bodytext3"/>
    <w:rsid w:val="00EB1D0B"/>
    <w:pPr>
      <w:widowControl w:val="0"/>
      <w:shd w:val="clear" w:color="auto" w:fill="FFFFFF"/>
      <w:spacing w:before="120" w:after="720" w:line="240" w:lineRule="atLeast"/>
      <w:jc w:val="both"/>
    </w:pPr>
    <w:rPr>
      <w:rFonts w:eastAsiaTheme="minorHAnsi"/>
      <w:i/>
      <w:iCs/>
      <w:spacing w:val="4"/>
      <w:sz w:val="22"/>
      <w:szCs w:val="22"/>
    </w:rPr>
  </w:style>
  <w:style w:type="paragraph" w:customStyle="1" w:styleId="t-j">
    <w:name w:val="t-j"/>
    <w:basedOn w:val="Normal"/>
    <w:rsid w:val="00642480"/>
    <w:pPr>
      <w:spacing w:before="100" w:beforeAutospacing="1" w:after="100" w:afterAutospacing="1"/>
    </w:pPr>
  </w:style>
  <w:style w:type="character" w:customStyle="1" w:styleId="UnresolvedMention2">
    <w:name w:val="Unresolved Mention2"/>
    <w:basedOn w:val="DefaultParagraphFont"/>
    <w:uiPriority w:val="99"/>
    <w:semiHidden/>
    <w:unhideWhenUsed/>
    <w:rsid w:val="00C61866"/>
    <w:rPr>
      <w:color w:val="605E5C"/>
      <w:shd w:val="clear" w:color="auto" w:fill="E1DFDD"/>
    </w:rPr>
  </w:style>
  <w:style w:type="character" w:styleId="FollowedHyperlink">
    <w:name w:val="FollowedHyperlink"/>
    <w:basedOn w:val="DefaultParagraphFont"/>
    <w:uiPriority w:val="99"/>
    <w:semiHidden/>
    <w:unhideWhenUsed/>
    <w:rsid w:val="00C61866"/>
    <w:rPr>
      <w:color w:val="800080" w:themeColor="followedHyperlink"/>
      <w:u w:val="single"/>
    </w:rPr>
  </w:style>
  <w:style w:type="character" w:customStyle="1" w:styleId="text">
    <w:name w:val="text"/>
    <w:basedOn w:val="DefaultParagraphFont"/>
    <w:rsid w:val="008B1713"/>
  </w:style>
  <w:style w:type="character" w:customStyle="1" w:styleId="card-send-timesendtime">
    <w:name w:val="card-send-time__sendtime"/>
    <w:basedOn w:val="DefaultParagraphFont"/>
    <w:rsid w:val="008B1713"/>
  </w:style>
  <w:style w:type="character" w:customStyle="1" w:styleId="cpChagiiquyt1">
    <w:name w:val="Đề cập Chưa giải quyết1"/>
    <w:basedOn w:val="DefaultParagraphFont"/>
    <w:uiPriority w:val="99"/>
    <w:semiHidden/>
    <w:unhideWhenUsed/>
    <w:rsid w:val="00BF41A3"/>
    <w:rPr>
      <w:color w:val="605E5C"/>
      <w:shd w:val="clear" w:color="auto" w:fill="E1DFDD"/>
    </w:rPr>
  </w:style>
  <w:style w:type="paragraph" w:customStyle="1" w:styleId="nqtitle">
    <w:name w:val="nqtitle"/>
    <w:basedOn w:val="Normal"/>
    <w:rsid w:val="00114E30"/>
    <w:pPr>
      <w:spacing w:before="100" w:beforeAutospacing="1" w:after="100" w:afterAutospacing="1"/>
    </w:pPr>
    <w:rPr>
      <w:lang w:val="vi-VN" w:eastAsia="vi-VN"/>
    </w:rPr>
  </w:style>
  <w:style w:type="character" w:customStyle="1" w:styleId="ListParagraphChar">
    <w:name w:val="List Paragraph Char"/>
    <w:aliases w:val="bullet Char,bullet 1 Char,List Paragraph11 Char,Bullets Char,List Bullet-OpsManual Char,References Char,Title Style 1 Char,List Paragraph nowy Char,List Paragraph (numbered (a)) Char,Liste 1 Char,ANNEX Char,List Paragraph1 Char"/>
    <w:link w:val="ListParagraph"/>
    <w:uiPriority w:val="34"/>
    <w:qFormat/>
    <w:locked/>
    <w:rsid w:val="007E46BE"/>
    <w:rPr>
      <w:rFonts w:ascii="Times New Roman" w:eastAsia="Times New Roman" w:hAnsi="Times New Roman" w:cs="Times New Roman"/>
      <w:sz w:val="24"/>
      <w:szCs w:val="24"/>
    </w:rPr>
  </w:style>
  <w:style w:type="character" w:customStyle="1" w:styleId="cpChagiiquyt2">
    <w:name w:val="Đề cập Chưa giải quyết2"/>
    <w:basedOn w:val="DefaultParagraphFont"/>
    <w:uiPriority w:val="99"/>
    <w:semiHidden/>
    <w:unhideWhenUsed/>
    <w:rsid w:val="00985D68"/>
    <w:rPr>
      <w:color w:val="605E5C"/>
      <w:shd w:val="clear" w:color="auto" w:fill="E1DFDD"/>
    </w:rPr>
  </w:style>
  <w:style w:type="character" w:customStyle="1" w:styleId="UnresolvedMention3">
    <w:name w:val="Unresolved Mention3"/>
    <w:basedOn w:val="DefaultParagraphFont"/>
    <w:uiPriority w:val="99"/>
    <w:semiHidden/>
    <w:unhideWhenUsed/>
    <w:rsid w:val="00C47470"/>
    <w:rPr>
      <w:color w:val="605E5C"/>
      <w:shd w:val="clear" w:color="auto" w:fill="E1DFDD"/>
    </w:rPr>
  </w:style>
  <w:style w:type="character" w:customStyle="1" w:styleId="copy">
    <w:name w:val="copy"/>
    <w:basedOn w:val="DefaultParagraphFont"/>
    <w:rsid w:val="004331B0"/>
  </w:style>
  <w:style w:type="paragraph" w:customStyle="1" w:styleId="align-justify">
    <w:name w:val="align-justify"/>
    <w:basedOn w:val="Normal"/>
    <w:rsid w:val="00BD6A1C"/>
    <w:pPr>
      <w:spacing w:before="100" w:beforeAutospacing="1" w:after="100" w:afterAutospacing="1"/>
    </w:pPr>
  </w:style>
  <w:style w:type="character" w:customStyle="1" w:styleId="btn">
    <w:name w:val="btn"/>
    <w:basedOn w:val="DefaultParagraphFont"/>
    <w:rsid w:val="0020206C"/>
  </w:style>
  <w:style w:type="character" w:customStyle="1" w:styleId="hidemobile">
    <w:name w:val="hide_mobile"/>
    <w:basedOn w:val="DefaultParagraphFont"/>
    <w:rsid w:val="0020206C"/>
  </w:style>
  <w:style w:type="character" w:styleId="Emphasis">
    <w:name w:val="Emphasis"/>
    <w:basedOn w:val="DefaultParagraphFont"/>
    <w:uiPriority w:val="20"/>
    <w:qFormat/>
    <w:rsid w:val="0020206C"/>
    <w:rPr>
      <w:i/>
      <w:iCs/>
    </w:rPr>
  </w:style>
  <w:style w:type="character" w:customStyle="1" w:styleId="t1">
    <w:name w:val="t1"/>
    <w:basedOn w:val="DefaultParagraphFont"/>
    <w:rsid w:val="00E421CF"/>
  </w:style>
  <w:style w:type="character" w:customStyle="1" w:styleId="UnresolvedMention4">
    <w:name w:val="Unresolved Mention4"/>
    <w:basedOn w:val="DefaultParagraphFont"/>
    <w:uiPriority w:val="99"/>
    <w:semiHidden/>
    <w:unhideWhenUsed/>
    <w:rsid w:val="00CA3457"/>
    <w:rPr>
      <w:color w:val="605E5C"/>
      <w:shd w:val="clear" w:color="auto" w:fill="E1DFDD"/>
    </w:rPr>
  </w:style>
  <w:style w:type="character" w:styleId="UnresolvedMention">
    <w:name w:val="Unresolved Mention"/>
    <w:basedOn w:val="DefaultParagraphFont"/>
    <w:uiPriority w:val="99"/>
    <w:semiHidden/>
    <w:unhideWhenUsed/>
    <w:rsid w:val="00D13E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6696">
      <w:bodyDiv w:val="1"/>
      <w:marLeft w:val="0"/>
      <w:marRight w:val="0"/>
      <w:marTop w:val="0"/>
      <w:marBottom w:val="0"/>
      <w:divBdr>
        <w:top w:val="none" w:sz="0" w:space="0" w:color="auto"/>
        <w:left w:val="none" w:sz="0" w:space="0" w:color="auto"/>
        <w:bottom w:val="none" w:sz="0" w:space="0" w:color="auto"/>
        <w:right w:val="none" w:sz="0" w:space="0" w:color="auto"/>
      </w:divBdr>
    </w:div>
    <w:div w:id="4284454">
      <w:bodyDiv w:val="1"/>
      <w:marLeft w:val="0"/>
      <w:marRight w:val="0"/>
      <w:marTop w:val="0"/>
      <w:marBottom w:val="0"/>
      <w:divBdr>
        <w:top w:val="none" w:sz="0" w:space="0" w:color="auto"/>
        <w:left w:val="none" w:sz="0" w:space="0" w:color="auto"/>
        <w:bottom w:val="none" w:sz="0" w:space="0" w:color="auto"/>
        <w:right w:val="none" w:sz="0" w:space="0" w:color="auto"/>
      </w:divBdr>
    </w:div>
    <w:div w:id="4675877">
      <w:bodyDiv w:val="1"/>
      <w:marLeft w:val="0"/>
      <w:marRight w:val="0"/>
      <w:marTop w:val="0"/>
      <w:marBottom w:val="0"/>
      <w:divBdr>
        <w:top w:val="none" w:sz="0" w:space="0" w:color="auto"/>
        <w:left w:val="none" w:sz="0" w:space="0" w:color="auto"/>
        <w:bottom w:val="none" w:sz="0" w:space="0" w:color="auto"/>
        <w:right w:val="none" w:sz="0" w:space="0" w:color="auto"/>
      </w:divBdr>
      <w:divsChild>
        <w:div w:id="774402993">
          <w:marLeft w:val="0"/>
          <w:marRight w:val="0"/>
          <w:marTop w:val="0"/>
          <w:marBottom w:val="0"/>
          <w:divBdr>
            <w:top w:val="none" w:sz="0" w:space="0" w:color="auto"/>
            <w:left w:val="none" w:sz="0" w:space="0" w:color="auto"/>
            <w:bottom w:val="none" w:sz="0" w:space="0" w:color="auto"/>
            <w:right w:val="none" w:sz="0" w:space="0" w:color="auto"/>
          </w:divBdr>
          <w:divsChild>
            <w:div w:id="57173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8553">
      <w:bodyDiv w:val="1"/>
      <w:marLeft w:val="0"/>
      <w:marRight w:val="0"/>
      <w:marTop w:val="0"/>
      <w:marBottom w:val="0"/>
      <w:divBdr>
        <w:top w:val="none" w:sz="0" w:space="0" w:color="auto"/>
        <w:left w:val="none" w:sz="0" w:space="0" w:color="auto"/>
        <w:bottom w:val="none" w:sz="0" w:space="0" w:color="auto"/>
        <w:right w:val="none" w:sz="0" w:space="0" w:color="auto"/>
      </w:divBdr>
    </w:div>
    <w:div w:id="12462087">
      <w:bodyDiv w:val="1"/>
      <w:marLeft w:val="0"/>
      <w:marRight w:val="0"/>
      <w:marTop w:val="0"/>
      <w:marBottom w:val="0"/>
      <w:divBdr>
        <w:top w:val="none" w:sz="0" w:space="0" w:color="auto"/>
        <w:left w:val="none" w:sz="0" w:space="0" w:color="auto"/>
        <w:bottom w:val="none" w:sz="0" w:space="0" w:color="auto"/>
        <w:right w:val="none" w:sz="0" w:space="0" w:color="auto"/>
      </w:divBdr>
    </w:div>
    <w:div w:id="13727297">
      <w:bodyDiv w:val="1"/>
      <w:marLeft w:val="0"/>
      <w:marRight w:val="0"/>
      <w:marTop w:val="0"/>
      <w:marBottom w:val="0"/>
      <w:divBdr>
        <w:top w:val="none" w:sz="0" w:space="0" w:color="auto"/>
        <w:left w:val="none" w:sz="0" w:space="0" w:color="auto"/>
        <w:bottom w:val="none" w:sz="0" w:space="0" w:color="auto"/>
        <w:right w:val="none" w:sz="0" w:space="0" w:color="auto"/>
      </w:divBdr>
    </w:div>
    <w:div w:id="15084529">
      <w:bodyDiv w:val="1"/>
      <w:marLeft w:val="0"/>
      <w:marRight w:val="0"/>
      <w:marTop w:val="0"/>
      <w:marBottom w:val="0"/>
      <w:divBdr>
        <w:top w:val="none" w:sz="0" w:space="0" w:color="auto"/>
        <w:left w:val="none" w:sz="0" w:space="0" w:color="auto"/>
        <w:bottom w:val="none" w:sz="0" w:space="0" w:color="auto"/>
        <w:right w:val="none" w:sz="0" w:space="0" w:color="auto"/>
      </w:divBdr>
    </w:div>
    <w:div w:id="17237851">
      <w:bodyDiv w:val="1"/>
      <w:marLeft w:val="0"/>
      <w:marRight w:val="0"/>
      <w:marTop w:val="0"/>
      <w:marBottom w:val="0"/>
      <w:divBdr>
        <w:top w:val="none" w:sz="0" w:space="0" w:color="auto"/>
        <w:left w:val="none" w:sz="0" w:space="0" w:color="auto"/>
        <w:bottom w:val="none" w:sz="0" w:space="0" w:color="auto"/>
        <w:right w:val="none" w:sz="0" w:space="0" w:color="auto"/>
      </w:divBdr>
    </w:div>
    <w:div w:id="18090354">
      <w:bodyDiv w:val="1"/>
      <w:marLeft w:val="0"/>
      <w:marRight w:val="0"/>
      <w:marTop w:val="0"/>
      <w:marBottom w:val="0"/>
      <w:divBdr>
        <w:top w:val="none" w:sz="0" w:space="0" w:color="auto"/>
        <w:left w:val="none" w:sz="0" w:space="0" w:color="auto"/>
        <w:bottom w:val="none" w:sz="0" w:space="0" w:color="auto"/>
        <w:right w:val="none" w:sz="0" w:space="0" w:color="auto"/>
      </w:divBdr>
    </w:div>
    <w:div w:id="19282232">
      <w:bodyDiv w:val="1"/>
      <w:marLeft w:val="0"/>
      <w:marRight w:val="0"/>
      <w:marTop w:val="0"/>
      <w:marBottom w:val="0"/>
      <w:divBdr>
        <w:top w:val="none" w:sz="0" w:space="0" w:color="auto"/>
        <w:left w:val="none" w:sz="0" w:space="0" w:color="auto"/>
        <w:bottom w:val="none" w:sz="0" w:space="0" w:color="auto"/>
        <w:right w:val="none" w:sz="0" w:space="0" w:color="auto"/>
      </w:divBdr>
    </w:div>
    <w:div w:id="19937764">
      <w:bodyDiv w:val="1"/>
      <w:marLeft w:val="0"/>
      <w:marRight w:val="0"/>
      <w:marTop w:val="0"/>
      <w:marBottom w:val="0"/>
      <w:divBdr>
        <w:top w:val="none" w:sz="0" w:space="0" w:color="auto"/>
        <w:left w:val="none" w:sz="0" w:space="0" w:color="auto"/>
        <w:bottom w:val="none" w:sz="0" w:space="0" w:color="auto"/>
        <w:right w:val="none" w:sz="0" w:space="0" w:color="auto"/>
      </w:divBdr>
    </w:div>
    <w:div w:id="21589989">
      <w:bodyDiv w:val="1"/>
      <w:marLeft w:val="0"/>
      <w:marRight w:val="0"/>
      <w:marTop w:val="0"/>
      <w:marBottom w:val="0"/>
      <w:divBdr>
        <w:top w:val="none" w:sz="0" w:space="0" w:color="auto"/>
        <w:left w:val="none" w:sz="0" w:space="0" w:color="auto"/>
        <w:bottom w:val="none" w:sz="0" w:space="0" w:color="auto"/>
        <w:right w:val="none" w:sz="0" w:space="0" w:color="auto"/>
      </w:divBdr>
    </w:div>
    <w:div w:id="21974916">
      <w:bodyDiv w:val="1"/>
      <w:marLeft w:val="0"/>
      <w:marRight w:val="0"/>
      <w:marTop w:val="0"/>
      <w:marBottom w:val="0"/>
      <w:divBdr>
        <w:top w:val="none" w:sz="0" w:space="0" w:color="auto"/>
        <w:left w:val="none" w:sz="0" w:space="0" w:color="auto"/>
        <w:bottom w:val="none" w:sz="0" w:space="0" w:color="auto"/>
        <w:right w:val="none" w:sz="0" w:space="0" w:color="auto"/>
      </w:divBdr>
    </w:div>
    <w:div w:id="22679967">
      <w:bodyDiv w:val="1"/>
      <w:marLeft w:val="0"/>
      <w:marRight w:val="0"/>
      <w:marTop w:val="0"/>
      <w:marBottom w:val="0"/>
      <w:divBdr>
        <w:top w:val="none" w:sz="0" w:space="0" w:color="auto"/>
        <w:left w:val="none" w:sz="0" w:space="0" w:color="auto"/>
        <w:bottom w:val="none" w:sz="0" w:space="0" w:color="auto"/>
        <w:right w:val="none" w:sz="0" w:space="0" w:color="auto"/>
      </w:divBdr>
    </w:div>
    <w:div w:id="25721368">
      <w:bodyDiv w:val="1"/>
      <w:marLeft w:val="0"/>
      <w:marRight w:val="0"/>
      <w:marTop w:val="0"/>
      <w:marBottom w:val="0"/>
      <w:divBdr>
        <w:top w:val="none" w:sz="0" w:space="0" w:color="auto"/>
        <w:left w:val="none" w:sz="0" w:space="0" w:color="auto"/>
        <w:bottom w:val="none" w:sz="0" w:space="0" w:color="auto"/>
        <w:right w:val="none" w:sz="0" w:space="0" w:color="auto"/>
      </w:divBdr>
    </w:div>
    <w:div w:id="26414166">
      <w:bodyDiv w:val="1"/>
      <w:marLeft w:val="0"/>
      <w:marRight w:val="0"/>
      <w:marTop w:val="0"/>
      <w:marBottom w:val="0"/>
      <w:divBdr>
        <w:top w:val="none" w:sz="0" w:space="0" w:color="auto"/>
        <w:left w:val="none" w:sz="0" w:space="0" w:color="auto"/>
        <w:bottom w:val="none" w:sz="0" w:space="0" w:color="auto"/>
        <w:right w:val="none" w:sz="0" w:space="0" w:color="auto"/>
      </w:divBdr>
    </w:div>
    <w:div w:id="28579157">
      <w:bodyDiv w:val="1"/>
      <w:marLeft w:val="0"/>
      <w:marRight w:val="0"/>
      <w:marTop w:val="0"/>
      <w:marBottom w:val="0"/>
      <w:divBdr>
        <w:top w:val="none" w:sz="0" w:space="0" w:color="auto"/>
        <w:left w:val="none" w:sz="0" w:space="0" w:color="auto"/>
        <w:bottom w:val="none" w:sz="0" w:space="0" w:color="auto"/>
        <w:right w:val="none" w:sz="0" w:space="0" w:color="auto"/>
      </w:divBdr>
    </w:div>
    <w:div w:id="28726458">
      <w:bodyDiv w:val="1"/>
      <w:marLeft w:val="0"/>
      <w:marRight w:val="0"/>
      <w:marTop w:val="0"/>
      <w:marBottom w:val="0"/>
      <w:divBdr>
        <w:top w:val="none" w:sz="0" w:space="0" w:color="auto"/>
        <w:left w:val="none" w:sz="0" w:space="0" w:color="auto"/>
        <w:bottom w:val="none" w:sz="0" w:space="0" w:color="auto"/>
        <w:right w:val="none" w:sz="0" w:space="0" w:color="auto"/>
      </w:divBdr>
    </w:div>
    <w:div w:id="30035232">
      <w:bodyDiv w:val="1"/>
      <w:marLeft w:val="0"/>
      <w:marRight w:val="0"/>
      <w:marTop w:val="0"/>
      <w:marBottom w:val="0"/>
      <w:divBdr>
        <w:top w:val="none" w:sz="0" w:space="0" w:color="auto"/>
        <w:left w:val="none" w:sz="0" w:space="0" w:color="auto"/>
        <w:bottom w:val="none" w:sz="0" w:space="0" w:color="auto"/>
        <w:right w:val="none" w:sz="0" w:space="0" w:color="auto"/>
      </w:divBdr>
    </w:div>
    <w:div w:id="34040636">
      <w:bodyDiv w:val="1"/>
      <w:marLeft w:val="0"/>
      <w:marRight w:val="0"/>
      <w:marTop w:val="0"/>
      <w:marBottom w:val="0"/>
      <w:divBdr>
        <w:top w:val="none" w:sz="0" w:space="0" w:color="auto"/>
        <w:left w:val="none" w:sz="0" w:space="0" w:color="auto"/>
        <w:bottom w:val="none" w:sz="0" w:space="0" w:color="auto"/>
        <w:right w:val="none" w:sz="0" w:space="0" w:color="auto"/>
      </w:divBdr>
    </w:div>
    <w:div w:id="35590422">
      <w:bodyDiv w:val="1"/>
      <w:marLeft w:val="0"/>
      <w:marRight w:val="0"/>
      <w:marTop w:val="0"/>
      <w:marBottom w:val="0"/>
      <w:divBdr>
        <w:top w:val="none" w:sz="0" w:space="0" w:color="auto"/>
        <w:left w:val="none" w:sz="0" w:space="0" w:color="auto"/>
        <w:bottom w:val="none" w:sz="0" w:space="0" w:color="auto"/>
        <w:right w:val="none" w:sz="0" w:space="0" w:color="auto"/>
      </w:divBdr>
    </w:div>
    <w:div w:id="36322789">
      <w:bodyDiv w:val="1"/>
      <w:marLeft w:val="0"/>
      <w:marRight w:val="0"/>
      <w:marTop w:val="0"/>
      <w:marBottom w:val="0"/>
      <w:divBdr>
        <w:top w:val="none" w:sz="0" w:space="0" w:color="auto"/>
        <w:left w:val="none" w:sz="0" w:space="0" w:color="auto"/>
        <w:bottom w:val="none" w:sz="0" w:space="0" w:color="auto"/>
        <w:right w:val="none" w:sz="0" w:space="0" w:color="auto"/>
      </w:divBdr>
    </w:div>
    <w:div w:id="36587839">
      <w:bodyDiv w:val="1"/>
      <w:marLeft w:val="0"/>
      <w:marRight w:val="0"/>
      <w:marTop w:val="0"/>
      <w:marBottom w:val="0"/>
      <w:divBdr>
        <w:top w:val="none" w:sz="0" w:space="0" w:color="auto"/>
        <w:left w:val="none" w:sz="0" w:space="0" w:color="auto"/>
        <w:bottom w:val="none" w:sz="0" w:space="0" w:color="auto"/>
        <w:right w:val="none" w:sz="0" w:space="0" w:color="auto"/>
      </w:divBdr>
    </w:div>
    <w:div w:id="37508357">
      <w:bodyDiv w:val="1"/>
      <w:marLeft w:val="0"/>
      <w:marRight w:val="0"/>
      <w:marTop w:val="0"/>
      <w:marBottom w:val="0"/>
      <w:divBdr>
        <w:top w:val="none" w:sz="0" w:space="0" w:color="auto"/>
        <w:left w:val="none" w:sz="0" w:space="0" w:color="auto"/>
        <w:bottom w:val="none" w:sz="0" w:space="0" w:color="auto"/>
        <w:right w:val="none" w:sz="0" w:space="0" w:color="auto"/>
      </w:divBdr>
    </w:div>
    <w:div w:id="40978652">
      <w:bodyDiv w:val="1"/>
      <w:marLeft w:val="0"/>
      <w:marRight w:val="0"/>
      <w:marTop w:val="0"/>
      <w:marBottom w:val="0"/>
      <w:divBdr>
        <w:top w:val="none" w:sz="0" w:space="0" w:color="auto"/>
        <w:left w:val="none" w:sz="0" w:space="0" w:color="auto"/>
        <w:bottom w:val="none" w:sz="0" w:space="0" w:color="auto"/>
        <w:right w:val="none" w:sz="0" w:space="0" w:color="auto"/>
      </w:divBdr>
    </w:div>
    <w:div w:id="41174610">
      <w:bodyDiv w:val="1"/>
      <w:marLeft w:val="0"/>
      <w:marRight w:val="0"/>
      <w:marTop w:val="0"/>
      <w:marBottom w:val="0"/>
      <w:divBdr>
        <w:top w:val="none" w:sz="0" w:space="0" w:color="auto"/>
        <w:left w:val="none" w:sz="0" w:space="0" w:color="auto"/>
        <w:bottom w:val="none" w:sz="0" w:space="0" w:color="auto"/>
        <w:right w:val="none" w:sz="0" w:space="0" w:color="auto"/>
      </w:divBdr>
    </w:div>
    <w:div w:id="45497872">
      <w:bodyDiv w:val="1"/>
      <w:marLeft w:val="0"/>
      <w:marRight w:val="0"/>
      <w:marTop w:val="0"/>
      <w:marBottom w:val="0"/>
      <w:divBdr>
        <w:top w:val="none" w:sz="0" w:space="0" w:color="auto"/>
        <w:left w:val="none" w:sz="0" w:space="0" w:color="auto"/>
        <w:bottom w:val="none" w:sz="0" w:space="0" w:color="auto"/>
        <w:right w:val="none" w:sz="0" w:space="0" w:color="auto"/>
      </w:divBdr>
    </w:div>
    <w:div w:id="45615915">
      <w:bodyDiv w:val="1"/>
      <w:marLeft w:val="0"/>
      <w:marRight w:val="0"/>
      <w:marTop w:val="0"/>
      <w:marBottom w:val="0"/>
      <w:divBdr>
        <w:top w:val="none" w:sz="0" w:space="0" w:color="auto"/>
        <w:left w:val="none" w:sz="0" w:space="0" w:color="auto"/>
        <w:bottom w:val="none" w:sz="0" w:space="0" w:color="auto"/>
        <w:right w:val="none" w:sz="0" w:space="0" w:color="auto"/>
      </w:divBdr>
    </w:div>
    <w:div w:id="45762544">
      <w:bodyDiv w:val="1"/>
      <w:marLeft w:val="0"/>
      <w:marRight w:val="0"/>
      <w:marTop w:val="0"/>
      <w:marBottom w:val="0"/>
      <w:divBdr>
        <w:top w:val="none" w:sz="0" w:space="0" w:color="auto"/>
        <w:left w:val="none" w:sz="0" w:space="0" w:color="auto"/>
        <w:bottom w:val="none" w:sz="0" w:space="0" w:color="auto"/>
        <w:right w:val="none" w:sz="0" w:space="0" w:color="auto"/>
      </w:divBdr>
    </w:div>
    <w:div w:id="46035730">
      <w:bodyDiv w:val="1"/>
      <w:marLeft w:val="0"/>
      <w:marRight w:val="0"/>
      <w:marTop w:val="0"/>
      <w:marBottom w:val="0"/>
      <w:divBdr>
        <w:top w:val="none" w:sz="0" w:space="0" w:color="auto"/>
        <w:left w:val="none" w:sz="0" w:space="0" w:color="auto"/>
        <w:bottom w:val="none" w:sz="0" w:space="0" w:color="auto"/>
        <w:right w:val="none" w:sz="0" w:space="0" w:color="auto"/>
      </w:divBdr>
    </w:div>
    <w:div w:id="46227793">
      <w:bodyDiv w:val="1"/>
      <w:marLeft w:val="0"/>
      <w:marRight w:val="0"/>
      <w:marTop w:val="0"/>
      <w:marBottom w:val="0"/>
      <w:divBdr>
        <w:top w:val="none" w:sz="0" w:space="0" w:color="auto"/>
        <w:left w:val="none" w:sz="0" w:space="0" w:color="auto"/>
        <w:bottom w:val="none" w:sz="0" w:space="0" w:color="auto"/>
        <w:right w:val="none" w:sz="0" w:space="0" w:color="auto"/>
      </w:divBdr>
    </w:div>
    <w:div w:id="46614521">
      <w:bodyDiv w:val="1"/>
      <w:marLeft w:val="0"/>
      <w:marRight w:val="0"/>
      <w:marTop w:val="0"/>
      <w:marBottom w:val="0"/>
      <w:divBdr>
        <w:top w:val="none" w:sz="0" w:space="0" w:color="auto"/>
        <w:left w:val="none" w:sz="0" w:space="0" w:color="auto"/>
        <w:bottom w:val="none" w:sz="0" w:space="0" w:color="auto"/>
        <w:right w:val="none" w:sz="0" w:space="0" w:color="auto"/>
      </w:divBdr>
    </w:div>
    <w:div w:id="46758063">
      <w:bodyDiv w:val="1"/>
      <w:marLeft w:val="0"/>
      <w:marRight w:val="0"/>
      <w:marTop w:val="0"/>
      <w:marBottom w:val="0"/>
      <w:divBdr>
        <w:top w:val="none" w:sz="0" w:space="0" w:color="auto"/>
        <w:left w:val="none" w:sz="0" w:space="0" w:color="auto"/>
        <w:bottom w:val="none" w:sz="0" w:space="0" w:color="auto"/>
        <w:right w:val="none" w:sz="0" w:space="0" w:color="auto"/>
      </w:divBdr>
    </w:div>
    <w:div w:id="47268473">
      <w:bodyDiv w:val="1"/>
      <w:marLeft w:val="0"/>
      <w:marRight w:val="0"/>
      <w:marTop w:val="0"/>
      <w:marBottom w:val="0"/>
      <w:divBdr>
        <w:top w:val="none" w:sz="0" w:space="0" w:color="auto"/>
        <w:left w:val="none" w:sz="0" w:space="0" w:color="auto"/>
        <w:bottom w:val="none" w:sz="0" w:space="0" w:color="auto"/>
        <w:right w:val="none" w:sz="0" w:space="0" w:color="auto"/>
      </w:divBdr>
    </w:div>
    <w:div w:id="48723700">
      <w:bodyDiv w:val="1"/>
      <w:marLeft w:val="0"/>
      <w:marRight w:val="0"/>
      <w:marTop w:val="0"/>
      <w:marBottom w:val="0"/>
      <w:divBdr>
        <w:top w:val="none" w:sz="0" w:space="0" w:color="auto"/>
        <w:left w:val="none" w:sz="0" w:space="0" w:color="auto"/>
        <w:bottom w:val="none" w:sz="0" w:space="0" w:color="auto"/>
        <w:right w:val="none" w:sz="0" w:space="0" w:color="auto"/>
      </w:divBdr>
    </w:div>
    <w:div w:id="48967123">
      <w:bodyDiv w:val="1"/>
      <w:marLeft w:val="0"/>
      <w:marRight w:val="0"/>
      <w:marTop w:val="0"/>
      <w:marBottom w:val="0"/>
      <w:divBdr>
        <w:top w:val="none" w:sz="0" w:space="0" w:color="auto"/>
        <w:left w:val="none" w:sz="0" w:space="0" w:color="auto"/>
        <w:bottom w:val="none" w:sz="0" w:space="0" w:color="auto"/>
        <w:right w:val="none" w:sz="0" w:space="0" w:color="auto"/>
      </w:divBdr>
    </w:div>
    <w:div w:id="49308950">
      <w:bodyDiv w:val="1"/>
      <w:marLeft w:val="0"/>
      <w:marRight w:val="0"/>
      <w:marTop w:val="0"/>
      <w:marBottom w:val="0"/>
      <w:divBdr>
        <w:top w:val="none" w:sz="0" w:space="0" w:color="auto"/>
        <w:left w:val="none" w:sz="0" w:space="0" w:color="auto"/>
        <w:bottom w:val="none" w:sz="0" w:space="0" w:color="auto"/>
        <w:right w:val="none" w:sz="0" w:space="0" w:color="auto"/>
      </w:divBdr>
    </w:div>
    <w:div w:id="50734212">
      <w:bodyDiv w:val="1"/>
      <w:marLeft w:val="0"/>
      <w:marRight w:val="0"/>
      <w:marTop w:val="0"/>
      <w:marBottom w:val="0"/>
      <w:divBdr>
        <w:top w:val="none" w:sz="0" w:space="0" w:color="auto"/>
        <w:left w:val="none" w:sz="0" w:space="0" w:color="auto"/>
        <w:bottom w:val="none" w:sz="0" w:space="0" w:color="auto"/>
        <w:right w:val="none" w:sz="0" w:space="0" w:color="auto"/>
      </w:divBdr>
    </w:div>
    <w:div w:id="50737273">
      <w:bodyDiv w:val="1"/>
      <w:marLeft w:val="0"/>
      <w:marRight w:val="0"/>
      <w:marTop w:val="0"/>
      <w:marBottom w:val="0"/>
      <w:divBdr>
        <w:top w:val="none" w:sz="0" w:space="0" w:color="auto"/>
        <w:left w:val="none" w:sz="0" w:space="0" w:color="auto"/>
        <w:bottom w:val="none" w:sz="0" w:space="0" w:color="auto"/>
        <w:right w:val="none" w:sz="0" w:space="0" w:color="auto"/>
      </w:divBdr>
    </w:div>
    <w:div w:id="51201386">
      <w:bodyDiv w:val="1"/>
      <w:marLeft w:val="0"/>
      <w:marRight w:val="0"/>
      <w:marTop w:val="0"/>
      <w:marBottom w:val="0"/>
      <w:divBdr>
        <w:top w:val="none" w:sz="0" w:space="0" w:color="auto"/>
        <w:left w:val="none" w:sz="0" w:space="0" w:color="auto"/>
        <w:bottom w:val="none" w:sz="0" w:space="0" w:color="auto"/>
        <w:right w:val="none" w:sz="0" w:space="0" w:color="auto"/>
      </w:divBdr>
    </w:div>
    <w:div w:id="53822996">
      <w:bodyDiv w:val="1"/>
      <w:marLeft w:val="0"/>
      <w:marRight w:val="0"/>
      <w:marTop w:val="0"/>
      <w:marBottom w:val="0"/>
      <w:divBdr>
        <w:top w:val="none" w:sz="0" w:space="0" w:color="auto"/>
        <w:left w:val="none" w:sz="0" w:space="0" w:color="auto"/>
        <w:bottom w:val="none" w:sz="0" w:space="0" w:color="auto"/>
        <w:right w:val="none" w:sz="0" w:space="0" w:color="auto"/>
      </w:divBdr>
    </w:div>
    <w:div w:id="56436753">
      <w:bodyDiv w:val="1"/>
      <w:marLeft w:val="0"/>
      <w:marRight w:val="0"/>
      <w:marTop w:val="0"/>
      <w:marBottom w:val="0"/>
      <w:divBdr>
        <w:top w:val="none" w:sz="0" w:space="0" w:color="auto"/>
        <w:left w:val="none" w:sz="0" w:space="0" w:color="auto"/>
        <w:bottom w:val="none" w:sz="0" w:space="0" w:color="auto"/>
        <w:right w:val="none" w:sz="0" w:space="0" w:color="auto"/>
      </w:divBdr>
      <w:divsChild>
        <w:div w:id="1817409000">
          <w:marLeft w:val="0"/>
          <w:marRight w:val="0"/>
          <w:marTop w:val="0"/>
          <w:marBottom w:val="0"/>
          <w:divBdr>
            <w:top w:val="none" w:sz="0" w:space="0" w:color="auto"/>
            <w:left w:val="none" w:sz="0" w:space="0" w:color="auto"/>
            <w:bottom w:val="none" w:sz="0" w:space="0" w:color="auto"/>
            <w:right w:val="none" w:sz="0" w:space="0" w:color="auto"/>
          </w:divBdr>
        </w:div>
      </w:divsChild>
    </w:div>
    <w:div w:id="56756446">
      <w:bodyDiv w:val="1"/>
      <w:marLeft w:val="0"/>
      <w:marRight w:val="0"/>
      <w:marTop w:val="0"/>
      <w:marBottom w:val="0"/>
      <w:divBdr>
        <w:top w:val="none" w:sz="0" w:space="0" w:color="auto"/>
        <w:left w:val="none" w:sz="0" w:space="0" w:color="auto"/>
        <w:bottom w:val="none" w:sz="0" w:space="0" w:color="auto"/>
        <w:right w:val="none" w:sz="0" w:space="0" w:color="auto"/>
      </w:divBdr>
    </w:div>
    <w:div w:id="56975801">
      <w:bodyDiv w:val="1"/>
      <w:marLeft w:val="0"/>
      <w:marRight w:val="0"/>
      <w:marTop w:val="0"/>
      <w:marBottom w:val="0"/>
      <w:divBdr>
        <w:top w:val="none" w:sz="0" w:space="0" w:color="auto"/>
        <w:left w:val="none" w:sz="0" w:space="0" w:color="auto"/>
        <w:bottom w:val="none" w:sz="0" w:space="0" w:color="auto"/>
        <w:right w:val="none" w:sz="0" w:space="0" w:color="auto"/>
      </w:divBdr>
    </w:div>
    <w:div w:id="58869828">
      <w:bodyDiv w:val="1"/>
      <w:marLeft w:val="0"/>
      <w:marRight w:val="0"/>
      <w:marTop w:val="0"/>
      <w:marBottom w:val="0"/>
      <w:divBdr>
        <w:top w:val="none" w:sz="0" w:space="0" w:color="auto"/>
        <w:left w:val="none" w:sz="0" w:space="0" w:color="auto"/>
        <w:bottom w:val="none" w:sz="0" w:space="0" w:color="auto"/>
        <w:right w:val="none" w:sz="0" w:space="0" w:color="auto"/>
      </w:divBdr>
    </w:div>
    <w:div w:id="60567213">
      <w:bodyDiv w:val="1"/>
      <w:marLeft w:val="0"/>
      <w:marRight w:val="0"/>
      <w:marTop w:val="0"/>
      <w:marBottom w:val="0"/>
      <w:divBdr>
        <w:top w:val="none" w:sz="0" w:space="0" w:color="auto"/>
        <w:left w:val="none" w:sz="0" w:space="0" w:color="auto"/>
        <w:bottom w:val="none" w:sz="0" w:space="0" w:color="auto"/>
        <w:right w:val="none" w:sz="0" w:space="0" w:color="auto"/>
      </w:divBdr>
    </w:div>
    <w:div w:id="67774865">
      <w:bodyDiv w:val="1"/>
      <w:marLeft w:val="0"/>
      <w:marRight w:val="0"/>
      <w:marTop w:val="0"/>
      <w:marBottom w:val="0"/>
      <w:divBdr>
        <w:top w:val="none" w:sz="0" w:space="0" w:color="auto"/>
        <w:left w:val="none" w:sz="0" w:space="0" w:color="auto"/>
        <w:bottom w:val="none" w:sz="0" w:space="0" w:color="auto"/>
        <w:right w:val="none" w:sz="0" w:space="0" w:color="auto"/>
      </w:divBdr>
    </w:div>
    <w:div w:id="70474026">
      <w:bodyDiv w:val="1"/>
      <w:marLeft w:val="0"/>
      <w:marRight w:val="0"/>
      <w:marTop w:val="0"/>
      <w:marBottom w:val="0"/>
      <w:divBdr>
        <w:top w:val="none" w:sz="0" w:space="0" w:color="auto"/>
        <w:left w:val="none" w:sz="0" w:space="0" w:color="auto"/>
        <w:bottom w:val="none" w:sz="0" w:space="0" w:color="auto"/>
        <w:right w:val="none" w:sz="0" w:space="0" w:color="auto"/>
      </w:divBdr>
    </w:div>
    <w:div w:id="74127729">
      <w:bodyDiv w:val="1"/>
      <w:marLeft w:val="0"/>
      <w:marRight w:val="0"/>
      <w:marTop w:val="0"/>
      <w:marBottom w:val="0"/>
      <w:divBdr>
        <w:top w:val="none" w:sz="0" w:space="0" w:color="auto"/>
        <w:left w:val="none" w:sz="0" w:space="0" w:color="auto"/>
        <w:bottom w:val="none" w:sz="0" w:space="0" w:color="auto"/>
        <w:right w:val="none" w:sz="0" w:space="0" w:color="auto"/>
      </w:divBdr>
    </w:div>
    <w:div w:id="75829268">
      <w:bodyDiv w:val="1"/>
      <w:marLeft w:val="0"/>
      <w:marRight w:val="0"/>
      <w:marTop w:val="0"/>
      <w:marBottom w:val="0"/>
      <w:divBdr>
        <w:top w:val="none" w:sz="0" w:space="0" w:color="auto"/>
        <w:left w:val="none" w:sz="0" w:space="0" w:color="auto"/>
        <w:bottom w:val="none" w:sz="0" w:space="0" w:color="auto"/>
        <w:right w:val="none" w:sz="0" w:space="0" w:color="auto"/>
      </w:divBdr>
    </w:div>
    <w:div w:id="77338408">
      <w:bodyDiv w:val="1"/>
      <w:marLeft w:val="0"/>
      <w:marRight w:val="0"/>
      <w:marTop w:val="0"/>
      <w:marBottom w:val="0"/>
      <w:divBdr>
        <w:top w:val="none" w:sz="0" w:space="0" w:color="auto"/>
        <w:left w:val="none" w:sz="0" w:space="0" w:color="auto"/>
        <w:bottom w:val="none" w:sz="0" w:space="0" w:color="auto"/>
        <w:right w:val="none" w:sz="0" w:space="0" w:color="auto"/>
      </w:divBdr>
    </w:div>
    <w:div w:id="81073770">
      <w:bodyDiv w:val="1"/>
      <w:marLeft w:val="0"/>
      <w:marRight w:val="0"/>
      <w:marTop w:val="0"/>
      <w:marBottom w:val="0"/>
      <w:divBdr>
        <w:top w:val="none" w:sz="0" w:space="0" w:color="auto"/>
        <w:left w:val="none" w:sz="0" w:space="0" w:color="auto"/>
        <w:bottom w:val="none" w:sz="0" w:space="0" w:color="auto"/>
        <w:right w:val="none" w:sz="0" w:space="0" w:color="auto"/>
      </w:divBdr>
    </w:div>
    <w:div w:id="82840005">
      <w:bodyDiv w:val="1"/>
      <w:marLeft w:val="0"/>
      <w:marRight w:val="0"/>
      <w:marTop w:val="0"/>
      <w:marBottom w:val="0"/>
      <w:divBdr>
        <w:top w:val="none" w:sz="0" w:space="0" w:color="auto"/>
        <w:left w:val="none" w:sz="0" w:space="0" w:color="auto"/>
        <w:bottom w:val="none" w:sz="0" w:space="0" w:color="auto"/>
        <w:right w:val="none" w:sz="0" w:space="0" w:color="auto"/>
      </w:divBdr>
    </w:div>
    <w:div w:id="83695499">
      <w:bodyDiv w:val="1"/>
      <w:marLeft w:val="0"/>
      <w:marRight w:val="0"/>
      <w:marTop w:val="0"/>
      <w:marBottom w:val="0"/>
      <w:divBdr>
        <w:top w:val="none" w:sz="0" w:space="0" w:color="auto"/>
        <w:left w:val="none" w:sz="0" w:space="0" w:color="auto"/>
        <w:bottom w:val="none" w:sz="0" w:space="0" w:color="auto"/>
        <w:right w:val="none" w:sz="0" w:space="0" w:color="auto"/>
      </w:divBdr>
    </w:div>
    <w:div w:id="85733258">
      <w:bodyDiv w:val="1"/>
      <w:marLeft w:val="0"/>
      <w:marRight w:val="0"/>
      <w:marTop w:val="0"/>
      <w:marBottom w:val="0"/>
      <w:divBdr>
        <w:top w:val="none" w:sz="0" w:space="0" w:color="auto"/>
        <w:left w:val="none" w:sz="0" w:space="0" w:color="auto"/>
        <w:bottom w:val="none" w:sz="0" w:space="0" w:color="auto"/>
        <w:right w:val="none" w:sz="0" w:space="0" w:color="auto"/>
      </w:divBdr>
    </w:div>
    <w:div w:id="85809953">
      <w:bodyDiv w:val="1"/>
      <w:marLeft w:val="0"/>
      <w:marRight w:val="0"/>
      <w:marTop w:val="0"/>
      <w:marBottom w:val="0"/>
      <w:divBdr>
        <w:top w:val="none" w:sz="0" w:space="0" w:color="auto"/>
        <w:left w:val="none" w:sz="0" w:space="0" w:color="auto"/>
        <w:bottom w:val="none" w:sz="0" w:space="0" w:color="auto"/>
        <w:right w:val="none" w:sz="0" w:space="0" w:color="auto"/>
      </w:divBdr>
    </w:div>
    <w:div w:id="86922920">
      <w:bodyDiv w:val="1"/>
      <w:marLeft w:val="0"/>
      <w:marRight w:val="0"/>
      <w:marTop w:val="0"/>
      <w:marBottom w:val="0"/>
      <w:divBdr>
        <w:top w:val="none" w:sz="0" w:space="0" w:color="auto"/>
        <w:left w:val="none" w:sz="0" w:space="0" w:color="auto"/>
        <w:bottom w:val="none" w:sz="0" w:space="0" w:color="auto"/>
        <w:right w:val="none" w:sz="0" w:space="0" w:color="auto"/>
      </w:divBdr>
    </w:div>
    <w:div w:id="87167279">
      <w:bodyDiv w:val="1"/>
      <w:marLeft w:val="0"/>
      <w:marRight w:val="0"/>
      <w:marTop w:val="0"/>
      <w:marBottom w:val="0"/>
      <w:divBdr>
        <w:top w:val="none" w:sz="0" w:space="0" w:color="auto"/>
        <w:left w:val="none" w:sz="0" w:space="0" w:color="auto"/>
        <w:bottom w:val="none" w:sz="0" w:space="0" w:color="auto"/>
        <w:right w:val="none" w:sz="0" w:space="0" w:color="auto"/>
      </w:divBdr>
    </w:div>
    <w:div w:id="97726076">
      <w:bodyDiv w:val="1"/>
      <w:marLeft w:val="0"/>
      <w:marRight w:val="0"/>
      <w:marTop w:val="0"/>
      <w:marBottom w:val="0"/>
      <w:divBdr>
        <w:top w:val="none" w:sz="0" w:space="0" w:color="auto"/>
        <w:left w:val="none" w:sz="0" w:space="0" w:color="auto"/>
        <w:bottom w:val="none" w:sz="0" w:space="0" w:color="auto"/>
        <w:right w:val="none" w:sz="0" w:space="0" w:color="auto"/>
      </w:divBdr>
    </w:div>
    <w:div w:id="98261036">
      <w:bodyDiv w:val="1"/>
      <w:marLeft w:val="0"/>
      <w:marRight w:val="0"/>
      <w:marTop w:val="0"/>
      <w:marBottom w:val="0"/>
      <w:divBdr>
        <w:top w:val="none" w:sz="0" w:space="0" w:color="auto"/>
        <w:left w:val="none" w:sz="0" w:space="0" w:color="auto"/>
        <w:bottom w:val="none" w:sz="0" w:space="0" w:color="auto"/>
        <w:right w:val="none" w:sz="0" w:space="0" w:color="auto"/>
      </w:divBdr>
    </w:div>
    <w:div w:id="98572279">
      <w:bodyDiv w:val="1"/>
      <w:marLeft w:val="0"/>
      <w:marRight w:val="0"/>
      <w:marTop w:val="0"/>
      <w:marBottom w:val="0"/>
      <w:divBdr>
        <w:top w:val="none" w:sz="0" w:space="0" w:color="auto"/>
        <w:left w:val="none" w:sz="0" w:space="0" w:color="auto"/>
        <w:bottom w:val="none" w:sz="0" w:space="0" w:color="auto"/>
        <w:right w:val="none" w:sz="0" w:space="0" w:color="auto"/>
      </w:divBdr>
    </w:div>
    <w:div w:id="100610322">
      <w:bodyDiv w:val="1"/>
      <w:marLeft w:val="0"/>
      <w:marRight w:val="0"/>
      <w:marTop w:val="0"/>
      <w:marBottom w:val="0"/>
      <w:divBdr>
        <w:top w:val="none" w:sz="0" w:space="0" w:color="auto"/>
        <w:left w:val="none" w:sz="0" w:space="0" w:color="auto"/>
        <w:bottom w:val="none" w:sz="0" w:space="0" w:color="auto"/>
        <w:right w:val="none" w:sz="0" w:space="0" w:color="auto"/>
      </w:divBdr>
    </w:div>
    <w:div w:id="101730605">
      <w:bodyDiv w:val="1"/>
      <w:marLeft w:val="0"/>
      <w:marRight w:val="0"/>
      <w:marTop w:val="0"/>
      <w:marBottom w:val="0"/>
      <w:divBdr>
        <w:top w:val="none" w:sz="0" w:space="0" w:color="auto"/>
        <w:left w:val="none" w:sz="0" w:space="0" w:color="auto"/>
        <w:bottom w:val="none" w:sz="0" w:space="0" w:color="auto"/>
        <w:right w:val="none" w:sz="0" w:space="0" w:color="auto"/>
      </w:divBdr>
    </w:div>
    <w:div w:id="102581149">
      <w:bodyDiv w:val="1"/>
      <w:marLeft w:val="0"/>
      <w:marRight w:val="0"/>
      <w:marTop w:val="0"/>
      <w:marBottom w:val="0"/>
      <w:divBdr>
        <w:top w:val="none" w:sz="0" w:space="0" w:color="auto"/>
        <w:left w:val="none" w:sz="0" w:space="0" w:color="auto"/>
        <w:bottom w:val="none" w:sz="0" w:space="0" w:color="auto"/>
        <w:right w:val="none" w:sz="0" w:space="0" w:color="auto"/>
      </w:divBdr>
    </w:div>
    <w:div w:id="104693193">
      <w:bodyDiv w:val="1"/>
      <w:marLeft w:val="0"/>
      <w:marRight w:val="0"/>
      <w:marTop w:val="0"/>
      <w:marBottom w:val="0"/>
      <w:divBdr>
        <w:top w:val="none" w:sz="0" w:space="0" w:color="auto"/>
        <w:left w:val="none" w:sz="0" w:space="0" w:color="auto"/>
        <w:bottom w:val="none" w:sz="0" w:space="0" w:color="auto"/>
        <w:right w:val="none" w:sz="0" w:space="0" w:color="auto"/>
      </w:divBdr>
    </w:div>
    <w:div w:id="106585867">
      <w:bodyDiv w:val="1"/>
      <w:marLeft w:val="0"/>
      <w:marRight w:val="0"/>
      <w:marTop w:val="0"/>
      <w:marBottom w:val="0"/>
      <w:divBdr>
        <w:top w:val="none" w:sz="0" w:space="0" w:color="auto"/>
        <w:left w:val="none" w:sz="0" w:space="0" w:color="auto"/>
        <w:bottom w:val="none" w:sz="0" w:space="0" w:color="auto"/>
        <w:right w:val="none" w:sz="0" w:space="0" w:color="auto"/>
      </w:divBdr>
    </w:div>
    <w:div w:id="106586536">
      <w:bodyDiv w:val="1"/>
      <w:marLeft w:val="0"/>
      <w:marRight w:val="0"/>
      <w:marTop w:val="0"/>
      <w:marBottom w:val="0"/>
      <w:divBdr>
        <w:top w:val="none" w:sz="0" w:space="0" w:color="auto"/>
        <w:left w:val="none" w:sz="0" w:space="0" w:color="auto"/>
        <w:bottom w:val="none" w:sz="0" w:space="0" w:color="auto"/>
        <w:right w:val="none" w:sz="0" w:space="0" w:color="auto"/>
      </w:divBdr>
    </w:div>
    <w:div w:id="109519175">
      <w:bodyDiv w:val="1"/>
      <w:marLeft w:val="0"/>
      <w:marRight w:val="0"/>
      <w:marTop w:val="0"/>
      <w:marBottom w:val="0"/>
      <w:divBdr>
        <w:top w:val="none" w:sz="0" w:space="0" w:color="auto"/>
        <w:left w:val="none" w:sz="0" w:space="0" w:color="auto"/>
        <w:bottom w:val="none" w:sz="0" w:space="0" w:color="auto"/>
        <w:right w:val="none" w:sz="0" w:space="0" w:color="auto"/>
      </w:divBdr>
    </w:div>
    <w:div w:id="109595183">
      <w:bodyDiv w:val="1"/>
      <w:marLeft w:val="0"/>
      <w:marRight w:val="0"/>
      <w:marTop w:val="0"/>
      <w:marBottom w:val="0"/>
      <w:divBdr>
        <w:top w:val="none" w:sz="0" w:space="0" w:color="auto"/>
        <w:left w:val="none" w:sz="0" w:space="0" w:color="auto"/>
        <w:bottom w:val="none" w:sz="0" w:space="0" w:color="auto"/>
        <w:right w:val="none" w:sz="0" w:space="0" w:color="auto"/>
      </w:divBdr>
    </w:div>
    <w:div w:id="110825446">
      <w:bodyDiv w:val="1"/>
      <w:marLeft w:val="0"/>
      <w:marRight w:val="0"/>
      <w:marTop w:val="0"/>
      <w:marBottom w:val="0"/>
      <w:divBdr>
        <w:top w:val="none" w:sz="0" w:space="0" w:color="auto"/>
        <w:left w:val="none" w:sz="0" w:space="0" w:color="auto"/>
        <w:bottom w:val="none" w:sz="0" w:space="0" w:color="auto"/>
        <w:right w:val="none" w:sz="0" w:space="0" w:color="auto"/>
      </w:divBdr>
    </w:div>
    <w:div w:id="111093408">
      <w:bodyDiv w:val="1"/>
      <w:marLeft w:val="0"/>
      <w:marRight w:val="0"/>
      <w:marTop w:val="0"/>
      <w:marBottom w:val="0"/>
      <w:divBdr>
        <w:top w:val="none" w:sz="0" w:space="0" w:color="auto"/>
        <w:left w:val="none" w:sz="0" w:space="0" w:color="auto"/>
        <w:bottom w:val="none" w:sz="0" w:space="0" w:color="auto"/>
        <w:right w:val="none" w:sz="0" w:space="0" w:color="auto"/>
      </w:divBdr>
    </w:div>
    <w:div w:id="111366672">
      <w:bodyDiv w:val="1"/>
      <w:marLeft w:val="0"/>
      <w:marRight w:val="0"/>
      <w:marTop w:val="0"/>
      <w:marBottom w:val="0"/>
      <w:divBdr>
        <w:top w:val="none" w:sz="0" w:space="0" w:color="auto"/>
        <w:left w:val="none" w:sz="0" w:space="0" w:color="auto"/>
        <w:bottom w:val="none" w:sz="0" w:space="0" w:color="auto"/>
        <w:right w:val="none" w:sz="0" w:space="0" w:color="auto"/>
      </w:divBdr>
    </w:div>
    <w:div w:id="116917435">
      <w:bodyDiv w:val="1"/>
      <w:marLeft w:val="0"/>
      <w:marRight w:val="0"/>
      <w:marTop w:val="0"/>
      <w:marBottom w:val="0"/>
      <w:divBdr>
        <w:top w:val="none" w:sz="0" w:space="0" w:color="auto"/>
        <w:left w:val="none" w:sz="0" w:space="0" w:color="auto"/>
        <w:bottom w:val="none" w:sz="0" w:space="0" w:color="auto"/>
        <w:right w:val="none" w:sz="0" w:space="0" w:color="auto"/>
      </w:divBdr>
    </w:div>
    <w:div w:id="117191455">
      <w:bodyDiv w:val="1"/>
      <w:marLeft w:val="0"/>
      <w:marRight w:val="0"/>
      <w:marTop w:val="0"/>
      <w:marBottom w:val="0"/>
      <w:divBdr>
        <w:top w:val="none" w:sz="0" w:space="0" w:color="auto"/>
        <w:left w:val="none" w:sz="0" w:space="0" w:color="auto"/>
        <w:bottom w:val="none" w:sz="0" w:space="0" w:color="auto"/>
        <w:right w:val="none" w:sz="0" w:space="0" w:color="auto"/>
      </w:divBdr>
    </w:div>
    <w:div w:id="117384881">
      <w:bodyDiv w:val="1"/>
      <w:marLeft w:val="0"/>
      <w:marRight w:val="0"/>
      <w:marTop w:val="0"/>
      <w:marBottom w:val="0"/>
      <w:divBdr>
        <w:top w:val="none" w:sz="0" w:space="0" w:color="auto"/>
        <w:left w:val="none" w:sz="0" w:space="0" w:color="auto"/>
        <w:bottom w:val="none" w:sz="0" w:space="0" w:color="auto"/>
        <w:right w:val="none" w:sz="0" w:space="0" w:color="auto"/>
      </w:divBdr>
    </w:div>
    <w:div w:id="120811512">
      <w:bodyDiv w:val="1"/>
      <w:marLeft w:val="0"/>
      <w:marRight w:val="0"/>
      <w:marTop w:val="0"/>
      <w:marBottom w:val="0"/>
      <w:divBdr>
        <w:top w:val="none" w:sz="0" w:space="0" w:color="auto"/>
        <w:left w:val="none" w:sz="0" w:space="0" w:color="auto"/>
        <w:bottom w:val="none" w:sz="0" w:space="0" w:color="auto"/>
        <w:right w:val="none" w:sz="0" w:space="0" w:color="auto"/>
      </w:divBdr>
    </w:div>
    <w:div w:id="121047165">
      <w:bodyDiv w:val="1"/>
      <w:marLeft w:val="0"/>
      <w:marRight w:val="0"/>
      <w:marTop w:val="0"/>
      <w:marBottom w:val="0"/>
      <w:divBdr>
        <w:top w:val="none" w:sz="0" w:space="0" w:color="auto"/>
        <w:left w:val="none" w:sz="0" w:space="0" w:color="auto"/>
        <w:bottom w:val="none" w:sz="0" w:space="0" w:color="auto"/>
        <w:right w:val="none" w:sz="0" w:space="0" w:color="auto"/>
      </w:divBdr>
    </w:div>
    <w:div w:id="121269454">
      <w:bodyDiv w:val="1"/>
      <w:marLeft w:val="0"/>
      <w:marRight w:val="0"/>
      <w:marTop w:val="0"/>
      <w:marBottom w:val="0"/>
      <w:divBdr>
        <w:top w:val="none" w:sz="0" w:space="0" w:color="auto"/>
        <w:left w:val="none" w:sz="0" w:space="0" w:color="auto"/>
        <w:bottom w:val="none" w:sz="0" w:space="0" w:color="auto"/>
        <w:right w:val="none" w:sz="0" w:space="0" w:color="auto"/>
      </w:divBdr>
    </w:div>
    <w:div w:id="123735394">
      <w:bodyDiv w:val="1"/>
      <w:marLeft w:val="0"/>
      <w:marRight w:val="0"/>
      <w:marTop w:val="0"/>
      <w:marBottom w:val="0"/>
      <w:divBdr>
        <w:top w:val="none" w:sz="0" w:space="0" w:color="auto"/>
        <w:left w:val="none" w:sz="0" w:space="0" w:color="auto"/>
        <w:bottom w:val="none" w:sz="0" w:space="0" w:color="auto"/>
        <w:right w:val="none" w:sz="0" w:space="0" w:color="auto"/>
      </w:divBdr>
    </w:div>
    <w:div w:id="124125598">
      <w:bodyDiv w:val="1"/>
      <w:marLeft w:val="0"/>
      <w:marRight w:val="0"/>
      <w:marTop w:val="0"/>
      <w:marBottom w:val="0"/>
      <w:divBdr>
        <w:top w:val="none" w:sz="0" w:space="0" w:color="auto"/>
        <w:left w:val="none" w:sz="0" w:space="0" w:color="auto"/>
        <w:bottom w:val="none" w:sz="0" w:space="0" w:color="auto"/>
        <w:right w:val="none" w:sz="0" w:space="0" w:color="auto"/>
      </w:divBdr>
    </w:div>
    <w:div w:id="127744918">
      <w:bodyDiv w:val="1"/>
      <w:marLeft w:val="0"/>
      <w:marRight w:val="0"/>
      <w:marTop w:val="0"/>
      <w:marBottom w:val="0"/>
      <w:divBdr>
        <w:top w:val="none" w:sz="0" w:space="0" w:color="auto"/>
        <w:left w:val="none" w:sz="0" w:space="0" w:color="auto"/>
        <w:bottom w:val="none" w:sz="0" w:space="0" w:color="auto"/>
        <w:right w:val="none" w:sz="0" w:space="0" w:color="auto"/>
      </w:divBdr>
    </w:div>
    <w:div w:id="128787297">
      <w:bodyDiv w:val="1"/>
      <w:marLeft w:val="0"/>
      <w:marRight w:val="0"/>
      <w:marTop w:val="0"/>
      <w:marBottom w:val="0"/>
      <w:divBdr>
        <w:top w:val="none" w:sz="0" w:space="0" w:color="auto"/>
        <w:left w:val="none" w:sz="0" w:space="0" w:color="auto"/>
        <w:bottom w:val="none" w:sz="0" w:space="0" w:color="auto"/>
        <w:right w:val="none" w:sz="0" w:space="0" w:color="auto"/>
      </w:divBdr>
    </w:div>
    <w:div w:id="131365064">
      <w:bodyDiv w:val="1"/>
      <w:marLeft w:val="0"/>
      <w:marRight w:val="0"/>
      <w:marTop w:val="0"/>
      <w:marBottom w:val="0"/>
      <w:divBdr>
        <w:top w:val="none" w:sz="0" w:space="0" w:color="auto"/>
        <w:left w:val="none" w:sz="0" w:space="0" w:color="auto"/>
        <w:bottom w:val="none" w:sz="0" w:space="0" w:color="auto"/>
        <w:right w:val="none" w:sz="0" w:space="0" w:color="auto"/>
      </w:divBdr>
    </w:div>
    <w:div w:id="134564604">
      <w:bodyDiv w:val="1"/>
      <w:marLeft w:val="0"/>
      <w:marRight w:val="0"/>
      <w:marTop w:val="0"/>
      <w:marBottom w:val="0"/>
      <w:divBdr>
        <w:top w:val="none" w:sz="0" w:space="0" w:color="auto"/>
        <w:left w:val="none" w:sz="0" w:space="0" w:color="auto"/>
        <w:bottom w:val="none" w:sz="0" w:space="0" w:color="auto"/>
        <w:right w:val="none" w:sz="0" w:space="0" w:color="auto"/>
      </w:divBdr>
    </w:div>
    <w:div w:id="135268842">
      <w:bodyDiv w:val="1"/>
      <w:marLeft w:val="0"/>
      <w:marRight w:val="0"/>
      <w:marTop w:val="0"/>
      <w:marBottom w:val="0"/>
      <w:divBdr>
        <w:top w:val="none" w:sz="0" w:space="0" w:color="auto"/>
        <w:left w:val="none" w:sz="0" w:space="0" w:color="auto"/>
        <w:bottom w:val="none" w:sz="0" w:space="0" w:color="auto"/>
        <w:right w:val="none" w:sz="0" w:space="0" w:color="auto"/>
      </w:divBdr>
    </w:div>
    <w:div w:id="135924251">
      <w:bodyDiv w:val="1"/>
      <w:marLeft w:val="0"/>
      <w:marRight w:val="0"/>
      <w:marTop w:val="0"/>
      <w:marBottom w:val="0"/>
      <w:divBdr>
        <w:top w:val="none" w:sz="0" w:space="0" w:color="auto"/>
        <w:left w:val="none" w:sz="0" w:space="0" w:color="auto"/>
        <w:bottom w:val="none" w:sz="0" w:space="0" w:color="auto"/>
        <w:right w:val="none" w:sz="0" w:space="0" w:color="auto"/>
      </w:divBdr>
    </w:div>
    <w:div w:id="138502101">
      <w:bodyDiv w:val="1"/>
      <w:marLeft w:val="0"/>
      <w:marRight w:val="0"/>
      <w:marTop w:val="0"/>
      <w:marBottom w:val="0"/>
      <w:divBdr>
        <w:top w:val="none" w:sz="0" w:space="0" w:color="auto"/>
        <w:left w:val="none" w:sz="0" w:space="0" w:color="auto"/>
        <w:bottom w:val="none" w:sz="0" w:space="0" w:color="auto"/>
        <w:right w:val="none" w:sz="0" w:space="0" w:color="auto"/>
      </w:divBdr>
    </w:div>
    <w:div w:id="139807243">
      <w:bodyDiv w:val="1"/>
      <w:marLeft w:val="0"/>
      <w:marRight w:val="0"/>
      <w:marTop w:val="0"/>
      <w:marBottom w:val="0"/>
      <w:divBdr>
        <w:top w:val="none" w:sz="0" w:space="0" w:color="auto"/>
        <w:left w:val="none" w:sz="0" w:space="0" w:color="auto"/>
        <w:bottom w:val="none" w:sz="0" w:space="0" w:color="auto"/>
        <w:right w:val="none" w:sz="0" w:space="0" w:color="auto"/>
      </w:divBdr>
    </w:div>
    <w:div w:id="139927352">
      <w:bodyDiv w:val="1"/>
      <w:marLeft w:val="0"/>
      <w:marRight w:val="0"/>
      <w:marTop w:val="0"/>
      <w:marBottom w:val="0"/>
      <w:divBdr>
        <w:top w:val="none" w:sz="0" w:space="0" w:color="auto"/>
        <w:left w:val="none" w:sz="0" w:space="0" w:color="auto"/>
        <w:bottom w:val="none" w:sz="0" w:space="0" w:color="auto"/>
        <w:right w:val="none" w:sz="0" w:space="0" w:color="auto"/>
      </w:divBdr>
    </w:div>
    <w:div w:id="140124663">
      <w:bodyDiv w:val="1"/>
      <w:marLeft w:val="0"/>
      <w:marRight w:val="0"/>
      <w:marTop w:val="0"/>
      <w:marBottom w:val="0"/>
      <w:divBdr>
        <w:top w:val="none" w:sz="0" w:space="0" w:color="auto"/>
        <w:left w:val="none" w:sz="0" w:space="0" w:color="auto"/>
        <w:bottom w:val="none" w:sz="0" w:space="0" w:color="auto"/>
        <w:right w:val="none" w:sz="0" w:space="0" w:color="auto"/>
      </w:divBdr>
      <w:divsChild>
        <w:div w:id="1180776892">
          <w:marLeft w:val="0"/>
          <w:marRight w:val="0"/>
          <w:marTop w:val="0"/>
          <w:marBottom w:val="450"/>
          <w:divBdr>
            <w:top w:val="none" w:sz="0" w:space="0" w:color="auto"/>
            <w:left w:val="none" w:sz="0" w:space="0" w:color="auto"/>
            <w:bottom w:val="none" w:sz="0" w:space="0" w:color="auto"/>
            <w:right w:val="none" w:sz="0" w:space="0" w:color="auto"/>
          </w:divBdr>
        </w:div>
      </w:divsChild>
    </w:div>
    <w:div w:id="140734338">
      <w:bodyDiv w:val="1"/>
      <w:marLeft w:val="0"/>
      <w:marRight w:val="0"/>
      <w:marTop w:val="0"/>
      <w:marBottom w:val="0"/>
      <w:divBdr>
        <w:top w:val="none" w:sz="0" w:space="0" w:color="auto"/>
        <w:left w:val="none" w:sz="0" w:space="0" w:color="auto"/>
        <w:bottom w:val="none" w:sz="0" w:space="0" w:color="auto"/>
        <w:right w:val="none" w:sz="0" w:space="0" w:color="auto"/>
      </w:divBdr>
    </w:div>
    <w:div w:id="143281575">
      <w:bodyDiv w:val="1"/>
      <w:marLeft w:val="0"/>
      <w:marRight w:val="0"/>
      <w:marTop w:val="0"/>
      <w:marBottom w:val="0"/>
      <w:divBdr>
        <w:top w:val="none" w:sz="0" w:space="0" w:color="auto"/>
        <w:left w:val="none" w:sz="0" w:space="0" w:color="auto"/>
        <w:bottom w:val="none" w:sz="0" w:space="0" w:color="auto"/>
        <w:right w:val="none" w:sz="0" w:space="0" w:color="auto"/>
      </w:divBdr>
    </w:div>
    <w:div w:id="144011592">
      <w:bodyDiv w:val="1"/>
      <w:marLeft w:val="0"/>
      <w:marRight w:val="0"/>
      <w:marTop w:val="0"/>
      <w:marBottom w:val="0"/>
      <w:divBdr>
        <w:top w:val="none" w:sz="0" w:space="0" w:color="auto"/>
        <w:left w:val="none" w:sz="0" w:space="0" w:color="auto"/>
        <w:bottom w:val="none" w:sz="0" w:space="0" w:color="auto"/>
        <w:right w:val="none" w:sz="0" w:space="0" w:color="auto"/>
      </w:divBdr>
    </w:div>
    <w:div w:id="144124425">
      <w:bodyDiv w:val="1"/>
      <w:marLeft w:val="0"/>
      <w:marRight w:val="0"/>
      <w:marTop w:val="0"/>
      <w:marBottom w:val="0"/>
      <w:divBdr>
        <w:top w:val="none" w:sz="0" w:space="0" w:color="auto"/>
        <w:left w:val="none" w:sz="0" w:space="0" w:color="auto"/>
        <w:bottom w:val="none" w:sz="0" w:space="0" w:color="auto"/>
        <w:right w:val="none" w:sz="0" w:space="0" w:color="auto"/>
      </w:divBdr>
    </w:div>
    <w:div w:id="144323884">
      <w:bodyDiv w:val="1"/>
      <w:marLeft w:val="0"/>
      <w:marRight w:val="0"/>
      <w:marTop w:val="0"/>
      <w:marBottom w:val="0"/>
      <w:divBdr>
        <w:top w:val="none" w:sz="0" w:space="0" w:color="auto"/>
        <w:left w:val="none" w:sz="0" w:space="0" w:color="auto"/>
        <w:bottom w:val="none" w:sz="0" w:space="0" w:color="auto"/>
        <w:right w:val="none" w:sz="0" w:space="0" w:color="auto"/>
      </w:divBdr>
    </w:div>
    <w:div w:id="146674994">
      <w:bodyDiv w:val="1"/>
      <w:marLeft w:val="0"/>
      <w:marRight w:val="0"/>
      <w:marTop w:val="0"/>
      <w:marBottom w:val="0"/>
      <w:divBdr>
        <w:top w:val="none" w:sz="0" w:space="0" w:color="auto"/>
        <w:left w:val="none" w:sz="0" w:space="0" w:color="auto"/>
        <w:bottom w:val="none" w:sz="0" w:space="0" w:color="auto"/>
        <w:right w:val="none" w:sz="0" w:space="0" w:color="auto"/>
      </w:divBdr>
    </w:div>
    <w:div w:id="147401403">
      <w:bodyDiv w:val="1"/>
      <w:marLeft w:val="0"/>
      <w:marRight w:val="0"/>
      <w:marTop w:val="0"/>
      <w:marBottom w:val="0"/>
      <w:divBdr>
        <w:top w:val="none" w:sz="0" w:space="0" w:color="auto"/>
        <w:left w:val="none" w:sz="0" w:space="0" w:color="auto"/>
        <w:bottom w:val="none" w:sz="0" w:space="0" w:color="auto"/>
        <w:right w:val="none" w:sz="0" w:space="0" w:color="auto"/>
      </w:divBdr>
    </w:div>
    <w:div w:id="147476580">
      <w:bodyDiv w:val="1"/>
      <w:marLeft w:val="0"/>
      <w:marRight w:val="0"/>
      <w:marTop w:val="0"/>
      <w:marBottom w:val="0"/>
      <w:divBdr>
        <w:top w:val="none" w:sz="0" w:space="0" w:color="auto"/>
        <w:left w:val="none" w:sz="0" w:space="0" w:color="auto"/>
        <w:bottom w:val="none" w:sz="0" w:space="0" w:color="auto"/>
        <w:right w:val="none" w:sz="0" w:space="0" w:color="auto"/>
      </w:divBdr>
    </w:div>
    <w:div w:id="147865561">
      <w:bodyDiv w:val="1"/>
      <w:marLeft w:val="0"/>
      <w:marRight w:val="0"/>
      <w:marTop w:val="0"/>
      <w:marBottom w:val="0"/>
      <w:divBdr>
        <w:top w:val="none" w:sz="0" w:space="0" w:color="auto"/>
        <w:left w:val="none" w:sz="0" w:space="0" w:color="auto"/>
        <w:bottom w:val="none" w:sz="0" w:space="0" w:color="auto"/>
        <w:right w:val="none" w:sz="0" w:space="0" w:color="auto"/>
      </w:divBdr>
    </w:div>
    <w:div w:id="150147394">
      <w:bodyDiv w:val="1"/>
      <w:marLeft w:val="0"/>
      <w:marRight w:val="0"/>
      <w:marTop w:val="0"/>
      <w:marBottom w:val="0"/>
      <w:divBdr>
        <w:top w:val="none" w:sz="0" w:space="0" w:color="auto"/>
        <w:left w:val="none" w:sz="0" w:space="0" w:color="auto"/>
        <w:bottom w:val="none" w:sz="0" w:space="0" w:color="auto"/>
        <w:right w:val="none" w:sz="0" w:space="0" w:color="auto"/>
      </w:divBdr>
    </w:div>
    <w:div w:id="152186979">
      <w:bodyDiv w:val="1"/>
      <w:marLeft w:val="0"/>
      <w:marRight w:val="0"/>
      <w:marTop w:val="0"/>
      <w:marBottom w:val="0"/>
      <w:divBdr>
        <w:top w:val="none" w:sz="0" w:space="0" w:color="auto"/>
        <w:left w:val="none" w:sz="0" w:space="0" w:color="auto"/>
        <w:bottom w:val="none" w:sz="0" w:space="0" w:color="auto"/>
        <w:right w:val="none" w:sz="0" w:space="0" w:color="auto"/>
      </w:divBdr>
    </w:div>
    <w:div w:id="152600445">
      <w:bodyDiv w:val="1"/>
      <w:marLeft w:val="0"/>
      <w:marRight w:val="0"/>
      <w:marTop w:val="0"/>
      <w:marBottom w:val="0"/>
      <w:divBdr>
        <w:top w:val="none" w:sz="0" w:space="0" w:color="auto"/>
        <w:left w:val="none" w:sz="0" w:space="0" w:color="auto"/>
        <w:bottom w:val="none" w:sz="0" w:space="0" w:color="auto"/>
        <w:right w:val="none" w:sz="0" w:space="0" w:color="auto"/>
      </w:divBdr>
    </w:div>
    <w:div w:id="155265487">
      <w:bodyDiv w:val="1"/>
      <w:marLeft w:val="0"/>
      <w:marRight w:val="0"/>
      <w:marTop w:val="0"/>
      <w:marBottom w:val="0"/>
      <w:divBdr>
        <w:top w:val="none" w:sz="0" w:space="0" w:color="auto"/>
        <w:left w:val="none" w:sz="0" w:space="0" w:color="auto"/>
        <w:bottom w:val="none" w:sz="0" w:space="0" w:color="auto"/>
        <w:right w:val="none" w:sz="0" w:space="0" w:color="auto"/>
      </w:divBdr>
    </w:div>
    <w:div w:id="159934077">
      <w:bodyDiv w:val="1"/>
      <w:marLeft w:val="0"/>
      <w:marRight w:val="0"/>
      <w:marTop w:val="0"/>
      <w:marBottom w:val="0"/>
      <w:divBdr>
        <w:top w:val="none" w:sz="0" w:space="0" w:color="auto"/>
        <w:left w:val="none" w:sz="0" w:space="0" w:color="auto"/>
        <w:bottom w:val="none" w:sz="0" w:space="0" w:color="auto"/>
        <w:right w:val="none" w:sz="0" w:space="0" w:color="auto"/>
      </w:divBdr>
    </w:div>
    <w:div w:id="161047580">
      <w:bodyDiv w:val="1"/>
      <w:marLeft w:val="0"/>
      <w:marRight w:val="0"/>
      <w:marTop w:val="0"/>
      <w:marBottom w:val="0"/>
      <w:divBdr>
        <w:top w:val="none" w:sz="0" w:space="0" w:color="auto"/>
        <w:left w:val="none" w:sz="0" w:space="0" w:color="auto"/>
        <w:bottom w:val="none" w:sz="0" w:space="0" w:color="auto"/>
        <w:right w:val="none" w:sz="0" w:space="0" w:color="auto"/>
      </w:divBdr>
    </w:div>
    <w:div w:id="163015182">
      <w:bodyDiv w:val="1"/>
      <w:marLeft w:val="0"/>
      <w:marRight w:val="0"/>
      <w:marTop w:val="0"/>
      <w:marBottom w:val="0"/>
      <w:divBdr>
        <w:top w:val="none" w:sz="0" w:space="0" w:color="auto"/>
        <w:left w:val="none" w:sz="0" w:space="0" w:color="auto"/>
        <w:bottom w:val="none" w:sz="0" w:space="0" w:color="auto"/>
        <w:right w:val="none" w:sz="0" w:space="0" w:color="auto"/>
      </w:divBdr>
    </w:div>
    <w:div w:id="164976307">
      <w:bodyDiv w:val="1"/>
      <w:marLeft w:val="0"/>
      <w:marRight w:val="0"/>
      <w:marTop w:val="0"/>
      <w:marBottom w:val="0"/>
      <w:divBdr>
        <w:top w:val="none" w:sz="0" w:space="0" w:color="auto"/>
        <w:left w:val="none" w:sz="0" w:space="0" w:color="auto"/>
        <w:bottom w:val="none" w:sz="0" w:space="0" w:color="auto"/>
        <w:right w:val="none" w:sz="0" w:space="0" w:color="auto"/>
      </w:divBdr>
    </w:div>
    <w:div w:id="166680689">
      <w:bodyDiv w:val="1"/>
      <w:marLeft w:val="0"/>
      <w:marRight w:val="0"/>
      <w:marTop w:val="0"/>
      <w:marBottom w:val="0"/>
      <w:divBdr>
        <w:top w:val="none" w:sz="0" w:space="0" w:color="auto"/>
        <w:left w:val="none" w:sz="0" w:space="0" w:color="auto"/>
        <w:bottom w:val="none" w:sz="0" w:space="0" w:color="auto"/>
        <w:right w:val="none" w:sz="0" w:space="0" w:color="auto"/>
      </w:divBdr>
    </w:div>
    <w:div w:id="167646349">
      <w:bodyDiv w:val="1"/>
      <w:marLeft w:val="0"/>
      <w:marRight w:val="0"/>
      <w:marTop w:val="0"/>
      <w:marBottom w:val="0"/>
      <w:divBdr>
        <w:top w:val="none" w:sz="0" w:space="0" w:color="auto"/>
        <w:left w:val="none" w:sz="0" w:space="0" w:color="auto"/>
        <w:bottom w:val="none" w:sz="0" w:space="0" w:color="auto"/>
        <w:right w:val="none" w:sz="0" w:space="0" w:color="auto"/>
      </w:divBdr>
    </w:div>
    <w:div w:id="169294177">
      <w:bodyDiv w:val="1"/>
      <w:marLeft w:val="0"/>
      <w:marRight w:val="0"/>
      <w:marTop w:val="0"/>
      <w:marBottom w:val="0"/>
      <w:divBdr>
        <w:top w:val="none" w:sz="0" w:space="0" w:color="auto"/>
        <w:left w:val="none" w:sz="0" w:space="0" w:color="auto"/>
        <w:bottom w:val="none" w:sz="0" w:space="0" w:color="auto"/>
        <w:right w:val="none" w:sz="0" w:space="0" w:color="auto"/>
      </w:divBdr>
    </w:div>
    <w:div w:id="169876543">
      <w:bodyDiv w:val="1"/>
      <w:marLeft w:val="0"/>
      <w:marRight w:val="0"/>
      <w:marTop w:val="0"/>
      <w:marBottom w:val="0"/>
      <w:divBdr>
        <w:top w:val="none" w:sz="0" w:space="0" w:color="auto"/>
        <w:left w:val="none" w:sz="0" w:space="0" w:color="auto"/>
        <w:bottom w:val="none" w:sz="0" w:space="0" w:color="auto"/>
        <w:right w:val="none" w:sz="0" w:space="0" w:color="auto"/>
      </w:divBdr>
    </w:div>
    <w:div w:id="170992170">
      <w:bodyDiv w:val="1"/>
      <w:marLeft w:val="0"/>
      <w:marRight w:val="0"/>
      <w:marTop w:val="0"/>
      <w:marBottom w:val="0"/>
      <w:divBdr>
        <w:top w:val="none" w:sz="0" w:space="0" w:color="auto"/>
        <w:left w:val="none" w:sz="0" w:space="0" w:color="auto"/>
        <w:bottom w:val="none" w:sz="0" w:space="0" w:color="auto"/>
        <w:right w:val="none" w:sz="0" w:space="0" w:color="auto"/>
      </w:divBdr>
    </w:div>
    <w:div w:id="171918400">
      <w:bodyDiv w:val="1"/>
      <w:marLeft w:val="0"/>
      <w:marRight w:val="0"/>
      <w:marTop w:val="0"/>
      <w:marBottom w:val="0"/>
      <w:divBdr>
        <w:top w:val="none" w:sz="0" w:space="0" w:color="auto"/>
        <w:left w:val="none" w:sz="0" w:space="0" w:color="auto"/>
        <w:bottom w:val="none" w:sz="0" w:space="0" w:color="auto"/>
        <w:right w:val="none" w:sz="0" w:space="0" w:color="auto"/>
      </w:divBdr>
    </w:div>
    <w:div w:id="173618956">
      <w:bodyDiv w:val="1"/>
      <w:marLeft w:val="0"/>
      <w:marRight w:val="0"/>
      <w:marTop w:val="0"/>
      <w:marBottom w:val="0"/>
      <w:divBdr>
        <w:top w:val="none" w:sz="0" w:space="0" w:color="auto"/>
        <w:left w:val="none" w:sz="0" w:space="0" w:color="auto"/>
        <w:bottom w:val="none" w:sz="0" w:space="0" w:color="auto"/>
        <w:right w:val="none" w:sz="0" w:space="0" w:color="auto"/>
      </w:divBdr>
    </w:div>
    <w:div w:id="178662580">
      <w:bodyDiv w:val="1"/>
      <w:marLeft w:val="0"/>
      <w:marRight w:val="0"/>
      <w:marTop w:val="0"/>
      <w:marBottom w:val="0"/>
      <w:divBdr>
        <w:top w:val="none" w:sz="0" w:space="0" w:color="auto"/>
        <w:left w:val="none" w:sz="0" w:space="0" w:color="auto"/>
        <w:bottom w:val="none" w:sz="0" w:space="0" w:color="auto"/>
        <w:right w:val="none" w:sz="0" w:space="0" w:color="auto"/>
      </w:divBdr>
    </w:div>
    <w:div w:id="180046922">
      <w:bodyDiv w:val="1"/>
      <w:marLeft w:val="0"/>
      <w:marRight w:val="0"/>
      <w:marTop w:val="0"/>
      <w:marBottom w:val="0"/>
      <w:divBdr>
        <w:top w:val="none" w:sz="0" w:space="0" w:color="auto"/>
        <w:left w:val="none" w:sz="0" w:space="0" w:color="auto"/>
        <w:bottom w:val="none" w:sz="0" w:space="0" w:color="auto"/>
        <w:right w:val="none" w:sz="0" w:space="0" w:color="auto"/>
      </w:divBdr>
    </w:div>
    <w:div w:id="180365616">
      <w:bodyDiv w:val="1"/>
      <w:marLeft w:val="0"/>
      <w:marRight w:val="0"/>
      <w:marTop w:val="0"/>
      <w:marBottom w:val="0"/>
      <w:divBdr>
        <w:top w:val="none" w:sz="0" w:space="0" w:color="auto"/>
        <w:left w:val="none" w:sz="0" w:space="0" w:color="auto"/>
        <w:bottom w:val="none" w:sz="0" w:space="0" w:color="auto"/>
        <w:right w:val="none" w:sz="0" w:space="0" w:color="auto"/>
      </w:divBdr>
    </w:div>
    <w:div w:id="181867664">
      <w:bodyDiv w:val="1"/>
      <w:marLeft w:val="0"/>
      <w:marRight w:val="0"/>
      <w:marTop w:val="0"/>
      <w:marBottom w:val="0"/>
      <w:divBdr>
        <w:top w:val="none" w:sz="0" w:space="0" w:color="auto"/>
        <w:left w:val="none" w:sz="0" w:space="0" w:color="auto"/>
        <w:bottom w:val="none" w:sz="0" w:space="0" w:color="auto"/>
        <w:right w:val="none" w:sz="0" w:space="0" w:color="auto"/>
      </w:divBdr>
    </w:div>
    <w:div w:id="182130763">
      <w:bodyDiv w:val="1"/>
      <w:marLeft w:val="0"/>
      <w:marRight w:val="0"/>
      <w:marTop w:val="0"/>
      <w:marBottom w:val="0"/>
      <w:divBdr>
        <w:top w:val="none" w:sz="0" w:space="0" w:color="auto"/>
        <w:left w:val="none" w:sz="0" w:space="0" w:color="auto"/>
        <w:bottom w:val="none" w:sz="0" w:space="0" w:color="auto"/>
        <w:right w:val="none" w:sz="0" w:space="0" w:color="auto"/>
      </w:divBdr>
    </w:div>
    <w:div w:id="182596707">
      <w:bodyDiv w:val="1"/>
      <w:marLeft w:val="0"/>
      <w:marRight w:val="0"/>
      <w:marTop w:val="0"/>
      <w:marBottom w:val="0"/>
      <w:divBdr>
        <w:top w:val="none" w:sz="0" w:space="0" w:color="auto"/>
        <w:left w:val="none" w:sz="0" w:space="0" w:color="auto"/>
        <w:bottom w:val="none" w:sz="0" w:space="0" w:color="auto"/>
        <w:right w:val="none" w:sz="0" w:space="0" w:color="auto"/>
      </w:divBdr>
    </w:div>
    <w:div w:id="183134000">
      <w:bodyDiv w:val="1"/>
      <w:marLeft w:val="0"/>
      <w:marRight w:val="0"/>
      <w:marTop w:val="0"/>
      <w:marBottom w:val="0"/>
      <w:divBdr>
        <w:top w:val="none" w:sz="0" w:space="0" w:color="auto"/>
        <w:left w:val="none" w:sz="0" w:space="0" w:color="auto"/>
        <w:bottom w:val="none" w:sz="0" w:space="0" w:color="auto"/>
        <w:right w:val="none" w:sz="0" w:space="0" w:color="auto"/>
      </w:divBdr>
    </w:div>
    <w:div w:id="184292599">
      <w:bodyDiv w:val="1"/>
      <w:marLeft w:val="0"/>
      <w:marRight w:val="0"/>
      <w:marTop w:val="0"/>
      <w:marBottom w:val="0"/>
      <w:divBdr>
        <w:top w:val="none" w:sz="0" w:space="0" w:color="auto"/>
        <w:left w:val="none" w:sz="0" w:space="0" w:color="auto"/>
        <w:bottom w:val="none" w:sz="0" w:space="0" w:color="auto"/>
        <w:right w:val="none" w:sz="0" w:space="0" w:color="auto"/>
      </w:divBdr>
    </w:div>
    <w:div w:id="184296752">
      <w:bodyDiv w:val="1"/>
      <w:marLeft w:val="0"/>
      <w:marRight w:val="0"/>
      <w:marTop w:val="0"/>
      <w:marBottom w:val="0"/>
      <w:divBdr>
        <w:top w:val="none" w:sz="0" w:space="0" w:color="auto"/>
        <w:left w:val="none" w:sz="0" w:space="0" w:color="auto"/>
        <w:bottom w:val="none" w:sz="0" w:space="0" w:color="auto"/>
        <w:right w:val="none" w:sz="0" w:space="0" w:color="auto"/>
      </w:divBdr>
    </w:div>
    <w:div w:id="186717487">
      <w:bodyDiv w:val="1"/>
      <w:marLeft w:val="0"/>
      <w:marRight w:val="0"/>
      <w:marTop w:val="0"/>
      <w:marBottom w:val="0"/>
      <w:divBdr>
        <w:top w:val="none" w:sz="0" w:space="0" w:color="auto"/>
        <w:left w:val="none" w:sz="0" w:space="0" w:color="auto"/>
        <w:bottom w:val="none" w:sz="0" w:space="0" w:color="auto"/>
        <w:right w:val="none" w:sz="0" w:space="0" w:color="auto"/>
      </w:divBdr>
    </w:div>
    <w:div w:id="186794292">
      <w:bodyDiv w:val="1"/>
      <w:marLeft w:val="0"/>
      <w:marRight w:val="0"/>
      <w:marTop w:val="0"/>
      <w:marBottom w:val="0"/>
      <w:divBdr>
        <w:top w:val="none" w:sz="0" w:space="0" w:color="auto"/>
        <w:left w:val="none" w:sz="0" w:space="0" w:color="auto"/>
        <w:bottom w:val="none" w:sz="0" w:space="0" w:color="auto"/>
        <w:right w:val="none" w:sz="0" w:space="0" w:color="auto"/>
      </w:divBdr>
    </w:div>
    <w:div w:id="187379708">
      <w:bodyDiv w:val="1"/>
      <w:marLeft w:val="0"/>
      <w:marRight w:val="0"/>
      <w:marTop w:val="0"/>
      <w:marBottom w:val="0"/>
      <w:divBdr>
        <w:top w:val="none" w:sz="0" w:space="0" w:color="auto"/>
        <w:left w:val="none" w:sz="0" w:space="0" w:color="auto"/>
        <w:bottom w:val="none" w:sz="0" w:space="0" w:color="auto"/>
        <w:right w:val="none" w:sz="0" w:space="0" w:color="auto"/>
      </w:divBdr>
    </w:div>
    <w:div w:id="189147980">
      <w:bodyDiv w:val="1"/>
      <w:marLeft w:val="0"/>
      <w:marRight w:val="0"/>
      <w:marTop w:val="0"/>
      <w:marBottom w:val="0"/>
      <w:divBdr>
        <w:top w:val="none" w:sz="0" w:space="0" w:color="auto"/>
        <w:left w:val="none" w:sz="0" w:space="0" w:color="auto"/>
        <w:bottom w:val="none" w:sz="0" w:space="0" w:color="auto"/>
        <w:right w:val="none" w:sz="0" w:space="0" w:color="auto"/>
      </w:divBdr>
    </w:div>
    <w:div w:id="190076279">
      <w:bodyDiv w:val="1"/>
      <w:marLeft w:val="0"/>
      <w:marRight w:val="0"/>
      <w:marTop w:val="0"/>
      <w:marBottom w:val="0"/>
      <w:divBdr>
        <w:top w:val="none" w:sz="0" w:space="0" w:color="auto"/>
        <w:left w:val="none" w:sz="0" w:space="0" w:color="auto"/>
        <w:bottom w:val="none" w:sz="0" w:space="0" w:color="auto"/>
        <w:right w:val="none" w:sz="0" w:space="0" w:color="auto"/>
      </w:divBdr>
    </w:div>
    <w:div w:id="191038289">
      <w:bodyDiv w:val="1"/>
      <w:marLeft w:val="0"/>
      <w:marRight w:val="0"/>
      <w:marTop w:val="0"/>
      <w:marBottom w:val="0"/>
      <w:divBdr>
        <w:top w:val="none" w:sz="0" w:space="0" w:color="auto"/>
        <w:left w:val="none" w:sz="0" w:space="0" w:color="auto"/>
        <w:bottom w:val="none" w:sz="0" w:space="0" w:color="auto"/>
        <w:right w:val="none" w:sz="0" w:space="0" w:color="auto"/>
      </w:divBdr>
    </w:div>
    <w:div w:id="196891278">
      <w:bodyDiv w:val="1"/>
      <w:marLeft w:val="0"/>
      <w:marRight w:val="0"/>
      <w:marTop w:val="0"/>
      <w:marBottom w:val="0"/>
      <w:divBdr>
        <w:top w:val="none" w:sz="0" w:space="0" w:color="auto"/>
        <w:left w:val="none" w:sz="0" w:space="0" w:color="auto"/>
        <w:bottom w:val="none" w:sz="0" w:space="0" w:color="auto"/>
        <w:right w:val="none" w:sz="0" w:space="0" w:color="auto"/>
      </w:divBdr>
    </w:div>
    <w:div w:id="197478395">
      <w:bodyDiv w:val="1"/>
      <w:marLeft w:val="0"/>
      <w:marRight w:val="0"/>
      <w:marTop w:val="0"/>
      <w:marBottom w:val="0"/>
      <w:divBdr>
        <w:top w:val="none" w:sz="0" w:space="0" w:color="auto"/>
        <w:left w:val="none" w:sz="0" w:space="0" w:color="auto"/>
        <w:bottom w:val="none" w:sz="0" w:space="0" w:color="auto"/>
        <w:right w:val="none" w:sz="0" w:space="0" w:color="auto"/>
      </w:divBdr>
    </w:div>
    <w:div w:id="199781871">
      <w:bodyDiv w:val="1"/>
      <w:marLeft w:val="0"/>
      <w:marRight w:val="0"/>
      <w:marTop w:val="0"/>
      <w:marBottom w:val="0"/>
      <w:divBdr>
        <w:top w:val="none" w:sz="0" w:space="0" w:color="auto"/>
        <w:left w:val="none" w:sz="0" w:space="0" w:color="auto"/>
        <w:bottom w:val="none" w:sz="0" w:space="0" w:color="auto"/>
        <w:right w:val="none" w:sz="0" w:space="0" w:color="auto"/>
      </w:divBdr>
    </w:div>
    <w:div w:id="202984232">
      <w:bodyDiv w:val="1"/>
      <w:marLeft w:val="0"/>
      <w:marRight w:val="0"/>
      <w:marTop w:val="0"/>
      <w:marBottom w:val="0"/>
      <w:divBdr>
        <w:top w:val="none" w:sz="0" w:space="0" w:color="auto"/>
        <w:left w:val="none" w:sz="0" w:space="0" w:color="auto"/>
        <w:bottom w:val="none" w:sz="0" w:space="0" w:color="auto"/>
        <w:right w:val="none" w:sz="0" w:space="0" w:color="auto"/>
      </w:divBdr>
    </w:div>
    <w:div w:id="204411413">
      <w:bodyDiv w:val="1"/>
      <w:marLeft w:val="0"/>
      <w:marRight w:val="0"/>
      <w:marTop w:val="0"/>
      <w:marBottom w:val="0"/>
      <w:divBdr>
        <w:top w:val="none" w:sz="0" w:space="0" w:color="auto"/>
        <w:left w:val="none" w:sz="0" w:space="0" w:color="auto"/>
        <w:bottom w:val="none" w:sz="0" w:space="0" w:color="auto"/>
        <w:right w:val="none" w:sz="0" w:space="0" w:color="auto"/>
      </w:divBdr>
    </w:div>
    <w:div w:id="204801176">
      <w:bodyDiv w:val="1"/>
      <w:marLeft w:val="0"/>
      <w:marRight w:val="0"/>
      <w:marTop w:val="0"/>
      <w:marBottom w:val="0"/>
      <w:divBdr>
        <w:top w:val="none" w:sz="0" w:space="0" w:color="auto"/>
        <w:left w:val="none" w:sz="0" w:space="0" w:color="auto"/>
        <w:bottom w:val="none" w:sz="0" w:space="0" w:color="auto"/>
        <w:right w:val="none" w:sz="0" w:space="0" w:color="auto"/>
      </w:divBdr>
    </w:div>
    <w:div w:id="206794284">
      <w:bodyDiv w:val="1"/>
      <w:marLeft w:val="0"/>
      <w:marRight w:val="0"/>
      <w:marTop w:val="0"/>
      <w:marBottom w:val="0"/>
      <w:divBdr>
        <w:top w:val="none" w:sz="0" w:space="0" w:color="auto"/>
        <w:left w:val="none" w:sz="0" w:space="0" w:color="auto"/>
        <w:bottom w:val="none" w:sz="0" w:space="0" w:color="auto"/>
        <w:right w:val="none" w:sz="0" w:space="0" w:color="auto"/>
      </w:divBdr>
    </w:div>
    <w:div w:id="207231330">
      <w:bodyDiv w:val="1"/>
      <w:marLeft w:val="0"/>
      <w:marRight w:val="0"/>
      <w:marTop w:val="0"/>
      <w:marBottom w:val="0"/>
      <w:divBdr>
        <w:top w:val="none" w:sz="0" w:space="0" w:color="auto"/>
        <w:left w:val="none" w:sz="0" w:space="0" w:color="auto"/>
        <w:bottom w:val="none" w:sz="0" w:space="0" w:color="auto"/>
        <w:right w:val="none" w:sz="0" w:space="0" w:color="auto"/>
      </w:divBdr>
    </w:div>
    <w:div w:id="208417258">
      <w:bodyDiv w:val="1"/>
      <w:marLeft w:val="0"/>
      <w:marRight w:val="0"/>
      <w:marTop w:val="0"/>
      <w:marBottom w:val="0"/>
      <w:divBdr>
        <w:top w:val="none" w:sz="0" w:space="0" w:color="auto"/>
        <w:left w:val="none" w:sz="0" w:space="0" w:color="auto"/>
        <w:bottom w:val="none" w:sz="0" w:space="0" w:color="auto"/>
        <w:right w:val="none" w:sz="0" w:space="0" w:color="auto"/>
      </w:divBdr>
    </w:div>
    <w:div w:id="208615528">
      <w:bodyDiv w:val="1"/>
      <w:marLeft w:val="0"/>
      <w:marRight w:val="0"/>
      <w:marTop w:val="0"/>
      <w:marBottom w:val="0"/>
      <w:divBdr>
        <w:top w:val="none" w:sz="0" w:space="0" w:color="auto"/>
        <w:left w:val="none" w:sz="0" w:space="0" w:color="auto"/>
        <w:bottom w:val="none" w:sz="0" w:space="0" w:color="auto"/>
        <w:right w:val="none" w:sz="0" w:space="0" w:color="auto"/>
      </w:divBdr>
    </w:div>
    <w:div w:id="213322898">
      <w:bodyDiv w:val="1"/>
      <w:marLeft w:val="0"/>
      <w:marRight w:val="0"/>
      <w:marTop w:val="0"/>
      <w:marBottom w:val="0"/>
      <w:divBdr>
        <w:top w:val="none" w:sz="0" w:space="0" w:color="auto"/>
        <w:left w:val="none" w:sz="0" w:space="0" w:color="auto"/>
        <w:bottom w:val="none" w:sz="0" w:space="0" w:color="auto"/>
        <w:right w:val="none" w:sz="0" w:space="0" w:color="auto"/>
      </w:divBdr>
    </w:div>
    <w:div w:id="214977393">
      <w:bodyDiv w:val="1"/>
      <w:marLeft w:val="0"/>
      <w:marRight w:val="0"/>
      <w:marTop w:val="0"/>
      <w:marBottom w:val="0"/>
      <w:divBdr>
        <w:top w:val="none" w:sz="0" w:space="0" w:color="auto"/>
        <w:left w:val="none" w:sz="0" w:space="0" w:color="auto"/>
        <w:bottom w:val="none" w:sz="0" w:space="0" w:color="auto"/>
        <w:right w:val="none" w:sz="0" w:space="0" w:color="auto"/>
      </w:divBdr>
    </w:div>
    <w:div w:id="215432006">
      <w:bodyDiv w:val="1"/>
      <w:marLeft w:val="0"/>
      <w:marRight w:val="0"/>
      <w:marTop w:val="0"/>
      <w:marBottom w:val="0"/>
      <w:divBdr>
        <w:top w:val="none" w:sz="0" w:space="0" w:color="auto"/>
        <w:left w:val="none" w:sz="0" w:space="0" w:color="auto"/>
        <w:bottom w:val="none" w:sz="0" w:space="0" w:color="auto"/>
        <w:right w:val="none" w:sz="0" w:space="0" w:color="auto"/>
      </w:divBdr>
    </w:div>
    <w:div w:id="215745882">
      <w:bodyDiv w:val="1"/>
      <w:marLeft w:val="0"/>
      <w:marRight w:val="0"/>
      <w:marTop w:val="0"/>
      <w:marBottom w:val="0"/>
      <w:divBdr>
        <w:top w:val="none" w:sz="0" w:space="0" w:color="auto"/>
        <w:left w:val="none" w:sz="0" w:space="0" w:color="auto"/>
        <w:bottom w:val="none" w:sz="0" w:space="0" w:color="auto"/>
        <w:right w:val="none" w:sz="0" w:space="0" w:color="auto"/>
      </w:divBdr>
    </w:div>
    <w:div w:id="217132821">
      <w:bodyDiv w:val="1"/>
      <w:marLeft w:val="0"/>
      <w:marRight w:val="0"/>
      <w:marTop w:val="0"/>
      <w:marBottom w:val="0"/>
      <w:divBdr>
        <w:top w:val="none" w:sz="0" w:space="0" w:color="auto"/>
        <w:left w:val="none" w:sz="0" w:space="0" w:color="auto"/>
        <w:bottom w:val="none" w:sz="0" w:space="0" w:color="auto"/>
        <w:right w:val="none" w:sz="0" w:space="0" w:color="auto"/>
      </w:divBdr>
    </w:div>
    <w:div w:id="218371619">
      <w:bodyDiv w:val="1"/>
      <w:marLeft w:val="0"/>
      <w:marRight w:val="0"/>
      <w:marTop w:val="0"/>
      <w:marBottom w:val="0"/>
      <w:divBdr>
        <w:top w:val="none" w:sz="0" w:space="0" w:color="auto"/>
        <w:left w:val="none" w:sz="0" w:space="0" w:color="auto"/>
        <w:bottom w:val="none" w:sz="0" w:space="0" w:color="auto"/>
        <w:right w:val="none" w:sz="0" w:space="0" w:color="auto"/>
      </w:divBdr>
    </w:div>
    <w:div w:id="218513453">
      <w:bodyDiv w:val="1"/>
      <w:marLeft w:val="0"/>
      <w:marRight w:val="0"/>
      <w:marTop w:val="0"/>
      <w:marBottom w:val="0"/>
      <w:divBdr>
        <w:top w:val="none" w:sz="0" w:space="0" w:color="auto"/>
        <w:left w:val="none" w:sz="0" w:space="0" w:color="auto"/>
        <w:bottom w:val="none" w:sz="0" w:space="0" w:color="auto"/>
        <w:right w:val="none" w:sz="0" w:space="0" w:color="auto"/>
      </w:divBdr>
    </w:div>
    <w:div w:id="224607972">
      <w:bodyDiv w:val="1"/>
      <w:marLeft w:val="0"/>
      <w:marRight w:val="0"/>
      <w:marTop w:val="0"/>
      <w:marBottom w:val="0"/>
      <w:divBdr>
        <w:top w:val="none" w:sz="0" w:space="0" w:color="auto"/>
        <w:left w:val="none" w:sz="0" w:space="0" w:color="auto"/>
        <w:bottom w:val="none" w:sz="0" w:space="0" w:color="auto"/>
        <w:right w:val="none" w:sz="0" w:space="0" w:color="auto"/>
      </w:divBdr>
    </w:div>
    <w:div w:id="225800395">
      <w:bodyDiv w:val="1"/>
      <w:marLeft w:val="0"/>
      <w:marRight w:val="0"/>
      <w:marTop w:val="0"/>
      <w:marBottom w:val="0"/>
      <w:divBdr>
        <w:top w:val="none" w:sz="0" w:space="0" w:color="auto"/>
        <w:left w:val="none" w:sz="0" w:space="0" w:color="auto"/>
        <w:bottom w:val="none" w:sz="0" w:space="0" w:color="auto"/>
        <w:right w:val="none" w:sz="0" w:space="0" w:color="auto"/>
      </w:divBdr>
    </w:div>
    <w:div w:id="226381463">
      <w:bodyDiv w:val="1"/>
      <w:marLeft w:val="0"/>
      <w:marRight w:val="0"/>
      <w:marTop w:val="0"/>
      <w:marBottom w:val="0"/>
      <w:divBdr>
        <w:top w:val="none" w:sz="0" w:space="0" w:color="auto"/>
        <w:left w:val="none" w:sz="0" w:space="0" w:color="auto"/>
        <w:bottom w:val="none" w:sz="0" w:space="0" w:color="auto"/>
        <w:right w:val="none" w:sz="0" w:space="0" w:color="auto"/>
      </w:divBdr>
    </w:div>
    <w:div w:id="226577617">
      <w:bodyDiv w:val="1"/>
      <w:marLeft w:val="0"/>
      <w:marRight w:val="0"/>
      <w:marTop w:val="0"/>
      <w:marBottom w:val="0"/>
      <w:divBdr>
        <w:top w:val="none" w:sz="0" w:space="0" w:color="auto"/>
        <w:left w:val="none" w:sz="0" w:space="0" w:color="auto"/>
        <w:bottom w:val="none" w:sz="0" w:space="0" w:color="auto"/>
        <w:right w:val="none" w:sz="0" w:space="0" w:color="auto"/>
      </w:divBdr>
    </w:div>
    <w:div w:id="228656033">
      <w:bodyDiv w:val="1"/>
      <w:marLeft w:val="0"/>
      <w:marRight w:val="0"/>
      <w:marTop w:val="0"/>
      <w:marBottom w:val="0"/>
      <w:divBdr>
        <w:top w:val="none" w:sz="0" w:space="0" w:color="auto"/>
        <w:left w:val="none" w:sz="0" w:space="0" w:color="auto"/>
        <w:bottom w:val="none" w:sz="0" w:space="0" w:color="auto"/>
        <w:right w:val="none" w:sz="0" w:space="0" w:color="auto"/>
      </w:divBdr>
    </w:div>
    <w:div w:id="229274699">
      <w:bodyDiv w:val="1"/>
      <w:marLeft w:val="0"/>
      <w:marRight w:val="0"/>
      <w:marTop w:val="0"/>
      <w:marBottom w:val="0"/>
      <w:divBdr>
        <w:top w:val="none" w:sz="0" w:space="0" w:color="auto"/>
        <w:left w:val="none" w:sz="0" w:space="0" w:color="auto"/>
        <w:bottom w:val="none" w:sz="0" w:space="0" w:color="auto"/>
        <w:right w:val="none" w:sz="0" w:space="0" w:color="auto"/>
      </w:divBdr>
    </w:div>
    <w:div w:id="230047006">
      <w:bodyDiv w:val="1"/>
      <w:marLeft w:val="0"/>
      <w:marRight w:val="0"/>
      <w:marTop w:val="0"/>
      <w:marBottom w:val="0"/>
      <w:divBdr>
        <w:top w:val="none" w:sz="0" w:space="0" w:color="auto"/>
        <w:left w:val="none" w:sz="0" w:space="0" w:color="auto"/>
        <w:bottom w:val="none" w:sz="0" w:space="0" w:color="auto"/>
        <w:right w:val="none" w:sz="0" w:space="0" w:color="auto"/>
      </w:divBdr>
    </w:div>
    <w:div w:id="233320696">
      <w:bodyDiv w:val="1"/>
      <w:marLeft w:val="0"/>
      <w:marRight w:val="0"/>
      <w:marTop w:val="0"/>
      <w:marBottom w:val="0"/>
      <w:divBdr>
        <w:top w:val="none" w:sz="0" w:space="0" w:color="auto"/>
        <w:left w:val="none" w:sz="0" w:space="0" w:color="auto"/>
        <w:bottom w:val="none" w:sz="0" w:space="0" w:color="auto"/>
        <w:right w:val="none" w:sz="0" w:space="0" w:color="auto"/>
      </w:divBdr>
    </w:div>
    <w:div w:id="233323707">
      <w:bodyDiv w:val="1"/>
      <w:marLeft w:val="0"/>
      <w:marRight w:val="0"/>
      <w:marTop w:val="0"/>
      <w:marBottom w:val="0"/>
      <w:divBdr>
        <w:top w:val="none" w:sz="0" w:space="0" w:color="auto"/>
        <w:left w:val="none" w:sz="0" w:space="0" w:color="auto"/>
        <w:bottom w:val="none" w:sz="0" w:space="0" w:color="auto"/>
        <w:right w:val="none" w:sz="0" w:space="0" w:color="auto"/>
      </w:divBdr>
    </w:div>
    <w:div w:id="235366123">
      <w:bodyDiv w:val="1"/>
      <w:marLeft w:val="0"/>
      <w:marRight w:val="0"/>
      <w:marTop w:val="0"/>
      <w:marBottom w:val="0"/>
      <w:divBdr>
        <w:top w:val="none" w:sz="0" w:space="0" w:color="auto"/>
        <w:left w:val="none" w:sz="0" w:space="0" w:color="auto"/>
        <w:bottom w:val="none" w:sz="0" w:space="0" w:color="auto"/>
        <w:right w:val="none" w:sz="0" w:space="0" w:color="auto"/>
      </w:divBdr>
    </w:div>
    <w:div w:id="238516381">
      <w:bodyDiv w:val="1"/>
      <w:marLeft w:val="0"/>
      <w:marRight w:val="0"/>
      <w:marTop w:val="0"/>
      <w:marBottom w:val="0"/>
      <w:divBdr>
        <w:top w:val="none" w:sz="0" w:space="0" w:color="auto"/>
        <w:left w:val="none" w:sz="0" w:space="0" w:color="auto"/>
        <w:bottom w:val="none" w:sz="0" w:space="0" w:color="auto"/>
        <w:right w:val="none" w:sz="0" w:space="0" w:color="auto"/>
      </w:divBdr>
    </w:div>
    <w:div w:id="240330571">
      <w:bodyDiv w:val="1"/>
      <w:marLeft w:val="0"/>
      <w:marRight w:val="0"/>
      <w:marTop w:val="0"/>
      <w:marBottom w:val="0"/>
      <w:divBdr>
        <w:top w:val="none" w:sz="0" w:space="0" w:color="auto"/>
        <w:left w:val="none" w:sz="0" w:space="0" w:color="auto"/>
        <w:bottom w:val="none" w:sz="0" w:space="0" w:color="auto"/>
        <w:right w:val="none" w:sz="0" w:space="0" w:color="auto"/>
      </w:divBdr>
    </w:div>
    <w:div w:id="243414889">
      <w:bodyDiv w:val="1"/>
      <w:marLeft w:val="0"/>
      <w:marRight w:val="0"/>
      <w:marTop w:val="0"/>
      <w:marBottom w:val="0"/>
      <w:divBdr>
        <w:top w:val="none" w:sz="0" w:space="0" w:color="auto"/>
        <w:left w:val="none" w:sz="0" w:space="0" w:color="auto"/>
        <w:bottom w:val="none" w:sz="0" w:space="0" w:color="auto"/>
        <w:right w:val="none" w:sz="0" w:space="0" w:color="auto"/>
      </w:divBdr>
    </w:div>
    <w:div w:id="244073341">
      <w:bodyDiv w:val="1"/>
      <w:marLeft w:val="0"/>
      <w:marRight w:val="0"/>
      <w:marTop w:val="0"/>
      <w:marBottom w:val="0"/>
      <w:divBdr>
        <w:top w:val="none" w:sz="0" w:space="0" w:color="auto"/>
        <w:left w:val="none" w:sz="0" w:space="0" w:color="auto"/>
        <w:bottom w:val="none" w:sz="0" w:space="0" w:color="auto"/>
        <w:right w:val="none" w:sz="0" w:space="0" w:color="auto"/>
      </w:divBdr>
      <w:divsChild>
        <w:div w:id="1569345016">
          <w:marLeft w:val="0"/>
          <w:marRight w:val="0"/>
          <w:marTop w:val="0"/>
          <w:marBottom w:val="450"/>
          <w:divBdr>
            <w:top w:val="none" w:sz="0" w:space="0" w:color="auto"/>
            <w:left w:val="none" w:sz="0" w:space="0" w:color="auto"/>
            <w:bottom w:val="none" w:sz="0" w:space="0" w:color="auto"/>
            <w:right w:val="none" w:sz="0" w:space="0" w:color="auto"/>
          </w:divBdr>
        </w:div>
        <w:div w:id="1382317298">
          <w:marLeft w:val="0"/>
          <w:marRight w:val="0"/>
          <w:marTop w:val="0"/>
          <w:marBottom w:val="450"/>
          <w:divBdr>
            <w:top w:val="none" w:sz="0" w:space="0" w:color="auto"/>
            <w:left w:val="none" w:sz="0" w:space="0" w:color="auto"/>
            <w:bottom w:val="none" w:sz="0" w:space="0" w:color="auto"/>
            <w:right w:val="none" w:sz="0" w:space="0" w:color="auto"/>
          </w:divBdr>
        </w:div>
        <w:div w:id="1819569126">
          <w:marLeft w:val="0"/>
          <w:marRight w:val="0"/>
          <w:marTop w:val="0"/>
          <w:marBottom w:val="450"/>
          <w:divBdr>
            <w:top w:val="none" w:sz="0" w:space="0" w:color="auto"/>
            <w:left w:val="none" w:sz="0" w:space="0" w:color="auto"/>
            <w:bottom w:val="none" w:sz="0" w:space="0" w:color="auto"/>
            <w:right w:val="none" w:sz="0" w:space="0" w:color="auto"/>
          </w:divBdr>
        </w:div>
        <w:div w:id="1891529800">
          <w:marLeft w:val="0"/>
          <w:marRight w:val="0"/>
          <w:marTop w:val="0"/>
          <w:marBottom w:val="450"/>
          <w:divBdr>
            <w:top w:val="none" w:sz="0" w:space="0" w:color="auto"/>
            <w:left w:val="none" w:sz="0" w:space="0" w:color="auto"/>
            <w:bottom w:val="none" w:sz="0" w:space="0" w:color="auto"/>
            <w:right w:val="none" w:sz="0" w:space="0" w:color="auto"/>
          </w:divBdr>
        </w:div>
      </w:divsChild>
    </w:div>
    <w:div w:id="246695316">
      <w:bodyDiv w:val="1"/>
      <w:marLeft w:val="0"/>
      <w:marRight w:val="0"/>
      <w:marTop w:val="0"/>
      <w:marBottom w:val="0"/>
      <w:divBdr>
        <w:top w:val="none" w:sz="0" w:space="0" w:color="auto"/>
        <w:left w:val="none" w:sz="0" w:space="0" w:color="auto"/>
        <w:bottom w:val="none" w:sz="0" w:space="0" w:color="auto"/>
        <w:right w:val="none" w:sz="0" w:space="0" w:color="auto"/>
      </w:divBdr>
    </w:div>
    <w:div w:id="246886078">
      <w:bodyDiv w:val="1"/>
      <w:marLeft w:val="0"/>
      <w:marRight w:val="0"/>
      <w:marTop w:val="0"/>
      <w:marBottom w:val="0"/>
      <w:divBdr>
        <w:top w:val="none" w:sz="0" w:space="0" w:color="auto"/>
        <w:left w:val="none" w:sz="0" w:space="0" w:color="auto"/>
        <w:bottom w:val="none" w:sz="0" w:space="0" w:color="auto"/>
        <w:right w:val="none" w:sz="0" w:space="0" w:color="auto"/>
      </w:divBdr>
    </w:div>
    <w:div w:id="248739233">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251819552">
      <w:bodyDiv w:val="1"/>
      <w:marLeft w:val="0"/>
      <w:marRight w:val="0"/>
      <w:marTop w:val="0"/>
      <w:marBottom w:val="0"/>
      <w:divBdr>
        <w:top w:val="none" w:sz="0" w:space="0" w:color="auto"/>
        <w:left w:val="none" w:sz="0" w:space="0" w:color="auto"/>
        <w:bottom w:val="none" w:sz="0" w:space="0" w:color="auto"/>
        <w:right w:val="none" w:sz="0" w:space="0" w:color="auto"/>
      </w:divBdr>
    </w:div>
    <w:div w:id="252053155">
      <w:bodyDiv w:val="1"/>
      <w:marLeft w:val="0"/>
      <w:marRight w:val="0"/>
      <w:marTop w:val="0"/>
      <w:marBottom w:val="0"/>
      <w:divBdr>
        <w:top w:val="none" w:sz="0" w:space="0" w:color="auto"/>
        <w:left w:val="none" w:sz="0" w:space="0" w:color="auto"/>
        <w:bottom w:val="none" w:sz="0" w:space="0" w:color="auto"/>
        <w:right w:val="none" w:sz="0" w:space="0" w:color="auto"/>
      </w:divBdr>
    </w:div>
    <w:div w:id="253787494">
      <w:bodyDiv w:val="1"/>
      <w:marLeft w:val="0"/>
      <w:marRight w:val="0"/>
      <w:marTop w:val="0"/>
      <w:marBottom w:val="0"/>
      <w:divBdr>
        <w:top w:val="none" w:sz="0" w:space="0" w:color="auto"/>
        <w:left w:val="none" w:sz="0" w:space="0" w:color="auto"/>
        <w:bottom w:val="none" w:sz="0" w:space="0" w:color="auto"/>
        <w:right w:val="none" w:sz="0" w:space="0" w:color="auto"/>
      </w:divBdr>
    </w:div>
    <w:div w:id="253902765">
      <w:bodyDiv w:val="1"/>
      <w:marLeft w:val="0"/>
      <w:marRight w:val="0"/>
      <w:marTop w:val="0"/>
      <w:marBottom w:val="0"/>
      <w:divBdr>
        <w:top w:val="none" w:sz="0" w:space="0" w:color="auto"/>
        <w:left w:val="none" w:sz="0" w:space="0" w:color="auto"/>
        <w:bottom w:val="none" w:sz="0" w:space="0" w:color="auto"/>
        <w:right w:val="none" w:sz="0" w:space="0" w:color="auto"/>
      </w:divBdr>
      <w:divsChild>
        <w:div w:id="85736879">
          <w:marLeft w:val="0"/>
          <w:marRight w:val="0"/>
          <w:marTop w:val="0"/>
          <w:marBottom w:val="0"/>
          <w:divBdr>
            <w:top w:val="none" w:sz="0" w:space="0" w:color="auto"/>
            <w:left w:val="none" w:sz="0" w:space="0" w:color="auto"/>
            <w:bottom w:val="none" w:sz="0" w:space="0" w:color="auto"/>
            <w:right w:val="none" w:sz="0" w:space="0" w:color="auto"/>
          </w:divBdr>
          <w:divsChild>
            <w:div w:id="630592523">
              <w:marLeft w:val="0"/>
              <w:marRight w:val="0"/>
              <w:marTop w:val="0"/>
              <w:marBottom w:val="0"/>
              <w:divBdr>
                <w:top w:val="none" w:sz="0" w:space="0" w:color="auto"/>
                <w:left w:val="none" w:sz="0" w:space="0" w:color="auto"/>
                <w:bottom w:val="none" w:sz="0" w:space="0" w:color="auto"/>
                <w:right w:val="none" w:sz="0" w:space="0" w:color="auto"/>
              </w:divBdr>
              <w:divsChild>
                <w:div w:id="13653316">
                  <w:marLeft w:val="0"/>
                  <w:marRight w:val="0"/>
                  <w:marTop w:val="150"/>
                  <w:marBottom w:val="0"/>
                  <w:divBdr>
                    <w:top w:val="none" w:sz="0" w:space="0" w:color="auto"/>
                    <w:left w:val="none" w:sz="0" w:space="0" w:color="auto"/>
                    <w:bottom w:val="none" w:sz="0" w:space="0" w:color="auto"/>
                    <w:right w:val="none" w:sz="0" w:space="0" w:color="auto"/>
                  </w:divBdr>
                  <w:divsChild>
                    <w:div w:id="239338862">
                      <w:marLeft w:val="0"/>
                      <w:marRight w:val="0"/>
                      <w:marTop w:val="192"/>
                      <w:marBottom w:val="192"/>
                      <w:divBdr>
                        <w:top w:val="none" w:sz="0" w:space="0" w:color="auto"/>
                        <w:left w:val="none" w:sz="0" w:space="0" w:color="auto"/>
                        <w:bottom w:val="none" w:sz="0" w:space="0" w:color="auto"/>
                        <w:right w:val="none" w:sz="0" w:space="0" w:color="auto"/>
                      </w:divBdr>
                      <w:divsChild>
                        <w:div w:id="1646662130">
                          <w:marLeft w:val="0"/>
                          <w:marRight w:val="0"/>
                          <w:marTop w:val="0"/>
                          <w:marBottom w:val="0"/>
                          <w:divBdr>
                            <w:top w:val="none" w:sz="0" w:space="0" w:color="auto"/>
                            <w:left w:val="none" w:sz="0" w:space="0" w:color="auto"/>
                            <w:bottom w:val="none" w:sz="0" w:space="0" w:color="auto"/>
                            <w:right w:val="none" w:sz="0" w:space="0" w:color="auto"/>
                          </w:divBdr>
                        </w:div>
                      </w:divsChild>
                    </w:div>
                    <w:div w:id="1848980921">
                      <w:marLeft w:val="0"/>
                      <w:marRight w:val="0"/>
                      <w:marTop w:val="192"/>
                      <w:marBottom w:val="192"/>
                      <w:divBdr>
                        <w:top w:val="none" w:sz="0" w:space="0" w:color="auto"/>
                        <w:left w:val="none" w:sz="0" w:space="0" w:color="auto"/>
                        <w:bottom w:val="none" w:sz="0" w:space="0" w:color="auto"/>
                        <w:right w:val="none" w:sz="0" w:space="0" w:color="auto"/>
                      </w:divBdr>
                      <w:divsChild>
                        <w:div w:id="135668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4677997">
      <w:bodyDiv w:val="1"/>
      <w:marLeft w:val="0"/>
      <w:marRight w:val="0"/>
      <w:marTop w:val="0"/>
      <w:marBottom w:val="0"/>
      <w:divBdr>
        <w:top w:val="none" w:sz="0" w:space="0" w:color="auto"/>
        <w:left w:val="none" w:sz="0" w:space="0" w:color="auto"/>
        <w:bottom w:val="none" w:sz="0" w:space="0" w:color="auto"/>
        <w:right w:val="none" w:sz="0" w:space="0" w:color="auto"/>
      </w:divBdr>
    </w:div>
    <w:div w:id="257719371">
      <w:bodyDiv w:val="1"/>
      <w:marLeft w:val="0"/>
      <w:marRight w:val="0"/>
      <w:marTop w:val="0"/>
      <w:marBottom w:val="0"/>
      <w:divBdr>
        <w:top w:val="none" w:sz="0" w:space="0" w:color="auto"/>
        <w:left w:val="none" w:sz="0" w:space="0" w:color="auto"/>
        <w:bottom w:val="none" w:sz="0" w:space="0" w:color="auto"/>
        <w:right w:val="none" w:sz="0" w:space="0" w:color="auto"/>
      </w:divBdr>
    </w:div>
    <w:div w:id="258560822">
      <w:bodyDiv w:val="1"/>
      <w:marLeft w:val="0"/>
      <w:marRight w:val="0"/>
      <w:marTop w:val="0"/>
      <w:marBottom w:val="0"/>
      <w:divBdr>
        <w:top w:val="none" w:sz="0" w:space="0" w:color="auto"/>
        <w:left w:val="none" w:sz="0" w:space="0" w:color="auto"/>
        <w:bottom w:val="none" w:sz="0" w:space="0" w:color="auto"/>
        <w:right w:val="none" w:sz="0" w:space="0" w:color="auto"/>
      </w:divBdr>
    </w:div>
    <w:div w:id="259797754">
      <w:bodyDiv w:val="1"/>
      <w:marLeft w:val="0"/>
      <w:marRight w:val="0"/>
      <w:marTop w:val="0"/>
      <w:marBottom w:val="0"/>
      <w:divBdr>
        <w:top w:val="none" w:sz="0" w:space="0" w:color="auto"/>
        <w:left w:val="none" w:sz="0" w:space="0" w:color="auto"/>
        <w:bottom w:val="none" w:sz="0" w:space="0" w:color="auto"/>
        <w:right w:val="none" w:sz="0" w:space="0" w:color="auto"/>
      </w:divBdr>
    </w:div>
    <w:div w:id="259922070">
      <w:bodyDiv w:val="1"/>
      <w:marLeft w:val="0"/>
      <w:marRight w:val="0"/>
      <w:marTop w:val="0"/>
      <w:marBottom w:val="0"/>
      <w:divBdr>
        <w:top w:val="none" w:sz="0" w:space="0" w:color="auto"/>
        <w:left w:val="none" w:sz="0" w:space="0" w:color="auto"/>
        <w:bottom w:val="none" w:sz="0" w:space="0" w:color="auto"/>
        <w:right w:val="none" w:sz="0" w:space="0" w:color="auto"/>
      </w:divBdr>
    </w:div>
    <w:div w:id="265430842">
      <w:bodyDiv w:val="1"/>
      <w:marLeft w:val="0"/>
      <w:marRight w:val="0"/>
      <w:marTop w:val="0"/>
      <w:marBottom w:val="0"/>
      <w:divBdr>
        <w:top w:val="none" w:sz="0" w:space="0" w:color="auto"/>
        <w:left w:val="none" w:sz="0" w:space="0" w:color="auto"/>
        <w:bottom w:val="none" w:sz="0" w:space="0" w:color="auto"/>
        <w:right w:val="none" w:sz="0" w:space="0" w:color="auto"/>
      </w:divBdr>
    </w:div>
    <w:div w:id="268008024">
      <w:bodyDiv w:val="1"/>
      <w:marLeft w:val="0"/>
      <w:marRight w:val="0"/>
      <w:marTop w:val="0"/>
      <w:marBottom w:val="0"/>
      <w:divBdr>
        <w:top w:val="none" w:sz="0" w:space="0" w:color="auto"/>
        <w:left w:val="none" w:sz="0" w:space="0" w:color="auto"/>
        <w:bottom w:val="none" w:sz="0" w:space="0" w:color="auto"/>
        <w:right w:val="none" w:sz="0" w:space="0" w:color="auto"/>
      </w:divBdr>
    </w:div>
    <w:div w:id="268129887">
      <w:bodyDiv w:val="1"/>
      <w:marLeft w:val="0"/>
      <w:marRight w:val="0"/>
      <w:marTop w:val="0"/>
      <w:marBottom w:val="0"/>
      <w:divBdr>
        <w:top w:val="none" w:sz="0" w:space="0" w:color="auto"/>
        <w:left w:val="none" w:sz="0" w:space="0" w:color="auto"/>
        <w:bottom w:val="none" w:sz="0" w:space="0" w:color="auto"/>
        <w:right w:val="none" w:sz="0" w:space="0" w:color="auto"/>
      </w:divBdr>
    </w:div>
    <w:div w:id="268704795">
      <w:bodyDiv w:val="1"/>
      <w:marLeft w:val="0"/>
      <w:marRight w:val="0"/>
      <w:marTop w:val="0"/>
      <w:marBottom w:val="0"/>
      <w:divBdr>
        <w:top w:val="none" w:sz="0" w:space="0" w:color="auto"/>
        <w:left w:val="none" w:sz="0" w:space="0" w:color="auto"/>
        <w:bottom w:val="none" w:sz="0" w:space="0" w:color="auto"/>
        <w:right w:val="none" w:sz="0" w:space="0" w:color="auto"/>
      </w:divBdr>
    </w:div>
    <w:div w:id="269046806">
      <w:bodyDiv w:val="1"/>
      <w:marLeft w:val="0"/>
      <w:marRight w:val="0"/>
      <w:marTop w:val="0"/>
      <w:marBottom w:val="0"/>
      <w:divBdr>
        <w:top w:val="none" w:sz="0" w:space="0" w:color="auto"/>
        <w:left w:val="none" w:sz="0" w:space="0" w:color="auto"/>
        <w:bottom w:val="none" w:sz="0" w:space="0" w:color="auto"/>
        <w:right w:val="none" w:sz="0" w:space="0" w:color="auto"/>
      </w:divBdr>
    </w:div>
    <w:div w:id="274601844">
      <w:bodyDiv w:val="1"/>
      <w:marLeft w:val="0"/>
      <w:marRight w:val="0"/>
      <w:marTop w:val="0"/>
      <w:marBottom w:val="0"/>
      <w:divBdr>
        <w:top w:val="none" w:sz="0" w:space="0" w:color="auto"/>
        <w:left w:val="none" w:sz="0" w:space="0" w:color="auto"/>
        <w:bottom w:val="none" w:sz="0" w:space="0" w:color="auto"/>
        <w:right w:val="none" w:sz="0" w:space="0" w:color="auto"/>
      </w:divBdr>
    </w:div>
    <w:div w:id="275413124">
      <w:bodyDiv w:val="1"/>
      <w:marLeft w:val="0"/>
      <w:marRight w:val="0"/>
      <w:marTop w:val="0"/>
      <w:marBottom w:val="0"/>
      <w:divBdr>
        <w:top w:val="none" w:sz="0" w:space="0" w:color="auto"/>
        <w:left w:val="none" w:sz="0" w:space="0" w:color="auto"/>
        <w:bottom w:val="none" w:sz="0" w:space="0" w:color="auto"/>
        <w:right w:val="none" w:sz="0" w:space="0" w:color="auto"/>
      </w:divBdr>
    </w:div>
    <w:div w:id="277028354">
      <w:bodyDiv w:val="1"/>
      <w:marLeft w:val="0"/>
      <w:marRight w:val="0"/>
      <w:marTop w:val="0"/>
      <w:marBottom w:val="0"/>
      <w:divBdr>
        <w:top w:val="none" w:sz="0" w:space="0" w:color="auto"/>
        <w:left w:val="none" w:sz="0" w:space="0" w:color="auto"/>
        <w:bottom w:val="none" w:sz="0" w:space="0" w:color="auto"/>
        <w:right w:val="none" w:sz="0" w:space="0" w:color="auto"/>
      </w:divBdr>
    </w:div>
    <w:div w:id="277294200">
      <w:bodyDiv w:val="1"/>
      <w:marLeft w:val="0"/>
      <w:marRight w:val="0"/>
      <w:marTop w:val="0"/>
      <w:marBottom w:val="0"/>
      <w:divBdr>
        <w:top w:val="none" w:sz="0" w:space="0" w:color="auto"/>
        <w:left w:val="none" w:sz="0" w:space="0" w:color="auto"/>
        <w:bottom w:val="none" w:sz="0" w:space="0" w:color="auto"/>
        <w:right w:val="none" w:sz="0" w:space="0" w:color="auto"/>
      </w:divBdr>
    </w:div>
    <w:div w:id="279797029">
      <w:bodyDiv w:val="1"/>
      <w:marLeft w:val="0"/>
      <w:marRight w:val="0"/>
      <w:marTop w:val="0"/>
      <w:marBottom w:val="0"/>
      <w:divBdr>
        <w:top w:val="none" w:sz="0" w:space="0" w:color="auto"/>
        <w:left w:val="none" w:sz="0" w:space="0" w:color="auto"/>
        <w:bottom w:val="none" w:sz="0" w:space="0" w:color="auto"/>
        <w:right w:val="none" w:sz="0" w:space="0" w:color="auto"/>
      </w:divBdr>
    </w:div>
    <w:div w:id="281226184">
      <w:bodyDiv w:val="1"/>
      <w:marLeft w:val="0"/>
      <w:marRight w:val="0"/>
      <w:marTop w:val="0"/>
      <w:marBottom w:val="0"/>
      <w:divBdr>
        <w:top w:val="none" w:sz="0" w:space="0" w:color="auto"/>
        <w:left w:val="none" w:sz="0" w:space="0" w:color="auto"/>
        <w:bottom w:val="none" w:sz="0" w:space="0" w:color="auto"/>
        <w:right w:val="none" w:sz="0" w:space="0" w:color="auto"/>
      </w:divBdr>
    </w:div>
    <w:div w:id="283510657">
      <w:bodyDiv w:val="1"/>
      <w:marLeft w:val="0"/>
      <w:marRight w:val="0"/>
      <w:marTop w:val="0"/>
      <w:marBottom w:val="0"/>
      <w:divBdr>
        <w:top w:val="none" w:sz="0" w:space="0" w:color="auto"/>
        <w:left w:val="none" w:sz="0" w:space="0" w:color="auto"/>
        <w:bottom w:val="none" w:sz="0" w:space="0" w:color="auto"/>
        <w:right w:val="none" w:sz="0" w:space="0" w:color="auto"/>
      </w:divBdr>
    </w:div>
    <w:div w:id="284242801">
      <w:bodyDiv w:val="1"/>
      <w:marLeft w:val="0"/>
      <w:marRight w:val="0"/>
      <w:marTop w:val="0"/>
      <w:marBottom w:val="0"/>
      <w:divBdr>
        <w:top w:val="none" w:sz="0" w:space="0" w:color="auto"/>
        <w:left w:val="none" w:sz="0" w:space="0" w:color="auto"/>
        <w:bottom w:val="none" w:sz="0" w:space="0" w:color="auto"/>
        <w:right w:val="none" w:sz="0" w:space="0" w:color="auto"/>
      </w:divBdr>
    </w:div>
    <w:div w:id="286087279">
      <w:bodyDiv w:val="1"/>
      <w:marLeft w:val="0"/>
      <w:marRight w:val="0"/>
      <w:marTop w:val="0"/>
      <w:marBottom w:val="0"/>
      <w:divBdr>
        <w:top w:val="none" w:sz="0" w:space="0" w:color="auto"/>
        <w:left w:val="none" w:sz="0" w:space="0" w:color="auto"/>
        <w:bottom w:val="none" w:sz="0" w:space="0" w:color="auto"/>
        <w:right w:val="none" w:sz="0" w:space="0" w:color="auto"/>
      </w:divBdr>
    </w:div>
    <w:div w:id="286473877">
      <w:bodyDiv w:val="1"/>
      <w:marLeft w:val="0"/>
      <w:marRight w:val="0"/>
      <w:marTop w:val="0"/>
      <w:marBottom w:val="0"/>
      <w:divBdr>
        <w:top w:val="none" w:sz="0" w:space="0" w:color="auto"/>
        <w:left w:val="none" w:sz="0" w:space="0" w:color="auto"/>
        <w:bottom w:val="none" w:sz="0" w:space="0" w:color="auto"/>
        <w:right w:val="none" w:sz="0" w:space="0" w:color="auto"/>
      </w:divBdr>
    </w:div>
    <w:div w:id="287080424">
      <w:bodyDiv w:val="1"/>
      <w:marLeft w:val="0"/>
      <w:marRight w:val="0"/>
      <w:marTop w:val="0"/>
      <w:marBottom w:val="0"/>
      <w:divBdr>
        <w:top w:val="none" w:sz="0" w:space="0" w:color="auto"/>
        <w:left w:val="none" w:sz="0" w:space="0" w:color="auto"/>
        <w:bottom w:val="none" w:sz="0" w:space="0" w:color="auto"/>
        <w:right w:val="none" w:sz="0" w:space="0" w:color="auto"/>
      </w:divBdr>
    </w:div>
    <w:div w:id="289481254">
      <w:bodyDiv w:val="1"/>
      <w:marLeft w:val="0"/>
      <w:marRight w:val="0"/>
      <w:marTop w:val="0"/>
      <w:marBottom w:val="0"/>
      <w:divBdr>
        <w:top w:val="none" w:sz="0" w:space="0" w:color="auto"/>
        <w:left w:val="none" w:sz="0" w:space="0" w:color="auto"/>
        <w:bottom w:val="none" w:sz="0" w:space="0" w:color="auto"/>
        <w:right w:val="none" w:sz="0" w:space="0" w:color="auto"/>
      </w:divBdr>
    </w:div>
    <w:div w:id="289677390">
      <w:bodyDiv w:val="1"/>
      <w:marLeft w:val="0"/>
      <w:marRight w:val="0"/>
      <w:marTop w:val="0"/>
      <w:marBottom w:val="0"/>
      <w:divBdr>
        <w:top w:val="none" w:sz="0" w:space="0" w:color="auto"/>
        <w:left w:val="none" w:sz="0" w:space="0" w:color="auto"/>
        <w:bottom w:val="none" w:sz="0" w:space="0" w:color="auto"/>
        <w:right w:val="none" w:sz="0" w:space="0" w:color="auto"/>
      </w:divBdr>
    </w:div>
    <w:div w:id="290014108">
      <w:bodyDiv w:val="1"/>
      <w:marLeft w:val="0"/>
      <w:marRight w:val="0"/>
      <w:marTop w:val="0"/>
      <w:marBottom w:val="0"/>
      <w:divBdr>
        <w:top w:val="none" w:sz="0" w:space="0" w:color="auto"/>
        <w:left w:val="none" w:sz="0" w:space="0" w:color="auto"/>
        <w:bottom w:val="none" w:sz="0" w:space="0" w:color="auto"/>
        <w:right w:val="none" w:sz="0" w:space="0" w:color="auto"/>
      </w:divBdr>
    </w:div>
    <w:div w:id="290940453">
      <w:bodyDiv w:val="1"/>
      <w:marLeft w:val="0"/>
      <w:marRight w:val="0"/>
      <w:marTop w:val="0"/>
      <w:marBottom w:val="0"/>
      <w:divBdr>
        <w:top w:val="none" w:sz="0" w:space="0" w:color="auto"/>
        <w:left w:val="none" w:sz="0" w:space="0" w:color="auto"/>
        <w:bottom w:val="none" w:sz="0" w:space="0" w:color="auto"/>
        <w:right w:val="none" w:sz="0" w:space="0" w:color="auto"/>
      </w:divBdr>
    </w:div>
    <w:div w:id="291063256">
      <w:bodyDiv w:val="1"/>
      <w:marLeft w:val="0"/>
      <w:marRight w:val="0"/>
      <w:marTop w:val="0"/>
      <w:marBottom w:val="0"/>
      <w:divBdr>
        <w:top w:val="none" w:sz="0" w:space="0" w:color="auto"/>
        <w:left w:val="none" w:sz="0" w:space="0" w:color="auto"/>
        <w:bottom w:val="none" w:sz="0" w:space="0" w:color="auto"/>
        <w:right w:val="none" w:sz="0" w:space="0" w:color="auto"/>
      </w:divBdr>
    </w:div>
    <w:div w:id="291130641">
      <w:bodyDiv w:val="1"/>
      <w:marLeft w:val="0"/>
      <w:marRight w:val="0"/>
      <w:marTop w:val="0"/>
      <w:marBottom w:val="0"/>
      <w:divBdr>
        <w:top w:val="none" w:sz="0" w:space="0" w:color="auto"/>
        <w:left w:val="none" w:sz="0" w:space="0" w:color="auto"/>
        <w:bottom w:val="none" w:sz="0" w:space="0" w:color="auto"/>
        <w:right w:val="none" w:sz="0" w:space="0" w:color="auto"/>
      </w:divBdr>
    </w:div>
    <w:div w:id="291712475">
      <w:bodyDiv w:val="1"/>
      <w:marLeft w:val="0"/>
      <w:marRight w:val="0"/>
      <w:marTop w:val="0"/>
      <w:marBottom w:val="0"/>
      <w:divBdr>
        <w:top w:val="none" w:sz="0" w:space="0" w:color="auto"/>
        <w:left w:val="none" w:sz="0" w:space="0" w:color="auto"/>
        <w:bottom w:val="none" w:sz="0" w:space="0" w:color="auto"/>
        <w:right w:val="none" w:sz="0" w:space="0" w:color="auto"/>
      </w:divBdr>
    </w:div>
    <w:div w:id="295455613">
      <w:bodyDiv w:val="1"/>
      <w:marLeft w:val="0"/>
      <w:marRight w:val="0"/>
      <w:marTop w:val="0"/>
      <w:marBottom w:val="0"/>
      <w:divBdr>
        <w:top w:val="none" w:sz="0" w:space="0" w:color="auto"/>
        <w:left w:val="none" w:sz="0" w:space="0" w:color="auto"/>
        <w:bottom w:val="none" w:sz="0" w:space="0" w:color="auto"/>
        <w:right w:val="none" w:sz="0" w:space="0" w:color="auto"/>
      </w:divBdr>
    </w:div>
    <w:div w:id="301347679">
      <w:bodyDiv w:val="1"/>
      <w:marLeft w:val="0"/>
      <w:marRight w:val="0"/>
      <w:marTop w:val="0"/>
      <w:marBottom w:val="0"/>
      <w:divBdr>
        <w:top w:val="none" w:sz="0" w:space="0" w:color="auto"/>
        <w:left w:val="none" w:sz="0" w:space="0" w:color="auto"/>
        <w:bottom w:val="none" w:sz="0" w:space="0" w:color="auto"/>
        <w:right w:val="none" w:sz="0" w:space="0" w:color="auto"/>
      </w:divBdr>
    </w:div>
    <w:div w:id="303510895">
      <w:bodyDiv w:val="1"/>
      <w:marLeft w:val="0"/>
      <w:marRight w:val="0"/>
      <w:marTop w:val="0"/>
      <w:marBottom w:val="0"/>
      <w:divBdr>
        <w:top w:val="none" w:sz="0" w:space="0" w:color="auto"/>
        <w:left w:val="none" w:sz="0" w:space="0" w:color="auto"/>
        <w:bottom w:val="none" w:sz="0" w:space="0" w:color="auto"/>
        <w:right w:val="none" w:sz="0" w:space="0" w:color="auto"/>
      </w:divBdr>
    </w:div>
    <w:div w:id="306008006">
      <w:bodyDiv w:val="1"/>
      <w:marLeft w:val="0"/>
      <w:marRight w:val="0"/>
      <w:marTop w:val="0"/>
      <w:marBottom w:val="0"/>
      <w:divBdr>
        <w:top w:val="none" w:sz="0" w:space="0" w:color="auto"/>
        <w:left w:val="none" w:sz="0" w:space="0" w:color="auto"/>
        <w:bottom w:val="none" w:sz="0" w:space="0" w:color="auto"/>
        <w:right w:val="none" w:sz="0" w:space="0" w:color="auto"/>
      </w:divBdr>
    </w:div>
    <w:div w:id="307709407">
      <w:bodyDiv w:val="1"/>
      <w:marLeft w:val="0"/>
      <w:marRight w:val="0"/>
      <w:marTop w:val="0"/>
      <w:marBottom w:val="0"/>
      <w:divBdr>
        <w:top w:val="none" w:sz="0" w:space="0" w:color="auto"/>
        <w:left w:val="none" w:sz="0" w:space="0" w:color="auto"/>
        <w:bottom w:val="none" w:sz="0" w:space="0" w:color="auto"/>
        <w:right w:val="none" w:sz="0" w:space="0" w:color="auto"/>
      </w:divBdr>
    </w:div>
    <w:div w:id="309408968">
      <w:bodyDiv w:val="1"/>
      <w:marLeft w:val="0"/>
      <w:marRight w:val="0"/>
      <w:marTop w:val="0"/>
      <w:marBottom w:val="0"/>
      <w:divBdr>
        <w:top w:val="none" w:sz="0" w:space="0" w:color="auto"/>
        <w:left w:val="none" w:sz="0" w:space="0" w:color="auto"/>
        <w:bottom w:val="none" w:sz="0" w:space="0" w:color="auto"/>
        <w:right w:val="none" w:sz="0" w:space="0" w:color="auto"/>
      </w:divBdr>
    </w:div>
    <w:div w:id="310183280">
      <w:bodyDiv w:val="1"/>
      <w:marLeft w:val="0"/>
      <w:marRight w:val="0"/>
      <w:marTop w:val="0"/>
      <w:marBottom w:val="0"/>
      <w:divBdr>
        <w:top w:val="none" w:sz="0" w:space="0" w:color="auto"/>
        <w:left w:val="none" w:sz="0" w:space="0" w:color="auto"/>
        <w:bottom w:val="none" w:sz="0" w:space="0" w:color="auto"/>
        <w:right w:val="none" w:sz="0" w:space="0" w:color="auto"/>
      </w:divBdr>
    </w:div>
    <w:div w:id="310255995">
      <w:bodyDiv w:val="1"/>
      <w:marLeft w:val="0"/>
      <w:marRight w:val="0"/>
      <w:marTop w:val="0"/>
      <w:marBottom w:val="0"/>
      <w:divBdr>
        <w:top w:val="none" w:sz="0" w:space="0" w:color="auto"/>
        <w:left w:val="none" w:sz="0" w:space="0" w:color="auto"/>
        <w:bottom w:val="none" w:sz="0" w:space="0" w:color="auto"/>
        <w:right w:val="none" w:sz="0" w:space="0" w:color="auto"/>
      </w:divBdr>
    </w:div>
    <w:div w:id="311715208">
      <w:bodyDiv w:val="1"/>
      <w:marLeft w:val="0"/>
      <w:marRight w:val="0"/>
      <w:marTop w:val="0"/>
      <w:marBottom w:val="0"/>
      <w:divBdr>
        <w:top w:val="none" w:sz="0" w:space="0" w:color="auto"/>
        <w:left w:val="none" w:sz="0" w:space="0" w:color="auto"/>
        <w:bottom w:val="none" w:sz="0" w:space="0" w:color="auto"/>
        <w:right w:val="none" w:sz="0" w:space="0" w:color="auto"/>
      </w:divBdr>
    </w:div>
    <w:div w:id="312953014">
      <w:bodyDiv w:val="1"/>
      <w:marLeft w:val="0"/>
      <w:marRight w:val="0"/>
      <w:marTop w:val="0"/>
      <w:marBottom w:val="0"/>
      <w:divBdr>
        <w:top w:val="none" w:sz="0" w:space="0" w:color="auto"/>
        <w:left w:val="none" w:sz="0" w:space="0" w:color="auto"/>
        <w:bottom w:val="none" w:sz="0" w:space="0" w:color="auto"/>
        <w:right w:val="none" w:sz="0" w:space="0" w:color="auto"/>
      </w:divBdr>
    </w:div>
    <w:div w:id="314376222">
      <w:bodyDiv w:val="1"/>
      <w:marLeft w:val="0"/>
      <w:marRight w:val="0"/>
      <w:marTop w:val="0"/>
      <w:marBottom w:val="0"/>
      <w:divBdr>
        <w:top w:val="none" w:sz="0" w:space="0" w:color="auto"/>
        <w:left w:val="none" w:sz="0" w:space="0" w:color="auto"/>
        <w:bottom w:val="none" w:sz="0" w:space="0" w:color="auto"/>
        <w:right w:val="none" w:sz="0" w:space="0" w:color="auto"/>
      </w:divBdr>
    </w:div>
    <w:div w:id="314573474">
      <w:bodyDiv w:val="1"/>
      <w:marLeft w:val="0"/>
      <w:marRight w:val="0"/>
      <w:marTop w:val="0"/>
      <w:marBottom w:val="0"/>
      <w:divBdr>
        <w:top w:val="none" w:sz="0" w:space="0" w:color="auto"/>
        <w:left w:val="none" w:sz="0" w:space="0" w:color="auto"/>
        <w:bottom w:val="none" w:sz="0" w:space="0" w:color="auto"/>
        <w:right w:val="none" w:sz="0" w:space="0" w:color="auto"/>
      </w:divBdr>
    </w:div>
    <w:div w:id="314992750">
      <w:bodyDiv w:val="1"/>
      <w:marLeft w:val="0"/>
      <w:marRight w:val="0"/>
      <w:marTop w:val="0"/>
      <w:marBottom w:val="0"/>
      <w:divBdr>
        <w:top w:val="none" w:sz="0" w:space="0" w:color="auto"/>
        <w:left w:val="none" w:sz="0" w:space="0" w:color="auto"/>
        <w:bottom w:val="none" w:sz="0" w:space="0" w:color="auto"/>
        <w:right w:val="none" w:sz="0" w:space="0" w:color="auto"/>
      </w:divBdr>
    </w:div>
    <w:div w:id="315258522">
      <w:bodyDiv w:val="1"/>
      <w:marLeft w:val="0"/>
      <w:marRight w:val="0"/>
      <w:marTop w:val="0"/>
      <w:marBottom w:val="0"/>
      <w:divBdr>
        <w:top w:val="none" w:sz="0" w:space="0" w:color="auto"/>
        <w:left w:val="none" w:sz="0" w:space="0" w:color="auto"/>
        <w:bottom w:val="none" w:sz="0" w:space="0" w:color="auto"/>
        <w:right w:val="none" w:sz="0" w:space="0" w:color="auto"/>
      </w:divBdr>
    </w:div>
    <w:div w:id="317537500">
      <w:bodyDiv w:val="1"/>
      <w:marLeft w:val="0"/>
      <w:marRight w:val="0"/>
      <w:marTop w:val="0"/>
      <w:marBottom w:val="0"/>
      <w:divBdr>
        <w:top w:val="none" w:sz="0" w:space="0" w:color="auto"/>
        <w:left w:val="none" w:sz="0" w:space="0" w:color="auto"/>
        <w:bottom w:val="none" w:sz="0" w:space="0" w:color="auto"/>
        <w:right w:val="none" w:sz="0" w:space="0" w:color="auto"/>
      </w:divBdr>
    </w:div>
    <w:div w:id="318387094">
      <w:bodyDiv w:val="1"/>
      <w:marLeft w:val="0"/>
      <w:marRight w:val="0"/>
      <w:marTop w:val="0"/>
      <w:marBottom w:val="0"/>
      <w:divBdr>
        <w:top w:val="none" w:sz="0" w:space="0" w:color="auto"/>
        <w:left w:val="none" w:sz="0" w:space="0" w:color="auto"/>
        <w:bottom w:val="none" w:sz="0" w:space="0" w:color="auto"/>
        <w:right w:val="none" w:sz="0" w:space="0" w:color="auto"/>
      </w:divBdr>
    </w:div>
    <w:div w:id="321393290">
      <w:bodyDiv w:val="1"/>
      <w:marLeft w:val="0"/>
      <w:marRight w:val="0"/>
      <w:marTop w:val="0"/>
      <w:marBottom w:val="0"/>
      <w:divBdr>
        <w:top w:val="none" w:sz="0" w:space="0" w:color="auto"/>
        <w:left w:val="none" w:sz="0" w:space="0" w:color="auto"/>
        <w:bottom w:val="none" w:sz="0" w:space="0" w:color="auto"/>
        <w:right w:val="none" w:sz="0" w:space="0" w:color="auto"/>
      </w:divBdr>
    </w:div>
    <w:div w:id="322467238">
      <w:bodyDiv w:val="1"/>
      <w:marLeft w:val="0"/>
      <w:marRight w:val="0"/>
      <w:marTop w:val="0"/>
      <w:marBottom w:val="0"/>
      <w:divBdr>
        <w:top w:val="none" w:sz="0" w:space="0" w:color="auto"/>
        <w:left w:val="none" w:sz="0" w:space="0" w:color="auto"/>
        <w:bottom w:val="none" w:sz="0" w:space="0" w:color="auto"/>
        <w:right w:val="none" w:sz="0" w:space="0" w:color="auto"/>
      </w:divBdr>
    </w:div>
    <w:div w:id="322927461">
      <w:bodyDiv w:val="1"/>
      <w:marLeft w:val="0"/>
      <w:marRight w:val="0"/>
      <w:marTop w:val="0"/>
      <w:marBottom w:val="0"/>
      <w:divBdr>
        <w:top w:val="none" w:sz="0" w:space="0" w:color="auto"/>
        <w:left w:val="none" w:sz="0" w:space="0" w:color="auto"/>
        <w:bottom w:val="none" w:sz="0" w:space="0" w:color="auto"/>
        <w:right w:val="none" w:sz="0" w:space="0" w:color="auto"/>
      </w:divBdr>
    </w:div>
    <w:div w:id="325088638">
      <w:bodyDiv w:val="1"/>
      <w:marLeft w:val="0"/>
      <w:marRight w:val="0"/>
      <w:marTop w:val="0"/>
      <w:marBottom w:val="0"/>
      <w:divBdr>
        <w:top w:val="none" w:sz="0" w:space="0" w:color="auto"/>
        <w:left w:val="none" w:sz="0" w:space="0" w:color="auto"/>
        <w:bottom w:val="none" w:sz="0" w:space="0" w:color="auto"/>
        <w:right w:val="none" w:sz="0" w:space="0" w:color="auto"/>
      </w:divBdr>
    </w:div>
    <w:div w:id="328290891">
      <w:bodyDiv w:val="1"/>
      <w:marLeft w:val="0"/>
      <w:marRight w:val="0"/>
      <w:marTop w:val="0"/>
      <w:marBottom w:val="0"/>
      <w:divBdr>
        <w:top w:val="none" w:sz="0" w:space="0" w:color="auto"/>
        <w:left w:val="none" w:sz="0" w:space="0" w:color="auto"/>
        <w:bottom w:val="none" w:sz="0" w:space="0" w:color="auto"/>
        <w:right w:val="none" w:sz="0" w:space="0" w:color="auto"/>
      </w:divBdr>
    </w:div>
    <w:div w:id="329137970">
      <w:bodyDiv w:val="1"/>
      <w:marLeft w:val="0"/>
      <w:marRight w:val="0"/>
      <w:marTop w:val="0"/>
      <w:marBottom w:val="0"/>
      <w:divBdr>
        <w:top w:val="none" w:sz="0" w:space="0" w:color="auto"/>
        <w:left w:val="none" w:sz="0" w:space="0" w:color="auto"/>
        <w:bottom w:val="none" w:sz="0" w:space="0" w:color="auto"/>
        <w:right w:val="none" w:sz="0" w:space="0" w:color="auto"/>
      </w:divBdr>
    </w:div>
    <w:div w:id="329675683">
      <w:bodyDiv w:val="1"/>
      <w:marLeft w:val="0"/>
      <w:marRight w:val="0"/>
      <w:marTop w:val="0"/>
      <w:marBottom w:val="0"/>
      <w:divBdr>
        <w:top w:val="none" w:sz="0" w:space="0" w:color="auto"/>
        <w:left w:val="none" w:sz="0" w:space="0" w:color="auto"/>
        <w:bottom w:val="none" w:sz="0" w:space="0" w:color="auto"/>
        <w:right w:val="none" w:sz="0" w:space="0" w:color="auto"/>
      </w:divBdr>
    </w:div>
    <w:div w:id="332799559">
      <w:bodyDiv w:val="1"/>
      <w:marLeft w:val="0"/>
      <w:marRight w:val="0"/>
      <w:marTop w:val="0"/>
      <w:marBottom w:val="0"/>
      <w:divBdr>
        <w:top w:val="none" w:sz="0" w:space="0" w:color="auto"/>
        <w:left w:val="none" w:sz="0" w:space="0" w:color="auto"/>
        <w:bottom w:val="none" w:sz="0" w:space="0" w:color="auto"/>
        <w:right w:val="none" w:sz="0" w:space="0" w:color="auto"/>
      </w:divBdr>
    </w:div>
    <w:div w:id="334458346">
      <w:bodyDiv w:val="1"/>
      <w:marLeft w:val="0"/>
      <w:marRight w:val="0"/>
      <w:marTop w:val="0"/>
      <w:marBottom w:val="0"/>
      <w:divBdr>
        <w:top w:val="none" w:sz="0" w:space="0" w:color="auto"/>
        <w:left w:val="none" w:sz="0" w:space="0" w:color="auto"/>
        <w:bottom w:val="none" w:sz="0" w:space="0" w:color="auto"/>
        <w:right w:val="none" w:sz="0" w:space="0" w:color="auto"/>
      </w:divBdr>
    </w:div>
    <w:div w:id="337123316">
      <w:bodyDiv w:val="1"/>
      <w:marLeft w:val="0"/>
      <w:marRight w:val="0"/>
      <w:marTop w:val="0"/>
      <w:marBottom w:val="0"/>
      <w:divBdr>
        <w:top w:val="none" w:sz="0" w:space="0" w:color="auto"/>
        <w:left w:val="none" w:sz="0" w:space="0" w:color="auto"/>
        <w:bottom w:val="none" w:sz="0" w:space="0" w:color="auto"/>
        <w:right w:val="none" w:sz="0" w:space="0" w:color="auto"/>
      </w:divBdr>
    </w:div>
    <w:div w:id="337588174">
      <w:bodyDiv w:val="1"/>
      <w:marLeft w:val="0"/>
      <w:marRight w:val="0"/>
      <w:marTop w:val="0"/>
      <w:marBottom w:val="0"/>
      <w:divBdr>
        <w:top w:val="none" w:sz="0" w:space="0" w:color="auto"/>
        <w:left w:val="none" w:sz="0" w:space="0" w:color="auto"/>
        <w:bottom w:val="none" w:sz="0" w:space="0" w:color="auto"/>
        <w:right w:val="none" w:sz="0" w:space="0" w:color="auto"/>
      </w:divBdr>
    </w:div>
    <w:div w:id="338578720">
      <w:bodyDiv w:val="1"/>
      <w:marLeft w:val="0"/>
      <w:marRight w:val="0"/>
      <w:marTop w:val="0"/>
      <w:marBottom w:val="0"/>
      <w:divBdr>
        <w:top w:val="none" w:sz="0" w:space="0" w:color="auto"/>
        <w:left w:val="none" w:sz="0" w:space="0" w:color="auto"/>
        <w:bottom w:val="none" w:sz="0" w:space="0" w:color="auto"/>
        <w:right w:val="none" w:sz="0" w:space="0" w:color="auto"/>
      </w:divBdr>
    </w:div>
    <w:div w:id="341009468">
      <w:bodyDiv w:val="1"/>
      <w:marLeft w:val="0"/>
      <w:marRight w:val="0"/>
      <w:marTop w:val="0"/>
      <w:marBottom w:val="0"/>
      <w:divBdr>
        <w:top w:val="none" w:sz="0" w:space="0" w:color="auto"/>
        <w:left w:val="none" w:sz="0" w:space="0" w:color="auto"/>
        <w:bottom w:val="none" w:sz="0" w:space="0" w:color="auto"/>
        <w:right w:val="none" w:sz="0" w:space="0" w:color="auto"/>
      </w:divBdr>
    </w:div>
    <w:div w:id="342711517">
      <w:bodyDiv w:val="1"/>
      <w:marLeft w:val="0"/>
      <w:marRight w:val="0"/>
      <w:marTop w:val="0"/>
      <w:marBottom w:val="0"/>
      <w:divBdr>
        <w:top w:val="none" w:sz="0" w:space="0" w:color="auto"/>
        <w:left w:val="none" w:sz="0" w:space="0" w:color="auto"/>
        <w:bottom w:val="none" w:sz="0" w:space="0" w:color="auto"/>
        <w:right w:val="none" w:sz="0" w:space="0" w:color="auto"/>
      </w:divBdr>
    </w:div>
    <w:div w:id="346836092">
      <w:bodyDiv w:val="1"/>
      <w:marLeft w:val="0"/>
      <w:marRight w:val="0"/>
      <w:marTop w:val="0"/>
      <w:marBottom w:val="0"/>
      <w:divBdr>
        <w:top w:val="none" w:sz="0" w:space="0" w:color="auto"/>
        <w:left w:val="none" w:sz="0" w:space="0" w:color="auto"/>
        <w:bottom w:val="none" w:sz="0" w:space="0" w:color="auto"/>
        <w:right w:val="none" w:sz="0" w:space="0" w:color="auto"/>
      </w:divBdr>
    </w:div>
    <w:div w:id="348021299">
      <w:bodyDiv w:val="1"/>
      <w:marLeft w:val="0"/>
      <w:marRight w:val="0"/>
      <w:marTop w:val="0"/>
      <w:marBottom w:val="0"/>
      <w:divBdr>
        <w:top w:val="none" w:sz="0" w:space="0" w:color="auto"/>
        <w:left w:val="none" w:sz="0" w:space="0" w:color="auto"/>
        <w:bottom w:val="none" w:sz="0" w:space="0" w:color="auto"/>
        <w:right w:val="none" w:sz="0" w:space="0" w:color="auto"/>
      </w:divBdr>
    </w:div>
    <w:div w:id="348483125">
      <w:bodyDiv w:val="1"/>
      <w:marLeft w:val="0"/>
      <w:marRight w:val="0"/>
      <w:marTop w:val="0"/>
      <w:marBottom w:val="0"/>
      <w:divBdr>
        <w:top w:val="none" w:sz="0" w:space="0" w:color="auto"/>
        <w:left w:val="none" w:sz="0" w:space="0" w:color="auto"/>
        <w:bottom w:val="none" w:sz="0" w:space="0" w:color="auto"/>
        <w:right w:val="none" w:sz="0" w:space="0" w:color="auto"/>
      </w:divBdr>
    </w:div>
    <w:div w:id="349137537">
      <w:bodyDiv w:val="1"/>
      <w:marLeft w:val="0"/>
      <w:marRight w:val="0"/>
      <w:marTop w:val="0"/>
      <w:marBottom w:val="0"/>
      <w:divBdr>
        <w:top w:val="none" w:sz="0" w:space="0" w:color="auto"/>
        <w:left w:val="none" w:sz="0" w:space="0" w:color="auto"/>
        <w:bottom w:val="none" w:sz="0" w:space="0" w:color="auto"/>
        <w:right w:val="none" w:sz="0" w:space="0" w:color="auto"/>
      </w:divBdr>
    </w:div>
    <w:div w:id="350111797">
      <w:bodyDiv w:val="1"/>
      <w:marLeft w:val="0"/>
      <w:marRight w:val="0"/>
      <w:marTop w:val="0"/>
      <w:marBottom w:val="0"/>
      <w:divBdr>
        <w:top w:val="none" w:sz="0" w:space="0" w:color="auto"/>
        <w:left w:val="none" w:sz="0" w:space="0" w:color="auto"/>
        <w:bottom w:val="none" w:sz="0" w:space="0" w:color="auto"/>
        <w:right w:val="none" w:sz="0" w:space="0" w:color="auto"/>
      </w:divBdr>
    </w:div>
    <w:div w:id="350689759">
      <w:bodyDiv w:val="1"/>
      <w:marLeft w:val="0"/>
      <w:marRight w:val="0"/>
      <w:marTop w:val="0"/>
      <w:marBottom w:val="0"/>
      <w:divBdr>
        <w:top w:val="none" w:sz="0" w:space="0" w:color="auto"/>
        <w:left w:val="none" w:sz="0" w:space="0" w:color="auto"/>
        <w:bottom w:val="none" w:sz="0" w:space="0" w:color="auto"/>
        <w:right w:val="none" w:sz="0" w:space="0" w:color="auto"/>
      </w:divBdr>
    </w:div>
    <w:div w:id="351617159">
      <w:bodyDiv w:val="1"/>
      <w:marLeft w:val="0"/>
      <w:marRight w:val="0"/>
      <w:marTop w:val="0"/>
      <w:marBottom w:val="0"/>
      <w:divBdr>
        <w:top w:val="none" w:sz="0" w:space="0" w:color="auto"/>
        <w:left w:val="none" w:sz="0" w:space="0" w:color="auto"/>
        <w:bottom w:val="none" w:sz="0" w:space="0" w:color="auto"/>
        <w:right w:val="none" w:sz="0" w:space="0" w:color="auto"/>
      </w:divBdr>
    </w:div>
    <w:div w:id="354112395">
      <w:bodyDiv w:val="1"/>
      <w:marLeft w:val="0"/>
      <w:marRight w:val="0"/>
      <w:marTop w:val="0"/>
      <w:marBottom w:val="0"/>
      <w:divBdr>
        <w:top w:val="none" w:sz="0" w:space="0" w:color="auto"/>
        <w:left w:val="none" w:sz="0" w:space="0" w:color="auto"/>
        <w:bottom w:val="none" w:sz="0" w:space="0" w:color="auto"/>
        <w:right w:val="none" w:sz="0" w:space="0" w:color="auto"/>
      </w:divBdr>
    </w:div>
    <w:div w:id="354116271">
      <w:bodyDiv w:val="1"/>
      <w:marLeft w:val="0"/>
      <w:marRight w:val="0"/>
      <w:marTop w:val="0"/>
      <w:marBottom w:val="0"/>
      <w:divBdr>
        <w:top w:val="none" w:sz="0" w:space="0" w:color="auto"/>
        <w:left w:val="none" w:sz="0" w:space="0" w:color="auto"/>
        <w:bottom w:val="none" w:sz="0" w:space="0" w:color="auto"/>
        <w:right w:val="none" w:sz="0" w:space="0" w:color="auto"/>
      </w:divBdr>
    </w:div>
    <w:div w:id="354231770">
      <w:bodyDiv w:val="1"/>
      <w:marLeft w:val="0"/>
      <w:marRight w:val="0"/>
      <w:marTop w:val="0"/>
      <w:marBottom w:val="0"/>
      <w:divBdr>
        <w:top w:val="none" w:sz="0" w:space="0" w:color="auto"/>
        <w:left w:val="none" w:sz="0" w:space="0" w:color="auto"/>
        <w:bottom w:val="none" w:sz="0" w:space="0" w:color="auto"/>
        <w:right w:val="none" w:sz="0" w:space="0" w:color="auto"/>
      </w:divBdr>
    </w:div>
    <w:div w:id="354573855">
      <w:bodyDiv w:val="1"/>
      <w:marLeft w:val="0"/>
      <w:marRight w:val="0"/>
      <w:marTop w:val="0"/>
      <w:marBottom w:val="0"/>
      <w:divBdr>
        <w:top w:val="none" w:sz="0" w:space="0" w:color="auto"/>
        <w:left w:val="none" w:sz="0" w:space="0" w:color="auto"/>
        <w:bottom w:val="none" w:sz="0" w:space="0" w:color="auto"/>
        <w:right w:val="none" w:sz="0" w:space="0" w:color="auto"/>
      </w:divBdr>
    </w:div>
    <w:div w:id="356271899">
      <w:bodyDiv w:val="1"/>
      <w:marLeft w:val="0"/>
      <w:marRight w:val="0"/>
      <w:marTop w:val="0"/>
      <w:marBottom w:val="0"/>
      <w:divBdr>
        <w:top w:val="none" w:sz="0" w:space="0" w:color="auto"/>
        <w:left w:val="none" w:sz="0" w:space="0" w:color="auto"/>
        <w:bottom w:val="none" w:sz="0" w:space="0" w:color="auto"/>
        <w:right w:val="none" w:sz="0" w:space="0" w:color="auto"/>
      </w:divBdr>
    </w:div>
    <w:div w:id="360253588">
      <w:bodyDiv w:val="1"/>
      <w:marLeft w:val="0"/>
      <w:marRight w:val="0"/>
      <w:marTop w:val="0"/>
      <w:marBottom w:val="0"/>
      <w:divBdr>
        <w:top w:val="none" w:sz="0" w:space="0" w:color="auto"/>
        <w:left w:val="none" w:sz="0" w:space="0" w:color="auto"/>
        <w:bottom w:val="none" w:sz="0" w:space="0" w:color="auto"/>
        <w:right w:val="none" w:sz="0" w:space="0" w:color="auto"/>
      </w:divBdr>
    </w:div>
    <w:div w:id="362512089">
      <w:bodyDiv w:val="1"/>
      <w:marLeft w:val="0"/>
      <w:marRight w:val="0"/>
      <w:marTop w:val="0"/>
      <w:marBottom w:val="0"/>
      <w:divBdr>
        <w:top w:val="none" w:sz="0" w:space="0" w:color="auto"/>
        <w:left w:val="none" w:sz="0" w:space="0" w:color="auto"/>
        <w:bottom w:val="none" w:sz="0" w:space="0" w:color="auto"/>
        <w:right w:val="none" w:sz="0" w:space="0" w:color="auto"/>
      </w:divBdr>
    </w:div>
    <w:div w:id="366566706">
      <w:bodyDiv w:val="1"/>
      <w:marLeft w:val="0"/>
      <w:marRight w:val="0"/>
      <w:marTop w:val="0"/>
      <w:marBottom w:val="0"/>
      <w:divBdr>
        <w:top w:val="none" w:sz="0" w:space="0" w:color="auto"/>
        <w:left w:val="none" w:sz="0" w:space="0" w:color="auto"/>
        <w:bottom w:val="none" w:sz="0" w:space="0" w:color="auto"/>
        <w:right w:val="none" w:sz="0" w:space="0" w:color="auto"/>
      </w:divBdr>
    </w:div>
    <w:div w:id="366757374">
      <w:bodyDiv w:val="1"/>
      <w:marLeft w:val="0"/>
      <w:marRight w:val="0"/>
      <w:marTop w:val="0"/>
      <w:marBottom w:val="0"/>
      <w:divBdr>
        <w:top w:val="none" w:sz="0" w:space="0" w:color="auto"/>
        <w:left w:val="none" w:sz="0" w:space="0" w:color="auto"/>
        <w:bottom w:val="none" w:sz="0" w:space="0" w:color="auto"/>
        <w:right w:val="none" w:sz="0" w:space="0" w:color="auto"/>
      </w:divBdr>
    </w:div>
    <w:div w:id="367336351">
      <w:bodyDiv w:val="1"/>
      <w:marLeft w:val="0"/>
      <w:marRight w:val="0"/>
      <w:marTop w:val="0"/>
      <w:marBottom w:val="0"/>
      <w:divBdr>
        <w:top w:val="none" w:sz="0" w:space="0" w:color="auto"/>
        <w:left w:val="none" w:sz="0" w:space="0" w:color="auto"/>
        <w:bottom w:val="none" w:sz="0" w:space="0" w:color="auto"/>
        <w:right w:val="none" w:sz="0" w:space="0" w:color="auto"/>
      </w:divBdr>
    </w:div>
    <w:div w:id="367723432">
      <w:bodyDiv w:val="1"/>
      <w:marLeft w:val="0"/>
      <w:marRight w:val="0"/>
      <w:marTop w:val="0"/>
      <w:marBottom w:val="0"/>
      <w:divBdr>
        <w:top w:val="none" w:sz="0" w:space="0" w:color="auto"/>
        <w:left w:val="none" w:sz="0" w:space="0" w:color="auto"/>
        <w:bottom w:val="none" w:sz="0" w:space="0" w:color="auto"/>
        <w:right w:val="none" w:sz="0" w:space="0" w:color="auto"/>
      </w:divBdr>
    </w:div>
    <w:div w:id="369034296">
      <w:bodyDiv w:val="1"/>
      <w:marLeft w:val="0"/>
      <w:marRight w:val="0"/>
      <w:marTop w:val="0"/>
      <w:marBottom w:val="0"/>
      <w:divBdr>
        <w:top w:val="none" w:sz="0" w:space="0" w:color="auto"/>
        <w:left w:val="none" w:sz="0" w:space="0" w:color="auto"/>
        <w:bottom w:val="none" w:sz="0" w:space="0" w:color="auto"/>
        <w:right w:val="none" w:sz="0" w:space="0" w:color="auto"/>
      </w:divBdr>
    </w:div>
    <w:div w:id="369382018">
      <w:bodyDiv w:val="1"/>
      <w:marLeft w:val="0"/>
      <w:marRight w:val="0"/>
      <w:marTop w:val="0"/>
      <w:marBottom w:val="0"/>
      <w:divBdr>
        <w:top w:val="none" w:sz="0" w:space="0" w:color="auto"/>
        <w:left w:val="none" w:sz="0" w:space="0" w:color="auto"/>
        <w:bottom w:val="none" w:sz="0" w:space="0" w:color="auto"/>
        <w:right w:val="none" w:sz="0" w:space="0" w:color="auto"/>
      </w:divBdr>
    </w:div>
    <w:div w:id="370617447">
      <w:bodyDiv w:val="1"/>
      <w:marLeft w:val="0"/>
      <w:marRight w:val="0"/>
      <w:marTop w:val="0"/>
      <w:marBottom w:val="0"/>
      <w:divBdr>
        <w:top w:val="none" w:sz="0" w:space="0" w:color="auto"/>
        <w:left w:val="none" w:sz="0" w:space="0" w:color="auto"/>
        <w:bottom w:val="none" w:sz="0" w:space="0" w:color="auto"/>
        <w:right w:val="none" w:sz="0" w:space="0" w:color="auto"/>
      </w:divBdr>
    </w:div>
    <w:div w:id="375544676">
      <w:bodyDiv w:val="1"/>
      <w:marLeft w:val="0"/>
      <w:marRight w:val="0"/>
      <w:marTop w:val="0"/>
      <w:marBottom w:val="0"/>
      <w:divBdr>
        <w:top w:val="none" w:sz="0" w:space="0" w:color="auto"/>
        <w:left w:val="none" w:sz="0" w:space="0" w:color="auto"/>
        <w:bottom w:val="none" w:sz="0" w:space="0" w:color="auto"/>
        <w:right w:val="none" w:sz="0" w:space="0" w:color="auto"/>
      </w:divBdr>
    </w:div>
    <w:div w:id="376784349">
      <w:bodyDiv w:val="1"/>
      <w:marLeft w:val="0"/>
      <w:marRight w:val="0"/>
      <w:marTop w:val="0"/>
      <w:marBottom w:val="0"/>
      <w:divBdr>
        <w:top w:val="none" w:sz="0" w:space="0" w:color="auto"/>
        <w:left w:val="none" w:sz="0" w:space="0" w:color="auto"/>
        <w:bottom w:val="none" w:sz="0" w:space="0" w:color="auto"/>
        <w:right w:val="none" w:sz="0" w:space="0" w:color="auto"/>
      </w:divBdr>
    </w:div>
    <w:div w:id="379091063">
      <w:bodyDiv w:val="1"/>
      <w:marLeft w:val="0"/>
      <w:marRight w:val="0"/>
      <w:marTop w:val="0"/>
      <w:marBottom w:val="0"/>
      <w:divBdr>
        <w:top w:val="none" w:sz="0" w:space="0" w:color="auto"/>
        <w:left w:val="none" w:sz="0" w:space="0" w:color="auto"/>
        <w:bottom w:val="none" w:sz="0" w:space="0" w:color="auto"/>
        <w:right w:val="none" w:sz="0" w:space="0" w:color="auto"/>
      </w:divBdr>
    </w:div>
    <w:div w:id="379136572">
      <w:bodyDiv w:val="1"/>
      <w:marLeft w:val="0"/>
      <w:marRight w:val="0"/>
      <w:marTop w:val="0"/>
      <w:marBottom w:val="0"/>
      <w:divBdr>
        <w:top w:val="none" w:sz="0" w:space="0" w:color="auto"/>
        <w:left w:val="none" w:sz="0" w:space="0" w:color="auto"/>
        <w:bottom w:val="none" w:sz="0" w:space="0" w:color="auto"/>
        <w:right w:val="none" w:sz="0" w:space="0" w:color="auto"/>
      </w:divBdr>
    </w:div>
    <w:div w:id="380517499">
      <w:bodyDiv w:val="1"/>
      <w:marLeft w:val="0"/>
      <w:marRight w:val="0"/>
      <w:marTop w:val="0"/>
      <w:marBottom w:val="0"/>
      <w:divBdr>
        <w:top w:val="none" w:sz="0" w:space="0" w:color="auto"/>
        <w:left w:val="none" w:sz="0" w:space="0" w:color="auto"/>
        <w:bottom w:val="none" w:sz="0" w:space="0" w:color="auto"/>
        <w:right w:val="none" w:sz="0" w:space="0" w:color="auto"/>
      </w:divBdr>
    </w:div>
    <w:div w:id="381682441">
      <w:bodyDiv w:val="1"/>
      <w:marLeft w:val="0"/>
      <w:marRight w:val="0"/>
      <w:marTop w:val="0"/>
      <w:marBottom w:val="0"/>
      <w:divBdr>
        <w:top w:val="none" w:sz="0" w:space="0" w:color="auto"/>
        <w:left w:val="none" w:sz="0" w:space="0" w:color="auto"/>
        <w:bottom w:val="none" w:sz="0" w:space="0" w:color="auto"/>
        <w:right w:val="none" w:sz="0" w:space="0" w:color="auto"/>
      </w:divBdr>
    </w:div>
    <w:div w:id="381710929">
      <w:bodyDiv w:val="1"/>
      <w:marLeft w:val="0"/>
      <w:marRight w:val="0"/>
      <w:marTop w:val="0"/>
      <w:marBottom w:val="0"/>
      <w:divBdr>
        <w:top w:val="none" w:sz="0" w:space="0" w:color="auto"/>
        <w:left w:val="none" w:sz="0" w:space="0" w:color="auto"/>
        <w:bottom w:val="none" w:sz="0" w:space="0" w:color="auto"/>
        <w:right w:val="none" w:sz="0" w:space="0" w:color="auto"/>
      </w:divBdr>
    </w:div>
    <w:div w:id="385418122">
      <w:bodyDiv w:val="1"/>
      <w:marLeft w:val="0"/>
      <w:marRight w:val="0"/>
      <w:marTop w:val="0"/>
      <w:marBottom w:val="0"/>
      <w:divBdr>
        <w:top w:val="none" w:sz="0" w:space="0" w:color="auto"/>
        <w:left w:val="none" w:sz="0" w:space="0" w:color="auto"/>
        <w:bottom w:val="none" w:sz="0" w:space="0" w:color="auto"/>
        <w:right w:val="none" w:sz="0" w:space="0" w:color="auto"/>
      </w:divBdr>
    </w:div>
    <w:div w:id="386148291">
      <w:bodyDiv w:val="1"/>
      <w:marLeft w:val="0"/>
      <w:marRight w:val="0"/>
      <w:marTop w:val="0"/>
      <w:marBottom w:val="0"/>
      <w:divBdr>
        <w:top w:val="none" w:sz="0" w:space="0" w:color="auto"/>
        <w:left w:val="none" w:sz="0" w:space="0" w:color="auto"/>
        <w:bottom w:val="none" w:sz="0" w:space="0" w:color="auto"/>
        <w:right w:val="none" w:sz="0" w:space="0" w:color="auto"/>
      </w:divBdr>
    </w:div>
    <w:div w:id="388504022">
      <w:bodyDiv w:val="1"/>
      <w:marLeft w:val="0"/>
      <w:marRight w:val="0"/>
      <w:marTop w:val="0"/>
      <w:marBottom w:val="0"/>
      <w:divBdr>
        <w:top w:val="none" w:sz="0" w:space="0" w:color="auto"/>
        <w:left w:val="none" w:sz="0" w:space="0" w:color="auto"/>
        <w:bottom w:val="none" w:sz="0" w:space="0" w:color="auto"/>
        <w:right w:val="none" w:sz="0" w:space="0" w:color="auto"/>
      </w:divBdr>
    </w:div>
    <w:div w:id="388845992">
      <w:bodyDiv w:val="1"/>
      <w:marLeft w:val="0"/>
      <w:marRight w:val="0"/>
      <w:marTop w:val="0"/>
      <w:marBottom w:val="0"/>
      <w:divBdr>
        <w:top w:val="none" w:sz="0" w:space="0" w:color="auto"/>
        <w:left w:val="none" w:sz="0" w:space="0" w:color="auto"/>
        <w:bottom w:val="none" w:sz="0" w:space="0" w:color="auto"/>
        <w:right w:val="none" w:sz="0" w:space="0" w:color="auto"/>
      </w:divBdr>
    </w:div>
    <w:div w:id="388965583">
      <w:bodyDiv w:val="1"/>
      <w:marLeft w:val="0"/>
      <w:marRight w:val="0"/>
      <w:marTop w:val="0"/>
      <w:marBottom w:val="0"/>
      <w:divBdr>
        <w:top w:val="none" w:sz="0" w:space="0" w:color="auto"/>
        <w:left w:val="none" w:sz="0" w:space="0" w:color="auto"/>
        <w:bottom w:val="none" w:sz="0" w:space="0" w:color="auto"/>
        <w:right w:val="none" w:sz="0" w:space="0" w:color="auto"/>
      </w:divBdr>
    </w:div>
    <w:div w:id="389764840">
      <w:bodyDiv w:val="1"/>
      <w:marLeft w:val="0"/>
      <w:marRight w:val="0"/>
      <w:marTop w:val="0"/>
      <w:marBottom w:val="0"/>
      <w:divBdr>
        <w:top w:val="none" w:sz="0" w:space="0" w:color="auto"/>
        <w:left w:val="none" w:sz="0" w:space="0" w:color="auto"/>
        <w:bottom w:val="none" w:sz="0" w:space="0" w:color="auto"/>
        <w:right w:val="none" w:sz="0" w:space="0" w:color="auto"/>
      </w:divBdr>
    </w:div>
    <w:div w:id="390999980">
      <w:bodyDiv w:val="1"/>
      <w:marLeft w:val="0"/>
      <w:marRight w:val="0"/>
      <w:marTop w:val="0"/>
      <w:marBottom w:val="0"/>
      <w:divBdr>
        <w:top w:val="none" w:sz="0" w:space="0" w:color="auto"/>
        <w:left w:val="none" w:sz="0" w:space="0" w:color="auto"/>
        <w:bottom w:val="none" w:sz="0" w:space="0" w:color="auto"/>
        <w:right w:val="none" w:sz="0" w:space="0" w:color="auto"/>
      </w:divBdr>
    </w:div>
    <w:div w:id="392507126">
      <w:bodyDiv w:val="1"/>
      <w:marLeft w:val="0"/>
      <w:marRight w:val="0"/>
      <w:marTop w:val="0"/>
      <w:marBottom w:val="0"/>
      <w:divBdr>
        <w:top w:val="none" w:sz="0" w:space="0" w:color="auto"/>
        <w:left w:val="none" w:sz="0" w:space="0" w:color="auto"/>
        <w:bottom w:val="none" w:sz="0" w:space="0" w:color="auto"/>
        <w:right w:val="none" w:sz="0" w:space="0" w:color="auto"/>
      </w:divBdr>
    </w:div>
    <w:div w:id="397750926">
      <w:bodyDiv w:val="1"/>
      <w:marLeft w:val="0"/>
      <w:marRight w:val="0"/>
      <w:marTop w:val="0"/>
      <w:marBottom w:val="0"/>
      <w:divBdr>
        <w:top w:val="none" w:sz="0" w:space="0" w:color="auto"/>
        <w:left w:val="none" w:sz="0" w:space="0" w:color="auto"/>
        <w:bottom w:val="none" w:sz="0" w:space="0" w:color="auto"/>
        <w:right w:val="none" w:sz="0" w:space="0" w:color="auto"/>
      </w:divBdr>
    </w:div>
    <w:div w:id="398721094">
      <w:bodyDiv w:val="1"/>
      <w:marLeft w:val="0"/>
      <w:marRight w:val="0"/>
      <w:marTop w:val="0"/>
      <w:marBottom w:val="0"/>
      <w:divBdr>
        <w:top w:val="none" w:sz="0" w:space="0" w:color="auto"/>
        <w:left w:val="none" w:sz="0" w:space="0" w:color="auto"/>
        <w:bottom w:val="none" w:sz="0" w:space="0" w:color="auto"/>
        <w:right w:val="none" w:sz="0" w:space="0" w:color="auto"/>
      </w:divBdr>
    </w:div>
    <w:div w:id="398789369">
      <w:bodyDiv w:val="1"/>
      <w:marLeft w:val="0"/>
      <w:marRight w:val="0"/>
      <w:marTop w:val="0"/>
      <w:marBottom w:val="0"/>
      <w:divBdr>
        <w:top w:val="none" w:sz="0" w:space="0" w:color="auto"/>
        <w:left w:val="none" w:sz="0" w:space="0" w:color="auto"/>
        <w:bottom w:val="none" w:sz="0" w:space="0" w:color="auto"/>
        <w:right w:val="none" w:sz="0" w:space="0" w:color="auto"/>
      </w:divBdr>
    </w:div>
    <w:div w:id="399015346">
      <w:bodyDiv w:val="1"/>
      <w:marLeft w:val="0"/>
      <w:marRight w:val="0"/>
      <w:marTop w:val="0"/>
      <w:marBottom w:val="0"/>
      <w:divBdr>
        <w:top w:val="none" w:sz="0" w:space="0" w:color="auto"/>
        <w:left w:val="none" w:sz="0" w:space="0" w:color="auto"/>
        <w:bottom w:val="none" w:sz="0" w:space="0" w:color="auto"/>
        <w:right w:val="none" w:sz="0" w:space="0" w:color="auto"/>
      </w:divBdr>
    </w:div>
    <w:div w:id="400712502">
      <w:bodyDiv w:val="1"/>
      <w:marLeft w:val="0"/>
      <w:marRight w:val="0"/>
      <w:marTop w:val="0"/>
      <w:marBottom w:val="0"/>
      <w:divBdr>
        <w:top w:val="none" w:sz="0" w:space="0" w:color="auto"/>
        <w:left w:val="none" w:sz="0" w:space="0" w:color="auto"/>
        <w:bottom w:val="none" w:sz="0" w:space="0" w:color="auto"/>
        <w:right w:val="none" w:sz="0" w:space="0" w:color="auto"/>
      </w:divBdr>
    </w:div>
    <w:div w:id="405226421">
      <w:bodyDiv w:val="1"/>
      <w:marLeft w:val="0"/>
      <w:marRight w:val="0"/>
      <w:marTop w:val="0"/>
      <w:marBottom w:val="0"/>
      <w:divBdr>
        <w:top w:val="none" w:sz="0" w:space="0" w:color="auto"/>
        <w:left w:val="none" w:sz="0" w:space="0" w:color="auto"/>
        <w:bottom w:val="none" w:sz="0" w:space="0" w:color="auto"/>
        <w:right w:val="none" w:sz="0" w:space="0" w:color="auto"/>
      </w:divBdr>
    </w:div>
    <w:div w:id="405304138">
      <w:bodyDiv w:val="1"/>
      <w:marLeft w:val="0"/>
      <w:marRight w:val="0"/>
      <w:marTop w:val="0"/>
      <w:marBottom w:val="0"/>
      <w:divBdr>
        <w:top w:val="none" w:sz="0" w:space="0" w:color="auto"/>
        <w:left w:val="none" w:sz="0" w:space="0" w:color="auto"/>
        <w:bottom w:val="none" w:sz="0" w:space="0" w:color="auto"/>
        <w:right w:val="none" w:sz="0" w:space="0" w:color="auto"/>
      </w:divBdr>
    </w:div>
    <w:div w:id="405493319">
      <w:bodyDiv w:val="1"/>
      <w:marLeft w:val="0"/>
      <w:marRight w:val="0"/>
      <w:marTop w:val="0"/>
      <w:marBottom w:val="0"/>
      <w:divBdr>
        <w:top w:val="none" w:sz="0" w:space="0" w:color="auto"/>
        <w:left w:val="none" w:sz="0" w:space="0" w:color="auto"/>
        <w:bottom w:val="none" w:sz="0" w:space="0" w:color="auto"/>
        <w:right w:val="none" w:sz="0" w:space="0" w:color="auto"/>
      </w:divBdr>
    </w:div>
    <w:div w:id="406465116">
      <w:bodyDiv w:val="1"/>
      <w:marLeft w:val="0"/>
      <w:marRight w:val="0"/>
      <w:marTop w:val="0"/>
      <w:marBottom w:val="0"/>
      <w:divBdr>
        <w:top w:val="none" w:sz="0" w:space="0" w:color="auto"/>
        <w:left w:val="none" w:sz="0" w:space="0" w:color="auto"/>
        <w:bottom w:val="none" w:sz="0" w:space="0" w:color="auto"/>
        <w:right w:val="none" w:sz="0" w:space="0" w:color="auto"/>
      </w:divBdr>
    </w:div>
    <w:div w:id="406810776">
      <w:bodyDiv w:val="1"/>
      <w:marLeft w:val="0"/>
      <w:marRight w:val="0"/>
      <w:marTop w:val="0"/>
      <w:marBottom w:val="0"/>
      <w:divBdr>
        <w:top w:val="none" w:sz="0" w:space="0" w:color="auto"/>
        <w:left w:val="none" w:sz="0" w:space="0" w:color="auto"/>
        <w:bottom w:val="none" w:sz="0" w:space="0" w:color="auto"/>
        <w:right w:val="none" w:sz="0" w:space="0" w:color="auto"/>
      </w:divBdr>
    </w:div>
    <w:div w:id="408119812">
      <w:bodyDiv w:val="1"/>
      <w:marLeft w:val="0"/>
      <w:marRight w:val="0"/>
      <w:marTop w:val="0"/>
      <w:marBottom w:val="0"/>
      <w:divBdr>
        <w:top w:val="none" w:sz="0" w:space="0" w:color="auto"/>
        <w:left w:val="none" w:sz="0" w:space="0" w:color="auto"/>
        <w:bottom w:val="none" w:sz="0" w:space="0" w:color="auto"/>
        <w:right w:val="none" w:sz="0" w:space="0" w:color="auto"/>
      </w:divBdr>
    </w:div>
    <w:div w:id="410155779">
      <w:bodyDiv w:val="1"/>
      <w:marLeft w:val="0"/>
      <w:marRight w:val="0"/>
      <w:marTop w:val="0"/>
      <w:marBottom w:val="0"/>
      <w:divBdr>
        <w:top w:val="none" w:sz="0" w:space="0" w:color="auto"/>
        <w:left w:val="none" w:sz="0" w:space="0" w:color="auto"/>
        <w:bottom w:val="none" w:sz="0" w:space="0" w:color="auto"/>
        <w:right w:val="none" w:sz="0" w:space="0" w:color="auto"/>
      </w:divBdr>
    </w:div>
    <w:div w:id="411970124">
      <w:bodyDiv w:val="1"/>
      <w:marLeft w:val="0"/>
      <w:marRight w:val="0"/>
      <w:marTop w:val="0"/>
      <w:marBottom w:val="0"/>
      <w:divBdr>
        <w:top w:val="none" w:sz="0" w:space="0" w:color="auto"/>
        <w:left w:val="none" w:sz="0" w:space="0" w:color="auto"/>
        <w:bottom w:val="none" w:sz="0" w:space="0" w:color="auto"/>
        <w:right w:val="none" w:sz="0" w:space="0" w:color="auto"/>
      </w:divBdr>
    </w:div>
    <w:div w:id="412707024">
      <w:bodyDiv w:val="1"/>
      <w:marLeft w:val="0"/>
      <w:marRight w:val="0"/>
      <w:marTop w:val="0"/>
      <w:marBottom w:val="0"/>
      <w:divBdr>
        <w:top w:val="none" w:sz="0" w:space="0" w:color="auto"/>
        <w:left w:val="none" w:sz="0" w:space="0" w:color="auto"/>
        <w:bottom w:val="none" w:sz="0" w:space="0" w:color="auto"/>
        <w:right w:val="none" w:sz="0" w:space="0" w:color="auto"/>
      </w:divBdr>
    </w:div>
    <w:div w:id="415052586">
      <w:bodyDiv w:val="1"/>
      <w:marLeft w:val="0"/>
      <w:marRight w:val="0"/>
      <w:marTop w:val="0"/>
      <w:marBottom w:val="0"/>
      <w:divBdr>
        <w:top w:val="none" w:sz="0" w:space="0" w:color="auto"/>
        <w:left w:val="none" w:sz="0" w:space="0" w:color="auto"/>
        <w:bottom w:val="none" w:sz="0" w:space="0" w:color="auto"/>
        <w:right w:val="none" w:sz="0" w:space="0" w:color="auto"/>
      </w:divBdr>
    </w:div>
    <w:div w:id="417941478">
      <w:bodyDiv w:val="1"/>
      <w:marLeft w:val="0"/>
      <w:marRight w:val="0"/>
      <w:marTop w:val="0"/>
      <w:marBottom w:val="0"/>
      <w:divBdr>
        <w:top w:val="none" w:sz="0" w:space="0" w:color="auto"/>
        <w:left w:val="none" w:sz="0" w:space="0" w:color="auto"/>
        <w:bottom w:val="none" w:sz="0" w:space="0" w:color="auto"/>
        <w:right w:val="none" w:sz="0" w:space="0" w:color="auto"/>
      </w:divBdr>
    </w:div>
    <w:div w:id="418019630">
      <w:bodyDiv w:val="1"/>
      <w:marLeft w:val="0"/>
      <w:marRight w:val="0"/>
      <w:marTop w:val="0"/>
      <w:marBottom w:val="0"/>
      <w:divBdr>
        <w:top w:val="none" w:sz="0" w:space="0" w:color="auto"/>
        <w:left w:val="none" w:sz="0" w:space="0" w:color="auto"/>
        <w:bottom w:val="none" w:sz="0" w:space="0" w:color="auto"/>
        <w:right w:val="none" w:sz="0" w:space="0" w:color="auto"/>
      </w:divBdr>
    </w:div>
    <w:div w:id="418449381">
      <w:bodyDiv w:val="1"/>
      <w:marLeft w:val="0"/>
      <w:marRight w:val="0"/>
      <w:marTop w:val="0"/>
      <w:marBottom w:val="0"/>
      <w:divBdr>
        <w:top w:val="none" w:sz="0" w:space="0" w:color="auto"/>
        <w:left w:val="none" w:sz="0" w:space="0" w:color="auto"/>
        <w:bottom w:val="none" w:sz="0" w:space="0" w:color="auto"/>
        <w:right w:val="none" w:sz="0" w:space="0" w:color="auto"/>
      </w:divBdr>
    </w:div>
    <w:div w:id="418601178">
      <w:bodyDiv w:val="1"/>
      <w:marLeft w:val="0"/>
      <w:marRight w:val="0"/>
      <w:marTop w:val="0"/>
      <w:marBottom w:val="0"/>
      <w:divBdr>
        <w:top w:val="none" w:sz="0" w:space="0" w:color="auto"/>
        <w:left w:val="none" w:sz="0" w:space="0" w:color="auto"/>
        <w:bottom w:val="none" w:sz="0" w:space="0" w:color="auto"/>
        <w:right w:val="none" w:sz="0" w:space="0" w:color="auto"/>
      </w:divBdr>
    </w:div>
    <w:div w:id="419713362">
      <w:bodyDiv w:val="1"/>
      <w:marLeft w:val="0"/>
      <w:marRight w:val="0"/>
      <w:marTop w:val="0"/>
      <w:marBottom w:val="0"/>
      <w:divBdr>
        <w:top w:val="none" w:sz="0" w:space="0" w:color="auto"/>
        <w:left w:val="none" w:sz="0" w:space="0" w:color="auto"/>
        <w:bottom w:val="none" w:sz="0" w:space="0" w:color="auto"/>
        <w:right w:val="none" w:sz="0" w:space="0" w:color="auto"/>
      </w:divBdr>
    </w:div>
    <w:div w:id="420444869">
      <w:bodyDiv w:val="1"/>
      <w:marLeft w:val="0"/>
      <w:marRight w:val="0"/>
      <w:marTop w:val="0"/>
      <w:marBottom w:val="0"/>
      <w:divBdr>
        <w:top w:val="none" w:sz="0" w:space="0" w:color="auto"/>
        <w:left w:val="none" w:sz="0" w:space="0" w:color="auto"/>
        <w:bottom w:val="none" w:sz="0" w:space="0" w:color="auto"/>
        <w:right w:val="none" w:sz="0" w:space="0" w:color="auto"/>
      </w:divBdr>
    </w:div>
    <w:div w:id="420680088">
      <w:bodyDiv w:val="1"/>
      <w:marLeft w:val="0"/>
      <w:marRight w:val="0"/>
      <w:marTop w:val="0"/>
      <w:marBottom w:val="0"/>
      <w:divBdr>
        <w:top w:val="none" w:sz="0" w:space="0" w:color="auto"/>
        <w:left w:val="none" w:sz="0" w:space="0" w:color="auto"/>
        <w:bottom w:val="none" w:sz="0" w:space="0" w:color="auto"/>
        <w:right w:val="none" w:sz="0" w:space="0" w:color="auto"/>
      </w:divBdr>
    </w:div>
    <w:div w:id="424233663">
      <w:bodyDiv w:val="1"/>
      <w:marLeft w:val="0"/>
      <w:marRight w:val="0"/>
      <w:marTop w:val="0"/>
      <w:marBottom w:val="0"/>
      <w:divBdr>
        <w:top w:val="none" w:sz="0" w:space="0" w:color="auto"/>
        <w:left w:val="none" w:sz="0" w:space="0" w:color="auto"/>
        <w:bottom w:val="none" w:sz="0" w:space="0" w:color="auto"/>
        <w:right w:val="none" w:sz="0" w:space="0" w:color="auto"/>
      </w:divBdr>
    </w:div>
    <w:div w:id="424963146">
      <w:bodyDiv w:val="1"/>
      <w:marLeft w:val="0"/>
      <w:marRight w:val="0"/>
      <w:marTop w:val="0"/>
      <w:marBottom w:val="0"/>
      <w:divBdr>
        <w:top w:val="none" w:sz="0" w:space="0" w:color="auto"/>
        <w:left w:val="none" w:sz="0" w:space="0" w:color="auto"/>
        <w:bottom w:val="none" w:sz="0" w:space="0" w:color="auto"/>
        <w:right w:val="none" w:sz="0" w:space="0" w:color="auto"/>
      </w:divBdr>
    </w:div>
    <w:div w:id="425078041">
      <w:bodyDiv w:val="1"/>
      <w:marLeft w:val="0"/>
      <w:marRight w:val="0"/>
      <w:marTop w:val="0"/>
      <w:marBottom w:val="0"/>
      <w:divBdr>
        <w:top w:val="none" w:sz="0" w:space="0" w:color="auto"/>
        <w:left w:val="none" w:sz="0" w:space="0" w:color="auto"/>
        <w:bottom w:val="none" w:sz="0" w:space="0" w:color="auto"/>
        <w:right w:val="none" w:sz="0" w:space="0" w:color="auto"/>
      </w:divBdr>
    </w:div>
    <w:div w:id="426389410">
      <w:bodyDiv w:val="1"/>
      <w:marLeft w:val="0"/>
      <w:marRight w:val="0"/>
      <w:marTop w:val="0"/>
      <w:marBottom w:val="0"/>
      <w:divBdr>
        <w:top w:val="none" w:sz="0" w:space="0" w:color="auto"/>
        <w:left w:val="none" w:sz="0" w:space="0" w:color="auto"/>
        <w:bottom w:val="none" w:sz="0" w:space="0" w:color="auto"/>
        <w:right w:val="none" w:sz="0" w:space="0" w:color="auto"/>
      </w:divBdr>
    </w:div>
    <w:div w:id="427771236">
      <w:bodyDiv w:val="1"/>
      <w:marLeft w:val="0"/>
      <w:marRight w:val="0"/>
      <w:marTop w:val="0"/>
      <w:marBottom w:val="0"/>
      <w:divBdr>
        <w:top w:val="none" w:sz="0" w:space="0" w:color="auto"/>
        <w:left w:val="none" w:sz="0" w:space="0" w:color="auto"/>
        <w:bottom w:val="none" w:sz="0" w:space="0" w:color="auto"/>
        <w:right w:val="none" w:sz="0" w:space="0" w:color="auto"/>
      </w:divBdr>
    </w:div>
    <w:div w:id="428047395">
      <w:bodyDiv w:val="1"/>
      <w:marLeft w:val="0"/>
      <w:marRight w:val="0"/>
      <w:marTop w:val="0"/>
      <w:marBottom w:val="0"/>
      <w:divBdr>
        <w:top w:val="none" w:sz="0" w:space="0" w:color="auto"/>
        <w:left w:val="none" w:sz="0" w:space="0" w:color="auto"/>
        <w:bottom w:val="none" w:sz="0" w:space="0" w:color="auto"/>
        <w:right w:val="none" w:sz="0" w:space="0" w:color="auto"/>
      </w:divBdr>
    </w:div>
    <w:div w:id="429937045">
      <w:bodyDiv w:val="1"/>
      <w:marLeft w:val="0"/>
      <w:marRight w:val="0"/>
      <w:marTop w:val="0"/>
      <w:marBottom w:val="0"/>
      <w:divBdr>
        <w:top w:val="none" w:sz="0" w:space="0" w:color="auto"/>
        <w:left w:val="none" w:sz="0" w:space="0" w:color="auto"/>
        <w:bottom w:val="none" w:sz="0" w:space="0" w:color="auto"/>
        <w:right w:val="none" w:sz="0" w:space="0" w:color="auto"/>
      </w:divBdr>
    </w:div>
    <w:div w:id="431436411">
      <w:bodyDiv w:val="1"/>
      <w:marLeft w:val="0"/>
      <w:marRight w:val="0"/>
      <w:marTop w:val="0"/>
      <w:marBottom w:val="0"/>
      <w:divBdr>
        <w:top w:val="none" w:sz="0" w:space="0" w:color="auto"/>
        <w:left w:val="none" w:sz="0" w:space="0" w:color="auto"/>
        <w:bottom w:val="none" w:sz="0" w:space="0" w:color="auto"/>
        <w:right w:val="none" w:sz="0" w:space="0" w:color="auto"/>
      </w:divBdr>
    </w:div>
    <w:div w:id="432239753">
      <w:bodyDiv w:val="1"/>
      <w:marLeft w:val="0"/>
      <w:marRight w:val="0"/>
      <w:marTop w:val="0"/>
      <w:marBottom w:val="0"/>
      <w:divBdr>
        <w:top w:val="none" w:sz="0" w:space="0" w:color="auto"/>
        <w:left w:val="none" w:sz="0" w:space="0" w:color="auto"/>
        <w:bottom w:val="none" w:sz="0" w:space="0" w:color="auto"/>
        <w:right w:val="none" w:sz="0" w:space="0" w:color="auto"/>
      </w:divBdr>
    </w:div>
    <w:div w:id="433790279">
      <w:bodyDiv w:val="1"/>
      <w:marLeft w:val="0"/>
      <w:marRight w:val="0"/>
      <w:marTop w:val="0"/>
      <w:marBottom w:val="0"/>
      <w:divBdr>
        <w:top w:val="none" w:sz="0" w:space="0" w:color="auto"/>
        <w:left w:val="none" w:sz="0" w:space="0" w:color="auto"/>
        <w:bottom w:val="none" w:sz="0" w:space="0" w:color="auto"/>
        <w:right w:val="none" w:sz="0" w:space="0" w:color="auto"/>
      </w:divBdr>
    </w:div>
    <w:div w:id="436952034">
      <w:bodyDiv w:val="1"/>
      <w:marLeft w:val="0"/>
      <w:marRight w:val="0"/>
      <w:marTop w:val="0"/>
      <w:marBottom w:val="0"/>
      <w:divBdr>
        <w:top w:val="none" w:sz="0" w:space="0" w:color="auto"/>
        <w:left w:val="none" w:sz="0" w:space="0" w:color="auto"/>
        <w:bottom w:val="none" w:sz="0" w:space="0" w:color="auto"/>
        <w:right w:val="none" w:sz="0" w:space="0" w:color="auto"/>
      </w:divBdr>
    </w:div>
    <w:div w:id="437064383">
      <w:bodyDiv w:val="1"/>
      <w:marLeft w:val="0"/>
      <w:marRight w:val="0"/>
      <w:marTop w:val="0"/>
      <w:marBottom w:val="0"/>
      <w:divBdr>
        <w:top w:val="none" w:sz="0" w:space="0" w:color="auto"/>
        <w:left w:val="none" w:sz="0" w:space="0" w:color="auto"/>
        <w:bottom w:val="none" w:sz="0" w:space="0" w:color="auto"/>
        <w:right w:val="none" w:sz="0" w:space="0" w:color="auto"/>
      </w:divBdr>
    </w:div>
    <w:div w:id="437142421">
      <w:bodyDiv w:val="1"/>
      <w:marLeft w:val="0"/>
      <w:marRight w:val="0"/>
      <w:marTop w:val="0"/>
      <w:marBottom w:val="0"/>
      <w:divBdr>
        <w:top w:val="none" w:sz="0" w:space="0" w:color="auto"/>
        <w:left w:val="none" w:sz="0" w:space="0" w:color="auto"/>
        <w:bottom w:val="none" w:sz="0" w:space="0" w:color="auto"/>
        <w:right w:val="none" w:sz="0" w:space="0" w:color="auto"/>
      </w:divBdr>
    </w:div>
    <w:div w:id="437335884">
      <w:bodyDiv w:val="1"/>
      <w:marLeft w:val="0"/>
      <w:marRight w:val="0"/>
      <w:marTop w:val="0"/>
      <w:marBottom w:val="0"/>
      <w:divBdr>
        <w:top w:val="none" w:sz="0" w:space="0" w:color="auto"/>
        <w:left w:val="none" w:sz="0" w:space="0" w:color="auto"/>
        <w:bottom w:val="none" w:sz="0" w:space="0" w:color="auto"/>
        <w:right w:val="none" w:sz="0" w:space="0" w:color="auto"/>
      </w:divBdr>
    </w:div>
    <w:div w:id="439031552">
      <w:bodyDiv w:val="1"/>
      <w:marLeft w:val="0"/>
      <w:marRight w:val="0"/>
      <w:marTop w:val="0"/>
      <w:marBottom w:val="0"/>
      <w:divBdr>
        <w:top w:val="none" w:sz="0" w:space="0" w:color="auto"/>
        <w:left w:val="none" w:sz="0" w:space="0" w:color="auto"/>
        <w:bottom w:val="none" w:sz="0" w:space="0" w:color="auto"/>
        <w:right w:val="none" w:sz="0" w:space="0" w:color="auto"/>
      </w:divBdr>
    </w:div>
    <w:div w:id="443036560">
      <w:bodyDiv w:val="1"/>
      <w:marLeft w:val="0"/>
      <w:marRight w:val="0"/>
      <w:marTop w:val="0"/>
      <w:marBottom w:val="0"/>
      <w:divBdr>
        <w:top w:val="none" w:sz="0" w:space="0" w:color="auto"/>
        <w:left w:val="none" w:sz="0" w:space="0" w:color="auto"/>
        <w:bottom w:val="none" w:sz="0" w:space="0" w:color="auto"/>
        <w:right w:val="none" w:sz="0" w:space="0" w:color="auto"/>
      </w:divBdr>
    </w:div>
    <w:div w:id="444354298">
      <w:bodyDiv w:val="1"/>
      <w:marLeft w:val="0"/>
      <w:marRight w:val="0"/>
      <w:marTop w:val="0"/>
      <w:marBottom w:val="0"/>
      <w:divBdr>
        <w:top w:val="none" w:sz="0" w:space="0" w:color="auto"/>
        <w:left w:val="none" w:sz="0" w:space="0" w:color="auto"/>
        <w:bottom w:val="none" w:sz="0" w:space="0" w:color="auto"/>
        <w:right w:val="none" w:sz="0" w:space="0" w:color="auto"/>
      </w:divBdr>
    </w:div>
    <w:div w:id="445738547">
      <w:bodyDiv w:val="1"/>
      <w:marLeft w:val="0"/>
      <w:marRight w:val="0"/>
      <w:marTop w:val="0"/>
      <w:marBottom w:val="0"/>
      <w:divBdr>
        <w:top w:val="none" w:sz="0" w:space="0" w:color="auto"/>
        <w:left w:val="none" w:sz="0" w:space="0" w:color="auto"/>
        <w:bottom w:val="none" w:sz="0" w:space="0" w:color="auto"/>
        <w:right w:val="none" w:sz="0" w:space="0" w:color="auto"/>
      </w:divBdr>
    </w:div>
    <w:div w:id="447706356">
      <w:bodyDiv w:val="1"/>
      <w:marLeft w:val="0"/>
      <w:marRight w:val="0"/>
      <w:marTop w:val="0"/>
      <w:marBottom w:val="0"/>
      <w:divBdr>
        <w:top w:val="none" w:sz="0" w:space="0" w:color="auto"/>
        <w:left w:val="none" w:sz="0" w:space="0" w:color="auto"/>
        <w:bottom w:val="none" w:sz="0" w:space="0" w:color="auto"/>
        <w:right w:val="none" w:sz="0" w:space="0" w:color="auto"/>
      </w:divBdr>
    </w:div>
    <w:div w:id="451364401">
      <w:bodyDiv w:val="1"/>
      <w:marLeft w:val="0"/>
      <w:marRight w:val="0"/>
      <w:marTop w:val="0"/>
      <w:marBottom w:val="0"/>
      <w:divBdr>
        <w:top w:val="none" w:sz="0" w:space="0" w:color="auto"/>
        <w:left w:val="none" w:sz="0" w:space="0" w:color="auto"/>
        <w:bottom w:val="none" w:sz="0" w:space="0" w:color="auto"/>
        <w:right w:val="none" w:sz="0" w:space="0" w:color="auto"/>
      </w:divBdr>
    </w:div>
    <w:div w:id="453060260">
      <w:bodyDiv w:val="1"/>
      <w:marLeft w:val="0"/>
      <w:marRight w:val="0"/>
      <w:marTop w:val="0"/>
      <w:marBottom w:val="0"/>
      <w:divBdr>
        <w:top w:val="none" w:sz="0" w:space="0" w:color="auto"/>
        <w:left w:val="none" w:sz="0" w:space="0" w:color="auto"/>
        <w:bottom w:val="none" w:sz="0" w:space="0" w:color="auto"/>
        <w:right w:val="none" w:sz="0" w:space="0" w:color="auto"/>
      </w:divBdr>
    </w:div>
    <w:div w:id="453908202">
      <w:bodyDiv w:val="1"/>
      <w:marLeft w:val="0"/>
      <w:marRight w:val="0"/>
      <w:marTop w:val="0"/>
      <w:marBottom w:val="0"/>
      <w:divBdr>
        <w:top w:val="none" w:sz="0" w:space="0" w:color="auto"/>
        <w:left w:val="none" w:sz="0" w:space="0" w:color="auto"/>
        <w:bottom w:val="none" w:sz="0" w:space="0" w:color="auto"/>
        <w:right w:val="none" w:sz="0" w:space="0" w:color="auto"/>
      </w:divBdr>
    </w:div>
    <w:div w:id="455753978">
      <w:bodyDiv w:val="1"/>
      <w:marLeft w:val="0"/>
      <w:marRight w:val="0"/>
      <w:marTop w:val="0"/>
      <w:marBottom w:val="0"/>
      <w:divBdr>
        <w:top w:val="none" w:sz="0" w:space="0" w:color="auto"/>
        <w:left w:val="none" w:sz="0" w:space="0" w:color="auto"/>
        <w:bottom w:val="none" w:sz="0" w:space="0" w:color="auto"/>
        <w:right w:val="none" w:sz="0" w:space="0" w:color="auto"/>
      </w:divBdr>
    </w:div>
    <w:div w:id="456530148">
      <w:bodyDiv w:val="1"/>
      <w:marLeft w:val="0"/>
      <w:marRight w:val="0"/>
      <w:marTop w:val="0"/>
      <w:marBottom w:val="0"/>
      <w:divBdr>
        <w:top w:val="none" w:sz="0" w:space="0" w:color="auto"/>
        <w:left w:val="none" w:sz="0" w:space="0" w:color="auto"/>
        <w:bottom w:val="none" w:sz="0" w:space="0" w:color="auto"/>
        <w:right w:val="none" w:sz="0" w:space="0" w:color="auto"/>
      </w:divBdr>
    </w:div>
    <w:div w:id="459612273">
      <w:bodyDiv w:val="1"/>
      <w:marLeft w:val="0"/>
      <w:marRight w:val="0"/>
      <w:marTop w:val="0"/>
      <w:marBottom w:val="0"/>
      <w:divBdr>
        <w:top w:val="none" w:sz="0" w:space="0" w:color="auto"/>
        <w:left w:val="none" w:sz="0" w:space="0" w:color="auto"/>
        <w:bottom w:val="none" w:sz="0" w:space="0" w:color="auto"/>
        <w:right w:val="none" w:sz="0" w:space="0" w:color="auto"/>
      </w:divBdr>
    </w:div>
    <w:div w:id="460194281">
      <w:bodyDiv w:val="1"/>
      <w:marLeft w:val="0"/>
      <w:marRight w:val="0"/>
      <w:marTop w:val="0"/>
      <w:marBottom w:val="0"/>
      <w:divBdr>
        <w:top w:val="none" w:sz="0" w:space="0" w:color="auto"/>
        <w:left w:val="none" w:sz="0" w:space="0" w:color="auto"/>
        <w:bottom w:val="none" w:sz="0" w:space="0" w:color="auto"/>
        <w:right w:val="none" w:sz="0" w:space="0" w:color="auto"/>
      </w:divBdr>
    </w:div>
    <w:div w:id="462163391">
      <w:bodyDiv w:val="1"/>
      <w:marLeft w:val="0"/>
      <w:marRight w:val="0"/>
      <w:marTop w:val="0"/>
      <w:marBottom w:val="0"/>
      <w:divBdr>
        <w:top w:val="none" w:sz="0" w:space="0" w:color="auto"/>
        <w:left w:val="none" w:sz="0" w:space="0" w:color="auto"/>
        <w:bottom w:val="none" w:sz="0" w:space="0" w:color="auto"/>
        <w:right w:val="none" w:sz="0" w:space="0" w:color="auto"/>
      </w:divBdr>
    </w:div>
    <w:div w:id="463885816">
      <w:bodyDiv w:val="1"/>
      <w:marLeft w:val="0"/>
      <w:marRight w:val="0"/>
      <w:marTop w:val="0"/>
      <w:marBottom w:val="0"/>
      <w:divBdr>
        <w:top w:val="none" w:sz="0" w:space="0" w:color="auto"/>
        <w:left w:val="none" w:sz="0" w:space="0" w:color="auto"/>
        <w:bottom w:val="none" w:sz="0" w:space="0" w:color="auto"/>
        <w:right w:val="none" w:sz="0" w:space="0" w:color="auto"/>
      </w:divBdr>
    </w:div>
    <w:div w:id="465511020">
      <w:bodyDiv w:val="1"/>
      <w:marLeft w:val="0"/>
      <w:marRight w:val="0"/>
      <w:marTop w:val="0"/>
      <w:marBottom w:val="0"/>
      <w:divBdr>
        <w:top w:val="none" w:sz="0" w:space="0" w:color="auto"/>
        <w:left w:val="none" w:sz="0" w:space="0" w:color="auto"/>
        <w:bottom w:val="none" w:sz="0" w:space="0" w:color="auto"/>
        <w:right w:val="none" w:sz="0" w:space="0" w:color="auto"/>
      </w:divBdr>
    </w:div>
    <w:div w:id="465780747">
      <w:bodyDiv w:val="1"/>
      <w:marLeft w:val="0"/>
      <w:marRight w:val="0"/>
      <w:marTop w:val="0"/>
      <w:marBottom w:val="0"/>
      <w:divBdr>
        <w:top w:val="none" w:sz="0" w:space="0" w:color="auto"/>
        <w:left w:val="none" w:sz="0" w:space="0" w:color="auto"/>
        <w:bottom w:val="none" w:sz="0" w:space="0" w:color="auto"/>
        <w:right w:val="none" w:sz="0" w:space="0" w:color="auto"/>
      </w:divBdr>
    </w:div>
    <w:div w:id="466976739">
      <w:bodyDiv w:val="1"/>
      <w:marLeft w:val="0"/>
      <w:marRight w:val="0"/>
      <w:marTop w:val="0"/>
      <w:marBottom w:val="0"/>
      <w:divBdr>
        <w:top w:val="none" w:sz="0" w:space="0" w:color="auto"/>
        <w:left w:val="none" w:sz="0" w:space="0" w:color="auto"/>
        <w:bottom w:val="none" w:sz="0" w:space="0" w:color="auto"/>
        <w:right w:val="none" w:sz="0" w:space="0" w:color="auto"/>
      </w:divBdr>
    </w:div>
    <w:div w:id="467164091">
      <w:bodyDiv w:val="1"/>
      <w:marLeft w:val="0"/>
      <w:marRight w:val="0"/>
      <w:marTop w:val="0"/>
      <w:marBottom w:val="0"/>
      <w:divBdr>
        <w:top w:val="none" w:sz="0" w:space="0" w:color="auto"/>
        <w:left w:val="none" w:sz="0" w:space="0" w:color="auto"/>
        <w:bottom w:val="none" w:sz="0" w:space="0" w:color="auto"/>
        <w:right w:val="none" w:sz="0" w:space="0" w:color="auto"/>
      </w:divBdr>
    </w:div>
    <w:div w:id="469253802">
      <w:bodyDiv w:val="1"/>
      <w:marLeft w:val="0"/>
      <w:marRight w:val="0"/>
      <w:marTop w:val="0"/>
      <w:marBottom w:val="0"/>
      <w:divBdr>
        <w:top w:val="none" w:sz="0" w:space="0" w:color="auto"/>
        <w:left w:val="none" w:sz="0" w:space="0" w:color="auto"/>
        <w:bottom w:val="none" w:sz="0" w:space="0" w:color="auto"/>
        <w:right w:val="none" w:sz="0" w:space="0" w:color="auto"/>
      </w:divBdr>
    </w:div>
    <w:div w:id="469984437">
      <w:bodyDiv w:val="1"/>
      <w:marLeft w:val="0"/>
      <w:marRight w:val="0"/>
      <w:marTop w:val="0"/>
      <w:marBottom w:val="0"/>
      <w:divBdr>
        <w:top w:val="none" w:sz="0" w:space="0" w:color="auto"/>
        <w:left w:val="none" w:sz="0" w:space="0" w:color="auto"/>
        <w:bottom w:val="none" w:sz="0" w:space="0" w:color="auto"/>
        <w:right w:val="none" w:sz="0" w:space="0" w:color="auto"/>
      </w:divBdr>
    </w:div>
    <w:div w:id="471563130">
      <w:bodyDiv w:val="1"/>
      <w:marLeft w:val="0"/>
      <w:marRight w:val="0"/>
      <w:marTop w:val="0"/>
      <w:marBottom w:val="0"/>
      <w:divBdr>
        <w:top w:val="none" w:sz="0" w:space="0" w:color="auto"/>
        <w:left w:val="none" w:sz="0" w:space="0" w:color="auto"/>
        <w:bottom w:val="none" w:sz="0" w:space="0" w:color="auto"/>
        <w:right w:val="none" w:sz="0" w:space="0" w:color="auto"/>
      </w:divBdr>
    </w:div>
    <w:div w:id="472525448">
      <w:bodyDiv w:val="1"/>
      <w:marLeft w:val="0"/>
      <w:marRight w:val="0"/>
      <w:marTop w:val="0"/>
      <w:marBottom w:val="0"/>
      <w:divBdr>
        <w:top w:val="none" w:sz="0" w:space="0" w:color="auto"/>
        <w:left w:val="none" w:sz="0" w:space="0" w:color="auto"/>
        <w:bottom w:val="none" w:sz="0" w:space="0" w:color="auto"/>
        <w:right w:val="none" w:sz="0" w:space="0" w:color="auto"/>
      </w:divBdr>
    </w:div>
    <w:div w:id="475806759">
      <w:bodyDiv w:val="1"/>
      <w:marLeft w:val="0"/>
      <w:marRight w:val="0"/>
      <w:marTop w:val="0"/>
      <w:marBottom w:val="0"/>
      <w:divBdr>
        <w:top w:val="none" w:sz="0" w:space="0" w:color="auto"/>
        <w:left w:val="none" w:sz="0" w:space="0" w:color="auto"/>
        <w:bottom w:val="none" w:sz="0" w:space="0" w:color="auto"/>
        <w:right w:val="none" w:sz="0" w:space="0" w:color="auto"/>
      </w:divBdr>
      <w:divsChild>
        <w:div w:id="1715932369">
          <w:marLeft w:val="0"/>
          <w:marRight w:val="0"/>
          <w:marTop w:val="0"/>
          <w:marBottom w:val="0"/>
          <w:divBdr>
            <w:top w:val="none" w:sz="0" w:space="0" w:color="auto"/>
            <w:left w:val="none" w:sz="0" w:space="0" w:color="auto"/>
            <w:bottom w:val="none" w:sz="0" w:space="0" w:color="auto"/>
            <w:right w:val="none" w:sz="0" w:space="0" w:color="auto"/>
          </w:divBdr>
          <w:divsChild>
            <w:div w:id="2022201683">
              <w:marLeft w:val="0"/>
              <w:marRight w:val="0"/>
              <w:marTop w:val="0"/>
              <w:marBottom w:val="0"/>
              <w:divBdr>
                <w:top w:val="none" w:sz="0" w:space="0" w:color="auto"/>
                <w:left w:val="none" w:sz="0" w:space="0" w:color="auto"/>
                <w:bottom w:val="none" w:sz="0" w:space="0" w:color="auto"/>
                <w:right w:val="none" w:sz="0" w:space="0" w:color="auto"/>
              </w:divBdr>
              <w:divsChild>
                <w:div w:id="534928310">
                  <w:marLeft w:val="0"/>
                  <w:marRight w:val="0"/>
                  <w:marTop w:val="0"/>
                  <w:marBottom w:val="60"/>
                  <w:divBdr>
                    <w:top w:val="none" w:sz="0" w:space="0" w:color="auto"/>
                    <w:left w:val="none" w:sz="0" w:space="0" w:color="auto"/>
                    <w:bottom w:val="none" w:sz="0" w:space="0" w:color="auto"/>
                    <w:right w:val="none" w:sz="0" w:space="0" w:color="auto"/>
                  </w:divBdr>
                  <w:divsChild>
                    <w:div w:id="815026416">
                      <w:marLeft w:val="0"/>
                      <w:marRight w:val="0"/>
                      <w:marTop w:val="0"/>
                      <w:marBottom w:val="0"/>
                      <w:divBdr>
                        <w:top w:val="none" w:sz="0" w:space="0" w:color="auto"/>
                        <w:left w:val="none" w:sz="0" w:space="0" w:color="auto"/>
                        <w:bottom w:val="none" w:sz="0" w:space="0" w:color="auto"/>
                        <w:right w:val="none" w:sz="0" w:space="0" w:color="auto"/>
                      </w:divBdr>
                      <w:divsChild>
                        <w:div w:id="124291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657214">
          <w:marLeft w:val="0"/>
          <w:marRight w:val="0"/>
          <w:marTop w:val="0"/>
          <w:marBottom w:val="0"/>
          <w:divBdr>
            <w:top w:val="none" w:sz="0" w:space="0" w:color="auto"/>
            <w:left w:val="none" w:sz="0" w:space="0" w:color="auto"/>
            <w:bottom w:val="none" w:sz="0" w:space="0" w:color="auto"/>
            <w:right w:val="none" w:sz="0" w:space="0" w:color="auto"/>
          </w:divBdr>
          <w:divsChild>
            <w:div w:id="1355813953">
              <w:marLeft w:val="0"/>
              <w:marRight w:val="0"/>
              <w:marTop w:val="0"/>
              <w:marBottom w:val="0"/>
              <w:divBdr>
                <w:top w:val="none" w:sz="0" w:space="0" w:color="auto"/>
                <w:left w:val="none" w:sz="0" w:space="0" w:color="auto"/>
                <w:bottom w:val="none" w:sz="0" w:space="0" w:color="auto"/>
                <w:right w:val="none" w:sz="0" w:space="0" w:color="auto"/>
              </w:divBdr>
              <w:divsChild>
                <w:div w:id="1050574078">
                  <w:marLeft w:val="0"/>
                  <w:marRight w:val="0"/>
                  <w:marTop w:val="0"/>
                  <w:marBottom w:val="60"/>
                  <w:divBdr>
                    <w:top w:val="none" w:sz="0" w:space="0" w:color="auto"/>
                    <w:left w:val="none" w:sz="0" w:space="0" w:color="auto"/>
                    <w:bottom w:val="none" w:sz="0" w:space="0" w:color="auto"/>
                    <w:right w:val="none" w:sz="0" w:space="0" w:color="auto"/>
                  </w:divBdr>
                  <w:divsChild>
                    <w:div w:id="149635008">
                      <w:marLeft w:val="0"/>
                      <w:marRight w:val="0"/>
                      <w:marTop w:val="0"/>
                      <w:marBottom w:val="0"/>
                      <w:divBdr>
                        <w:top w:val="none" w:sz="0" w:space="0" w:color="auto"/>
                        <w:left w:val="none" w:sz="0" w:space="0" w:color="auto"/>
                        <w:bottom w:val="none" w:sz="0" w:space="0" w:color="auto"/>
                        <w:right w:val="none" w:sz="0" w:space="0" w:color="auto"/>
                      </w:divBdr>
                      <w:divsChild>
                        <w:div w:id="78153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6268832">
      <w:bodyDiv w:val="1"/>
      <w:marLeft w:val="0"/>
      <w:marRight w:val="0"/>
      <w:marTop w:val="0"/>
      <w:marBottom w:val="0"/>
      <w:divBdr>
        <w:top w:val="none" w:sz="0" w:space="0" w:color="auto"/>
        <w:left w:val="none" w:sz="0" w:space="0" w:color="auto"/>
        <w:bottom w:val="none" w:sz="0" w:space="0" w:color="auto"/>
        <w:right w:val="none" w:sz="0" w:space="0" w:color="auto"/>
      </w:divBdr>
    </w:div>
    <w:div w:id="476920641">
      <w:bodyDiv w:val="1"/>
      <w:marLeft w:val="0"/>
      <w:marRight w:val="0"/>
      <w:marTop w:val="0"/>
      <w:marBottom w:val="0"/>
      <w:divBdr>
        <w:top w:val="none" w:sz="0" w:space="0" w:color="auto"/>
        <w:left w:val="none" w:sz="0" w:space="0" w:color="auto"/>
        <w:bottom w:val="none" w:sz="0" w:space="0" w:color="auto"/>
        <w:right w:val="none" w:sz="0" w:space="0" w:color="auto"/>
      </w:divBdr>
    </w:div>
    <w:div w:id="478696833">
      <w:bodyDiv w:val="1"/>
      <w:marLeft w:val="0"/>
      <w:marRight w:val="0"/>
      <w:marTop w:val="0"/>
      <w:marBottom w:val="0"/>
      <w:divBdr>
        <w:top w:val="none" w:sz="0" w:space="0" w:color="auto"/>
        <w:left w:val="none" w:sz="0" w:space="0" w:color="auto"/>
        <w:bottom w:val="none" w:sz="0" w:space="0" w:color="auto"/>
        <w:right w:val="none" w:sz="0" w:space="0" w:color="auto"/>
      </w:divBdr>
    </w:div>
    <w:div w:id="478808539">
      <w:bodyDiv w:val="1"/>
      <w:marLeft w:val="0"/>
      <w:marRight w:val="0"/>
      <w:marTop w:val="0"/>
      <w:marBottom w:val="0"/>
      <w:divBdr>
        <w:top w:val="none" w:sz="0" w:space="0" w:color="auto"/>
        <w:left w:val="none" w:sz="0" w:space="0" w:color="auto"/>
        <w:bottom w:val="none" w:sz="0" w:space="0" w:color="auto"/>
        <w:right w:val="none" w:sz="0" w:space="0" w:color="auto"/>
      </w:divBdr>
    </w:div>
    <w:div w:id="478885217">
      <w:bodyDiv w:val="1"/>
      <w:marLeft w:val="0"/>
      <w:marRight w:val="0"/>
      <w:marTop w:val="0"/>
      <w:marBottom w:val="0"/>
      <w:divBdr>
        <w:top w:val="none" w:sz="0" w:space="0" w:color="auto"/>
        <w:left w:val="none" w:sz="0" w:space="0" w:color="auto"/>
        <w:bottom w:val="none" w:sz="0" w:space="0" w:color="auto"/>
        <w:right w:val="none" w:sz="0" w:space="0" w:color="auto"/>
      </w:divBdr>
    </w:div>
    <w:div w:id="479156957">
      <w:bodyDiv w:val="1"/>
      <w:marLeft w:val="0"/>
      <w:marRight w:val="0"/>
      <w:marTop w:val="0"/>
      <w:marBottom w:val="0"/>
      <w:divBdr>
        <w:top w:val="none" w:sz="0" w:space="0" w:color="auto"/>
        <w:left w:val="none" w:sz="0" w:space="0" w:color="auto"/>
        <w:bottom w:val="none" w:sz="0" w:space="0" w:color="auto"/>
        <w:right w:val="none" w:sz="0" w:space="0" w:color="auto"/>
      </w:divBdr>
    </w:div>
    <w:div w:id="481779558">
      <w:bodyDiv w:val="1"/>
      <w:marLeft w:val="0"/>
      <w:marRight w:val="0"/>
      <w:marTop w:val="0"/>
      <w:marBottom w:val="0"/>
      <w:divBdr>
        <w:top w:val="none" w:sz="0" w:space="0" w:color="auto"/>
        <w:left w:val="none" w:sz="0" w:space="0" w:color="auto"/>
        <w:bottom w:val="none" w:sz="0" w:space="0" w:color="auto"/>
        <w:right w:val="none" w:sz="0" w:space="0" w:color="auto"/>
      </w:divBdr>
    </w:div>
    <w:div w:id="482508725">
      <w:bodyDiv w:val="1"/>
      <w:marLeft w:val="0"/>
      <w:marRight w:val="0"/>
      <w:marTop w:val="0"/>
      <w:marBottom w:val="0"/>
      <w:divBdr>
        <w:top w:val="none" w:sz="0" w:space="0" w:color="auto"/>
        <w:left w:val="none" w:sz="0" w:space="0" w:color="auto"/>
        <w:bottom w:val="none" w:sz="0" w:space="0" w:color="auto"/>
        <w:right w:val="none" w:sz="0" w:space="0" w:color="auto"/>
      </w:divBdr>
    </w:div>
    <w:div w:id="483350751">
      <w:bodyDiv w:val="1"/>
      <w:marLeft w:val="0"/>
      <w:marRight w:val="0"/>
      <w:marTop w:val="0"/>
      <w:marBottom w:val="0"/>
      <w:divBdr>
        <w:top w:val="none" w:sz="0" w:space="0" w:color="auto"/>
        <w:left w:val="none" w:sz="0" w:space="0" w:color="auto"/>
        <w:bottom w:val="none" w:sz="0" w:space="0" w:color="auto"/>
        <w:right w:val="none" w:sz="0" w:space="0" w:color="auto"/>
      </w:divBdr>
    </w:div>
    <w:div w:id="485633297">
      <w:bodyDiv w:val="1"/>
      <w:marLeft w:val="0"/>
      <w:marRight w:val="0"/>
      <w:marTop w:val="0"/>
      <w:marBottom w:val="0"/>
      <w:divBdr>
        <w:top w:val="none" w:sz="0" w:space="0" w:color="auto"/>
        <w:left w:val="none" w:sz="0" w:space="0" w:color="auto"/>
        <w:bottom w:val="none" w:sz="0" w:space="0" w:color="auto"/>
        <w:right w:val="none" w:sz="0" w:space="0" w:color="auto"/>
      </w:divBdr>
    </w:div>
    <w:div w:id="486745450">
      <w:bodyDiv w:val="1"/>
      <w:marLeft w:val="0"/>
      <w:marRight w:val="0"/>
      <w:marTop w:val="0"/>
      <w:marBottom w:val="0"/>
      <w:divBdr>
        <w:top w:val="none" w:sz="0" w:space="0" w:color="auto"/>
        <w:left w:val="none" w:sz="0" w:space="0" w:color="auto"/>
        <w:bottom w:val="none" w:sz="0" w:space="0" w:color="auto"/>
        <w:right w:val="none" w:sz="0" w:space="0" w:color="auto"/>
      </w:divBdr>
    </w:div>
    <w:div w:id="488442766">
      <w:bodyDiv w:val="1"/>
      <w:marLeft w:val="0"/>
      <w:marRight w:val="0"/>
      <w:marTop w:val="0"/>
      <w:marBottom w:val="0"/>
      <w:divBdr>
        <w:top w:val="none" w:sz="0" w:space="0" w:color="auto"/>
        <w:left w:val="none" w:sz="0" w:space="0" w:color="auto"/>
        <w:bottom w:val="none" w:sz="0" w:space="0" w:color="auto"/>
        <w:right w:val="none" w:sz="0" w:space="0" w:color="auto"/>
      </w:divBdr>
    </w:div>
    <w:div w:id="488443566">
      <w:bodyDiv w:val="1"/>
      <w:marLeft w:val="0"/>
      <w:marRight w:val="0"/>
      <w:marTop w:val="0"/>
      <w:marBottom w:val="0"/>
      <w:divBdr>
        <w:top w:val="none" w:sz="0" w:space="0" w:color="auto"/>
        <w:left w:val="none" w:sz="0" w:space="0" w:color="auto"/>
        <w:bottom w:val="none" w:sz="0" w:space="0" w:color="auto"/>
        <w:right w:val="none" w:sz="0" w:space="0" w:color="auto"/>
      </w:divBdr>
    </w:div>
    <w:div w:id="491024965">
      <w:bodyDiv w:val="1"/>
      <w:marLeft w:val="0"/>
      <w:marRight w:val="0"/>
      <w:marTop w:val="0"/>
      <w:marBottom w:val="0"/>
      <w:divBdr>
        <w:top w:val="none" w:sz="0" w:space="0" w:color="auto"/>
        <w:left w:val="none" w:sz="0" w:space="0" w:color="auto"/>
        <w:bottom w:val="none" w:sz="0" w:space="0" w:color="auto"/>
        <w:right w:val="none" w:sz="0" w:space="0" w:color="auto"/>
      </w:divBdr>
    </w:div>
    <w:div w:id="491145634">
      <w:bodyDiv w:val="1"/>
      <w:marLeft w:val="0"/>
      <w:marRight w:val="0"/>
      <w:marTop w:val="0"/>
      <w:marBottom w:val="0"/>
      <w:divBdr>
        <w:top w:val="none" w:sz="0" w:space="0" w:color="auto"/>
        <w:left w:val="none" w:sz="0" w:space="0" w:color="auto"/>
        <w:bottom w:val="none" w:sz="0" w:space="0" w:color="auto"/>
        <w:right w:val="none" w:sz="0" w:space="0" w:color="auto"/>
      </w:divBdr>
    </w:div>
    <w:div w:id="491416036">
      <w:bodyDiv w:val="1"/>
      <w:marLeft w:val="0"/>
      <w:marRight w:val="0"/>
      <w:marTop w:val="0"/>
      <w:marBottom w:val="0"/>
      <w:divBdr>
        <w:top w:val="none" w:sz="0" w:space="0" w:color="auto"/>
        <w:left w:val="none" w:sz="0" w:space="0" w:color="auto"/>
        <w:bottom w:val="none" w:sz="0" w:space="0" w:color="auto"/>
        <w:right w:val="none" w:sz="0" w:space="0" w:color="auto"/>
      </w:divBdr>
      <w:divsChild>
        <w:div w:id="816459384">
          <w:marLeft w:val="0"/>
          <w:marRight w:val="0"/>
          <w:marTop w:val="0"/>
          <w:marBottom w:val="450"/>
          <w:divBdr>
            <w:top w:val="none" w:sz="0" w:space="0" w:color="auto"/>
            <w:left w:val="none" w:sz="0" w:space="0" w:color="auto"/>
            <w:bottom w:val="none" w:sz="0" w:space="0" w:color="auto"/>
            <w:right w:val="none" w:sz="0" w:space="0" w:color="auto"/>
          </w:divBdr>
        </w:div>
        <w:div w:id="994988911">
          <w:marLeft w:val="0"/>
          <w:marRight w:val="0"/>
          <w:marTop w:val="0"/>
          <w:marBottom w:val="450"/>
          <w:divBdr>
            <w:top w:val="none" w:sz="0" w:space="0" w:color="auto"/>
            <w:left w:val="none" w:sz="0" w:space="0" w:color="auto"/>
            <w:bottom w:val="none" w:sz="0" w:space="0" w:color="auto"/>
            <w:right w:val="none" w:sz="0" w:space="0" w:color="auto"/>
          </w:divBdr>
        </w:div>
        <w:div w:id="1557937427">
          <w:marLeft w:val="0"/>
          <w:marRight w:val="0"/>
          <w:marTop w:val="0"/>
          <w:marBottom w:val="450"/>
          <w:divBdr>
            <w:top w:val="none" w:sz="0" w:space="0" w:color="auto"/>
            <w:left w:val="none" w:sz="0" w:space="0" w:color="auto"/>
            <w:bottom w:val="none" w:sz="0" w:space="0" w:color="auto"/>
            <w:right w:val="none" w:sz="0" w:space="0" w:color="auto"/>
          </w:divBdr>
        </w:div>
      </w:divsChild>
    </w:div>
    <w:div w:id="491919254">
      <w:bodyDiv w:val="1"/>
      <w:marLeft w:val="0"/>
      <w:marRight w:val="0"/>
      <w:marTop w:val="0"/>
      <w:marBottom w:val="0"/>
      <w:divBdr>
        <w:top w:val="none" w:sz="0" w:space="0" w:color="auto"/>
        <w:left w:val="none" w:sz="0" w:space="0" w:color="auto"/>
        <w:bottom w:val="none" w:sz="0" w:space="0" w:color="auto"/>
        <w:right w:val="none" w:sz="0" w:space="0" w:color="auto"/>
      </w:divBdr>
    </w:div>
    <w:div w:id="493299024">
      <w:bodyDiv w:val="1"/>
      <w:marLeft w:val="0"/>
      <w:marRight w:val="0"/>
      <w:marTop w:val="0"/>
      <w:marBottom w:val="0"/>
      <w:divBdr>
        <w:top w:val="none" w:sz="0" w:space="0" w:color="auto"/>
        <w:left w:val="none" w:sz="0" w:space="0" w:color="auto"/>
        <w:bottom w:val="none" w:sz="0" w:space="0" w:color="auto"/>
        <w:right w:val="none" w:sz="0" w:space="0" w:color="auto"/>
      </w:divBdr>
    </w:div>
    <w:div w:id="496266334">
      <w:bodyDiv w:val="1"/>
      <w:marLeft w:val="0"/>
      <w:marRight w:val="0"/>
      <w:marTop w:val="0"/>
      <w:marBottom w:val="0"/>
      <w:divBdr>
        <w:top w:val="none" w:sz="0" w:space="0" w:color="auto"/>
        <w:left w:val="none" w:sz="0" w:space="0" w:color="auto"/>
        <w:bottom w:val="none" w:sz="0" w:space="0" w:color="auto"/>
        <w:right w:val="none" w:sz="0" w:space="0" w:color="auto"/>
      </w:divBdr>
    </w:div>
    <w:div w:id="497888333">
      <w:bodyDiv w:val="1"/>
      <w:marLeft w:val="0"/>
      <w:marRight w:val="0"/>
      <w:marTop w:val="0"/>
      <w:marBottom w:val="0"/>
      <w:divBdr>
        <w:top w:val="none" w:sz="0" w:space="0" w:color="auto"/>
        <w:left w:val="none" w:sz="0" w:space="0" w:color="auto"/>
        <w:bottom w:val="none" w:sz="0" w:space="0" w:color="auto"/>
        <w:right w:val="none" w:sz="0" w:space="0" w:color="auto"/>
      </w:divBdr>
    </w:div>
    <w:div w:id="499345625">
      <w:bodyDiv w:val="1"/>
      <w:marLeft w:val="0"/>
      <w:marRight w:val="0"/>
      <w:marTop w:val="0"/>
      <w:marBottom w:val="0"/>
      <w:divBdr>
        <w:top w:val="none" w:sz="0" w:space="0" w:color="auto"/>
        <w:left w:val="none" w:sz="0" w:space="0" w:color="auto"/>
        <w:bottom w:val="none" w:sz="0" w:space="0" w:color="auto"/>
        <w:right w:val="none" w:sz="0" w:space="0" w:color="auto"/>
      </w:divBdr>
    </w:div>
    <w:div w:id="500243633">
      <w:bodyDiv w:val="1"/>
      <w:marLeft w:val="0"/>
      <w:marRight w:val="0"/>
      <w:marTop w:val="0"/>
      <w:marBottom w:val="0"/>
      <w:divBdr>
        <w:top w:val="none" w:sz="0" w:space="0" w:color="auto"/>
        <w:left w:val="none" w:sz="0" w:space="0" w:color="auto"/>
        <w:bottom w:val="none" w:sz="0" w:space="0" w:color="auto"/>
        <w:right w:val="none" w:sz="0" w:space="0" w:color="auto"/>
      </w:divBdr>
    </w:div>
    <w:div w:id="503128585">
      <w:bodyDiv w:val="1"/>
      <w:marLeft w:val="0"/>
      <w:marRight w:val="0"/>
      <w:marTop w:val="0"/>
      <w:marBottom w:val="0"/>
      <w:divBdr>
        <w:top w:val="none" w:sz="0" w:space="0" w:color="auto"/>
        <w:left w:val="none" w:sz="0" w:space="0" w:color="auto"/>
        <w:bottom w:val="none" w:sz="0" w:space="0" w:color="auto"/>
        <w:right w:val="none" w:sz="0" w:space="0" w:color="auto"/>
      </w:divBdr>
    </w:div>
    <w:div w:id="503521789">
      <w:bodyDiv w:val="1"/>
      <w:marLeft w:val="0"/>
      <w:marRight w:val="0"/>
      <w:marTop w:val="0"/>
      <w:marBottom w:val="0"/>
      <w:divBdr>
        <w:top w:val="none" w:sz="0" w:space="0" w:color="auto"/>
        <w:left w:val="none" w:sz="0" w:space="0" w:color="auto"/>
        <w:bottom w:val="none" w:sz="0" w:space="0" w:color="auto"/>
        <w:right w:val="none" w:sz="0" w:space="0" w:color="auto"/>
      </w:divBdr>
    </w:div>
    <w:div w:id="504320262">
      <w:bodyDiv w:val="1"/>
      <w:marLeft w:val="0"/>
      <w:marRight w:val="0"/>
      <w:marTop w:val="0"/>
      <w:marBottom w:val="0"/>
      <w:divBdr>
        <w:top w:val="none" w:sz="0" w:space="0" w:color="auto"/>
        <w:left w:val="none" w:sz="0" w:space="0" w:color="auto"/>
        <w:bottom w:val="none" w:sz="0" w:space="0" w:color="auto"/>
        <w:right w:val="none" w:sz="0" w:space="0" w:color="auto"/>
      </w:divBdr>
    </w:div>
    <w:div w:id="507523421">
      <w:bodyDiv w:val="1"/>
      <w:marLeft w:val="0"/>
      <w:marRight w:val="0"/>
      <w:marTop w:val="0"/>
      <w:marBottom w:val="0"/>
      <w:divBdr>
        <w:top w:val="none" w:sz="0" w:space="0" w:color="auto"/>
        <w:left w:val="none" w:sz="0" w:space="0" w:color="auto"/>
        <w:bottom w:val="none" w:sz="0" w:space="0" w:color="auto"/>
        <w:right w:val="none" w:sz="0" w:space="0" w:color="auto"/>
      </w:divBdr>
    </w:div>
    <w:div w:id="509024399">
      <w:bodyDiv w:val="1"/>
      <w:marLeft w:val="0"/>
      <w:marRight w:val="0"/>
      <w:marTop w:val="0"/>
      <w:marBottom w:val="0"/>
      <w:divBdr>
        <w:top w:val="none" w:sz="0" w:space="0" w:color="auto"/>
        <w:left w:val="none" w:sz="0" w:space="0" w:color="auto"/>
        <w:bottom w:val="none" w:sz="0" w:space="0" w:color="auto"/>
        <w:right w:val="none" w:sz="0" w:space="0" w:color="auto"/>
      </w:divBdr>
    </w:div>
    <w:div w:id="513687900">
      <w:bodyDiv w:val="1"/>
      <w:marLeft w:val="0"/>
      <w:marRight w:val="0"/>
      <w:marTop w:val="0"/>
      <w:marBottom w:val="0"/>
      <w:divBdr>
        <w:top w:val="none" w:sz="0" w:space="0" w:color="auto"/>
        <w:left w:val="none" w:sz="0" w:space="0" w:color="auto"/>
        <w:bottom w:val="none" w:sz="0" w:space="0" w:color="auto"/>
        <w:right w:val="none" w:sz="0" w:space="0" w:color="auto"/>
      </w:divBdr>
    </w:div>
    <w:div w:id="514803632">
      <w:bodyDiv w:val="1"/>
      <w:marLeft w:val="0"/>
      <w:marRight w:val="0"/>
      <w:marTop w:val="0"/>
      <w:marBottom w:val="0"/>
      <w:divBdr>
        <w:top w:val="none" w:sz="0" w:space="0" w:color="auto"/>
        <w:left w:val="none" w:sz="0" w:space="0" w:color="auto"/>
        <w:bottom w:val="none" w:sz="0" w:space="0" w:color="auto"/>
        <w:right w:val="none" w:sz="0" w:space="0" w:color="auto"/>
      </w:divBdr>
    </w:div>
    <w:div w:id="516773424">
      <w:bodyDiv w:val="1"/>
      <w:marLeft w:val="0"/>
      <w:marRight w:val="0"/>
      <w:marTop w:val="0"/>
      <w:marBottom w:val="0"/>
      <w:divBdr>
        <w:top w:val="none" w:sz="0" w:space="0" w:color="auto"/>
        <w:left w:val="none" w:sz="0" w:space="0" w:color="auto"/>
        <w:bottom w:val="none" w:sz="0" w:space="0" w:color="auto"/>
        <w:right w:val="none" w:sz="0" w:space="0" w:color="auto"/>
      </w:divBdr>
    </w:div>
    <w:div w:id="519004160">
      <w:bodyDiv w:val="1"/>
      <w:marLeft w:val="0"/>
      <w:marRight w:val="0"/>
      <w:marTop w:val="0"/>
      <w:marBottom w:val="0"/>
      <w:divBdr>
        <w:top w:val="none" w:sz="0" w:space="0" w:color="auto"/>
        <w:left w:val="none" w:sz="0" w:space="0" w:color="auto"/>
        <w:bottom w:val="none" w:sz="0" w:space="0" w:color="auto"/>
        <w:right w:val="none" w:sz="0" w:space="0" w:color="auto"/>
      </w:divBdr>
    </w:div>
    <w:div w:id="520051604">
      <w:bodyDiv w:val="1"/>
      <w:marLeft w:val="0"/>
      <w:marRight w:val="0"/>
      <w:marTop w:val="0"/>
      <w:marBottom w:val="0"/>
      <w:divBdr>
        <w:top w:val="none" w:sz="0" w:space="0" w:color="auto"/>
        <w:left w:val="none" w:sz="0" w:space="0" w:color="auto"/>
        <w:bottom w:val="none" w:sz="0" w:space="0" w:color="auto"/>
        <w:right w:val="none" w:sz="0" w:space="0" w:color="auto"/>
      </w:divBdr>
    </w:div>
    <w:div w:id="520632141">
      <w:bodyDiv w:val="1"/>
      <w:marLeft w:val="0"/>
      <w:marRight w:val="0"/>
      <w:marTop w:val="0"/>
      <w:marBottom w:val="0"/>
      <w:divBdr>
        <w:top w:val="none" w:sz="0" w:space="0" w:color="auto"/>
        <w:left w:val="none" w:sz="0" w:space="0" w:color="auto"/>
        <w:bottom w:val="none" w:sz="0" w:space="0" w:color="auto"/>
        <w:right w:val="none" w:sz="0" w:space="0" w:color="auto"/>
      </w:divBdr>
    </w:div>
    <w:div w:id="523246863">
      <w:bodyDiv w:val="1"/>
      <w:marLeft w:val="0"/>
      <w:marRight w:val="0"/>
      <w:marTop w:val="0"/>
      <w:marBottom w:val="0"/>
      <w:divBdr>
        <w:top w:val="none" w:sz="0" w:space="0" w:color="auto"/>
        <w:left w:val="none" w:sz="0" w:space="0" w:color="auto"/>
        <w:bottom w:val="none" w:sz="0" w:space="0" w:color="auto"/>
        <w:right w:val="none" w:sz="0" w:space="0" w:color="auto"/>
      </w:divBdr>
    </w:div>
    <w:div w:id="523590975">
      <w:bodyDiv w:val="1"/>
      <w:marLeft w:val="0"/>
      <w:marRight w:val="0"/>
      <w:marTop w:val="0"/>
      <w:marBottom w:val="0"/>
      <w:divBdr>
        <w:top w:val="none" w:sz="0" w:space="0" w:color="auto"/>
        <w:left w:val="none" w:sz="0" w:space="0" w:color="auto"/>
        <w:bottom w:val="none" w:sz="0" w:space="0" w:color="auto"/>
        <w:right w:val="none" w:sz="0" w:space="0" w:color="auto"/>
      </w:divBdr>
      <w:divsChild>
        <w:div w:id="702945710">
          <w:marLeft w:val="0"/>
          <w:marRight w:val="0"/>
          <w:marTop w:val="0"/>
          <w:marBottom w:val="180"/>
          <w:divBdr>
            <w:top w:val="none" w:sz="0" w:space="0" w:color="auto"/>
            <w:left w:val="none" w:sz="0" w:space="0" w:color="auto"/>
            <w:bottom w:val="none" w:sz="0" w:space="0" w:color="auto"/>
            <w:right w:val="none" w:sz="0" w:space="0" w:color="auto"/>
          </w:divBdr>
        </w:div>
        <w:div w:id="964503075">
          <w:marLeft w:val="0"/>
          <w:marRight w:val="0"/>
          <w:marTop w:val="0"/>
          <w:marBottom w:val="180"/>
          <w:divBdr>
            <w:top w:val="none" w:sz="0" w:space="0" w:color="auto"/>
            <w:left w:val="none" w:sz="0" w:space="0" w:color="auto"/>
            <w:bottom w:val="none" w:sz="0" w:space="0" w:color="auto"/>
            <w:right w:val="none" w:sz="0" w:space="0" w:color="auto"/>
          </w:divBdr>
        </w:div>
        <w:div w:id="652954063">
          <w:marLeft w:val="0"/>
          <w:marRight w:val="0"/>
          <w:marTop w:val="0"/>
          <w:marBottom w:val="180"/>
          <w:divBdr>
            <w:top w:val="none" w:sz="0" w:space="0" w:color="auto"/>
            <w:left w:val="none" w:sz="0" w:space="0" w:color="auto"/>
            <w:bottom w:val="none" w:sz="0" w:space="0" w:color="auto"/>
            <w:right w:val="none" w:sz="0" w:space="0" w:color="auto"/>
          </w:divBdr>
        </w:div>
        <w:div w:id="732309985">
          <w:marLeft w:val="0"/>
          <w:marRight w:val="0"/>
          <w:marTop w:val="0"/>
          <w:marBottom w:val="180"/>
          <w:divBdr>
            <w:top w:val="none" w:sz="0" w:space="0" w:color="auto"/>
            <w:left w:val="none" w:sz="0" w:space="0" w:color="auto"/>
            <w:bottom w:val="none" w:sz="0" w:space="0" w:color="auto"/>
            <w:right w:val="none" w:sz="0" w:space="0" w:color="auto"/>
          </w:divBdr>
        </w:div>
      </w:divsChild>
    </w:div>
    <w:div w:id="524095562">
      <w:bodyDiv w:val="1"/>
      <w:marLeft w:val="0"/>
      <w:marRight w:val="0"/>
      <w:marTop w:val="0"/>
      <w:marBottom w:val="0"/>
      <w:divBdr>
        <w:top w:val="none" w:sz="0" w:space="0" w:color="auto"/>
        <w:left w:val="none" w:sz="0" w:space="0" w:color="auto"/>
        <w:bottom w:val="none" w:sz="0" w:space="0" w:color="auto"/>
        <w:right w:val="none" w:sz="0" w:space="0" w:color="auto"/>
      </w:divBdr>
    </w:div>
    <w:div w:id="525023335">
      <w:bodyDiv w:val="1"/>
      <w:marLeft w:val="0"/>
      <w:marRight w:val="0"/>
      <w:marTop w:val="0"/>
      <w:marBottom w:val="0"/>
      <w:divBdr>
        <w:top w:val="none" w:sz="0" w:space="0" w:color="auto"/>
        <w:left w:val="none" w:sz="0" w:space="0" w:color="auto"/>
        <w:bottom w:val="none" w:sz="0" w:space="0" w:color="auto"/>
        <w:right w:val="none" w:sz="0" w:space="0" w:color="auto"/>
      </w:divBdr>
    </w:div>
    <w:div w:id="526598420">
      <w:bodyDiv w:val="1"/>
      <w:marLeft w:val="0"/>
      <w:marRight w:val="0"/>
      <w:marTop w:val="0"/>
      <w:marBottom w:val="0"/>
      <w:divBdr>
        <w:top w:val="none" w:sz="0" w:space="0" w:color="auto"/>
        <w:left w:val="none" w:sz="0" w:space="0" w:color="auto"/>
        <w:bottom w:val="none" w:sz="0" w:space="0" w:color="auto"/>
        <w:right w:val="none" w:sz="0" w:space="0" w:color="auto"/>
      </w:divBdr>
    </w:div>
    <w:div w:id="528684942">
      <w:bodyDiv w:val="1"/>
      <w:marLeft w:val="0"/>
      <w:marRight w:val="0"/>
      <w:marTop w:val="0"/>
      <w:marBottom w:val="0"/>
      <w:divBdr>
        <w:top w:val="none" w:sz="0" w:space="0" w:color="auto"/>
        <w:left w:val="none" w:sz="0" w:space="0" w:color="auto"/>
        <w:bottom w:val="none" w:sz="0" w:space="0" w:color="auto"/>
        <w:right w:val="none" w:sz="0" w:space="0" w:color="auto"/>
      </w:divBdr>
    </w:div>
    <w:div w:id="529104382">
      <w:bodyDiv w:val="1"/>
      <w:marLeft w:val="0"/>
      <w:marRight w:val="0"/>
      <w:marTop w:val="0"/>
      <w:marBottom w:val="0"/>
      <w:divBdr>
        <w:top w:val="none" w:sz="0" w:space="0" w:color="auto"/>
        <w:left w:val="none" w:sz="0" w:space="0" w:color="auto"/>
        <w:bottom w:val="none" w:sz="0" w:space="0" w:color="auto"/>
        <w:right w:val="none" w:sz="0" w:space="0" w:color="auto"/>
      </w:divBdr>
    </w:div>
    <w:div w:id="532226437">
      <w:bodyDiv w:val="1"/>
      <w:marLeft w:val="0"/>
      <w:marRight w:val="0"/>
      <w:marTop w:val="0"/>
      <w:marBottom w:val="0"/>
      <w:divBdr>
        <w:top w:val="none" w:sz="0" w:space="0" w:color="auto"/>
        <w:left w:val="none" w:sz="0" w:space="0" w:color="auto"/>
        <w:bottom w:val="none" w:sz="0" w:space="0" w:color="auto"/>
        <w:right w:val="none" w:sz="0" w:space="0" w:color="auto"/>
      </w:divBdr>
    </w:div>
    <w:div w:id="533152941">
      <w:bodyDiv w:val="1"/>
      <w:marLeft w:val="0"/>
      <w:marRight w:val="0"/>
      <w:marTop w:val="0"/>
      <w:marBottom w:val="0"/>
      <w:divBdr>
        <w:top w:val="none" w:sz="0" w:space="0" w:color="auto"/>
        <w:left w:val="none" w:sz="0" w:space="0" w:color="auto"/>
        <w:bottom w:val="none" w:sz="0" w:space="0" w:color="auto"/>
        <w:right w:val="none" w:sz="0" w:space="0" w:color="auto"/>
      </w:divBdr>
    </w:div>
    <w:div w:id="537014492">
      <w:bodyDiv w:val="1"/>
      <w:marLeft w:val="0"/>
      <w:marRight w:val="0"/>
      <w:marTop w:val="0"/>
      <w:marBottom w:val="0"/>
      <w:divBdr>
        <w:top w:val="none" w:sz="0" w:space="0" w:color="auto"/>
        <w:left w:val="none" w:sz="0" w:space="0" w:color="auto"/>
        <w:bottom w:val="none" w:sz="0" w:space="0" w:color="auto"/>
        <w:right w:val="none" w:sz="0" w:space="0" w:color="auto"/>
      </w:divBdr>
    </w:div>
    <w:div w:id="537936295">
      <w:bodyDiv w:val="1"/>
      <w:marLeft w:val="0"/>
      <w:marRight w:val="0"/>
      <w:marTop w:val="0"/>
      <w:marBottom w:val="0"/>
      <w:divBdr>
        <w:top w:val="none" w:sz="0" w:space="0" w:color="auto"/>
        <w:left w:val="none" w:sz="0" w:space="0" w:color="auto"/>
        <w:bottom w:val="none" w:sz="0" w:space="0" w:color="auto"/>
        <w:right w:val="none" w:sz="0" w:space="0" w:color="auto"/>
      </w:divBdr>
    </w:div>
    <w:div w:id="540480159">
      <w:bodyDiv w:val="1"/>
      <w:marLeft w:val="0"/>
      <w:marRight w:val="0"/>
      <w:marTop w:val="0"/>
      <w:marBottom w:val="0"/>
      <w:divBdr>
        <w:top w:val="none" w:sz="0" w:space="0" w:color="auto"/>
        <w:left w:val="none" w:sz="0" w:space="0" w:color="auto"/>
        <w:bottom w:val="none" w:sz="0" w:space="0" w:color="auto"/>
        <w:right w:val="none" w:sz="0" w:space="0" w:color="auto"/>
      </w:divBdr>
    </w:div>
    <w:div w:id="544027529">
      <w:bodyDiv w:val="1"/>
      <w:marLeft w:val="0"/>
      <w:marRight w:val="0"/>
      <w:marTop w:val="0"/>
      <w:marBottom w:val="0"/>
      <w:divBdr>
        <w:top w:val="none" w:sz="0" w:space="0" w:color="auto"/>
        <w:left w:val="none" w:sz="0" w:space="0" w:color="auto"/>
        <w:bottom w:val="none" w:sz="0" w:space="0" w:color="auto"/>
        <w:right w:val="none" w:sz="0" w:space="0" w:color="auto"/>
      </w:divBdr>
    </w:div>
    <w:div w:id="544219547">
      <w:bodyDiv w:val="1"/>
      <w:marLeft w:val="0"/>
      <w:marRight w:val="0"/>
      <w:marTop w:val="0"/>
      <w:marBottom w:val="0"/>
      <w:divBdr>
        <w:top w:val="none" w:sz="0" w:space="0" w:color="auto"/>
        <w:left w:val="none" w:sz="0" w:space="0" w:color="auto"/>
        <w:bottom w:val="none" w:sz="0" w:space="0" w:color="auto"/>
        <w:right w:val="none" w:sz="0" w:space="0" w:color="auto"/>
      </w:divBdr>
    </w:div>
    <w:div w:id="546722378">
      <w:bodyDiv w:val="1"/>
      <w:marLeft w:val="0"/>
      <w:marRight w:val="0"/>
      <w:marTop w:val="0"/>
      <w:marBottom w:val="0"/>
      <w:divBdr>
        <w:top w:val="none" w:sz="0" w:space="0" w:color="auto"/>
        <w:left w:val="none" w:sz="0" w:space="0" w:color="auto"/>
        <w:bottom w:val="none" w:sz="0" w:space="0" w:color="auto"/>
        <w:right w:val="none" w:sz="0" w:space="0" w:color="auto"/>
      </w:divBdr>
    </w:div>
    <w:div w:id="547569106">
      <w:bodyDiv w:val="1"/>
      <w:marLeft w:val="0"/>
      <w:marRight w:val="0"/>
      <w:marTop w:val="0"/>
      <w:marBottom w:val="0"/>
      <w:divBdr>
        <w:top w:val="none" w:sz="0" w:space="0" w:color="auto"/>
        <w:left w:val="none" w:sz="0" w:space="0" w:color="auto"/>
        <w:bottom w:val="none" w:sz="0" w:space="0" w:color="auto"/>
        <w:right w:val="none" w:sz="0" w:space="0" w:color="auto"/>
      </w:divBdr>
    </w:div>
    <w:div w:id="547759783">
      <w:bodyDiv w:val="1"/>
      <w:marLeft w:val="0"/>
      <w:marRight w:val="0"/>
      <w:marTop w:val="0"/>
      <w:marBottom w:val="0"/>
      <w:divBdr>
        <w:top w:val="none" w:sz="0" w:space="0" w:color="auto"/>
        <w:left w:val="none" w:sz="0" w:space="0" w:color="auto"/>
        <w:bottom w:val="none" w:sz="0" w:space="0" w:color="auto"/>
        <w:right w:val="none" w:sz="0" w:space="0" w:color="auto"/>
      </w:divBdr>
    </w:div>
    <w:div w:id="548953538">
      <w:bodyDiv w:val="1"/>
      <w:marLeft w:val="0"/>
      <w:marRight w:val="0"/>
      <w:marTop w:val="0"/>
      <w:marBottom w:val="0"/>
      <w:divBdr>
        <w:top w:val="none" w:sz="0" w:space="0" w:color="auto"/>
        <w:left w:val="none" w:sz="0" w:space="0" w:color="auto"/>
        <w:bottom w:val="none" w:sz="0" w:space="0" w:color="auto"/>
        <w:right w:val="none" w:sz="0" w:space="0" w:color="auto"/>
      </w:divBdr>
    </w:div>
    <w:div w:id="549923456">
      <w:bodyDiv w:val="1"/>
      <w:marLeft w:val="0"/>
      <w:marRight w:val="0"/>
      <w:marTop w:val="0"/>
      <w:marBottom w:val="0"/>
      <w:divBdr>
        <w:top w:val="none" w:sz="0" w:space="0" w:color="auto"/>
        <w:left w:val="none" w:sz="0" w:space="0" w:color="auto"/>
        <w:bottom w:val="none" w:sz="0" w:space="0" w:color="auto"/>
        <w:right w:val="none" w:sz="0" w:space="0" w:color="auto"/>
      </w:divBdr>
    </w:div>
    <w:div w:id="552620035">
      <w:bodyDiv w:val="1"/>
      <w:marLeft w:val="0"/>
      <w:marRight w:val="0"/>
      <w:marTop w:val="0"/>
      <w:marBottom w:val="0"/>
      <w:divBdr>
        <w:top w:val="none" w:sz="0" w:space="0" w:color="auto"/>
        <w:left w:val="none" w:sz="0" w:space="0" w:color="auto"/>
        <w:bottom w:val="none" w:sz="0" w:space="0" w:color="auto"/>
        <w:right w:val="none" w:sz="0" w:space="0" w:color="auto"/>
      </w:divBdr>
    </w:div>
    <w:div w:id="552667158">
      <w:bodyDiv w:val="1"/>
      <w:marLeft w:val="0"/>
      <w:marRight w:val="0"/>
      <w:marTop w:val="0"/>
      <w:marBottom w:val="0"/>
      <w:divBdr>
        <w:top w:val="none" w:sz="0" w:space="0" w:color="auto"/>
        <w:left w:val="none" w:sz="0" w:space="0" w:color="auto"/>
        <w:bottom w:val="none" w:sz="0" w:space="0" w:color="auto"/>
        <w:right w:val="none" w:sz="0" w:space="0" w:color="auto"/>
      </w:divBdr>
    </w:div>
    <w:div w:id="552814363">
      <w:bodyDiv w:val="1"/>
      <w:marLeft w:val="0"/>
      <w:marRight w:val="0"/>
      <w:marTop w:val="0"/>
      <w:marBottom w:val="0"/>
      <w:divBdr>
        <w:top w:val="none" w:sz="0" w:space="0" w:color="auto"/>
        <w:left w:val="none" w:sz="0" w:space="0" w:color="auto"/>
        <w:bottom w:val="none" w:sz="0" w:space="0" w:color="auto"/>
        <w:right w:val="none" w:sz="0" w:space="0" w:color="auto"/>
      </w:divBdr>
    </w:div>
    <w:div w:id="553976973">
      <w:bodyDiv w:val="1"/>
      <w:marLeft w:val="0"/>
      <w:marRight w:val="0"/>
      <w:marTop w:val="0"/>
      <w:marBottom w:val="0"/>
      <w:divBdr>
        <w:top w:val="none" w:sz="0" w:space="0" w:color="auto"/>
        <w:left w:val="none" w:sz="0" w:space="0" w:color="auto"/>
        <w:bottom w:val="none" w:sz="0" w:space="0" w:color="auto"/>
        <w:right w:val="none" w:sz="0" w:space="0" w:color="auto"/>
      </w:divBdr>
    </w:div>
    <w:div w:id="554127716">
      <w:bodyDiv w:val="1"/>
      <w:marLeft w:val="0"/>
      <w:marRight w:val="0"/>
      <w:marTop w:val="0"/>
      <w:marBottom w:val="0"/>
      <w:divBdr>
        <w:top w:val="none" w:sz="0" w:space="0" w:color="auto"/>
        <w:left w:val="none" w:sz="0" w:space="0" w:color="auto"/>
        <w:bottom w:val="none" w:sz="0" w:space="0" w:color="auto"/>
        <w:right w:val="none" w:sz="0" w:space="0" w:color="auto"/>
      </w:divBdr>
    </w:div>
    <w:div w:id="554589550">
      <w:bodyDiv w:val="1"/>
      <w:marLeft w:val="0"/>
      <w:marRight w:val="0"/>
      <w:marTop w:val="0"/>
      <w:marBottom w:val="0"/>
      <w:divBdr>
        <w:top w:val="none" w:sz="0" w:space="0" w:color="auto"/>
        <w:left w:val="none" w:sz="0" w:space="0" w:color="auto"/>
        <w:bottom w:val="none" w:sz="0" w:space="0" w:color="auto"/>
        <w:right w:val="none" w:sz="0" w:space="0" w:color="auto"/>
      </w:divBdr>
    </w:div>
    <w:div w:id="554976148">
      <w:bodyDiv w:val="1"/>
      <w:marLeft w:val="0"/>
      <w:marRight w:val="0"/>
      <w:marTop w:val="0"/>
      <w:marBottom w:val="0"/>
      <w:divBdr>
        <w:top w:val="none" w:sz="0" w:space="0" w:color="auto"/>
        <w:left w:val="none" w:sz="0" w:space="0" w:color="auto"/>
        <w:bottom w:val="none" w:sz="0" w:space="0" w:color="auto"/>
        <w:right w:val="none" w:sz="0" w:space="0" w:color="auto"/>
      </w:divBdr>
    </w:div>
    <w:div w:id="557976892">
      <w:bodyDiv w:val="1"/>
      <w:marLeft w:val="0"/>
      <w:marRight w:val="0"/>
      <w:marTop w:val="0"/>
      <w:marBottom w:val="0"/>
      <w:divBdr>
        <w:top w:val="none" w:sz="0" w:space="0" w:color="auto"/>
        <w:left w:val="none" w:sz="0" w:space="0" w:color="auto"/>
        <w:bottom w:val="none" w:sz="0" w:space="0" w:color="auto"/>
        <w:right w:val="none" w:sz="0" w:space="0" w:color="auto"/>
      </w:divBdr>
    </w:div>
    <w:div w:id="559678527">
      <w:bodyDiv w:val="1"/>
      <w:marLeft w:val="0"/>
      <w:marRight w:val="0"/>
      <w:marTop w:val="0"/>
      <w:marBottom w:val="0"/>
      <w:divBdr>
        <w:top w:val="none" w:sz="0" w:space="0" w:color="auto"/>
        <w:left w:val="none" w:sz="0" w:space="0" w:color="auto"/>
        <w:bottom w:val="none" w:sz="0" w:space="0" w:color="auto"/>
        <w:right w:val="none" w:sz="0" w:space="0" w:color="auto"/>
      </w:divBdr>
    </w:div>
    <w:div w:id="562716847">
      <w:bodyDiv w:val="1"/>
      <w:marLeft w:val="0"/>
      <w:marRight w:val="0"/>
      <w:marTop w:val="0"/>
      <w:marBottom w:val="0"/>
      <w:divBdr>
        <w:top w:val="none" w:sz="0" w:space="0" w:color="auto"/>
        <w:left w:val="none" w:sz="0" w:space="0" w:color="auto"/>
        <w:bottom w:val="none" w:sz="0" w:space="0" w:color="auto"/>
        <w:right w:val="none" w:sz="0" w:space="0" w:color="auto"/>
      </w:divBdr>
    </w:div>
    <w:div w:id="563682189">
      <w:bodyDiv w:val="1"/>
      <w:marLeft w:val="0"/>
      <w:marRight w:val="0"/>
      <w:marTop w:val="0"/>
      <w:marBottom w:val="0"/>
      <w:divBdr>
        <w:top w:val="none" w:sz="0" w:space="0" w:color="auto"/>
        <w:left w:val="none" w:sz="0" w:space="0" w:color="auto"/>
        <w:bottom w:val="none" w:sz="0" w:space="0" w:color="auto"/>
        <w:right w:val="none" w:sz="0" w:space="0" w:color="auto"/>
      </w:divBdr>
    </w:div>
    <w:div w:id="566110628">
      <w:bodyDiv w:val="1"/>
      <w:marLeft w:val="0"/>
      <w:marRight w:val="0"/>
      <w:marTop w:val="0"/>
      <w:marBottom w:val="0"/>
      <w:divBdr>
        <w:top w:val="none" w:sz="0" w:space="0" w:color="auto"/>
        <w:left w:val="none" w:sz="0" w:space="0" w:color="auto"/>
        <w:bottom w:val="none" w:sz="0" w:space="0" w:color="auto"/>
        <w:right w:val="none" w:sz="0" w:space="0" w:color="auto"/>
      </w:divBdr>
    </w:div>
    <w:div w:id="567499179">
      <w:bodyDiv w:val="1"/>
      <w:marLeft w:val="0"/>
      <w:marRight w:val="0"/>
      <w:marTop w:val="0"/>
      <w:marBottom w:val="0"/>
      <w:divBdr>
        <w:top w:val="none" w:sz="0" w:space="0" w:color="auto"/>
        <w:left w:val="none" w:sz="0" w:space="0" w:color="auto"/>
        <w:bottom w:val="none" w:sz="0" w:space="0" w:color="auto"/>
        <w:right w:val="none" w:sz="0" w:space="0" w:color="auto"/>
      </w:divBdr>
    </w:div>
    <w:div w:id="568156042">
      <w:bodyDiv w:val="1"/>
      <w:marLeft w:val="0"/>
      <w:marRight w:val="0"/>
      <w:marTop w:val="0"/>
      <w:marBottom w:val="0"/>
      <w:divBdr>
        <w:top w:val="none" w:sz="0" w:space="0" w:color="auto"/>
        <w:left w:val="none" w:sz="0" w:space="0" w:color="auto"/>
        <w:bottom w:val="none" w:sz="0" w:space="0" w:color="auto"/>
        <w:right w:val="none" w:sz="0" w:space="0" w:color="auto"/>
      </w:divBdr>
    </w:div>
    <w:div w:id="569121480">
      <w:bodyDiv w:val="1"/>
      <w:marLeft w:val="0"/>
      <w:marRight w:val="0"/>
      <w:marTop w:val="0"/>
      <w:marBottom w:val="0"/>
      <w:divBdr>
        <w:top w:val="none" w:sz="0" w:space="0" w:color="auto"/>
        <w:left w:val="none" w:sz="0" w:space="0" w:color="auto"/>
        <w:bottom w:val="none" w:sz="0" w:space="0" w:color="auto"/>
        <w:right w:val="none" w:sz="0" w:space="0" w:color="auto"/>
      </w:divBdr>
    </w:div>
    <w:div w:id="569578513">
      <w:bodyDiv w:val="1"/>
      <w:marLeft w:val="0"/>
      <w:marRight w:val="0"/>
      <w:marTop w:val="0"/>
      <w:marBottom w:val="0"/>
      <w:divBdr>
        <w:top w:val="none" w:sz="0" w:space="0" w:color="auto"/>
        <w:left w:val="none" w:sz="0" w:space="0" w:color="auto"/>
        <w:bottom w:val="none" w:sz="0" w:space="0" w:color="auto"/>
        <w:right w:val="none" w:sz="0" w:space="0" w:color="auto"/>
      </w:divBdr>
    </w:div>
    <w:div w:id="569850695">
      <w:bodyDiv w:val="1"/>
      <w:marLeft w:val="0"/>
      <w:marRight w:val="0"/>
      <w:marTop w:val="0"/>
      <w:marBottom w:val="0"/>
      <w:divBdr>
        <w:top w:val="none" w:sz="0" w:space="0" w:color="auto"/>
        <w:left w:val="none" w:sz="0" w:space="0" w:color="auto"/>
        <w:bottom w:val="none" w:sz="0" w:space="0" w:color="auto"/>
        <w:right w:val="none" w:sz="0" w:space="0" w:color="auto"/>
      </w:divBdr>
    </w:div>
    <w:div w:id="570769781">
      <w:bodyDiv w:val="1"/>
      <w:marLeft w:val="0"/>
      <w:marRight w:val="0"/>
      <w:marTop w:val="0"/>
      <w:marBottom w:val="0"/>
      <w:divBdr>
        <w:top w:val="none" w:sz="0" w:space="0" w:color="auto"/>
        <w:left w:val="none" w:sz="0" w:space="0" w:color="auto"/>
        <w:bottom w:val="none" w:sz="0" w:space="0" w:color="auto"/>
        <w:right w:val="none" w:sz="0" w:space="0" w:color="auto"/>
      </w:divBdr>
    </w:div>
    <w:div w:id="571042828">
      <w:bodyDiv w:val="1"/>
      <w:marLeft w:val="0"/>
      <w:marRight w:val="0"/>
      <w:marTop w:val="0"/>
      <w:marBottom w:val="0"/>
      <w:divBdr>
        <w:top w:val="none" w:sz="0" w:space="0" w:color="auto"/>
        <w:left w:val="none" w:sz="0" w:space="0" w:color="auto"/>
        <w:bottom w:val="none" w:sz="0" w:space="0" w:color="auto"/>
        <w:right w:val="none" w:sz="0" w:space="0" w:color="auto"/>
      </w:divBdr>
    </w:div>
    <w:div w:id="571433950">
      <w:bodyDiv w:val="1"/>
      <w:marLeft w:val="0"/>
      <w:marRight w:val="0"/>
      <w:marTop w:val="0"/>
      <w:marBottom w:val="0"/>
      <w:divBdr>
        <w:top w:val="none" w:sz="0" w:space="0" w:color="auto"/>
        <w:left w:val="none" w:sz="0" w:space="0" w:color="auto"/>
        <w:bottom w:val="none" w:sz="0" w:space="0" w:color="auto"/>
        <w:right w:val="none" w:sz="0" w:space="0" w:color="auto"/>
      </w:divBdr>
    </w:div>
    <w:div w:id="572013766">
      <w:bodyDiv w:val="1"/>
      <w:marLeft w:val="0"/>
      <w:marRight w:val="0"/>
      <w:marTop w:val="0"/>
      <w:marBottom w:val="0"/>
      <w:divBdr>
        <w:top w:val="none" w:sz="0" w:space="0" w:color="auto"/>
        <w:left w:val="none" w:sz="0" w:space="0" w:color="auto"/>
        <w:bottom w:val="none" w:sz="0" w:space="0" w:color="auto"/>
        <w:right w:val="none" w:sz="0" w:space="0" w:color="auto"/>
      </w:divBdr>
    </w:div>
    <w:div w:id="572467814">
      <w:bodyDiv w:val="1"/>
      <w:marLeft w:val="0"/>
      <w:marRight w:val="0"/>
      <w:marTop w:val="0"/>
      <w:marBottom w:val="0"/>
      <w:divBdr>
        <w:top w:val="none" w:sz="0" w:space="0" w:color="auto"/>
        <w:left w:val="none" w:sz="0" w:space="0" w:color="auto"/>
        <w:bottom w:val="none" w:sz="0" w:space="0" w:color="auto"/>
        <w:right w:val="none" w:sz="0" w:space="0" w:color="auto"/>
      </w:divBdr>
    </w:div>
    <w:div w:id="573050923">
      <w:bodyDiv w:val="1"/>
      <w:marLeft w:val="0"/>
      <w:marRight w:val="0"/>
      <w:marTop w:val="0"/>
      <w:marBottom w:val="0"/>
      <w:divBdr>
        <w:top w:val="none" w:sz="0" w:space="0" w:color="auto"/>
        <w:left w:val="none" w:sz="0" w:space="0" w:color="auto"/>
        <w:bottom w:val="none" w:sz="0" w:space="0" w:color="auto"/>
        <w:right w:val="none" w:sz="0" w:space="0" w:color="auto"/>
      </w:divBdr>
    </w:div>
    <w:div w:id="573708717">
      <w:bodyDiv w:val="1"/>
      <w:marLeft w:val="0"/>
      <w:marRight w:val="0"/>
      <w:marTop w:val="0"/>
      <w:marBottom w:val="0"/>
      <w:divBdr>
        <w:top w:val="none" w:sz="0" w:space="0" w:color="auto"/>
        <w:left w:val="none" w:sz="0" w:space="0" w:color="auto"/>
        <w:bottom w:val="none" w:sz="0" w:space="0" w:color="auto"/>
        <w:right w:val="none" w:sz="0" w:space="0" w:color="auto"/>
      </w:divBdr>
    </w:div>
    <w:div w:id="574125436">
      <w:bodyDiv w:val="1"/>
      <w:marLeft w:val="0"/>
      <w:marRight w:val="0"/>
      <w:marTop w:val="0"/>
      <w:marBottom w:val="0"/>
      <w:divBdr>
        <w:top w:val="none" w:sz="0" w:space="0" w:color="auto"/>
        <w:left w:val="none" w:sz="0" w:space="0" w:color="auto"/>
        <w:bottom w:val="none" w:sz="0" w:space="0" w:color="auto"/>
        <w:right w:val="none" w:sz="0" w:space="0" w:color="auto"/>
      </w:divBdr>
    </w:div>
    <w:div w:id="577056620">
      <w:bodyDiv w:val="1"/>
      <w:marLeft w:val="0"/>
      <w:marRight w:val="0"/>
      <w:marTop w:val="0"/>
      <w:marBottom w:val="0"/>
      <w:divBdr>
        <w:top w:val="none" w:sz="0" w:space="0" w:color="auto"/>
        <w:left w:val="none" w:sz="0" w:space="0" w:color="auto"/>
        <w:bottom w:val="none" w:sz="0" w:space="0" w:color="auto"/>
        <w:right w:val="none" w:sz="0" w:space="0" w:color="auto"/>
      </w:divBdr>
    </w:div>
    <w:div w:id="580024347">
      <w:bodyDiv w:val="1"/>
      <w:marLeft w:val="0"/>
      <w:marRight w:val="0"/>
      <w:marTop w:val="0"/>
      <w:marBottom w:val="0"/>
      <w:divBdr>
        <w:top w:val="none" w:sz="0" w:space="0" w:color="auto"/>
        <w:left w:val="none" w:sz="0" w:space="0" w:color="auto"/>
        <w:bottom w:val="none" w:sz="0" w:space="0" w:color="auto"/>
        <w:right w:val="none" w:sz="0" w:space="0" w:color="auto"/>
      </w:divBdr>
    </w:div>
    <w:div w:id="582183129">
      <w:bodyDiv w:val="1"/>
      <w:marLeft w:val="0"/>
      <w:marRight w:val="0"/>
      <w:marTop w:val="0"/>
      <w:marBottom w:val="0"/>
      <w:divBdr>
        <w:top w:val="none" w:sz="0" w:space="0" w:color="auto"/>
        <w:left w:val="none" w:sz="0" w:space="0" w:color="auto"/>
        <w:bottom w:val="none" w:sz="0" w:space="0" w:color="auto"/>
        <w:right w:val="none" w:sz="0" w:space="0" w:color="auto"/>
      </w:divBdr>
    </w:div>
    <w:div w:id="582295670">
      <w:bodyDiv w:val="1"/>
      <w:marLeft w:val="0"/>
      <w:marRight w:val="0"/>
      <w:marTop w:val="0"/>
      <w:marBottom w:val="0"/>
      <w:divBdr>
        <w:top w:val="none" w:sz="0" w:space="0" w:color="auto"/>
        <w:left w:val="none" w:sz="0" w:space="0" w:color="auto"/>
        <w:bottom w:val="none" w:sz="0" w:space="0" w:color="auto"/>
        <w:right w:val="none" w:sz="0" w:space="0" w:color="auto"/>
      </w:divBdr>
    </w:div>
    <w:div w:id="584458902">
      <w:bodyDiv w:val="1"/>
      <w:marLeft w:val="0"/>
      <w:marRight w:val="0"/>
      <w:marTop w:val="0"/>
      <w:marBottom w:val="0"/>
      <w:divBdr>
        <w:top w:val="none" w:sz="0" w:space="0" w:color="auto"/>
        <w:left w:val="none" w:sz="0" w:space="0" w:color="auto"/>
        <w:bottom w:val="none" w:sz="0" w:space="0" w:color="auto"/>
        <w:right w:val="none" w:sz="0" w:space="0" w:color="auto"/>
      </w:divBdr>
    </w:div>
    <w:div w:id="584605636">
      <w:bodyDiv w:val="1"/>
      <w:marLeft w:val="0"/>
      <w:marRight w:val="0"/>
      <w:marTop w:val="0"/>
      <w:marBottom w:val="0"/>
      <w:divBdr>
        <w:top w:val="none" w:sz="0" w:space="0" w:color="auto"/>
        <w:left w:val="none" w:sz="0" w:space="0" w:color="auto"/>
        <w:bottom w:val="none" w:sz="0" w:space="0" w:color="auto"/>
        <w:right w:val="none" w:sz="0" w:space="0" w:color="auto"/>
      </w:divBdr>
    </w:div>
    <w:div w:id="584725904">
      <w:bodyDiv w:val="1"/>
      <w:marLeft w:val="0"/>
      <w:marRight w:val="0"/>
      <w:marTop w:val="0"/>
      <w:marBottom w:val="0"/>
      <w:divBdr>
        <w:top w:val="none" w:sz="0" w:space="0" w:color="auto"/>
        <w:left w:val="none" w:sz="0" w:space="0" w:color="auto"/>
        <w:bottom w:val="none" w:sz="0" w:space="0" w:color="auto"/>
        <w:right w:val="none" w:sz="0" w:space="0" w:color="auto"/>
      </w:divBdr>
    </w:div>
    <w:div w:id="585649618">
      <w:bodyDiv w:val="1"/>
      <w:marLeft w:val="0"/>
      <w:marRight w:val="0"/>
      <w:marTop w:val="0"/>
      <w:marBottom w:val="0"/>
      <w:divBdr>
        <w:top w:val="none" w:sz="0" w:space="0" w:color="auto"/>
        <w:left w:val="none" w:sz="0" w:space="0" w:color="auto"/>
        <w:bottom w:val="none" w:sz="0" w:space="0" w:color="auto"/>
        <w:right w:val="none" w:sz="0" w:space="0" w:color="auto"/>
      </w:divBdr>
    </w:div>
    <w:div w:id="590697910">
      <w:bodyDiv w:val="1"/>
      <w:marLeft w:val="0"/>
      <w:marRight w:val="0"/>
      <w:marTop w:val="0"/>
      <w:marBottom w:val="0"/>
      <w:divBdr>
        <w:top w:val="none" w:sz="0" w:space="0" w:color="auto"/>
        <w:left w:val="none" w:sz="0" w:space="0" w:color="auto"/>
        <w:bottom w:val="none" w:sz="0" w:space="0" w:color="auto"/>
        <w:right w:val="none" w:sz="0" w:space="0" w:color="auto"/>
      </w:divBdr>
    </w:div>
    <w:div w:id="591207199">
      <w:bodyDiv w:val="1"/>
      <w:marLeft w:val="0"/>
      <w:marRight w:val="0"/>
      <w:marTop w:val="0"/>
      <w:marBottom w:val="0"/>
      <w:divBdr>
        <w:top w:val="none" w:sz="0" w:space="0" w:color="auto"/>
        <w:left w:val="none" w:sz="0" w:space="0" w:color="auto"/>
        <w:bottom w:val="none" w:sz="0" w:space="0" w:color="auto"/>
        <w:right w:val="none" w:sz="0" w:space="0" w:color="auto"/>
      </w:divBdr>
    </w:div>
    <w:div w:id="591933687">
      <w:bodyDiv w:val="1"/>
      <w:marLeft w:val="0"/>
      <w:marRight w:val="0"/>
      <w:marTop w:val="0"/>
      <w:marBottom w:val="0"/>
      <w:divBdr>
        <w:top w:val="none" w:sz="0" w:space="0" w:color="auto"/>
        <w:left w:val="none" w:sz="0" w:space="0" w:color="auto"/>
        <w:bottom w:val="none" w:sz="0" w:space="0" w:color="auto"/>
        <w:right w:val="none" w:sz="0" w:space="0" w:color="auto"/>
      </w:divBdr>
    </w:div>
    <w:div w:id="592936440">
      <w:bodyDiv w:val="1"/>
      <w:marLeft w:val="0"/>
      <w:marRight w:val="0"/>
      <w:marTop w:val="0"/>
      <w:marBottom w:val="0"/>
      <w:divBdr>
        <w:top w:val="none" w:sz="0" w:space="0" w:color="auto"/>
        <w:left w:val="none" w:sz="0" w:space="0" w:color="auto"/>
        <w:bottom w:val="none" w:sz="0" w:space="0" w:color="auto"/>
        <w:right w:val="none" w:sz="0" w:space="0" w:color="auto"/>
      </w:divBdr>
    </w:div>
    <w:div w:id="593899159">
      <w:bodyDiv w:val="1"/>
      <w:marLeft w:val="0"/>
      <w:marRight w:val="0"/>
      <w:marTop w:val="0"/>
      <w:marBottom w:val="0"/>
      <w:divBdr>
        <w:top w:val="none" w:sz="0" w:space="0" w:color="auto"/>
        <w:left w:val="none" w:sz="0" w:space="0" w:color="auto"/>
        <w:bottom w:val="none" w:sz="0" w:space="0" w:color="auto"/>
        <w:right w:val="none" w:sz="0" w:space="0" w:color="auto"/>
      </w:divBdr>
    </w:div>
    <w:div w:id="595141116">
      <w:bodyDiv w:val="1"/>
      <w:marLeft w:val="0"/>
      <w:marRight w:val="0"/>
      <w:marTop w:val="0"/>
      <w:marBottom w:val="0"/>
      <w:divBdr>
        <w:top w:val="none" w:sz="0" w:space="0" w:color="auto"/>
        <w:left w:val="none" w:sz="0" w:space="0" w:color="auto"/>
        <w:bottom w:val="none" w:sz="0" w:space="0" w:color="auto"/>
        <w:right w:val="none" w:sz="0" w:space="0" w:color="auto"/>
      </w:divBdr>
    </w:div>
    <w:div w:id="595599443">
      <w:bodyDiv w:val="1"/>
      <w:marLeft w:val="0"/>
      <w:marRight w:val="0"/>
      <w:marTop w:val="0"/>
      <w:marBottom w:val="0"/>
      <w:divBdr>
        <w:top w:val="none" w:sz="0" w:space="0" w:color="auto"/>
        <w:left w:val="none" w:sz="0" w:space="0" w:color="auto"/>
        <w:bottom w:val="none" w:sz="0" w:space="0" w:color="auto"/>
        <w:right w:val="none" w:sz="0" w:space="0" w:color="auto"/>
      </w:divBdr>
    </w:div>
    <w:div w:id="596721074">
      <w:bodyDiv w:val="1"/>
      <w:marLeft w:val="0"/>
      <w:marRight w:val="0"/>
      <w:marTop w:val="0"/>
      <w:marBottom w:val="0"/>
      <w:divBdr>
        <w:top w:val="none" w:sz="0" w:space="0" w:color="auto"/>
        <w:left w:val="none" w:sz="0" w:space="0" w:color="auto"/>
        <w:bottom w:val="none" w:sz="0" w:space="0" w:color="auto"/>
        <w:right w:val="none" w:sz="0" w:space="0" w:color="auto"/>
      </w:divBdr>
    </w:div>
    <w:div w:id="597326430">
      <w:bodyDiv w:val="1"/>
      <w:marLeft w:val="0"/>
      <w:marRight w:val="0"/>
      <w:marTop w:val="0"/>
      <w:marBottom w:val="0"/>
      <w:divBdr>
        <w:top w:val="none" w:sz="0" w:space="0" w:color="auto"/>
        <w:left w:val="none" w:sz="0" w:space="0" w:color="auto"/>
        <w:bottom w:val="none" w:sz="0" w:space="0" w:color="auto"/>
        <w:right w:val="none" w:sz="0" w:space="0" w:color="auto"/>
      </w:divBdr>
    </w:div>
    <w:div w:id="600457885">
      <w:bodyDiv w:val="1"/>
      <w:marLeft w:val="0"/>
      <w:marRight w:val="0"/>
      <w:marTop w:val="0"/>
      <w:marBottom w:val="0"/>
      <w:divBdr>
        <w:top w:val="none" w:sz="0" w:space="0" w:color="auto"/>
        <w:left w:val="none" w:sz="0" w:space="0" w:color="auto"/>
        <w:bottom w:val="none" w:sz="0" w:space="0" w:color="auto"/>
        <w:right w:val="none" w:sz="0" w:space="0" w:color="auto"/>
      </w:divBdr>
    </w:div>
    <w:div w:id="603461790">
      <w:bodyDiv w:val="1"/>
      <w:marLeft w:val="0"/>
      <w:marRight w:val="0"/>
      <w:marTop w:val="0"/>
      <w:marBottom w:val="0"/>
      <w:divBdr>
        <w:top w:val="none" w:sz="0" w:space="0" w:color="auto"/>
        <w:left w:val="none" w:sz="0" w:space="0" w:color="auto"/>
        <w:bottom w:val="none" w:sz="0" w:space="0" w:color="auto"/>
        <w:right w:val="none" w:sz="0" w:space="0" w:color="auto"/>
      </w:divBdr>
    </w:div>
    <w:div w:id="604653298">
      <w:bodyDiv w:val="1"/>
      <w:marLeft w:val="0"/>
      <w:marRight w:val="0"/>
      <w:marTop w:val="0"/>
      <w:marBottom w:val="0"/>
      <w:divBdr>
        <w:top w:val="none" w:sz="0" w:space="0" w:color="auto"/>
        <w:left w:val="none" w:sz="0" w:space="0" w:color="auto"/>
        <w:bottom w:val="none" w:sz="0" w:space="0" w:color="auto"/>
        <w:right w:val="none" w:sz="0" w:space="0" w:color="auto"/>
      </w:divBdr>
    </w:div>
    <w:div w:id="605162867">
      <w:bodyDiv w:val="1"/>
      <w:marLeft w:val="0"/>
      <w:marRight w:val="0"/>
      <w:marTop w:val="0"/>
      <w:marBottom w:val="0"/>
      <w:divBdr>
        <w:top w:val="none" w:sz="0" w:space="0" w:color="auto"/>
        <w:left w:val="none" w:sz="0" w:space="0" w:color="auto"/>
        <w:bottom w:val="none" w:sz="0" w:space="0" w:color="auto"/>
        <w:right w:val="none" w:sz="0" w:space="0" w:color="auto"/>
      </w:divBdr>
    </w:div>
    <w:div w:id="605309296">
      <w:bodyDiv w:val="1"/>
      <w:marLeft w:val="0"/>
      <w:marRight w:val="0"/>
      <w:marTop w:val="0"/>
      <w:marBottom w:val="0"/>
      <w:divBdr>
        <w:top w:val="none" w:sz="0" w:space="0" w:color="auto"/>
        <w:left w:val="none" w:sz="0" w:space="0" w:color="auto"/>
        <w:bottom w:val="none" w:sz="0" w:space="0" w:color="auto"/>
        <w:right w:val="none" w:sz="0" w:space="0" w:color="auto"/>
      </w:divBdr>
    </w:div>
    <w:div w:id="605504458">
      <w:bodyDiv w:val="1"/>
      <w:marLeft w:val="0"/>
      <w:marRight w:val="0"/>
      <w:marTop w:val="0"/>
      <w:marBottom w:val="0"/>
      <w:divBdr>
        <w:top w:val="none" w:sz="0" w:space="0" w:color="auto"/>
        <w:left w:val="none" w:sz="0" w:space="0" w:color="auto"/>
        <w:bottom w:val="none" w:sz="0" w:space="0" w:color="auto"/>
        <w:right w:val="none" w:sz="0" w:space="0" w:color="auto"/>
      </w:divBdr>
    </w:div>
    <w:div w:id="609582124">
      <w:bodyDiv w:val="1"/>
      <w:marLeft w:val="0"/>
      <w:marRight w:val="0"/>
      <w:marTop w:val="0"/>
      <w:marBottom w:val="0"/>
      <w:divBdr>
        <w:top w:val="none" w:sz="0" w:space="0" w:color="auto"/>
        <w:left w:val="none" w:sz="0" w:space="0" w:color="auto"/>
        <w:bottom w:val="none" w:sz="0" w:space="0" w:color="auto"/>
        <w:right w:val="none" w:sz="0" w:space="0" w:color="auto"/>
      </w:divBdr>
    </w:div>
    <w:div w:id="610742635">
      <w:bodyDiv w:val="1"/>
      <w:marLeft w:val="0"/>
      <w:marRight w:val="0"/>
      <w:marTop w:val="0"/>
      <w:marBottom w:val="0"/>
      <w:divBdr>
        <w:top w:val="none" w:sz="0" w:space="0" w:color="auto"/>
        <w:left w:val="none" w:sz="0" w:space="0" w:color="auto"/>
        <w:bottom w:val="none" w:sz="0" w:space="0" w:color="auto"/>
        <w:right w:val="none" w:sz="0" w:space="0" w:color="auto"/>
      </w:divBdr>
    </w:div>
    <w:div w:id="610943366">
      <w:bodyDiv w:val="1"/>
      <w:marLeft w:val="0"/>
      <w:marRight w:val="0"/>
      <w:marTop w:val="0"/>
      <w:marBottom w:val="0"/>
      <w:divBdr>
        <w:top w:val="none" w:sz="0" w:space="0" w:color="auto"/>
        <w:left w:val="none" w:sz="0" w:space="0" w:color="auto"/>
        <w:bottom w:val="none" w:sz="0" w:space="0" w:color="auto"/>
        <w:right w:val="none" w:sz="0" w:space="0" w:color="auto"/>
      </w:divBdr>
    </w:div>
    <w:div w:id="611861236">
      <w:bodyDiv w:val="1"/>
      <w:marLeft w:val="0"/>
      <w:marRight w:val="0"/>
      <w:marTop w:val="0"/>
      <w:marBottom w:val="0"/>
      <w:divBdr>
        <w:top w:val="none" w:sz="0" w:space="0" w:color="auto"/>
        <w:left w:val="none" w:sz="0" w:space="0" w:color="auto"/>
        <w:bottom w:val="none" w:sz="0" w:space="0" w:color="auto"/>
        <w:right w:val="none" w:sz="0" w:space="0" w:color="auto"/>
      </w:divBdr>
    </w:div>
    <w:div w:id="612328346">
      <w:bodyDiv w:val="1"/>
      <w:marLeft w:val="0"/>
      <w:marRight w:val="0"/>
      <w:marTop w:val="0"/>
      <w:marBottom w:val="0"/>
      <w:divBdr>
        <w:top w:val="none" w:sz="0" w:space="0" w:color="auto"/>
        <w:left w:val="none" w:sz="0" w:space="0" w:color="auto"/>
        <w:bottom w:val="none" w:sz="0" w:space="0" w:color="auto"/>
        <w:right w:val="none" w:sz="0" w:space="0" w:color="auto"/>
      </w:divBdr>
    </w:div>
    <w:div w:id="613365664">
      <w:bodyDiv w:val="1"/>
      <w:marLeft w:val="0"/>
      <w:marRight w:val="0"/>
      <w:marTop w:val="0"/>
      <w:marBottom w:val="0"/>
      <w:divBdr>
        <w:top w:val="none" w:sz="0" w:space="0" w:color="auto"/>
        <w:left w:val="none" w:sz="0" w:space="0" w:color="auto"/>
        <w:bottom w:val="none" w:sz="0" w:space="0" w:color="auto"/>
        <w:right w:val="none" w:sz="0" w:space="0" w:color="auto"/>
      </w:divBdr>
    </w:div>
    <w:div w:id="613757006">
      <w:bodyDiv w:val="1"/>
      <w:marLeft w:val="0"/>
      <w:marRight w:val="0"/>
      <w:marTop w:val="0"/>
      <w:marBottom w:val="0"/>
      <w:divBdr>
        <w:top w:val="none" w:sz="0" w:space="0" w:color="auto"/>
        <w:left w:val="none" w:sz="0" w:space="0" w:color="auto"/>
        <w:bottom w:val="none" w:sz="0" w:space="0" w:color="auto"/>
        <w:right w:val="none" w:sz="0" w:space="0" w:color="auto"/>
      </w:divBdr>
    </w:div>
    <w:div w:id="614099714">
      <w:bodyDiv w:val="1"/>
      <w:marLeft w:val="0"/>
      <w:marRight w:val="0"/>
      <w:marTop w:val="0"/>
      <w:marBottom w:val="0"/>
      <w:divBdr>
        <w:top w:val="none" w:sz="0" w:space="0" w:color="auto"/>
        <w:left w:val="none" w:sz="0" w:space="0" w:color="auto"/>
        <w:bottom w:val="none" w:sz="0" w:space="0" w:color="auto"/>
        <w:right w:val="none" w:sz="0" w:space="0" w:color="auto"/>
      </w:divBdr>
    </w:div>
    <w:div w:id="616984409">
      <w:bodyDiv w:val="1"/>
      <w:marLeft w:val="0"/>
      <w:marRight w:val="0"/>
      <w:marTop w:val="0"/>
      <w:marBottom w:val="0"/>
      <w:divBdr>
        <w:top w:val="none" w:sz="0" w:space="0" w:color="auto"/>
        <w:left w:val="none" w:sz="0" w:space="0" w:color="auto"/>
        <w:bottom w:val="none" w:sz="0" w:space="0" w:color="auto"/>
        <w:right w:val="none" w:sz="0" w:space="0" w:color="auto"/>
      </w:divBdr>
    </w:div>
    <w:div w:id="617032631">
      <w:bodyDiv w:val="1"/>
      <w:marLeft w:val="0"/>
      <w:marRight w:val="0"/>
      <w:marTop w:val="0"/>
      <w:marBottom w:val="0"/>
      <w:divBdr>
        <w:top w:val="none" w:sz="0" w:space="0" w:color="auto"/>
        <w:left w:val="none" w:sz="0" w:space="0" w:color="auto"/>
        <w:bottom w:val="none" w:sz="0" w:space="0" w:color="auto"/>
        <w:right w:val="none" w:sz="0" w:space="0" w:color="auto"/>
      </w:divBdr>
    </w:div>
    <w:div w:id="619914760">
      <w:bodyDiv w:val="1"/>
      <w:marLeft w:val="0"/>
      <w:marRight w:val="0"/>
      <w:marTop w:val="0"/>
      <w:marBottom w:val="0"/>
      <w:divBdr>
        <w:top w:val="none" w:sz="0" w:space="0" w:color="auto"/>
        <w:left w:val="none" w:sz="0" w:space="0" w:color="auto"/>
        <w:bottom w:val="none" w:sz="0" w:space="0" w:color="auto"/>
        <w:right w:val="none" w:sz="0" w:space="0" w:color="auto"/>
      </w:divBdr>
    </w:div>
    <w:div w:id="624120620">
      <w:bodyDiv w:val="1"/>
      <w:marLeft w:val="0"/>
      <w:marRight w:val="0"/>
      <w:marTop w:val="0"/>
      <w:marBottom w:val="0"/>
      <w:divBdr>
        <w:top w:val="none" w:sz="0" w:space="0" w:color="auto"/>
        <w:left w:val="none" w:sz="0" w:space="0" w:color="auto"/>
        <w:bottom w:val="none" w:sz="0" w:space="0" w:color="auto"/>
        <w:right w:val="none" w:sz="0" w:space="0" w:color="auto"/>
      </w:divBdr>
    </w:div>
    <w:div w:id="625745636">
      <w:bodyDiv w:val="1"/>
      <w:marLeft w:val="0"/>
      <w:marRight w:val="0"/>
      <w:marTop w:val="0"/>
      <w:marBottom w:val="0"/>
      <w:divBdr>
        <w:top w:val="none" w:sz="0" w:space="0" w:color="auto"/>
        <w:left w:val="none" w:sz="0" w:space="0" w:color="auto"/>
        <w:bottom w:val="none" w:sz="0" w:space="0" w:color="auto"/>
        <w:right w:val="none" w:sz="0" w:space="0" w:color="auto"/>
      </w:divBdr>
    </w:div>
    <w:div w:id="625963361">
      <w:bodyDiv w:val="1"/>
      <w:marLeft w:val="0"/>
      <w:marRight w:val="0"/>
      <w:marTop w:val="0"/>
      <w:marBottom w:val="0"/>
      <w:divBdr>
        <w:top w:val="none" w:sz="0" w:space="0" w:color="auto"/>
        <w:left w:val="none" w:sz="0" w:space="0" w:color="auto"/>
        <w:bottom w:val="none" w:sz="0" w:space="0" w:color="auto"/>
        <w:right w:val="none" w:sz="0" w:space="0" w:color="auto"/>
      </w:divBdr>
    </w:div>
    <w:div w:id="628363554">
      <w:bodyDiv w:val="1"/>
      <w:marLeft w:val="0"/>
      <w:marRight w:val="0"/>
      <w:marTop w:val="0"/>
      <w:marBottom w:val="0"/>
      <w:divBdr>
        <w:top w:val="none" w:sz="0" w:space="0" w:color="auto"/>
        <w:left w:val="none" w:sz="0" w:space="0" w:color="auto"/>
        <w:bottom w:val="none" w:sz="0" w:space="0" w:color="auto"/>
        <w:right w:val="none" w:sz="0" w:space="0" w:color="auto"/>
      </w:divBdr>
    </w:div>
    <w:div w:id="630209200">
      <w:bodyDiv w:val="1"/>
      <w:marLeft w:val="0"/>
      <w:marRight w:val="0"/>
      <w:marTop w:val="0"/>
      <w:marBottom w:val="0"/>
      <w:divBdr>
        <w:top w:val="none" w:sz="0" w:space="0" w:color="auto"/>
        <w:left w:val="none" w:sz="0" w:space="0" w:color="auto"/>
        <w:bottom w:val="none" w:sz="0" w:space="0" w:color="auto"/>
        <w:right w:val="none" w:sz="0" w:space="0" w:color="auto"/>
      </w:divBdr>
    </w:div>
    <w:div w:id="630944965">
      <w:bodyDiv w:val="1"/>
      <w:marLeft w:val="0"/>
      <w:marRight w:val="0"/>
      <w:marTop w:val="0"/>
      <w:marBottom w:val="0"/>
      <w:divBdr>
        <w:top w:val="none" w:sz="0" w:space="0" w:color="auto"/>
        <w:left w:val="none" w:sz="0" w:space="0" w:color="auto"/>
        <w:bottom w:val="none" w:sz="0" w:space="0" w:color="auto"/>
        <w:right w:val="none" w:sz="0" w:space="0" w:color="auto"/>
      </w:divBdr>
    </w:div>
    <w:div w:id="631136556">
      <w:bodyDiv w:val="1"/>
      <w:marLeft w:val="0"/>
      <w:marRight w:val="0"/>
      <w:marTop w:val="0"/>
      <w:marBottom w:val="0"/>
      <w:divBdr>
        <w:top w:val="none" w:sz="0" w:space="0" w:color="auto"/>
        <w:left w:val="none" w:sz="0" w:space="0" w:color="auto"/>
        <w:bottom w:val="none" w:sz="0" w:space="0" w:color="auto"/>
        <w:right w:val="none" w:sz="0" w:space="0" w:color="auto"/>
      </w:divBdr>
    </w:div>
    <w:div w:id="636183961">
      <w:bodyDiv w:val="1"/>
      <w:marLeft w:val="0"/>
      <w:marRight w:val="0"/>
      <w:marTop w:val="0"/>
      <w:marBottom w:val="0"/>
      <w:divBdr>
        <w:top w:val="none" w:sz="0" w:space="0" w:color="auto"/>
        <w:left w:val="none" w:sz="0" w:space="0" w:color="auto"/>
        <w:bottom w:val="none" w:sz="0" w:space="0" w:color="auto"/>
        <w:right w:val="none" w:sz="0" w:space="0" w:color="auto"/>
      </w:divBdr>
    </w:div>
    <w:div w:id="638995324">
      <w:bodyDiv w:val="1"/>
      <w:marLeft w:val="0"/>
      <w:marRight w:val="0"/>
      <w:marTop w:val="0"/>
      <w:marBottom w:val="0"/>
      <w:divBdr>
        <w:top w:val="none" w:sz="0" w:space="0" w:color="auto"/>
        <w:left w:val="none" w:sz="0" w:space="0" w:color="auto"/>
        <w:bottom w:val="none" w:sz="0" w:space="0" w:color="auto"/>
        <w:right w:val="none" w:sz="0" w:space="0" w:color="auto"/>
      </w:divBdr>
    </w:div>
    <w:div w:id="643585643">
      <w:bodyDiv w:val="1"/>
      <w:marLeft w:val="0"/>
      <w:marRight w:val="0"/>
      <w:marTop w:val="0"/>
      <w:marBottom w:val="0"/>
      <w:divBdr>
        <w:top w:val="none" w:sz="0" w:space="0" w:color="auto"/>
        <w:left w:val="none" w:sz="0" w:space="0" w:color="auto"/>
        <w:bottom w:val="none" w:sz="0" w:space="0" w:color="auto"/>
        <w:right w:val="none" w:sz="0" w:space="0" w:color="auto"/>
      </w:divBdr>
    </w:div>
    <w:div w:id="643781522">
      <w:bodyDiv w:val="1"/>
      <w:marLeft w:val="0"/>
      <w:marRight w:val="0"/>
      <w:marTop w:val="0"/>
      <w:marBottom w:val="0"/>
      <w:divBdr>
        <w:top w:val="none" w:sz="0" w:space="0" w:color="auto"/>
        <w:left w:val="none" w:sz="0" w:space="0" w:color="auto"/>
        <w:bottom w:val="none" w:sz="0" w:space="0" w:color="auto"/>
        <w:right w:val="none" w:sz="0" w:space="0" w:color="auto"/>
      </w:divBdr>
    </w:div>
    <w:div w:id="644237015">
      <w:bodyDiv w:val="1"/>
      <w:marLeft w:val="0"/>
      <w:marRight w:val="0"/>
      <w:marTop w:val="0"/>
      <w:marBottom w:val="0"/>
      <w:divBdr>
        <w:top w:val="none" w:sz="0" w:space="0" w:color="auto"/>
        <w:left w:val="none" w:sz="0" w:space="0" w:color="auto"/>
        <w:bottom w:val="none" w:sz="0" w:space="0" w:color="auto"/>
        <w:right w:val="none" w:sz="0" w:space="0" w:color="auto"/>
      </w:divBdr>
    </w:div>
    <w:div w:id="646129746">
      <w:bodyDiv w:val="1"/>
      <w:marLeft w:val="0"/>
      <w:marRight w:val="0"/>
      <w:marTop w:val="0"/>
      <w:marBottom w:val="0"/>
      <w:divBdr>
        <w:top w:val="none" w:sz="0" w:space="0" w:color="auto"/>
        <w:left w:val="none" w:sz="0" w:space="0" w:color="auto"/>
        <w:bottom w:val="none" w:sz="0" w:space="0" w:color="auto"/>
        <w:right w:val="none" w:sz="0" w:space="0" w:color="auto"/>
      </w:divBdr>
    </w:div>
    <w:div w:id="646278786">
      <w:bodyDiv w:val="1"/>
      <w:marLeft w:val="0"/>
      <w:marRight w:val="0"/>
      <w:marTop w:val="0"/>
      <w:marBottom w:val="0"/>
      <w:divBdr>
        <w:top w:val="none" w:sz="0" w:space="0" w:color="auto"/>
        <w:left w:val="none" w:sz="0" w:space="0" w:color="auto"/>
        <w:bottom w:val="none" w:sz="0" w:space="0" w:color="auto"/>
        <w:right w:val="none" w:sz="0" w:space="0" w:color="auto"/>
      </w:divBdr>
    </w:div>
    <w:div w:id="648171802">
      <w:bodyDiv w:val="1"/>
      <w:marLeft w:val="0"/>
      <w:marRight w:val="0"/>
      <w:marTop w:val="0"/>
      <w:marBottom w:val="0"/>
      <w:divBdr>
        <w:top w:val="none" w:sz="0" w:space="0" w:color="auto"/>
        <w:left w:val="none" w:sz="0" w:space="0" w:color="auto"/>
        <w:bottom w:val="none" w:sz="0" w:space="0" w:color="auto"/>
        <w:right w:val="none" w:sz="0" w:space="0" w:color="auto"/>
      </w:divBdr>
    </w:div>
    <w:div w:id="648555507">
      <w:bodyDiv w:val="1"/>
      <w:marLeft w:val="0"/>
      <w:marRight w:val="0"/>
      <w:marTop w:val="0"/>
      <w:marBottom w:val="0"/>
      <w:divBdr>
        <w:top w:val="none" w:sz="0" w:space="0" w:color="auto"/>
        <w:left w:val="none" w:sz="0" w:space="0" w:color="auto"/>
        <w:bottom w:val="none" w:sz="0" w:space="0" w:color="auto"/>
        <w:right w:val="none" w:sz="0" w:space="0" w:color="auto"/>
      </w:divBdr>
    </w:div>
    <w:div w:id="651525116">
      <w:bodyDiv w:val="1"/>
      <w:marLeft w:val="0"/>
      <w:marRight w:val="0"/>
      <w:marTop w:val="0"/>
      <w:marBottom w:val="0"/>
      <w:divBdr>
        <w:top w:val="none" w:sz="0" w:space="0" w:color="auto"/>
        <w:left w:val="none" w:sz="0" w:space="0" w:color="auto"/>
        <w:bottom w:val="none" w:sz="0" w:space="0" w:color="auto"/>
        <w:right w:val="none" w:sz="0" w:space="0" w:color="auto"/>
      </w:divBdr>
    </w:div>
    <w:div w:id="652493131">
      <w:bodyDiv w:val="1"/>
      <w:marLeft w:val="0"/>
      <w:marRight w:val="0"/>
      <w:marTop w:val="0"/>
      <w:marBottom w:val="0"/>
      <w:divBdr>
        <w:top w:val="none" w:sz="0" w:space="0" w:color="auto"/>
        <w:left w:val="none" w:sz="0" w:space="0" w:color="auto"/>
        <w:bottom w:val="none" w:sz="0" w:space="0" w:color="auto"/>
        <w:right w:val="none" w:sz="0" w:space="0" w:color="auto"/>
      </w:divBdr>
    </w:div>
    <w:div w:id="654189422">
      <w:bodyDiv w:val="1"/>
      <w:marLeft w:val="0"/>
      <w:marRight w:val="0"/>
      <w:marTop w:val="0"/>
      <w:marBottom w:val="0"/>
      <w:divBdr>
        <w:top w:val="none" w:sz="0" w:space="0" w:color="auto"/>
        <w:left w:val="none" w:sz="0" w:space="0" w:color="auto"/>
        <w:bottom w:val="none" w:sz="0" w:space="0" w:color="auto"/>
        <w:right w:val="none" w:sz="0" w:space="0" w:color="auto"/>
      </w:divBdr>
    </w:div>
    <w:div w:id="654647586">
      <w:bodyDiv w:val="1"/>
      <w:marLeft w:val="0"/>
      <w:marRight w:val="0"/>
      <w:marTop w:val="0"/>
      <w:marBottom w:val="0"/>
      <w:divBdr>
        <w:top w:val="none" w:sz="0" w:space="0" w:color="auto"/>
        <w:left w:val="none" w:sz="0" w:space="0" w:color="auto"/>
        <w:bottom w:val="none" w:sz="0" w:space="0" w:color="auto"/>
        <w:right w:val="none" w:sz="0" w:space="0" w:color="auto"/>
      </w:divBdr>
    </w:div>
    <w:div w:id="654722199">
      <w:bodyDiv w:val="1"/>
      <w:marLeft w:val="0"/>
      <w:marRight w:val="0"/>
      <w:marTop w:val="0"/>
      <w:marBottom w:val="0"/>
      <w:divBdr>
        <w:top w:val="none" w:sz="0" w:space="0" w:color="auto"/>
        <w:left w:val="none" w:sz="0" w:space="0" w:color="auto"/>
        <w:bottom w:val="none" w:sz="0" w:space="0" w:color="auto"/>
        <w:right w:val="none" w:sz="0" w:space="0" w:color="auto"/>
      </w:divBdr>
    </w:div>
    <w:div w:id="655956733">
      <w:bodyDiv w:val="1"/>
      <w:marLeft w:val="0"/>
      <w:marRight w:val="0"/>
      <w:marTop w:val="0"/>
      <w:marBottom w:val="0"/>
      <w:divBdr>
        <w:top w:val="none" w:sz="0" w:space="0" w:color="auto"/>
        <w:left w:val="none" w:sz="0" w:space="0" w:color="auto"/>
        <w:bottom w:val="none" w:sz="0" w:space="0" w:color="auto"/>
        <w:right w:val="none" w:sz="0" w:space="0" w:color="auto"/>
      </w:divBdr>
    </w:div>
    <w:div w:id="658850319">
      <w:bodyDiv w:val="1"/>
      <w:marLeft w:val="0"/>
      <w:marRight w:val="0"/>
      <w:marTop w:val="0"/>
      <w:marBottom w:val="0"/>
      <w:divBdr>
        <w:top w:val="none" w:sz="0" w:space="0" w:color="auto"/>
        <w:left w:val="none" w:sz="0" w:space="0" w:color="auto"/>
        <w:bottom w:val="none" w:sz="0" w:space="0" w:color="auto"/>
        <w:right w:val="none" w:sz="0" w:space="0" w:color="auto"/>
      </w:divBdr>
    </w:div>
    <w:div w:id="658970297">
      <w:bodyDiv w:val="1"/>
      <w:marLeft w:val="0"/>
      <w:marRight w:val="0"/>
      <w:marTop w:val="0"/>
      <w:marBottom w:val="0"/>
      <w:divBdr>
        <w:top w:val="none" w:sz="0" w:space="0" w:color="auto"/>
        <w:left w:val="none" w:sz="0" w:space="0" w:color="auto"/>
        <w:bottom w:val="none" w:sz="0" w:space="0" w:color="auto"/>
        <w:right w:val="none" w:sz="0" w:space="0" w:color="auto"/>
      </w:divBdr>
    </w:div>
    <w:div w:id="659620663">
      <w:bodyDiv w:val="1"/>
      <w:marLeft w:val="0"/>
      <w:marRight w:val="0"/>
      <w:marTop w:val="0"/>
      <w:marBottom w:val="0"/>
      <w:divBdr>
        <w:top w:val="none" w:sz="0" w:space="0" w:color="auto"/>
        <w:left w:val="none" w:sz="0" w:space="0" w:color="auto"/>
        <w:bottom w:val="none" w:sz="0" w:space="0" w:color="auto"/>
        <w:right w:val="none" w:sz="0" w:space="0" w:color="auto"/>
      </w:divBdr>
    </w:div>
    <w:div w:id="662129174">
      <w:bodyDiv w:val="1"/>
      <w:marLeft w:val="0"/>
      <w:marRight w:val="0"/>
      <w:marTop w:val="0"/>
      <w:marBottom w:val="0"/>
      <w:divBdr>
        <w:top w:val="none" w:sz="0" w:space="0" w:color="auto"/>
        <w:left w:val="none" w:sz="0" w:space="0" w:color="auto"/>
        <w:bottom w:val="none" w:sz="0" w:space="0" w:color="auto"/>
        <w:right w:val="none" w:sz="0" w:space="0" w:color="auto"/>
      </w:divBdr>
    </w:div>
    <w:div w:id="663319088">
      <w:bodyDiv w:val="1"/>
      <w:marLeft w:val="0"/>
      <w:marRight w:val="0"/>
      <w:marTop w:val="0"/>
      <w:marBottom w:val="0"/>
      <w:divBdr>
        <w:top w:val="none" w:sz="0" w:space="0" w:color="auto"/>
        <w:left w:val="none" w:sz="0" w:space="0" w:color="auto"/>
        <w:bottom w:val="none" w:sz="0" w:space="0" w:color="auto"/>
        <w:right w:val="none" w:sz="0" w:space="0" w:color="auto"/>
      </w:divBdr>
    </w:div>
    <w:div w:id="664941221">
      <w:bodyDiv w:val="1"/>
      <w:marLeft w:val="0"/>
      <w:marRight w:val="0"/>
      <w:marTop w:val="0"/>
      <w:marBottom w:val="0"/>
      <w:divBdr>
        <w:top w:val="none" w:sz="0" w:space="0" w:color="auto"/>
        <w:left w:val="none" w:sz="0" w:space="0" w:color="auto"/>
        <w:bottom w:val="none" w:sz="0" w:space="0" w:color="auto"/>
        <w:right w:val="none" w:sz="0" w:space="0" w:color="auto"/>
      </w:divBdr>
    </w:div>
    <w:div w:id="665940333">
      <w:bodyDiv w:val="1"/>
      <w:marLeft w:val="0"/>
      <w:marRight w:val="0"/>
      <w:marTop w:val="0"/>
      <w:marBottom w:val="0"/>
      <w:divBdr>
        <w:top w:val="none" w:sz="0" w:space="0" w:color="auto"/>
        <w:left w:val="none" w:sz="0" w:space="0" w:color="auto"/>
        <w:bottom w:val="none" w:sz="0" w:space="0" w:color="auto"/>
        <w:right w:val="none" w:sz="0" w:space="0" w:color="auto"/>
      </w:divBdr>
      <w:divsChild>
        <w:div w:id="577398727">
          <w:marLeft w:val="0"/>
          <w:marRight w:val="0"/>
          <w:marTop w:val="0"/>
          <w:marBottom w:val="180"/>
          <w:divBdr>
            <w:top w:val="none" w:sz="0" w:space="0" w:color="auto"/>
            <w:left w:val="none" w:sz="0" w:space="0" w:color="auto"/>
            <w:bottom w:val="none" w:sz="0" w:space="0" w:color="auto"/>
            <w:right w:val="none" w:sz="0" w:space="0" w:color="auto"/>
          </w:divBdr>
        </w:div>
        <w:div w:id="1970167512">
          <w:marLeft w:val="0"/>
          <w:marRight w:val="0"/>
          <w:marTop w:val="0"/>
          <w:marBottom w:val="180"/>
          <w:divBdr>
            <w:top w:val="none" w:sz="0" w:space="0" w:color="auto"/>
            <w:left w:val="none" w:sz="0" w:space="0" w:color="auto"/>
            <w:bottom w:val="none" w:sz="0" w:space="0" w:color="auto"/>
            <w:right w:val="none" w:sz="0" w:space="0" w:color="auto"/>
          </w:divBdr>
        </w:div>
        <w:div w:id="956714479">
          <w:marLeft w:val="0"/>
          <w:marRight w:val="0"/>
          <w:marTop w:val="0"/>
          <w:marBottom w:val="180"/>
          <w:divBdr>
            <w:top w:val="none" w:sz="0" w:space="0" w:color="auto"/>
            <w:left w:val="none" w:sz="0" w:space="0" w:color="auto"/>
            <w:bottom w:val="none" w:sz="0" w:space="0" w:color="auto"/>
            <w:right w:val="none" w:sz="0" w:space="0" w:color="auto"/>
          </w:divBdr>
        </w:div>
        <w:div w:id="1707174984">
          <w:marLeft w:val="0"/>
          <w:marRight w:val="0"/>
          <w:marTop w:val="0"/>
          <w:marBottom w:val="180"/>
          <w:divBdr>
            <w:top w:val="none" w:sz="0" w:space="0" w:color="auto"/>
            <w:left w:val="none" w:sz="0" w:space="0" w:color="auto"/>
            <w:bottom w:val="none" w:sz="0" w:space="0" w:color="auto"/>
            <w:right w:val="none" w:sz="0" w:space="0" w:color="auto"/>
          </w:divBdr>
        </w:div>
      </w:divsChild>
    </w:div>
    <w:div w:id="666787060">
      <w:bodyDiv w:val="1"/>
      <w:marLeft w:val="0"/>
      <w:marRight w:val="0"/>
      <w:marTop w:val="0"/>
      <w:marBottom w:val="0"/>
      <w:divBdr>
        <w:top w:val="none" w:sz="0" w:space="0" w:color="auto"/>
        <w:left w:val="none" w:sz="0" w:space="0" w:color="auto"/>
        <w:bottom w:val="none" w:sz="0" w:space="0" w:color="auto"/>
        <w:right w:val="none" w:sz="0" w:space="0" w:color="auto"/>
      </w:divBdr>
    </w:div>
    <w:div w:id="667054263">
      <w:bodyDiv w:val="1"/>
      <w:marLeft w:val="0"/>
      <w:marRight w:val="0"/>
      <w:marTop w:val="0"/>
      <w:marBottom w:val="0"/>
      <w:divBdr>
        <w:top w:val="none" w:sz="0" w:space="0" w:color="auto"/>
        <w:left w:val="none" w:sz="0" w:space="0" w:color="auto"/>
        <w:bottom w:val="none" w:sz="0" w:space="0" w:color="auto"/>
        <w:right w:val="none" w:sz="0" w:space="0" w:color="auto"/>
      </w:divBdr>
    </w:div>
    <w:div w:id="667749275">
      <w:bodyDiv w:val="1"/>
      <w:marLeft w:val="0"/>
      <w:marRight w:val="0"/>
      <w:marTop w:val="0"/>
      <w:marBottom w:val="0"/>
      <w:divBdr>
        <w:top w:val="none" w:sz="0" w:space="0" w:color="auto"/>
        <w:left w:val="none" w:sz="0" w:space="0" w:color="auto"/>
        <w:bottom w:val="none" w:sz="0" w:space="0" w:color="auto"/>
        <w:right w:val="none" w:sz="0" w:space="0" w:color="auto"/>
      </w:divBdr>
    </w:div>
    <w:div w:id="670915131">
      <w:bodyDiv w:val="1"/>
      <w:marLeft w:val="0"/>
      <w:marRight w:val="0"/>
      <w:marTop w:val="0"/>
      <w:marBottom w:val="0"/>
      <w:divBdr>
        <w:top w:val="none" w:sz="0" w:space="0" w:color="auto"/>
        <w:left w:val="none" w:sz="0" w:space="0" w:color="auto"/>
        <w:bottom w:val="none" w:sz="0" w:space="0" w:color="auto"/>
        <w:right w:val="none" w:sz="0" w:space="0" w:color="auto"/>
      </w:divBdr>
    </w:div>
    <w:div w:id="675115986">
      <w:bodyDiv w:val="1"/>
      <w:marLeft w:val="0"/>
      <w:marRight w:val="0"/>
      <w:marTop w:val="0"/>
      <w:marBottom w:val="0"/>
      <w:divBdr>
        <w:top w:val="none" w:sz="0" w:space="0" w:color="auto"/>
        <w:left w:val="none" w:sz="0" w:space="0" w:color="auto"/>
        <w:bottom w:val="none" w:sz="0" w:space="0" w:color="auto"/>
        <w:right w:val="none" w:sz="0" w:space="0" w:color="auto"/>
      </w:divBdr>
    </w:div>
    <w:div w:id="675576655">
      <w:bodyDiv w:val="1"/>
      <w:marLeft w:val="0"/>
      <w:marRight w:val="0"/>
      <w:marTop w:val="0"/>
      <w:marBottom w:val="0"/>
      <w:divBdr>
        <w:top w:val="none" w:sz="0" w:space="0" w:color="auto"/>
        <w:left w:val="none" w:sz="0" w:space="0" w:color="auto"/>
        <w:bottom w:val="none" w:sz="0" w:space="0" w:color="auto"/>
        <w:right w:val="none" w:sz="0" w:space="0" w:color="auto"/>
      </w:divBdr>
    </w:div>
    <w:div w:id="677388019">
      <w:bodyDiv w:val="1"/>
      <w:marLeft w:val="0"/>
      <w:marRight w:val="0"/>
      <w:marTop w:val="0"/>
      <w:marBottom w:val="0"/>
      <w:divBdr>
        <w:top w:val="none" w:sz="0" w:space="0" w:color="auto"/>
        <w:left w:val="none" w:sz="0" w:space="0" w:color="auto"/>
        <w:bottom w:val="none" w:sz="0" w:space="0" w:color="auto"/>
        <w:right w:val="none" w:sz="0" w:space="0" w:color="auto"/>
      </w:divBdr>
    </w:div>
    <w:div w:id="679967222">
      <w:bodyDiv w:val="1"/>
      <w:marLeft w:val="0"/>
      <w:marRight w:val="0"/>
      <w:marTop w:val="0"/>
      <w:marBottom w:val="0"/>
      <w:divBdr>
        <w:top w:val="none" w:sz="0" w:space="0" w:color="auto"/>
        <w:left w:val="none" w:sz="0" w:space="0" w:color="auto"/>
        <w:bottom w:val="none" w:sz="0" w:space="0" w:color="auto"/>
        <w:right w:val="none" w:sz="0" w:space="0" w:color="auto"/>
      </w:divBdr>
    </w:div>
    <w:div w:id="682783072">
      <w:bodyDiv w:val="1"/>
      <w:marLeft w:val="0"/>
      <w:marRight w:val="0"/>
      <w:marTop w:val="0"/>
      <w:marBottom w:val="0"/>
      <w:divBdr>
        <w:top w:val="none" w:sz="0" w:space="0" w:color="auto"/>
        <w:left w:val="none" w:sz="0" w:space="0" w:color="auto"/>
        <w:bottom w:val="none" w:sz="0" w:space="0" w:color="auto"/>
        <w:right w:val="none" w:sz="0" w:space="0" w:color="auto"/>
      </w:divBdr>
    </w:div>
    <w:div w:id="684093398">
      <w:bodyDiv w:val="1"/>
      <w:marLeft w:val="0"/>
      <w:marRight w:val="0"/>
      <w:marTop w:val="0"/>
      <w:marBottom w:val="0"/>
      <w:divBdr>
        <w:top w:val="none" w:sz="0" w:space="0" w:color="auto"/>
        <w:left w:val="none" w:sz="0" w:space="0" w:color="auto"/>
        <w:bottom w:val="none" w:sz="0" w:space="0" w:color="auto"/>
        <w:right w:val="none" w:sz="0" w:space="0" w:color="auto"/>
      </w:divBdr>
    </w:div>
    <w:div w:id="684131926">
      <w:bodyDiv w:val="1"/>
      <w:marLeft w:val="0"/>
      <w:marRight w:val="0"/>
      <w:marTop w:val="0"/>
      <w:marBottom w:val="0"/>
      <w:divBdr>
        <w:top w:val="none" w:sz="0" w:space="0" w:color="auto"/>
        <w:left w:val="none" w:sz="0" w:space="0" w:color="auto"/>
        <w:bottom w:val="none" w:sz="0" w:space="0" w:color="auto"/>
        <w:right w:val="none" w:sz="0" w:space="0" w:color="auto"/>
      </w:divBdr>
    </w:div>
    <w:div w:id="685719650">
      <w:bodyDiv w:val="1"/>
      <w:marLeft w:val="0"/>
      <w:marRight w:val="0"/>
      <w:marTop w:val="0"/>
      <w:marBottom w:val="0"/>
      <w:divBdr>
        <w:top w:val="none" w:sz="0" w:space="0" w:color="auto"/>
        <w:left w:val="none" w:sz="0" w:space="0" w:color="auto"/>
        <w:bottom w:val="none" w:sz="0" w:space="0" w:color="auto"/>
        <w:right w:val="none" w:sz="0" w:space="0" w:color="auto"/>
      </w:divBdr>
    </w:div>
    <w:div w:id="689648097">
      <w:bodyDiv w:val="1"/>
      <w:marLeft w:val="0"/>
      <w:marRight w:val="0"/>
      <w:marTop w:val="0"/>
      <w:marBottom w:val="0"/>
      <w:divBdr>
        <w:top w:val="none" w:sz="0" w:space="0" w:color="auto"/>
        <w:left w:val="none" w:sz="0" w:space="0" w:color="auto"/>
        <w:bottom w:val="none" w:sz="0" w:space="0" w:color="auto"/>
        <w:right w:val="none" w:sz="0" w:space="0" w:color="auto"/>
      </w:divBdr>
    </w:div>
    <w:div w:id="692191891">
      <w:bodyDiv w:val="1"/>
      <w:marLeft w:val="0"/>
      <w:marRight w:val="0"/>
      <w:marTop w:val="0"/>
      <w:marBottom w:val="0"/>
      <w:divBdr>
        <w:top w:val="none" w:sz="0" w:space="0" w:color="auto"/>
        <w:left w:val="none" w:sz="0" w:space="0" w:color="auto"/>
        <w:bottom w:val="none" w:sz="0" w:space="0" w:color="auto"/>
        <w:right w:val="none" w:sz="0" w:space="0" w:color="auto"/>
      </w:divBdr>
    </w:div>
    <w:div w:id="696348944">
      <w:bodyDiv w:val="1"/>
      <w:marLeft w:val="0"/>
      <w:marRight w:val="0"/>
      <w:marTop w:val="0"/>
      <w:marBottom w:val="0"/>
      <w:divBdr>
        <w:top w:val="none" w:sz="0" w:space="0" w:color="auto"/>
        <w:left w:val="none" w:sz="0" w:space="0" w:color="auto"/>
        <w:bottom w:val="none" w:sz="0" w:space="0" w:color="auto"/>
        <w:right w:val="none" w:sz="0" w:space="0" w:color="auto"/>
      </w:divBdr>
    </w:div>
    <w:div w:id="697660623">
      <w:bodyDiv w:val="1"/>
      <w:marLeft w:val="0"/>
      <w:marRight w:val="0"/>
      <w:marTop w:val="0"/>
      <w:marBottom w:val="0"/>
      <w:divBdr>
        <w:top w:val="none" w:sz="0" w:space="0" w:color="auto"/>
        <w:left w:val="none" w:sz="0" w:space="0" w:color="auto"/>
        <w:bottom w:val="none" w:sz="0" w:space="0" w:color="auto"/>
        <w:right w:val="none" w:sz="0" w:space="0" w:color="auto"/>
      </w:divBdr>
    </w:div>
    <w:div w:id="699742235">
      <w:bodyDiv w:val="1"/>
      <w:marLeft w:val="0"/>
      <w:marRight w:val="0"/>
      <w:marTop w:val="0"/>
      <w:marBottom w:val="0"/>
      <w:divBdr>
        <w:top w:val="none" w:sz="0" w:space="0" w:color="auto"/>
        <w:left w:val="none" w:sz="0" w:space="0" w:color="auto"/>
        <w:bottom w:val="none" w:sz="0" w:space="0" w:color="auto"/>
        <w:right w:val="none" w:sz="0" w:space="0" w:color="auto"/>
      </w:divBdr>
    </w:div>
    <w:div w:id="699820809">
      <w:bodyDiv w:val="1"/>
      <w:marLeft w:val="0"/>
      <w:marRight w:val="0"/>
      <w:marTop w:val="0"/>
      <w:marBottom w:val="0"/>
      <w:divBdr>
        <w:top w:val="none" w:sz="0" w:space="0" w:color="auto"/>
        <w:left w:val="none" w:sz="0" w:space="0" w:color="auto"/>
        <w:bottom w:val="none" w:sz="0" w:space="0" w:color="auto"/>
        <w:right w:val="none" w:sz="0" w:space="0" w:color="auto"/>
      </w:divBdr>
    </w:div>
    <w:div w:id="700741015">
      <w:bodyDiv w:val="1"/>
      <w:marLeft w:val="0"/>
      <w:marRight w:val="0"/>
      <w:marTop w:val="0"/>
      <w:marBottom w:val="0"/>
      <w:divBdr>
        <w:top w:val="none" w:sz="0" w:space="0" w:color="auto"/>
        <w:left w:val="none" w:sz="0" w:space="0" w:color="auto"/>
        <w:bottom w:val="none" w:sz="0" w:space="0" w:color="auto"/>
        <w:right w:val="none" w:sz="0" w:space="0" w:color="auto"/>
      </w:divBdr>
    </w:div>
    <w:div w:id="701514093">
      <w:bodyDiv w:val="1"/>
      <w:marLeft w:val="0"/>
      <w:marRight w:val="0"/>
      <w:marTop w:val="0"/>
      <w:marBottom w:val="0"/>
      <w:divBdr>
        <w:top w:val="none" w:sz="0" w:space="0" w:color="auto"/>
        <w:left w:val="none" w:sz="0" w:space="0" w:color="auto"/>
        <w:bottom w:val="none" w:sz="0" w:space="0" w:color="auto"/>
        <w:right w:val="none" w:sz="0" w:space="0" w:color="auto"/>
      </w:divBdr>
    </w:div>
    <w:div w:id="708381231">
      <w:bodyDiv w:val="1"/>
      <w:marLeft w:val="0"/>
      <w:marRight w:val="0"/>
      <w:marTop w:val="0"/>
      <w:marBottom w:val="0"/>
      <w:divBdr>
        <w:top w:val="none" w:sz="0" w:space="0" w:color="auto"/>
        <w:left w:val="none" w:sz="0" w:space="0" w:color="auto"/>
        <w:bottom w:val="none" w:sz="0" w:space="0" w:color="auto"/>
        <w:right w:val="none" w:sz="0" w:space="0" w:color="auto"/>
      </w:divBdr>
    </w:div>
    <w:div w:id="716005515">
      <w:bodyDiv w:val="1"/>
      <w:marLeft w:val="0"/>
      <w:marRight w:val="0"/>
      <w:marTop w:val="0"/>
      <w:marBottom w:val="0"/>
      <w:divBdr>
        <w:top w:val="none" w:sz="0" w:space="0" w:color="auto"/>
        <w:left w:val="none" w:sz="0" w:space="0" w:color="auto"/>
        <w:bottom w:val="none" w:sz="0" w:space="0" w:color="auto"/>
        <w:right w:val="none" w:sz="0" w:space="0" w:color="auto"/>
      </w:divBdr>
    </w:div>
    <w:div w:id="716704462">
      <w:bodyDiv w:val="1"/>
      <w:marLeft w:val="0"/>
      <w:marRight w:val="0"/>
      <w:marTop w:val="0"/>
      <w:marBottom w:val="0"/>
      <w:divBdr>
        <w:top w:val="none" w:sz="0" w:space="0" w:color="auto"/>
        <w:left w:val="none" w:sz="0" w:space="0" w:color="auto"/>
        <w:bottom w:val="none" w:sz="0" w:space="0" w:color="auto"/>
        <w:right w:val="none" w:sz="0" w:space="0" w:color="auto"/>
      </w:divBdr>
    </w:div>
    <w:div w:id="717052505">
      <w:bodyDiv w:val="1"/>
      <w:marLeft w:val="0"/>
      <w:marRight w:val="0"/>
      <w:marTop w:val="0"/>
      <w:marBottom w:val="0"/>
      <w:divBdr>
        <w:top w:val="none" w:sz="0" w:space="0" w:color="auto"/>
        <w:left w:val="none" w:sz="0" w:space="0" w:color="auto"/>
        <w:bottom w:val="none" w:sz="0" w:space="0" w:color="auto"/>
        <w:right w:val="none" w:sz="0" w:space="0" w:color="auto"/>
      </w:divBdr>
    </w:div>
    <w:div w:id="719016099">
      <w:bodyDiv w:val="1"/>
      <w:marLeft w:val="0"/>
      <w:marRight w:val="0"/>
      <w:marTop w:val="0"/>
      <w:marBottom w:val="0"/>
      <w:divBdr>
        <w:top w:val="none" w:sz="0" w:space="0" w:color="auto"/>
        <w:left w:val="none" w:sz="0" w:space="0" w:color="auto"/>
        <w:bottom w:val="none" w:sz="0" w:space="0" w:color="auto"/>
        <w:right w:val="none" w:sz="0" w:space="0" w:color="auto"/>
      </w:divBdr>
    </w:div>
    <w:div w:id="719548986">
      <w:bodyDiv w:val="1"/>
      <w:marLeft w:val="0"/>
      <w:marRight w:val="0"/>
      <w:marTop w:val="0"/>
      <w:marBottom w:val="0"/>
      <w:divBdr>
        <w:top w:val="none" w:sz="0" w:space="0" w:color="auto"/>
        <w:left w:val="none" w:sz="0" w:space="0" w:color="auto"/>
        <w:bottom w:val="none" w:sz="0" w:space="0" w:color="auto"/>
        <w:right w:val="none" w:sz="0" w:space="0" w:color="auto"/>
      </w:divBdr>
    </w:div>
    <w:div w:id="719979097">
      <w:bodyDiv w:val="1"/>
      <w:marLeft w:val="0"/>
      <w:marRight w:val="0"/>
      <w:marTop w:val="0"/>
      <w:marBottom w:val="0"/>
      <w:divBdr>
        <w:top w:val="none" w:sz="0" w:space="0" w:color="auto"/>
        <w:left w:val="none" w:sz="0" w:space="0" w:color="auto"/>
        <w:bottom w:val="none" w:sz="0" w:space="0" w:color="auto"/>
        <w:right w:val="none" w:sz="0" w:space="0" w:color="auto"/>
      </w:divBdr>
    </w:div>
    <w:div w:id="721830667">
      <w:bodyDiv w:val="1"/>
      <w:marLeft w:val="0"/>
      <w:marRight w:val="0"/>
      <w:marTop w:val="0"/>
      <w:marBottom w:val="0"/>
      <w:divBdr>
        <w:top w:val="none" w:sz="0" w:space="0" w:color="auto"/>
        <w:left w:val="none" w:sz="0" w:space="0" w:color="auto"/>
        <w:bottom w:val="none" w:sz="0" w:space="0" w:color="auto"/>
        <w:right w:val="none" w:sz="0" w:space="0" w:color="auto"/>
      </w:divBdr>
    </w:div>
    <w:div w:id="724988355">
      <w:bodyDiv w:val="1"/>
      <w:marLeft w:val="0"/>
      <w:marRight w:val="0"/>
      <w:marTop w:val="0"/>
      <w:marBottom w:val="0"/>
      <w:divBdr>
        <w:top w:val="none" w:sz="0" w:space="0" w:color="auto"/>
        <w:left w:val="none" w:sz="0" w:space="0" w:color="auto"/>
        <w:bottom w:val="none" w:sz="0" w:space="0" w:color="auto"/>
        <w:right w:val="none" w:sz="0" w:space="0" w:color="auto"/>
      </w:divBdr>
    </w:div>
    <w:div w:id="726144346">
      <w:bodyDiv w:val="1"/>
      <w:marLeft w:val="0"/>
      <w:marRight w:val="0"/>
      <w:marTop w:val="0"/>
      <w:marBottom w:val="0"/>
      <w:divBdr>
        <w:top w:val="none" w:sz="0" w:space="0" w:color="auto"/>
        <w:left w:val="none" w:sz="0" w:space="0" w:color="auto"/>
        <w:bottom w:val="none" w:sz="0" w:space="0" w:color="auto"/>
        <w:right w:val="none" w:sz="0" w:space="0" w:color="auto"/>
      </w:divBdr>
    </w:div>
    <w:div w:id="732195815">
      <w:bodyDiv w:val="1"/>
      <w:marLeft w:val="0"/>
      <w:marRight w:val="0"/>
      <w:marTop w:val="0"/>
      <w:marBottom w:val="0"/>
      <w:divBdr>
        <w:top w:val="none" w:sz="0" w:space="0" w:color="auto"/>
        <w:left w:val="none" w:sz="0" w:space="0" w:color="auto"/>
        <w:bottom w:val="none" w:sz="0" w:space="0" w:color="auto"/>
        <w:right w:val="none" w:sz="0" w:space="0" w:color="auto"/>
      </w:divBdr>
    </w:div>
    <w:div w:id="732508938">
      <w:bodyDiv w:val="1"/>
      <w:marLeft w:val="0"/>
      <w:marRight w:val="0"/>
      <w:marTop w:val="0"/>
      <w:marBottom w:val="0"/>
      <w:divBdr>
        <w:top w:val="none" w:sz="0" w:space="0" w:color="auto"/>
        <w:left w:val="none" w:sz="0" w:space="0" w:color="auto"/>
        <w:bottom w:val="none" w:sz="0" w:space="0" w:color="auto"/>
        <w:right w:val="none" w:sz="0" w:space="0" w:color="auto"/>
      </w:divBdr>
    </w:div>
    <w:div w:id="732512372">
      <w:bodyDiv w:val="1"/>
      <w:marLeft w:val="0"/>
      <w:marRight w:val="0"/>
      <w:marTop w:val="0"/>
      <w:marBottom w:val="0"/>
      <w:divBdr>
        <w:top w:val="none" w:sz="0" w:space="0" w:color="auto"/>
        <w:left w:val="none" w:sz="0" w:space="0" w:color="auto"/>
        <w:bottom w:val="none" w:sz="0" w:space="0" w:color="auto"/>
        <w:right w:val="none" w:sz="0" w:space="0" w:color="auto"/>
      </w:divBdr>
    </w:div>
    <w:div w:id="733695309">
      <w:bodyDiv w:val="1"/>
      <w:marLeft w:val="0"/>
      <w:marRight w:val="0"/>
      <w:marTop w:val="0"/>
      <w:marBottom w:val="0"/>
      <w:divBdr>
        <w:top w:val="none" w:sz="0" w:space="0" w:color="auto"/>
        <w:left w:val="none" w:sz="0" w:space="0" w:color="auto"/>
        <w:bottom w:val="none" w:sz="0" w:space="0" w:color="auto"/>
        <w:right w:val="none" w:sz="0" w:space="0" w:color="auto"/>
      </w:divBdr>
    </w:div>
    <w:div w:id="733890488">
      <w:bodyDiv w:val="1"/>
      <w:marLeft w:val="0"/>
      <w:marRight w:val="0"/>
      <w:marTop w:val="0"/>
      <w:marBottom w:val="0"/>
      <w:divBdr>
        <w:top w:val="none" w:sz="0" w:space="0" w:color="auto"/>
        <w:left w:val="none" w:sz="0" w:space="0" w:color="auto"/>
        <w:bottom w:val="none" w:sz="0" w:space="0" w:color="auto"/>
        <w:right w:val="none" w:sz="0" w:space="0" w:color="auto"/>
      </w:divBdr>
    </w:div>
    <w:div w:id="736325147">
      <w:bodyDiv w:val="1"/>
      <w:marLeft w:val="0"/>
      <w:marRight w:val="0"/>
      <w:marTop w:val="0"/>
      <w:marBottom w:val="0"/>
      <w:divBdr>
        <w:top w:val="none" w:sz="0" w:space="0" w:color="auto"/>
        <w:left w:val="none" w:sz="0" w:space="0" w:color="auto"/>
        <w:bottom w:val="none" w:sz="0" w:space="0" w:color="auto"/>
        <w:right w:val="none" w:sz="0" w:space="0" w:color="auto"/>
      </w:divBdr>
    </w:div>
    <w:div w:id="736972668">
      <w:bodyDiv w:val="1"/>
      <w:marLeft w:val="0"/>
      <w:marRight w:val="0"/>
      <w:marTop w:val="0"/>
      <w:marBottom w:val="0"/>
      <w:divBdr>
        <w:top w:val="none" w:sz="0" w:space="0" w:color="auto"/>
        <w:left w:val="none" w:sz="0" w:space="0" w:color="auto"/>
        <w:bottom w:val="none" w:sz="0" w:space="0" w:color="auto"/>
        <w:right w:val="none" w:sz="0" w:space="0" w:color="auto"/>
      </w:divBdr>
    </w:div>
    <w:div w:id="738097877">
      <w:bodyDiv w:val="1"/>
      <w:marLeft w:val="0"/>
      <w:marRight w:val="0"/>
      <w:marTop w:val="0"/>
      <w:marBottom w:val="0"/>
      <w:divBdr>
        <w:top w:val="none" w:sz="0" w:space="0" w:color="auto"/>
        <w:left w:val="none" w:sz="0" w:space="0" w:color="auto"/>
        <w:bottom w:val="none" w:sz="0" w:space="0" w:color="auto"/>
        <w:right w:val="none" w:sz="0" w:space="0" w:color="auto"/>
      </w:divBdr>
    </w:div>
    <w:div w:id="738477494">
      <w:bodyDiv w:val="1"/>
      <w:marLeft w:val="0"/>
      <w:marRight w:val="0"/>
      <w:marTop w:val="0"/>
      <w:marBottom w:val="0"/>
      <w:divBdr>
        <w:top w:val="none" w:sz="0" w:space="0" w:color="auto"/>
        <w:left w:val="none" w:sz="0" w:space="0" w:color="auto"/>
        <w:bottom w:val="none" w:sz="0" w:space="0" w:color="auto"/>
        <w:right w:val="none" w:sz="0" w:space="0" w:color="auto"/>
      </w:divBdr>
    </w:div>
    <w:div w:id="739061605">
      <w:bodyDiv w:val="1"/>
      <w:marLeft w:val="0"/>
      <w:marRight w:val="0"/>
      <w:marTop w:val="0"/>
      <w:marBottom w:val="0"/>
      <w:divBdr>
        <w:top w:val="none" w:sz="0" w:space="0" w:color="auto"/>
        <w:left w:val="none" w:sz="0" w:space="0" w:color="auto"/>
        <w:bottom w:val="none" w:sz="0" w:space="0" w:color="auto"/>
        <w:right w:val="none" w:sz="0" w:space="0" w:color="auto"/>
      </w:divBdr>
    </w:div>
    <w:div w:id="739252065">
      <w:bodyDiv w:val="1"/>
      <w:marLeft w:val="0"/>
      <w:marRight w:val="0"/>
      <w:marTop w:val="0"/>
      <w:marBottom w:val="0"/>
      <w:divBdr>
        <w:top w:val="none" w:sz="0" w:space="0" w:color="auto"/>
        <w:left w:val="none" w:sz="0" w:space="0" w:color="auto"/>
        <w:bottom w:val="none" w:sz="0" w:space="0" w:color="auto"/>
        <w:right w:val="none" w:sz="0" w:space="0" w:color="auto"/>
      </w:divBdr>
    </w:div>
    <w:div w:id="743143114">
      <w:bodyDiv w:val="1"/>
      <w:marLeft w:val="0"/>
      <w:marRight w:val="0"/>
      <w:marTop w:val="0"/>
      <w:marBottom w:val="0"/>
      <w:divBdr>
        <w:top w:val="none" w:sz="0" w:space="0" w:color="auto"/>
        <w:left w:val="none" w:sz="0" w:space="0" w:color="auto"/>
        <w:bottom w:val="none" w:sz="0" w:space="0" w:color="auto"/>
        <w:right w:val="none" w:sz="0" w:space="0" w:color="auto"/>
      </w:divBdr>
    </w:div>
    <w:div w:id="743453547">
      <w:bodyDiv w:val="1"/>
      <w:marLeft w:val="0"/>
      <w:marRight w:val="0"/>
      <w:marTop w:val="0"/>
      <w:marBottom w:val="0"/>
      <w:divBdr>
        <w:top w:val="none" w:sz="0" w:space="0" w:color="auto"/>
        <w:left w:val="none" w:sz="0" w:space="0" w:color="auto"/>
        <w:bottom w:val="none" w:sz="0" w:space="0" w:color="auto"/>
        <w:right w:val="none" w:sz="0" w:space="0" w:color="auto"/>
      </w:divBdr>
    </w:div>
    <w:div w:id="743836348">
      <w:bodyDiv w:val="1"/>
      <w:marLeft w:val="0"/>
      <w:marRight w:val="0"/>
      <w:marTop w:val="0"/>
      <w:marBottom w:val="0"/>
      <w:divBdr>
        <w:top w:val="none" w:sz="0" w:space="0" w:color="auto"/>
        <w:left w:val="none" w:sz="0" w:space="0" w:color="auto"/>
        <w:bottom w:val="none" w:sz="0" w:space="0" w:color="auto"/>
        <w:right w:val="none" w:sz="0" w:space="0" w:color="auto"/>
      </w:divBdr>
    </w:div>
    <w:div w:id="745306012">
      <w:bodyDiv w:val="1"/>
      <w:marLeft w:val="0"/>
      <w:marRight w:val="0"/>
      <w:marTop w:val="0"/>
      <w:marBottom w:val="0"/>
      <w:divBdr>
        <w:top w:val="none" w:sz="0" w:space="0" w:color="auto"/>
        <w:left w:val="none" w:sz="0" w:space="0" w:color="auto"/>
        <w:bottom w:val="none" w:sz="0" w:space="0" w:color="auto"/>
        <w:right w:val="none" w:sz="0" w:space="0" w:color="auto"/>
      </w:divBdr>
    </w:div>
    <w:div w:id="745493571">
      <w:bodyDiv w:val="1"/>
      <w:marLeft w:val="0"/>
      <w:marRight w:val="0"/>
      <w:marTop w:val="0"/>
      <w:marBottom w:val="0"/>
      <w:divBdr>
        <w:top w:val="none" w:sz="0" w:space="0" w:color="auto"/>
        <w:left w:val="none" w:sz="0" w:space="0" w:color="auto"/>
        <w:bottom w:val="none" w:sz="0" w:space="0" w:color="auto"/>
        <w:right w:val="none" w:sz="0" w:space="0" w:color="auto"/>
      </w:divBdr>
    </w:div>
    <w:div w:id="746997563">
      <w:bodyDiv w:val="1"/>
      <w:marLeft w:val="0"/>
      <w:marRight w:val="0"/>
      <w:marTop w:val="0"/>
      <w:marBottom w:val="0"/>
      <w:divBdr>
        <w:top w:val="none" w:sz="0" w:space="0" w:color="auto"/>
        <w:left w:val="none" w:sz="0" w:space="0" w:color="auto"/>
        <w:bottom w:val="none" w:sz="0" w:space="0" w:color="auto"/>
        <w:right w:val="none" w:sz="0" w:space="0" w:color="auto"/>
      </w:divBdr>
    </w:div>
    <w:div w:id="748308832">
      <w:bodyDiv w:val="1"/>
      <w:marLeft w:val="0"/>
      <w:marRight w:val="0"/>
      <w:marTop w:val="0"/>
      <w:marBottom w:val="0"/>
      <w:divBdr>
        <w:top w:val="none" w:sz="0" w:space="0" w:color="auto"/>
        <w:left w:val="none" w:sz="0" w:space="0" w:color="auto"/>
        <w:bottom w:val="none" w:sz="0" w:space="0" w:color="auto"/>
        <w:right w:val="none" w:sz="0" w:space="0" w:color="auto"/>
      </w:divBdr>
    </w:div>
    <w:div w:id="749153763">
      <w:bodyDiv w:val="1"/>
      <w:marLeft w:val="0"/>
      <w:marRight w:val="0"/>
      <w:marTop w:val="0"/>
      <w:marBottom w:val="0"/>
      <w:divBdr>
        <w:top w:val="none" w:sz="0" w:space="0" w:color="auto"/>
        <w:left w:val="none" w:sz="0" w:space="0" w:color="auto"/>
        <w:bottom w:val="none" w:sz="0" w:space="0" w:color="auto"/>
        <w:right w:val="none" w:sz="0" w:space="0" w:color="auto"/>
      </w:divBdr>
    </w:div>
    <w:div w:id="749235425">
      <w:bodyDiv w:val="1"/>
      <w:marLeft w:val="0"/>
      <w:marRight w:val="0"/>
      <w:marTop w:val="0"/>
      <w:marBottom w:val="0"/>
      <w:divBdr>
        <w:top w:val="none" w:sz="0" w:space="0" w:color="auto"/>
        <w:left w:val="none" w:sz="0" w:space="0" w:color="auto"/>
        <w:bottom w:val="none" w:sz="0" w:space="0" w:color="auto"/>
        <w:right w:val="none" w:sz="0" w:space="0" w:color="auto"/>
      </w:divBdr>
    </w:div>
    <w:div w:id="749500374">
      <w:bodyDiv w:val="1"/>
      <w:marLeft w:val="0"/>
      <w:marRight w:val="0"/>
      <w:marTop w:val="0"/>
      <w:marBottom w:val="0"/>
      <w:divBdr>
        <w:top w:val="none" w:sz="0" w:space="0" w:color="auto"/>
        <w:left w:val="none" w:sz="0" w:space="0" w:color="auto"/>
        <w:bottom w:val="none" w:sz="0" w:space="0" w:color="auto"/>
        <w:right w:val="none" w:sz="0" w:space="0" w:color="auto"/>
      </w:divBdr>
    </w:div>
    <w:div w:id="749545574">
      <w:bodyDiv w:val="1"/>
      <w:marLeft w:val="0"/>
      <w:marRight w:val="0"/>
      <w:marTop w:val="0"/>
      <w:marBottom w:val="0"/>
      <w:divBdr>
        <w:top w:val="none" w:sz="0" w:space="0" w:color="auto"/>
        <w:left w:val="none" w:sz="0" w:space="0" w:color="auto"/>
        <w:bottom w:val="none" w:sz="0" w:space="0" w:color="auto"/>
        <w:right w:val="none" w:sz="0" w:space="0" w:color="auto"/>
      </w:divBdr>
    </w:div>
    <w:div w:id="750470710">
      <w:bodyDiv w:val="1"/>
      <w:marLeft w:val="0"/>
      <w:marRight w:val="0"/>
      <w:marTop w:val="0"/>
      <w:marBottom w:val="0"/>
      <w:divBdr>
        <w:top w:val="none" w:sz="0" w:space="0" w:color="auto"/>
        <w:left w:val="none" w:sz="0" w:space="0" w:color="auto"/>
        <w:bottom w:val="none" w:sz="0" w:space="0" w:color="auto"/>
        <w:right w:val="none" w:sz="0" w:space="0" w:color="auto"/>
      </w:divBdr>
    </w:div>
    <w:div w:id="752622857">
      <w:bodyDiv w:val="1"/>
      <w:marLeft w:val="0"/>
      <w:marRight w:val="0"/>
      <w:marTop w:val="0"/>
      <w:marBottom w:val="0"/>
      <w:divBdr>
        <w:top w:val="none" w:sz="0" w:space="0" w:color="auto"/>
        <w:left w:val="none" w:sz="0" w:space="0" w:color="auto"/>
        <w:bottom w:val="none" w:sz="0" w:space="0" w:color="auto"/>
        <w:right w:val="none" w:sz="0" w:space="0" w:color="auto"/>
      </w:divBdr>
    </w:div>
    <w:div w:id="752706177">
      <w:bodyDiv w:val="1"/>
      <w:marLeft w:val="0"/>
      <w:marRight w:val="0"/>
      <w:marTop w:val="0"/>
      <w:marBottom w:val="0"/>
      <w:divBdr>
        <w:top w:val="none" w:sz="0" w:space="0" w:color="auto"/>
        <w:left w:val="none" w:sz="0" w:space="0" w:color="auto"/>
        <w:bottom w:val="none" w:sz="0" w:space="0" w:color="auto"/>
        <w:right w:val="none" w:sz="0" w:space="0" w:color="auto"/>
      </w:divBdr>
    </w:div>
    <w:div w:id="752706859">
      <w:bodyDiv w:val="1"/>
      <w:marLeft w:val="0"/>
      <w:marRight w:val="0"/>
      <w:marTop w:val="0"/>
      <w:marBottom w:val="0"/>
      <w:divBdr>
        <w:top w:val="none" w:sz="0" w:space="0" w:color="auto"/>
        <w:left w:val="none" w:sz="0" w:space="0" w:color="auto"/>
        <w:bottom w:val="none" w:sz="0" w:space="0" w:color="auto"/>
        <w:right w:val="none" w:sz="0" w:space="0" w:color="auto"/>
      </w:divBdr>
    </w:div>
    <w:div w:id="755398194">
      <w:bodyDiv w:val="1"/>
      <w:marLeft w:val="0"/>
      <w:marRight w:val="0"/>
      <w:marTop w:val="0"/>
      <w:marBottom w:val="0"/>
      <w:divBdr>
        <w:top w:val="none" w:sz="0" w:space="0" w:color="auto"/>
        <w:left w:val="none" w:sz="0" w:space="0" w:color="auto"/>
        <w:bottom w:val="none" w:sz="0" w:space="0" w:color="auto"/>
        <w:right w:val="none" w:sz="0" w:space="0" w:color="auto"/>
      </w:divBdr>
    </w:div>
    <w:div w:id="755832735">
      <w:bodyDiv w:val="1"/>
      <w:marLeft w:val="0"/>
      <w:marRight w:val="0"/>
      <w:marTop w:val="0"/>
      <w:marBottom w:val="0"/>
      <w:divBdr>
        <w:top w:val="none" w:sz="0" w:space="0" w:color="auto"/>
        <w:left w:val="none" w:sz="0" w:space="0" w:color="auto"/>
        <w:bottom w:val="none" w:sz="0" w:space="0" w:color="auto"/>
        <w:right w:val="none" w:sz="0" w:space="0" w:color="auto"/>
      </w:divBdr>
    </w:div>
    <w:div w:id="757360609">
      <w:bodyDiv w:val="1"/>
      <w:marLeft w:val="0"/>
      <w:marRight w:val="0"/>
      <w:marTop w:val="0"/>
      <w:marBottom w:val="0"/>
      <w:divBdr>
        <w:top w:val="none" w:sz="0" w:space="0" w:color="auto"/>
        <w:left w:val="none" w:sz="0" w:space="0" w:color="auto"/>
        <w:bottom w:val="none" w:sz="0" w:space="0" w:color="auto"/>
        <w:right w:val="none" w:sz="0" w:space="0" w:color="auto"/>
      </w:divBdr>
    </w:div>
    <w:div w:id="765002744">
      <w:bodyDiv w:val="1"/>
      <w:marLeft w:val="0"/>
      <w:marRight w:val="0"/>
      <w:marTop w:val="0"/>
      <w:marBottom w:val="0"/>
      <w:divBdr>
        <w:top w:val="none" w:sz="0" w:space="0" w:color="auto"/>
        <w:left w:val="none" w:sz="0" w:space="0" w:color="auto"/>
        <w:bottom w:val="none" w:sz="0" w:space="0" w:color="auto"/>
        <w:right w:val="none" w:sz="0" w:space="0" w:color="auto"/>
      </w:divBdr>
    </w:div>
    <w:div w:id="768742827">
      <w:bodyDiv w:val="1"/>
      <w:marLeft w:val="0"/>
      <w:marRight w:val="0"/>
      <w:marTop w:val="0"/>
      <w:marBottom w:val="0"/>
      <w:divBdr>
        <w:top w:val="none" w:sz="0" w:space="0" w:color="auto"/>
        <w:left w:val="none" w:sz="0" w:space="0" w:color="auto"/>
        <w:bottom w:val="none" w:sz="0" w:space="0" w:color="auto"/>
        <w:right w:val="none" w:sz="0" w:space="0" w:color="auto"/>
      </w:divBdr>
    </w:div>
    <w:div w:id="773213058">
      <w:bodyDiv w:val="1"/>
      <w:marLeft w:val="0"/>
      <w:marRight w:val="0"/>
      <w:marTop w:val="0"/>
      <w:marBottom w:val="0"/>
      <w:divBdr>
        <w:top w:val="none" w:sz="0" w:space="0" w:color="auto"/>
        <w:left w:val="none" w:sz="0" w:space="0" w:color="auto"/>
        <w:bottom w:val="none" w:sz="0" w:space="0" w:color="auto"/>
        <w:right w:val="none" w:sz="0" w:space="0" w:color="auto"/>
      </w:divBdr>
    </w:div>
    <w:div w:id="775177987">
      <w:bodyDiv w:val="1"/>
      <w:marLeft w:val="0"/>
      <w:marRight w:val="0"/>
      <w:marTop w:val="0"/>
      <w:marBottom w:val="0"/>
      <w:divBdr>
        <w:top w:val="none" w:sz="0" w:space="0" w:color="auto"/>
        <w:left w:val="none" w:sz="0" w:space="0" w:color="auto"/>
        <w:bottom w:val="none" w:sz="0" w:space="0" w:color="auto"/>
        <w:right w:val="none" w:sz="0" w:space="0" w:color="auto"/>
      </w:divBdr>
    </w:div>
    <w:div w:id="775252992">
      <w:bodyDiv w:val="1"/>
      <w:marLeft w:val="0"/>
      <w:marRight w:val="0"/>
      <w:marTop w:val="0"/>
      <w:marBottom w:val="0"/>
      <w:divBdr>
        <w:top w:val="none" w:sz="0" w:space="0" w:color="auto"/>
        <w:left w:val="none" w:sz="0" w:space="0" w:color="auto"/>
        <w:bottom w:val="none" w:sz="0" w:space="0" w:color="auto"/>
        <w:right w:val="none" w:sz="0" w:space="0" w:color="auto"/>
      </w:divBdr>
    </w:div>
    <w:div w:id="778262488">
      <w:bodyDiv w:val="1"/>
      <w:marLeft w:val="0"/>
      <w:marRight w:val="0"/>
      <w:marTop w:val="0"/>
      <w:marBottom w:val="0"/>
      <w:divBdr>
        <w:top w:val="none" w:sz="0" w:space="0" w:color="auto"/>
        <w:left w:val="none" w:sz="0" w:space="0" w:color="auto"/>
        <w:bottom w:val="none" w:sz="0" w:space="0" w:color="auto"/>
        <w:right w:val="none" w:sz="0" w:space="0" w:color="auto"/>
      </w:divBdr>
    </w:div>
    <w:div w:id="778724411">
      <w:bodyDiv w:val="1"/>
      <w:marLeft w:val="0"/>
      <w:marRight w:val="0"/>
      <w:marTop w:val="0"/>
      <w:marBottom w:val="0"/>
      <w:divBdr>
        <w:top w:val="none" w:sz="0" w:space="0" w:color="auto"/>
        <w:left w:val="none" w:sz="0" w:space="0" w:color="auto"/>
        <w:bottom w:val="none" w:sz="0" w:space="0" w:color="auto"/>
        <w:right w:val="none" w:sz="0" w:space="0" w:color="auto"/>
      </w:divBdr>
    </w:div>
    <w:div w:id="779225305">
      <w:bodyDiv w:val="1"/>
      <w:marLeft w:val="0"/>
      <w:marRight w:val="0"/>
      <w:marTop w:val="0"/>
      <w:marBottom w:val="0"/>
      <w:divBdr>
        <w:top w:val="none" w:sz="0" w:space="0" w:color="auto"/>
        <w:left w:val="none" w:sz="0" w:space="0" w:color="auto"/>
        <w:bottom w:val="none" w:sz="0" w:space="0" w:color="auto"/>
        <w:right w:val="none" w:sz="0" w:space="0" w:color="auto"/>
      </w:divBdr>
      <w:divsChild>
        <w:div w:id="958757813">
          <w:marLeft w:val="0"/>
          <w:marRight w:val="0"/>
          <w:marTop w:val="0"/>
          <w:marBottom w:val="0"/>
          <w:divBdr>
            <w:top w:val="none" w:sz="0" w:space="0" w:color="auto"/>
            <w:left w:val="none" w:sz="0" w:space="0" w:color="auto"/>
            <w:bottom w:val="none" w:sz="0" w:space="0" w:color="auto"/>
            <w:right w:val="none" w:sz="0" w:space="0" w:color="auto"/>
          </w:divBdr>
        </w:div>
        <w:div w:id="44255849">
          <w:marLeft w:val="0"/>
          <w:marRight w:val="0"/>
          <w:marTop w:val="0"/>
          <w:marBottom w:val="0"/>
          <w:divBdr>
            <w:top w:val="none" w:sz="0" w:space="0" w:color="auto"/>
            <w:left w:val="none" w:sz="0" w:space="0" w:color="auto"/>
            <w:bottom w:val="none" w:sz="0" w:space="0" w:color="auto"/>
            <w:right w:val="none" w:sz="0" w:space="0" w:color="auto"/>
          </w:divBdr>
        </w:div>
      </w:divsChild>
    </w:div>
    <w:div w:id="781263696">
      <w:bodyDiv w:val="1"/>
      <w:marLeft w:val="0"/>
      <w:marRight w:val="0"/>
      <w:marTop w:val="0"/>
      <w:marBottom w:val="0"/>
      <w:divBdr>
        <w:top w:val="none" w:sz="0" w:space="0" w:color="auto"/>
        <w:left w:val="none" w:sz="0" w:space="0" w:color="auto"/>
        <w:bottom w:val="none" w:sz="0" w:space="0" w:color="auto"/>
        <w:right w:val="none" w:sz="0" w:space="0" w:color="auto"/>
      </w:divBdr>
    </w:div>
    <w:div w:id="782069531">
      <w:bodyDiv w:val="1"/>
      <w:marLeft w:val="0"/>
      <w:marRight w:val="0"/>
      <w:marTop w:val="0"/>
      <w:marBottom w:val="0"/>
      <w:divBdr>
        <w:top w:val="none" w:sz="0" w:space="0" w:color="auto"/>
        <w:left w:val="none" w:sz="0" w:space="0" w:color="auto"/>
        <w:bottom w:val="none" w:sz="0" w:space="0" w:color="auto"/>
        <w:right w:val="none" w:sz="0" w:space="0" w:color="auto"/>
      </w:divBdr>
    </w:div>
    <w:div w:id="784813744">
      <w:bodyDiv w:val="1"/>
      <w:marLeft w:val="0"/>
      <w:marRight w:val="0"/>
      <w:marTop w:val="0"/>
      <w:marBottom w:val="0"/>
      <w:divBdr>
        <w:top w:val="none" w:sz="0" w:space="0" w:color="auto"/>
        <w:left w:val="none" w:sz="0" w:space="0" w:color="auto"/>
        <w:bottom w:val="none" w:sz="0" w:space="0" w:color="auto"/>
        <w:right w:val="none" w:sz="0" w:space="0" w:color="auto"/>
      </w:divBdr>
    </w:div>
    <w:div w:id="787891750">
      <w:bodyDiv w:val="1"/>
      <w:marLeft w:val="0"/>
      <w:marRight w:val="0"/>
      <w:marTop w:val="0"/>
      <w:marBottom w:val="0"/>
      <w:divBdr>
        <w:top w:val="none" w:sz="0" w:space="0" w:color="auto"/>
        <w:left w:val="none" w:sz="0" w:space="0" w:color="auto"/>
        <w:bottom w:val="none" w:sz="0" w:space="0" w:color="auto"/>
        <w:right w:val="none" w:sz="0" w:space="0" w:color="auto"/>
      </w:divBdr>
    </w:div>
    <w:div w:id="789594106">
      <w:bodyDiv w:val="1"/>
      <w:marLeft w:val="0"/>
      <w:marRight w:val="0"/>
      <w:marTop w:val="0"/>
      <w:marBottom w:val="0"/>
      <w:divBdr>
        <w:top w:val="none" w:sz="0" w:space="0" w:color="auto"/>
        <w:left w:val="none" w:sz="0" w:space="0" w:color="auto"/>
        <w:bottom w:val="none" w:sz="0" w:space="0" w:color="auto"/>
        <w:right w:val="none" w:sz="0" w:space="0" w:color="auto"/>
      </w:divBdr>
    </w:div>
    <w:div w:id="791242423">
      <w:bodyDiv w:val="1"/>
      <w:marLeft w:val="0"/>
      <w:marRight w:val="0"/>
      <w:marTop w:val="0"/>
      <w:marBottom w:val="0"/>
      <w:divBdr>
        <w:top w:val="none" w:sz="0" w:space="0" w:color="auto"/>
        <w:left w:val="none" w:sz="0" w:space="0" w:color="auto"/>
        <w:bottom w:val="none" w:sz="0" w:space="0" w:color="auto"/>
        <w:right w:val="none" w:sz="0" w:space="0" w:color="auto"/>
      </w:divBdr>
    </w:div>
    <w:div w:id="791553088">
      <w:bodyDiv w:val="1"/>
      <w:marLeft w:val="0"/>
      <w:marRight w:val="0"/>
      <w:marTop w:val="0"/>
      <w:marBottom w:val="0"/>
      <w:divBdr>
        <w:top w:val="none" w:sz="0" w:space="0" w:color="auto"/>
        <w:left w:val="none" w:sz="0" w:space="0" w:color="auto"/>
        <w:bottom w:val="none" w:sz="0" w:space="0" w:color="auto"/>
        <w:right w:val="none" w:sz="0" w:space="0" w:color="auto"/>
      </w:divBdr>
    </w:div>
    <w:div w:id="791635296">
      <w:bodyDiv w:val="1"/>
      <w:marLeft w:val="0"/>
      <w:marRight w:val="0"/>
      <w:marTop w:val="0"/>
      <w:marBottom w:val="0"/>
      <w:divBdr>
        <w:top w:val="none" w:sz="0" w:space="0" w:color="auto"/>
        <w:left w:val="none" w:sz="0" w:space="0" w:color="auto"/>
        <w:bottom w:val="none" w:sz="0" w:space="0" w:color="auto"/>
        <w:right w:val="none" w:sz="0" w:space="0" w:color="auto"/>
      </w:divBdr>
    </w:div>
    <w:div w:id="793475665">
      <w:bodyDiv w:val="1"/>
      <w:marLeft w:val="0"/>
      <w:marRight w:val="0"/>
      <w:marTop w:val="0"/>
      <w:marBottom w:val="0"/>
      <w:divBdr>
        <w:top w:val="none" w:sz="0" w:space="0" w:color="auto"/>
        <w:left w:val="none" w:sz="0" w:space="0" w:color="auto"/>
        <w:bottom w:val="none" w:sz="0" w:space="0" w:color="auto"/>
        <w:right w:val="none" w:sz="0" w:space="0" w:color="auto"/>
      </w:divBdr>
    </w:div>
    <w:div w:id="794296531">
      <w:bodyDiv w:val="1"/>
      <w:marLeft w:val="0"/>
      <w:marRight w:val="0"/>
      <w:marTop w:val="0"/>
      <w:marBottom w:val="0"/>
      <w:divBdr>
        <w:top w:val="none" w:sz="0" w:space="0" w:color="auto"/>
        <w:left w:val="none" w:sz="0" w:space="0" w:color="auto"/>
        <w:bottom w:val="none" w:sz="0" w:space="0" w:color="auto"/>
        <w:right w:val="none" w:sz="0" w:space="0" w:color="auto"/>
      </w:divBdr>
    </w:div>
    <w:div w:id="798376785">
      <w:bodyDiv w:val="1"/>
      <w:marLeft w:val="0"/>
      <w:marRight w:val="0"/>
      <w:marTop w:val="0"/>
      <w:marBottom w:val="0"/>
      <w:divBdr>
        <w:top w:val="none" w:sz="0" w:space="0" w:color="auto"/>
        <w:left w:val="none" w:sz="0" w:space="0" w:color="auto"/>
        <w:bottom w:val="none" w:sz="0" w:space="0" w:color="auto"/>
        <w:right w:val="none" w:sz="0" w:space="0" w:color="auto"/>
      </w:divBdr>
    </w:div>
    <w:div w:id="799109565">
      <w:bodyDiv w:val="1"/>
      <w:marLeft w:val="0"/>
      <w:marRight w:val="0"/>
      <w:marTop w:val="0"/>
      <w:marBottom w:val="0"/>
      <w:divBdr>
        <w:top w:val="none" w:sz="0" w:space="0" w:color="auto"/>
        <w:left w:val="none" w:sz="0" w:space="0" w:color="auto"/>
        <w:bottom w:val="none" w:sz="0" w:space="0" w:color="auto"/>
        <w:right w:val="none" w:sz="0" w:space="0" w:color="auto"/>
      </w:divBdr>
      <w:divsChild>
        <w:div w:id="1683583700">
          <w:marLeft w:val="0"/>
          <w:marRight w:val="0"/>
          <w:marTop w:val="0"/>
          <w:marBottom w:val="450"/>
          <w:divBdr>
            <w:top w:val="none" w:sz="0" w:space="0" w:color="auto"/>
            <w:left w:val="none" w:sz="0" w:space="0" w:color="auto"/>
            <w:bottom w:val="none" w:sz="0" w:space="0" w:color="auto"/>
            <w:right w:val="none" w:sz="0" w:space="0" w:color="auto"/>
          </w:divBdr>
        </w:div>
        <w:div w:id="1587693931">
          <w:marLeft w:val="0"/>
          <w:marRight w:val="0"/>
          <w:marTop w:val="0"/>
          <w:marBottom w:val="450"/>
          <w:divBdr>
            <w:top w:val="none" w:sz="0" w:space="0" w:color="auto"/>
            <w:left w:val="none" w:sz="0" w:space="0" w:color="auto"/>
            <w:bottom w:val="none" w:sz="0" w:space="0" w:color="auto"/>
            <w:right w:val="none" w:sz="0" w:space="0" w:color="auto"/>
          </w:divBdr>
        </w:div>
      </w:divsChild>
    </w:div>
    <w:div w:id="799306895">
      <w:bodyDiv w:val="1"/>
      <w:marLeft w:val="0"/>
      <w:marRight w:val="0"/>
      <w:marTop w:val="0"/>
      <w:marBottom w:val="0"/>
      <w:divBdr>
        <w:top w:val="none" w:sz="0" w:space="0" w:color="auto"/>
        <w:left w:val="none" w:sz="0" w:space="0" w:color="auto"/>
        <w:bottom w:val="none" w:sz="0" w:space="0" w:color="auto"/>
        <w:right w:val="none" w:sz="0" w:space="0" w:color="auto"/>
      </w:divBdr>
    </w:div>
    <w:div w:id="802314844">
      <w:bodyDiv w:val="1"/>
      <w:marLeft w:val="0"/>
      <w:marRight w:val="0"/>
      <w:marTop w:val="0"/>
      <w:marBottom w:val="0"/>
      <w:divBdr>
        <w:top w:val="none" w:sz="0" w:space="0" w:color="auto"/>
        <w:left w:val="none" w:sz="0" w:space="0" w:color="auto"/>
        <w:bottom w:val="none" w:sz="0" w:space="0" w:color="auto"/>
        <w:right w:val="none" w:sz="0" w:space="0" w:color="auto"/>
      </w:divBdr>
    </w:div>
    <w:div w:id="802427852">
      <w:bodyDiv w:val="1"/>
      <w:marLeft w:val="0"/>
      <w:marRight w:val="0"/>
      <w:marTop w:val="0"/>
      <w:marBottom w:val="0"/>
      <w:divBdr>
        <w:top w:val="none" w:sz="0" w:space="0" w:color="auto"/>
        <w:left w:val="none" w:sz="0" w:space="0" w:color="auto"/>
        <w:bottom w:val="none" w:sz="0" w:space="0" w:color="auto"/>
        <w:right w:val="none" w:sz="0" w:space="0" w:color="auto"/>
      </w:divBdr>
    </w:div>
    <w:div w:id="802507214">
      <w:bodyDiv w:val="1"/>
      <w:marLeft w:val="0"/>
      <w:marRight w:val="0"/>
      <w:marTop w:val="0"/>
      <w:marBottom w:val="0"/>
      <w:divBdr>
        <w:top w:val="none" w:sz="0" w:space="0" w:color="auto"/>
        <w:left w:val="none" w:sz="0" w:space="0" w:color="auto"/>
        <w:bottom w:val="none" w:sz="0" w:space="0" w:color="auto"/>
        <w:right w:val="none" w:sz="0" w:space="0" w:color="auto"/>
      </w:divBdr>
    </w:div>
    <w:div w:id="802575693">
      <w:bodyDiv w:val="1"/>
      <w:marLeft w:val="0"/>
      <w:marRight w:val="0"/>
      <w:marTop w:val="0"/>
      <w:marBottom w:val="0"/>
      <w:divBdr>
        <w:top w:val="none" w:sz="0" w:space="0" w:color="auto"/>
        <w:left w:val="none" w:sz="0" w:space="0" w:color="auto"/>
        <w:bottom w:val="none" w:sz="0" w:space="0" w:color="auto"/>
        <w:right w:val="none" w:sz="0" w:space="0" w:color="auto"/>
      </w:divBdr>
    </w:div>
    <w:div w:id="804351758">
      <w:bodyDiv w:val="1"/>
      <w:marLeft w:val="0"/>
      <w:marRight w:val="0"/>
      <w:marTop w:val="0"/>
      <w:marBottom w:val="0"/>
      <w:divBdr>
        <w:top w:val="none" w:sz="0" w:space="0" w:color="auto"/>
        <w:left w:val="none" w:sz="0" w:space="0" w:color="auto"/>
        <w:bottom w:val="none" w:sz="0" w:space="0" w:color="auto"/>
        <w:right w:val="none" w:sz="0" w:space="0" w:color="auto"/>
      </w:divBdr>
    </w:div>
    <w:div w:id="807743550">
      <w:bodyDiv w:val="1"/>
      <w:marLeft w:val="0"/>
      <w:marRight w:val="0"/>
      <w:marTop w:val="0"/>
      <w:marBottom w:val="0"/>
      <w:divBdr>
        <w:top w:val="none" w:sz="0" w:space="0" w:color="auto"/>
        <w:left w:val="none" w:sz="0" w:space="0" w:color="auto"/>
        <w:bottom w:val="none" w:sz="0" w:space="0" w:color="auto"/>
        <w:right w:val="none" w:sz="0" w:space="0" w:color="auto"/>
      </w:divBdr>
      <w:divsChild>
        <w:div w:id="756369124">
          <w:marLeft w:val="0"/>
          <w:marRight w:val="0"/>
          <w:marTop w:val="0"/>
          <w:marBottom w:val="450"/>
          <w:divBdr>
            <w:top w:val="none" w:sz="0" w:space="0" w:color="auto"/>
            <w:left w:val="none" w:sz="0" w:space="0" w:color="auto"/>
            <w:bottom w:val="none" w:sz="0" w:space="0" w:color="auto"/>
            <w:right w:val="none" w:sz="0" w:space="0" w:color="auto"/>
          </w:divBdr>
        </w:div>
        <w:div w:id="923495920">
          <w:marLeft w:val="0"/>
          <w:marRight w:val="0"/>
          <w:marTop w:val="0"/>
          <w:marBottom w:val="450"/>
          <w:divBdr>
            <w:top w:val="none" w:sz="0" w:space="0" w:color="auto"/>
            <w:left w:val="none" w:sz="0" w:space="0" w:color="auto"/>
            <w:bottom w:val="none" w:sz="0" w:space="0" w:color="auto"/>
            <w:right w:val="none" w:sz="0" w:space="0" w:color="auto"/>
          </w:divBdr>
        </w:div>
        <w:div w:id="1006633414">
          <w:marLeft w:val="0"/>
          <w:marRight w:val="0"/>
          <w:marTop w:val="0"/>
          <w:marBottom w:val="450"/>
          <w:divBdr>
            <w:top w:val="none" w:sz="0" w:space="0" w:color="auto"/>
            <w:left w:val="none" w:sz="0" w:space="0" w:color="auto"/>
            <w:bottom w:val="none" w:sz="0" w:space="0" w:color="auto"/>
            <w:right w:val="none" w:sz="0" w:space="0" w:color="auto"/>
          </w:divBdr>
        </w:div>
        <w:div w:id="2133091771">
          <w:marLeft w:val="0"/>
          <w:marRight w:val="0"/>
          <w:marTop w:val="0"/>
          <w:marBottom w:val="450"/>
          <w:divBdr>
            <w:top w:val="none" w:sz="0" w:space="0" w:color="auto"/>
            <w:left w:val="none" w:sz="0" w:space="0" w:color="auto"/>
            <w:bottom w:val="none" w:sz="0" w:space="0" w:color="auto"/>
            <w:right w:val="none" w:sz="0" w:space="0" w:color="auto"/>
          </w:divBdr>
        </w:div>
        <w:div w:id="1441874445">
          <w:marLeft w:val="0"/>
          <w:marRight w:val="0"/>
          <w:marTop w:val="0"/>
          <w:marBottom w:val="450"/>
          <w:divBdr>
            <w:top w:val="none" w:sz="0" w:space="0" w:color="auto"/>
            <w:left w:val="none" w:sz="0" w:space="0" w:color="auto"/>
            <w:bottom w:val="none" w:sz="0" w:space="0" w:color="auto"/>
            <w:right w:val="none" w:sz="0" w:space="0" w:color="auto"/>
          </w:divBdr>
        </w:div>
        <w:div w:id="361906427">
          <w:marLeft w:val="0"/>
          <w:marRight w:val="0"/>
          <w:marTop w:val="0"/>
          <w:marBottom w:val="450"/>
          <w:divBdr>
            <w:top w:val="none" w:sz="0" w:space="0" w:color="auto"/>
            <w:left w:val="none" w:sz="0" w:space="0" w:color="auto"/>
            <w:bottom w:val="none" w:sz="0" w:space="0" w:color="auto"/>
            <w:right w:val="none" w:sz="0" w:space="0" w:color="auto"/>
          </w:divBdr>
        </w:div>
        <w:div w:id="1716391207">
          <w:marLeft w:val="0"/>
          <w:marRight w:val="0"/>
          <w:marTop w:val="0"/>
          <w:marBottom w:val="450"/>
          <w:divBdr>
            <w:top w:val="none" w:sz="0" w:space="0" w:color="auto"/>
            <w:left w:val="none" w:sz="0" w:space="0" w:color="auto"/>
            <w:bottom w:val="none" w:sz="0" w:space="0" w:color="auto"/>
            <w:right w:val="none" w:sz="0" w:space="0" w:color="auto"/>
          </w:divBdr>
        </w:div>
      </w:divsChild>
    </w:div>
    <w:div w:id="807892422">
      <w:bodyDiv w:val="1"/>
      <w:marLeft w:val="0"/>
      <w:marRight w:val="0"/>
      <w:marTop w:val="0"/>
      <w:marBottom w:val="0"/>
      <w:divBdr>
        <w:top w:val="none" w:sz="0" w:space="0" w:color="auto"/>
        <w:left w:val="none" w:sz="0" w:space="0" w:color="auto"/>
        <w:bottom w:val="none" w:sz="0" w:space="0" w:color="auto"/>
        <w:right w:val="none" w:sz="0" w:space="0" w:color="auto"/>
      </w:divBdr>
    </w:div>
    <w:div w:id="811486937">
      <w:bodyDiv w:val="1"/>
      <w:marLeft w:val="0"/>
      <w:marRight w:val="0"/>
      <w:marTop w:val="0"/>
      <w:marBottom w:val="0"/>
      <w:divBdr>
        <w:top w:val="none" w:sz="0" w:space="0" w:color="auto"/>
        <w:left w:val="none" w:sz="0" w:space="0" w:color="auto"/>
        <w:bottom w:val="none" w:sz="0" w:space="0" w:color="auto"/>
        <w:right w:val="none" w:sz="0" w:space="0" w:color="auto"/>
      </w:divBdr>
    </w:div>
    <w:div w:id="812867788">
      <w:bodyDiv w:val="1"/>
      <w:marLeft w:val="0"/>
      <w:marRight w:val="0"/>
      <w:marTop w:val="0"/>
      <w:marBottom w:val="0"/>
      <w:divBdr>
        <w:top w:val="none" w:sz="0" w:space="0" w:color="auto"/>
        <w:left w:val="none" w:sz="0" w:space="0" w:color="auto"/>
        <w:bottom w:val="none" w:sz="0" w:space="0" w:color="auto"/>
        <w:right w:val="none" w:sz="0" w:space="0" w:color="auto"/>
      </w:divBdr>
    </w:div>
    <w:div w:id="813453682">
      <w:bodyDiv w:val="1"/>
      <w:marLeft w:val="0"/>
      <w:marRight w:val="0"/>
      <w:marTop w:val="0"/>
      <w:marBottom w:val="0"/>
      <w:divBdr>
        <w:top w:val="none" w:sz="0" w:space="0" w:color="auto"/>
        <w:left w:val="none" w:sz="0" w:space="0" w:color="auto"/>
        <w:bottom w:val="none" w:sz="0" w:space="0" w:color="auto"/>
        <w:right w:val="none" w:sz="0" w:space="0" w:color="auto"/>
      </w:divBdr>
    </w:div>
    <w:div w:id="817264486">
      <w:bodyDiv w:val="1"/>
      <w:marLeft w:val="0"/>
      <w:marRight w:val="0"/>
      <w:marTop w:val="0"/>
      <w:marBottom w:val="0"/>
      <w:divBdr>
        <w:top w:val="none" w:sz="0" w:space="0" w:color="auto"/>
        <w:left w:val="none" w:sz="0" w:space="0" w:color="auto"/>
        <w:bottom w:val="none" w:sz="0" w:space="0" w:color="auto"/>
        <w:right w:val="none" w:sz="0" w:space="0" w:color="auto"/>
      </w:divBdr>
    </w:div>
    <w:div w:id="818425726">
      <w:bodyDiv w:val="1"/>
      <w:marLeft w:val="0"/>
      <w:marRight w:val="0"/>
      <w:marTop w:val="0"/>
      <w:marBottom w:val="0"/>
      <w:divBdr>
        <w:top w:val="none" w:sz="0" w:space="0" w:color="auto"/>
        <w:left w:val="none" w:sz="0" w:space="0" w:color="auto"/>
        <w:bottom w:val="none" w:sz="0" w:space="0" w:color="auto"/>
        <w:right w:val="none" w:sz="0" w:space="0" w:color="auto"/>
      </w:divBdr>
    </w:div>
    <w:div w:id="820000181">
      <w:bodyDiv w:val="1"/>
      <w:marLeft w:val="0"/>
      <w:marRight w:val="0"/>
      <w:marTop w:val="0"/>
      <w:marBottom w:val="0"/>
      <w:divBdr>
        <w:top w:val="none" w:sz="0" w:space="0" w:color="auto"/>
        <w:left w:val="none" w:sz="0" w:space="0" w:color="auto"/>
        <w:bottom w:val="none" w:sz="0" w:space="0" w:color="auto"/>
        <w:right w:val="none" w:sz="0" w:space="0" w:color="auto"/>
      </w:divBdr>
    </w:div>
    <w:div w:id="821040776">
      <w:bodyDiv w:val="1"/>
      <w:marLeft w:val="0"/>
      <w:marRight w:val="0"/>
      <w:marTop w:val="0"/>
      <w:marBottom w:val="0"/>
      <w:divBdr>
        <w:top w:val="none" w:sz="0" w:space="0" w:color="auto"/>
        <w:left w:val="none" w:sz="0" w:space="0" w:color="auto"/>
        <w:bottom w:val="none" w:sz="0" w:space="0" w:color="auto"/>
        <w:right w:val="none" w:sz="0" w:space="0" w:color="auto"/>
      </w:divBdr>
    </w:div>
    <w:div w:id="823593944">
      <w:bodyDiv w:val="1"/>
      <w:marLeft w:val="0"/>
      <w:marRight w:val="0"/>
      <w:marTop w:val="0"/>
      <w:marBottom w:val="0"/>
      <w:divBdr>
        <w:top w:val="none" w:sz="0" w:space="0" w:color="auto"/>
        <w:left w:val="none" w:sz="0" w:space="0" w:color="auto"/>
        <w:bottom w:val="none" w:sz="0" w:space="0" w:color="auto"/>
        <w:right w:val="none" w:sz="0" w:space="0" w:color="auto"/>
      </w:divBdr>
    </w:div>
    <w:div w:id="824324947">
      <w:bodyDiv w:val="1"/>
      <w:marLeft w:val="0"/>
      <w:marRight w:val="0"/>
      <w:marTop w:val="0"/>
      <w:marBottom w:val="0"/>
      <w:divBdr>
        <w:top w:val="none" w:sz="0" w:space="0" w:color="auto"/>
        <w:left w:val="none" w:sz="0" w:space="0" w:color="auto"/>
        <w:bottom w:val="none" w:sz="0" w:space="0" w:color="auto"/>
        <w:right w:val="none" w:sz="0" w:space="0" w:color="auto"/>
      </w:divBdr>
    </w:div>
    <w:div w:id="824932571">
      <w:bodyDiv w:val="1"/>
      <w:marLeft w:val="0"/>
      <w:marRight w:val="0"/>
      <w:marTop w:val="0"/>
      <w:marBottom w:val="0"/>
      <w:divBdr>
        <w:top w:val="none" w:sz="0" w:space="0" w:color="auto"/>
        <w:left w:val="none" w:sz="0" w:space="0" w:color="auto"/>
        <w:bottom w:val="none" w:sz="0" w:space="0" w:color="auto"/>
        <w:right w:val="none" w:sz="0" w:space="0" w:color="auto"/>
      </w:divBdr>
    </w:div>
    <w:div w:id="826096790">
      <w:bodyDiv w:val="1"/>
      <w:marLeft w:val="0"/>
      <w:marRight w:val="0"/>
      <w:marTop w:val="0"/>
      <w:marBottom w:val="0"/>
      <w:divBdr>
        <w:top w:val="none" w:sz="0" w:space="0" w:color="auto"/>
        <w:left w:val="none" w:sz="0" w:space="0" w:color="auto"/>
        <w:bottom w:val="none" w:sz="0" w:space="0" w:color="auto"/>
        <w:right w:val="none" w:sz="0" w:space="0" w:color="auto"/>
      </w:divBdr>
    </w:div>
    <w:div w:id="830487246">
      <w:bodyDiv w:val="1"/>
      <w:marLeft w:val="0"/>
      <w:marRight w:val="0"/>
      <w:marTop w:val="0"/>
      <w:marBottom w:val="0"/>
      <w:divBdr>
        <w:top w:val="none" w:sz="0" w:space="0" w:color="auto"/>
        <w:left w:val="none" w:sz="0" w:space="0" w:color="auto"/>
        <w:bottom w:val="none" w:sz="0" w:space="0" w:color="auto"/>
        <w:right w:val="none" w:sz="0" w:space="0" w:color="auto"/>
      </w:divBdr>
    </w:div>
    <w:div w:id="832917276">
      <w:bodyDiv w:val="1"/>
      <w:marLeft w:val="0"/>
      <w:marRight w:val="0"/>
      <w:marTop w:val="0"/>
      <w:marBottom w:val="0"/>
      <w:divBdr>
        <w:top w:val="none" w:sz="0" w:space="0" w:color="auto"/>
        <w:left w:val="none" w:sz="0" w:space="0" w:color="auto"/>
        <w:bottom w:val="none" w:sz="0" w:space="0" w:color="auto"/>
        <w:right w:val="none" w:sz="0" w:space="0" w:color="auto"/>
      </w:divBdr>
    </w:div>
    <w:div w:id="833184990">
      <w:bodyDiv w:val="1"/>
      <w:marLeft w:val="0"/>
      <w:marRight w:val="0"/>
      <w:marTop w:val="0"/>
      <w:marBottom w:val="0"/>
      <w:divBdr>
        <w:top w:val="none" w:sz="0" w:space="0" w:color="auto"/>
        <w:left w:val="none" w:sz="0" w:space="0" w:color="auto"/>
        <w:bottom w:val="none" w:sz="0" w:space="0" w:color="auto"/>
        <w:right w:val="none" w:sz="0" w:space="0" w:color="auto"/>
      </w:divBdr>
    </w:div>
    <w:div w:id="833646523">
      <w:bodyDiv w:val="1"/>
      <w:marLeft w:val="0"/>
      <w:marRight w:val="0"/>
      <w:marTop w:val="0"/>
      <w:marBottom w:val="0"/>
      <w:divBdr>
        <w:top w:val="none" w:sz="0" w:space="0" w:color="auto"/>
        <w:left w:val="none" w:sz="0" w:space="0" w:color="auto"/>
        <w:bottom w:val="none" w:sz="0" w:space="0" w:color="auto"/>
        <w:right w:val="none" w:sz="0" w:space="0" w:color="auto"/>
      </w:divBdr>
    </w:div>
    <w:div w:id="833885456">
      <w:bodyDiv w:val="1"/>
      <w:marLeft w:val="0"/>
      <w:marRight w:val="0"/>
      <w:marTop w:val="0"/>
      <w:marBottom w:val="0"/>
      <w:divBdr>
        <w:top w:val="none" w:sz="0" w:space="0" w:color="auto"/>
        <w:left w:val="none" w:sz="0" w:space="0" w:color="auto"/>
        <w:bottom w:val="none" w:sz="0" w:space="0" w:color="auto"/>
        <w:right w:val="none" w:sz="0" w:space="0" w:color="auto"/>
      </w:divBdr>
    </w:div>
    <w:div w:id="836264023">
      <w:bodyDiv w:val="1"/>
      <w:marLeft w:val="0"/>
      <w:marRight w:val="0"/>
      <w:marTop w:val="0"/>
      <w:marBottom w:val="0"/>
      <w:divBdr>
        <w:top w:val="none" w:sz="0" w:space="0" w:color="auto"/>
        <w:left w:val="none" w:sz="0" w:space="0" w:color="auto"/>
        <w:bottom w:val="none" w:sz="0" w:space="0" w:color="auto"/>
        <w:right w:val="none" w:sz="0" w:space="0" w:color="auto"/>
      </w:divBdr>
    </w:div>
    <w:div w:id="837034832">
      <w:bodyDiv w:val="1"/>
      <w:marLeft w:val="0"/>
      <w:marRight w:val="0"/>
      <w:marTop w:val="0"/>
      <w:marBottom w:val="0"/>
      <w:divBdr>
        <w:top w:val="none" w:sz="0" w:space="0" w:color="auto"/>
        <w:left w:val="none" w:sz="0" w:space="0" w:color="auto"/>
        <w:bottom w:val="none" w:sz="0" w:space="0" w:color="auto"/>
        <w:right w:val="none" w:sz="0" w:space="0" w:color="auto"/>
      </w:divBdr>
    </w:div>
    <w:div w:id="837114373">
      <w:bodyDiv w:val="1"/>
      <w:marLeft w:val="0"/>
      <w:marRight w:val="0"/>
      <w:marTop w:val="0"/>
      <w:marBottom w:val="0"/>
      <w:divBdr>
        <w:top w:val="none" w:sz="0" w:space="0" w:color="auto"/>
        <w:left w:val="none" w:sz="0" w:space="0" w:color="auto"/>
        <w:bottom w:val="none" w:sz="0" w:space="0" w:color="auto"/>
        <w:right w:val="none" w:sz="0" w:space="0" w:color="auto"/>
      </w:divBdr>
    </w:div>
    <w:div w:id="837814337">
      <w:bodyDiv w:val="1"/>
      <w:marLeft w:val="0"/>
      <w:marRight w:val="0"/>
      <w:marTop w:val="0"/>
      <w:marBottom w:val="0"/>
      <w:divBdr>
        <w:top w:val="none" w:sz="0" w:space="0" w:color="auto"/>
        <w:left w:val="none" w:sz="0" w:space="0" w:color="auto"/>
        <w:bottom w:val="none" w:sz="0" w:space="0" w:color="auto"/>
        <w:right w:val="none" w:sz="0" w:space="0" w:color="auto"/>
      </w:divBdr>
    </w:div>
    <w:div w:id="838882683">
      <w:bodyDiv w:val="1"/>
      <w:marLeft w:val="0"/>
      <w:marRight w:val="0"/>
      <w:marTop w:val="0"/>
      <w:marBottom w:val="0"/>
      <w:divBdr>
        <w:top w:val="none" w:sz="0" w:space="0" w:color="auto"/>
        <w:left w:val="none" w:sz="0" w:space="0" w:color="auto"/>
        <w:bottom w:val="none" w:sz="0" w:space="0" w:color="auto"/>
        <w:right w:val="none" w:sz="0" w:space="0" w:color="auto"/>
      </w:divBdr>
    </w:div>
    <w:div w:id="840924352">
      <w:bodyDiv w:val="1"/>
      <w:marLeft w:val="0"/>
      <w:marRight w:val="0"/>
      <w:marTop w:val="0"/>
      <w:marBottom w:val="0"/>
      <w:divBdr>
        <w:top w:val="none" w:sz="0" w:space="0" w:color="auto"/>
        <w:left w:val="none" w:sz="0" w:space="0" w:color="auto"/>
        <w:bottom w:val="none" w:sz="0" w:space="0" w:color="auto"/>
        <w:right w:val="none" w:sz="0" w:space="0" w:color="auto"/>
      </w:divBdr>
    </w:div>
    <w:div w:id="841362355">
      <w:bodyDiv w:val="1"/>
      <w:marLeft w:val="0"/>
      <w:marRight w:val="0"/>
      <w:marTop w:val="0"/>
      <w:marBottom w:val="0"/>
      <w:divBdr>
        <w:top w:val="none" w:sz="0" w:space="0" w:color="auto"/>
        <w:left w:val="none" w:sz="0" w:space="0" w:color="auto"/>
        <w:bottom w:val="none" w:sz="0" w:space="0" w:color="auto"/>
        <w:right w:val="none" w:sz="0" w:space="0" w:color="auto"/>
      </w:divBdr>
    </w:div>
    <w:div w:id="844829172">
      <w:bodyDiv w:val="1"/>
      <w:marLeft w:val="0"/>
      <w:marRight w:val="0"/>
      <w:marTop w:val="0"/>
      <w:marBottom w:val="0"/>
      <w:divBdr>
        <w:top w:val="none" w:sz="0" w:space="0" w:color="auto"/>
        <w:left w:val="none" w:sz="0" w:space="0" w:color="auto"/>
        <w:bottom w:val="none" w:sz="0" w:space="0" w:color="auto"/>
        <w:right w:val="none" w:sz="0" w:space="0" w:color="auto"/>
      </w:divBdr>
    </w:div>
    <w:div w:id="850487429">
      <w:bodyDiv w:val="1"/>
      <w:marLeft w:val="0"/>
      <w:marRight w:val="0"/>
      <w:marTop w:val="0"/>
      <w:marBottom w:val="0"/>
      <w:divBdr>
        <w:top w:val="none" w:sz="0" w:space="0" w:color="auto"/>
        <w:left w:val="none" w:sz="0" w:space="0" w:color="auto"/>
        <w:bottom w:val="none" w:sz="0" w:space="0" w:color="auto"/>
        <w:right w:val="none" w:sz="0" w:space="0" w:color="auto"/>
      </w:divBdr>
    </w:div>
    <w:div w:id="852185668">
      <w:bodyDiv w:val="1"/>
      <w:marLeft w:val="0"/>
      <w:marRight w:val="0"/>
      <w:marTop w:val="0"/>
      <w:marBottom w:val="0"/>
      <w:divBdr>
        <w:top w:val="none" w:sz="0" w:space="0" w:color="auto"/>
        <w:left w:val="none" w:sz="0" w:space="0" w:color="auto"/>
        <w:bottom w:val="none" w:sz="0" w:space="0" w:color="auto"/>
        <w:right w:val="none" w:sz="0" w:space="0" w:color="auto"/>
      </w:divBdr>
    </w:div>
    <w:div w:id="852380212">
      <w:bodyDiv w:val="1"/>
      <w:marLeft w:val="0"/>
      <w:marRight w:val="0"/>
      <w:marTop w:val="0"/>
      <w:marBottom w:val="0"/>
      <w:divBdr>
        <w:top w:val="none" w:sz="0" w:space="0" w:color="auto"/>
        <w:left w:val="none" w:sz="0" w:space="0" w:color="auto"/>
        <w:bottom w:val="none" w:sz="0" w:space="0" w:color="auto"/>
        <w:right w:val="none" w:sz="0" w:space="0" w:color="auto"/>
      </w:divBdr>
    </w:div>
    <w:div w:id="852693128">
      <w:bodyDiv w:val="1"/>
      <w:marLeft w:val="0"/>
      <w:marRight w:val="0"/>
      <w:marTop w:val="0"/>
      <w:marBottom w:val="0"/>
      <w:divBdr>
        <w:top w:val="none" w:sz="0" w:space="0" w:color="auto"/>
        <w:left w:val="none" w:sz="0" w:space="0" w:color="auto"/>
        <w:bottom w:val="none" w:sz="0" w:space="0" w:color="auto"/>
        <w:right w:val="none" w:sz="0" w:space="0" w:color="auto"/>
      </w:divBdr>
    </w:div>
    <w:div w:id="859196072">
      <w:bodyDiv w:val="1"/>
      <w:marLeft w:val="0"/>
      <w:marRight w:val="0"/>
      <w:marTop w:val="0"/>
      <w:marBottom w:val="0"/>
      <w:divBdr>
        <w:top w:val="none" w:sz="0" w:space="0" w:color="auto"/>
        <w:left w:val="none" w:sz="0" w:space="0" w:color="auto"/>
        <w:bottom w:val="none" w:sz="0" w:space="0" w:color="auto"/>
        <w:right w:val="none" w:sz="0" w:space="0" w:color="auto"/>
      </w:divBdr>
    </w:div>
    <w:div w:id="860240850">
      <w:bodyDiv w:val="1"/>
      <w:marLeft w:val="0"/>
      <w:marRight w:val="0"/>
      <w:marTop w:val="0"/>
      <w:marBottom w:val="0"/>
      <w:divBdr>
        <w:top w:val="none" w:sz="0" w:space="0" w:color="auto"/>
        <w:left w:val="none" w:sz="0" w:space="0" w:color="auto"/>
        <w:bottom w:val="none" w:sz="0" w:space="0" w:color="auto"/>
        <w:right w:val="none" w:sz="0" w:space="0" w:color="auto"/>
      </w:divBdr>
    </w:div>
    <w:div w:id="862401123">
      <w:bodyDiv w:val="1"/>
      <w:marLeft w:val="0"/>
      <w:marRight w:val="0"/>
      <w:marTop w:val="0"/>
      <w:marBottom w:val="0"/>
      <w:divBdr>
        <w:top w:val="none" w:sz="0" w:space="0" w:color="auto"/>
        <w:left w:val="none" w:sz="0" w:space="0" w:color="auto"/>
        <w:bottom w:val="none" w:sz="0" w:space="0" w:color="auto"/>
        <w:right w:val="none" w:sz="0" w:space="0" w:color="auto"/>
      </w:divBdr>
    </w:div>
    <w:div w:id="864488187">
      <w:bodyDiv w:val="1"/>
      <w:marLeft w:val="0"/>
      <w:marRight w:val="0"/>
      <w:marTop w:val="0"/>
      <w:marBottom w:val="0"/>
      <w:divBdr>
        <w:top w:val="none" w:sz="0" w:space="0" w:color="auto"/>
        <w:left w:val="none" w:sz="0" w:space="0" w:color="auto"/>
        <w:bottom w:val="none" w:sz="0" w:space="0" w:color="auto"/>
        <w:right w:val="none" w:sz="0" w:space="0" w:color="auto"/>
      </w:divBdr>
    </w:div>
    <w:div w:id="865604092">
      <w:bodyDiv w:val="1"/>
      <w:marLeft w:val="0"/>
      <w:marRight w:val="0"/>
      <w:marTop w:val="0"/>
      <w:marBottom w:val="0"/>
      <w:divBdr>
        <w:top w:val="none" w:sz="0" w:space="0" w:color="auto"/>
        <w:left w:val="none" w:sz="0" w:space="0" w:color="auto"/>
        <w:bottom w:val="none" w:sz="0" w:space="0" w:color="auto"/>
        <w:right w:val="none" w:sz="0" w:space="0" w:color="auto"/>
      </w:divBdr>
    </w:div>
    <w:div w:id="867065816">
      <w:bodyDiv w:val="1"/>
      <w:marLeft w:val="0"/>
      <w:marRight w:val="0"/>
      <w:marTop w:val="0"/>
      <w:marBottom w:val="0"/>
      <w:divBdr>
        <w:top w:val="none" w:sz="0" w:space="0" w:color="auto"/>
        <w:left w:val="none" w:sz="0" w:space="0" w:color="auto"/>
        <w:bottom w:val="none" w:sz="0" w:space="0" w:color="auto"/>
        <w:right w:val="none" w:sz="0" w:space="0" w:color="auto"/>
      </w:divBdr>
    </w:div>
    <w:div w:id="870803842">
      <w:bodyDiv w:val="1"/>
      <w:marLeft w:val="0"/>
      <w:marRight w:val="0"/>
      <w:marTop w:val="0"/>
      <w:marBottom w:val="0"/>
      <w:divBdr>
        <w:top w:val="none" w:sz="0" w:space="0" w:color="auto"/>
        <w:left w:val="none" w:sz="0" w:space="0" w:color="auto"/>
        <w:bottom w:val="none" w:sz="0" w:space="0" w:color="auto"/>
        <w:right w:val="none" w:sz="0" w:space="0" w:color="auto"/>
      </w:divBdr>
    </w:div>
    <w:div w:id="871574830">
      <w:bodyDiv w:val="1"/>
      <w:marLeft w:val="0"/>
      <w:marRight w:val="0"/>
      <w:marTop w:val="0"/>
      <w:marBottom w:val="0"/>
      <w:divBdr>
        <w:top w:val="none" w:sz="0" w:space="0" w:color="auto"/>
        <w:left w:val="none" w:sz="0" w:space="0" w:color="auto"/>
        <w:bottom w:val="none" w:sz="0" w:space="0" w:color="auto"/>
        <w:right w:val="none" w:sz="0" w:space="0" w:color="auto"/>
      </w:divBdr>
    </w:div>
    <w:div w:id="872157840">
      <w:bodyDiv w:val="1"/>
      <w:marLeft w:val="0"/>
      <w:marRight w:val="0"/>
      <w:marTop w:val="0"/>
      <w:marBottom w:val="0"/>
      <w:divBdr>
        <w:top w:val="none" w:sz="0" w:space="0" w:color="auto"/>
        <w:left w:val="none" w:sz="0" w:space="0" w:color="auto"/>
        <w:bottom w:val="none" w:sz="0" w:space="0" w:color="auto"/>
        <w:right w:val="none" w:sz="0" w:space="0" w:color="auto"/>
      </w:divBdr>
    </w:div>
    <w:div w:id="872810539">
      <w:bodyDiv w:val="1"/>
      <w:marLeft w:val="0"/>
      <w:marRight w:val="0"/>
      <w:marTop w:val="0"/>
      <w:marBottom w:val="0"/>
      <w:divBdr>
        <w:top w:val="none" w:sz="0" w:space="0" w:color="auto"/>
        <w:left w:val="none" w:sz="0" w:space="0" w:color="auto"/>
        <w:bottom w:val="none" w:sz="0" w:space="0" w:color="auto"/>
        <w:right w:val="none" w:sz="0" w:space="0" w:color="auto"/>
      </w:divBdr>
    </w:div>
    <w:div w:id="873032221">
      <w:bodyDiv w:val="1"/>
      <w:marLeft w:val="0"/>
      <w:marRight w:val="0"/>
      <w:marTop w:val="0"/>
      <w:marBottom w:val="0"/>
      <w:divBdr>
        <w:top w:val="none" w:sz="0" w:space="0" w:color="auto"/>
        <w:left w:val="none" w:sz="0" w:space="0" w:color="auto"/>
        <w:bottom w:val="none" w:sz="0" w:space="0" w:color="auto"/>
        <w:right w:val="none" w:sz="0" w:space="0" w:color="auto"/>
      </w:divBdr>
    </w:div>
    <w:div w:id="874925961">
      <w:bodyDiv w:val="1"/>
      <w:marLeft w:val="0"/>
      <w:marRight w:val="0"/>
      <w:marTop w:val="0"/>
      <w:marBottom w:val="0"/>
      <w:divBdr>
        <w:top w:val="none" w:sz="0" w:space="0" w:color="auto"/>
        <w:left w:val="none" w:sz="0" w:space="0" w:color="auto"/>
        <w:bottom w:val="none" w:sz="0" w:space="0" w:color="auto"/>
        <w:right w:val="none" w:sz="0" w:space="0" w:color="auto"/>
      </w:divBdr>
    </w:div>
    <w:div w:id="879705986">
      <w:bodyDiv w:val="1"/>
      <w:marLeft w:val="0"/>
      <w:marRight w:val="0"/>
      <w:marTop w:val="0"/>
      <w:marBottom w:val="0"/>
      <w:divBdr>
        <w:top w:val="none" w:sz="0" w:space="0" w:color="auto"/>
        <w:left w:val="none" w:sz="0" w:space="0" w:color="auto"/>
        <w:bottom w:val="none" w:sz="0" w:space="0" w:color="auto"/>
        <w:right w:val="none" w:sz="0" w:space="0" w:color="auto"/>
      </w:divBdr>
    </w:div>
    <w:div w:id="881408799">
      <w:bodyDiv w:val="1"/>
      <w:marLeft w:val="0"/>
      <w:marRight w:val="0"/>
      <w:marTop w:val="0"/>
      <w:marBottom w:val="0"/>
      <w:divBdr>
        <w:top w:val="none" w:sz="0" w:space="0" w:color="auto"/>
        <w:left w:val="none" w:sz="0" w:space="0" w:color="auto"/>
        <w:bottom w:val="none" w:sz="0" w:space="0" w:color="auto"/>
        <w:right w:val="none" w:sz="0" w:space="0" w:color="auto"/>
      </w:divBdr>
    </w:div>
    <w:div w:id="882325872">
      <w:bodyDiv w:val="1"/>
      <w:marLeft w:val="0"/>
      <w:marRight w:val="0"/>
      <w:marTop w:val="0"/>
      <w:marBottom w:val="0"/>
      <w:divBdr>
        <w:top w:val="none" w:sz="0" w:space="0" w:color="auto"/>
        <w:left w:val="none" w:sz="0" w:space="0" w:color="auto"/>
        <w:bottom w:val="none" w:sz="0" w:space="0" w:color="auto"/>
        <w:right w:val="none" w:sz="0" w:space="0" w:color="auto"/>
      </w:divBdr>
    </w:div>
    <w:div w:id="882669450">
      <w:bodyDiv w:val="1"/>
      <w:marLeft w:val="0"/>
      <w:marRight w:val="0"/>
      <w:marTop w:val="0"/>
      <w:marBottom w:val="0"/>
      <w:divBdr>
        <w:top w:val="none" w:sz="0" w:space="0" w:color="auto"/>
        <w:left w:val="none" w:sz="0" w:space="0" w:color="auto"/>
        <w:bottom w:val="none" w:sz="0" w:space="0" w:color="auto"/>
        <w:right w:val="none" w:sz="0" w:space="0" w:color="auto"/>
      </w:divBdr>
    </w:div>
    <w:div w:id="883100614">
      <w:bodyDiv w:val="1"/>
      <w:marLeft w:val="0"/>
      <w:marRight w:val="0"/>
      <w:marTop w:val="0"/>
      <w:marBottom w:val="0"/>
      <w:divBdr>
        <w:top w:val="none" w:sz="0" w:space="0" w:color="auto"/>
        <w:left w:val="none" w:sz="0" w:space="0" w:color="auto"/>
        <w:bottom w:val="none" w:sz="0" w:space="0" w:color="auto"/>
        <w:right w:val="none" w:sz="0" w:space="0" w:color="auto"/>
      </w:divBdr>
    </w:div>
    <w:div w:id="884871531">
      <w:bodyDiv w:val="1"/>
      <w:marLeft w:val="0"/>
      <w:marRight w:val="0"/>
      <w:marTop w:val="0"/>
      <w:marBottom w:val="0"/>
      <w:divBdr>
        <w:top w:val="none" w:sz="0" w:space="0" w:color="auto"/>
        <w:left w:val="none" w:sz="0" w:space="0" w:color="auto"/>
        <w:bottom w:val="none" w:sz="0" w:space="0" w:color="auto"/>
        <w:right w:val="none" w:sz="0" w:space="0" w:color="auto"/>
      </w:divBdr>
    </w:div>
    <w:div w:id="885095611">
      <w:bodyDiv w:val="1"/>
      <w:marLeft w:val="0"/>
      <w:marRight w:val="0"/>
      <w:marTop w:val="0"/>
      <w:marBottom w:val="0"/>
      <w:divBdr>
        <w:top w:val="none" w:sz="0" w:space="0" w:color="auto"/>
        <w:left w:val="none" w:sz="0" w:space="0" w:color="auto"/>
        <w:bottom w:val="none" w:sz="0" w:space="0" w:color="auto"/>
        <w:right w:val="none" w:sz="0" w:space="0" w:color="auto"/>
      </w:divBdr>
    </w:div>
    <w:div w:id="885918733">
      <w:bodyDiv w:val="1"/>
      <w:marLeft w:val="0"/>
      <w:marRight w:val="0"/>
      <w:marTop w:val="0"/>
      <w:marBottom w:val="0"/>
      <w:divBdr>
        <w:top w:val="none" w:sz="0" w:space="0" w:color="auto"/>
        <w:left w:val="none" w:sz="0" w:space="0" w:color="auto"/>
        <w:bottom w:val="none" w:sz="0" w:space="0" w:color="auto"/>
        <w:right w:val="none" w:sz="0" w:space="0" w:color="auto"/>
      </w:divBdr>
    </w:div>
    <w:div w:id="886725259">
      <w:bodyDiv w:val="1"/>
      <w:marLeft w:val="0"/>
      <w:marRight w:val="0"/>
      <w:marTop w:val="0"/>
      <w:marBottom w:val="0"/>
      <w:divBdr>
        <w:top w:val="none" w:sz="0" w:space="0" w:color="auto"/>
        <w:left w:val="none" w:sz="0" w:space="0" w:color="auto"/>
        <w:bottom w:val="none" w:sz="0" w:space="0" w:color="auto"/>
        <w:right w:val="none" w:sz="0" w:space="0" w:color="auto"/>
      </w:divBdr>
    </w:div>
    <w:div w:id="889341782">
      <w:bodyDiv w:val="1"/>
      <w:marLeft w:val="0"/>
      <w:marRight w:val="0"/>
      <w:marTop w:val="0"/>
      <w:marBottom w:val="0"/>
      <w:divBdr>
        <w:top w:val="none" w:sz="0" w:space="0" w:color="auto"/>
        <w:left w:val="none" w:sz="0" w:space="0" w:color="auto"/>
        <w:bottom w:val="none" w:sz="0" w:space="0" w:color="auto"/>
        <w:right w:val="none" w:sz="0" w:space="0" w:color="auto"/>
      </w:divBdr>
    </w:div>
    <w:div w:id="891816018">
      <w:bodyDiv w:val="1"/>
      <w:marLeft w:val="0"/>
      <w:marRight w:val="0"/>
      <w:marTop w:val="0"/>
      <w:marBottom w:val="0"/>
      <w:divBdr>
        <w:top w:val="none" w:sz="0" w:space="0" w:color="auto"/>
        <w:left w:val="none" w:sz="0" w:space="0" w:color="auto"/>
        <w:bottom w:val="none" w:sz="0" w:space="0" w:color="auto"/>
        <w:right w:val="none" w:sz="0" w:space="0" w:color="auto"/>
      </w:divBdr>
    </w:div>
    <w:div w:id="892810338">
      <w:bodyDiv w:val="1"/>
      <w:marLeft w:val="0"/>
      <w:marRight w:val="0"/>
      <w:marTop w:val="0"/>
      <w:marBottom w:val="0"/>
      <w:divBdr>
        <w:top w:val="none" w:sz="0" w:space="0" w:color="auto"/>
        <w:left w:val="none" w:sz="0" w:space="0" w:color="auto"/>
        <w:bottom w:val="none" w:sz="0" w:space="0" w:color="auto"/>
        <w:right w:val="none" w:sz="0" w:space="0" w:color="auto"/>
      </w:divBdr>
    </w:div>
    <w:div w:id="895315495">
      <w:bodyDiv w:val="1"/>
      <w:marLeft w:val="0"/>
      <w:marRight w:val="0"/>
      <w:marTop w:val="0"/>
      <w:marBottom w:val="0"/>
      <w:divBdr>
        <w:top w:val="none" w:sz="0" w:space="0" w:color="auto"/>
        <w:left w:val="none" w:sz="0" w:space="0" w:color="auto"/>
        <w:bottom w:val="none" w:sz="0" w:space="0" w:color="auto"/>
        <w:right w:val="none" w:sz="0" w:space="0" w:color="auto"/>
      </w:divBdr>
    </w:div>
    <w:div w:id="895317783">
      <w:bodyDiv w:val="1"/>
      <w:marLeft w:val="0"/>
      <w:marRight w:val="0"/>
      <w:marTop w:val="0"/>
      <w:marBottom w:val="0"/>
      <w:divBdr>
        <w:top w:val="none" w:sz="0" w:space="0" w:color="auto"/>
        <w:left w:val="none" w:sz="0" w:space="0" w:color="auto"/>
        <w:bottom w:val="none" w:sz="0" w:space="0" w:color="auto"/>
        <w:right w:val="none" w:sz="0" w:space="0" w:color="auto"/>
      </w:divBdr>
    </w:div>
    <w:div w:id="895318852">
      <w:bodyDiv w:val="1"/>
      <w:marLeft w:val="0"/>
      <w:marRight w:val="0"/>
      <w:marTop w:val="0"/>
      <w:marBottom w:val="0"/>
      <w:divBdr>
        <w:top w:val="none" w:sz="0" w:space="0" w:color="auto"/>
        <w:left w:val="none" w:sz="0" w:space="0" w:color="auto"/>
        <w:bottom w:val="none" w:sz="0" w:space="0" w:color="auto"/>
        <w:right w:val="none" w:sz="0" w:space="0" w:color="auto"/>
      </w:divBdr>
      <w:divsChild>
        <w:div w:id="489563524">
          <w:marLeft w:val="0"/>
          <w:marRight w:val="0"/>
          <w:marTop w:val="0"/>
          <w:marBottom w:val="0"/>
          <w:divBdr>
            <w:top w:val="none" w:sz="0" w:space="0" w:color="auto"/>
            <w:left w:val="none" w:sz="0" w:space="0" w:color="auto"/>
            <w:bottom w:val="none" w:sz="0" w:space="0" w:color="auto"/>
            <w:right w:val="none" w:sz="0" w:space="0" w:color="auto"/>
          </w:divBdr>
          <w:divsChild>
            <w:div w:id="202139309">
              <w:marLeft w:val="0"/>
              <w:marRight w:val="0"/>
              <w:marTop w:val="0"/>
              <w:marBottom w:val="0"/>
              <w:divBdr>
                <w:top w:val="none" w:sz="0" w:space="0" w:color="auto"/>
                <w:left w:val="none" w:sz="0" w:space="0" w:color="auto"/>
                <w:bottom w:val="none" w:sz="0" w:space="0" w:color="auto"/>
                <w:right w:val="none" w:sz="0" w:space="0" w:color="auto"/>
              </w:divBdr>
              <w:divsChild>
                <w:div w:id="921984394">
                  <w:marLeft w:val="0"/>
                  <w:marRight w:val="-105"/>
                  <w:marTop w:val="0"/>
                  <w:marBottom w:val="0"/>
                  <w:divBdr>
                    <w:top w:val="none" w:sz="0" w:space="0" w:color="auto"/>
                    <w:left w:val="none" w:sz="0" w:space="0" w:color="auto"/>
                    <w:bottom w:val="none" w:sz="0" w:space="0" w:color="auto"/>
                    <w:right w:val="none" w:sz="0" w:space="0" w:color="auto"/>
                  </w:divBdr>
                  <w:divsChild>
                    <w:div w:id="668601590">
                      <w:marLeft w:val="0"/>
                      <w:marRight w:val="0"/>
                      <w:marTop w:val="0"/>
                      <w:marBottom w:val="420"/>
                      <w:divBdr>
                        <w:top w:val="none" w:sz="0" w:space="0" w:color="auto"/>
                        <w:left w:val="none" w:sz="0" w:space="0" w:color="auto"/>
                        <w:bottom w:val="none" w:sz="0" w:space="0" w:color="auto"/>
                        <w:right w:val="none" w:sz="0" w:space="0" w:color="auto"/>
                      </w:divBdr>
                      <w:divsChild>
                        <w:div w:id="52429688">
                          <w:marLeft w:val="240"/>
                          <w:marRight w:val="240"/>
                          <w:marTop w:val="0"/>
                          <w:marBottom w:val="165"/>
                          <w:divBdr>
                            <w:top w:val="none" w:sz="0" w:space="0" w:color="auto"/>
                            <w:left w:val="none" w:sz="0" w:space="0" w:color="auto"/>
                            <w:bottom w:val="none" w:sz="0" w:space="0" w:color="auto"/>
                            <w:right w:val="none" w:sz="0" w:space="0" w:color="auto"/>
                          </w:divBdr>
                          <w:divsChild>
                            <w:div w:id="745226538">
                              <w:marLeft w:val="150"/>
                              <w:marRight w:val="0"/>
                              <w:marTop w:val="0"/>
                              <w:marBottom w:val="0"/>
                              <w:divBdr>
                                <w:top w:val="none" w:sz="0" w:space="0" w:color="auto"/>
                                <w:left w:val="none" w:sz="0" w:space="0" w:color="auto"/>
                                <w:bottom w:val="none" w:sz="0" w:space="0" w:color="auto"/>
                                <w:right w:val="none" w:sz="0" w:space="0" w:color="auto"/>
                              </w:divBdr>
                              <w:divsChild>
                                <w:div w:id="1009987515">
                                  <w:marLeft w:val="0"/>
                                  <w:marRight w:val="0"/>
                                  <w:marTop w:val="0"/>
                                  <w:marBottom w:val="0"/>
                                  <w:divBdr>
                                    <w:top w:val="none" w:sz="0" w:space="0" w:color="auto"/>
                                    <w:left w:val="none" w:sz="0" w:space="0" w:color="auto"/>
                                    <w:bottom w:val="none" w:sz="0" w:space="0" w:color="auto"/>
                                    <w:right w:val="none" w:sz="0" w:space="0" w:color="auto"/>
                                  </w:divBdr>
                                  <w:divsChild>
                                    <w:div w:id="1914268527">
                                      <w:marLeft w:val="0"/>
                                      <w:marRight w:val="0"/>
                                      <w:marTop w:val="0"/>
                                      <w:marBottom w:val="0"/>
                                      <w:divBdr>
                                        <w:top w:val="none" w:sz="0" w:space="0" w:color="auto"/>
                                        <w:left w:val="none" w:sz="0" w:space="0" w:color="auto"/>
                                        <w:bottom w:val="none" w:sz="0" w:space="0" w:color="auto"/>
                                        <w:right w:val="none" w:sz="0" w:space="0" w:color="auto"/>
                                      </w:divBdr>
                                      <w:divsChild>
                                        <w:div w:id="1711882084">
                                          <w:marLeft w:val="0"/>
                                          <w:marRight w:val="0"/>
                                          <w:marTop w:val="0"/>
                                          <w:marBottom w:val="60"/>
                                          <w:divBdr>
                                            <w:top w:val="none" w:sz="0" w:space="0" w:color="auto"/>
                                            <w:left w:val="none" w:sz="0" w:space="0" w:color="auto"/>
                                            <w:bottom w:val="none" w:sz="0" w:space="0" w:color="auto"/>
                                            <w:right w:val="none" w:sz="0" w:space="0" w:color="auto"/>
                                          </w:divBdr>
                                          <w:divsChild>
                                            <w:div w:id="1581212962">
                                              <w:marLeft w:val="0"/>
                                              <w:marRight w:val="0"/>
                                              <w:marTop w:val="0"/>
                                              <w:marBottom w:val="0"/>
                                              <w:divBdr>
                                                <w:top w:val="none" w:sz="0" w:space="0" w:color="auto"/>
                                                <w:left w:val="none" w:sz="0" w:space="0" w:color="auto"/>
                                                <w:bottom w:val="none" w:sz="0" w:space="0" w:color="auto"/>
                                                <w:right w:val="none" w:sz="0" w:space="0" w:color="auto"/>
                                              </w:divBdr>
                                            </w:div>
                                            <w:div w:id="178850166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5626607">
      <w:bodyDiv w:val="1"/>
      <w:marLeft w:val="0"/>
      <w:marRight w:val="0"/>
      <w:marTop w:val="0"/>
      <w:marBottom w:val="0"/>
      <w:divBdr>
        <w:top w:val="none" w:sz="0" w:space="0" w:color="auto"/>
        <w:left w:val="none" w:sz="0" w:space="0" w:color="auto"/>
        <w:bottom w:val="none" w:sz="0" w:space="0" w:color="auto"/>
        <w:right w:val="none" w:sz="0" w:space="0" w:color="auto"/>
      </w:divBdr>
    </w:div>
    <w:div w:id="896356063">
      <w:bodyDiv w:val="1"/>
      <w:marLeft w:val="0"/>
      <w:marRight w:val="0"/>
      <w:marTop w:val="0"/>
      <w:marBottom w:val="0"/>
      <w:divBdr>
        <w:top w:val="none" w:sz="0" w:space="0" w:color="auto"/>
        <w:left w:val="none" w:sz="0" w:space="0" w:color="auto"/>
        <w:bottom w:val="none" w:sz="0" w:space="0" w:color="auto"/>
        <w:right w:val="none" w:sz="0" w:space="0" w:color="auto"/>
      </w:divBdr>
    </w:div>
    <w:div w:id="897470871">
      <w:bodyDiv w:val="1"/>
      <w:marLeft w:val="0"/>
      <w:marRight w:val="0"/>
      <w:marTop w:val="0"/>
      <w:marBottom w:val="0"/>
      <w:divBdr>
        <w:top w:val="none" w:sz="0" w:space="0" w:color="auto"/>
        <w:left w:val="none" w:sz="0" w:space="0" w:color="auto"/>
        <w:bottom w:val="none" w:sz="0" w:space="0" w:color="auto"/>
        <w:right w:val="none" w:sz="0" w:space="0" w:color="auto"/>
      </w:divBdr>
    </w:div>
    <w:div w:id="898635416">
      <w:bodyDiv w:val="1"/>
      <w:marLeft w:val="0"/>
      <w:marRight w:val="0"/>
      <w:marTop w:val="0"/>
      <w:marBottom w:val="0"/>
      <w:divBdr>
        <w:top w:val="none" w:sz="0" w:space="0" w:color="auto"/>
        <w:left w:val="none" w:sz="0" w:space="0" w:color="auto"/>
        <w:bottom w:val="none" w:sz="0" w:space="0" w:color="auto"/>
        <w:right w:val="none" w:sz="0" w:space="0" w:color="auto"/>
      </w:divBdr>
    </w:div>
    <w:div w:id="899289413">
      <w:bodyDiv w:val="1"/>
      <w:marLeft w:val="0"/>
      <w:marRight w:val="0"/>
      <w:marTop w:val="0"/>
      <w:marBottom w:val="0"/>
      <w:divBdr>
        <w:top w:val="none" w:sz="0" w:space="0" w:color="auto"/>
        <w:left w:val="none" w:sz="0" w:space="0" w:color="auto"/>
        <w:bottom w:val="none" w:sz="0" w:space="0" w:color="auto"/>
        <w:right w:val="none" w:sz="0" w:space="0" w:color="auto"/>
      </w:divBdr>
    </w:div>
    <w:div w:id="899630213">
      <w:bodyDiv w:val="1"/>
      <w:marLeft w:val="0"/>
      <w:marRight w:val="0"/>
      <w:marTop w:val="0"/>
      <w:marBottom w:val="0"/>
      <w:divBdr>
        <w:top w:val="none" w:sz="0" w:space="0" w:color="auto"/>
        <w:left w:val="none" w:sz="0" w:space="0" w:color="auto"/>
        <w:bottom w:val="none" w:sz="0" w:space="0" w:color="auto"/>
        <w:right w:val="none" w:sz="0" w:space="0" w:color="auto"/>
      </w:divBdr>
    </w:div>
    <w:div w:id="900486676">
      <w:bodyDiv w:val="1"/>
      <w:marLeft w:val="0"/>
      <w:marRight w:val="0"/>
      <w:marTop w:val="0"/>
      <w:marBottom w:val="0"/>
      <w:divBdr>
        <w:top w:val="none" w:sz="0" w:space="0" w:color="auto"/>
        <w:left w:val="none" w:sz="0" w:space="0" w:color="auto"/>
        <w:bottom w:val="none" w:sz="0" w:space="0" w:color="auto"/>
        <w:right w:val="none" w:sz="0" w:space="0" w:color="auto"/>
      </w:divBdr>
    </w:div>
    <w:div w:id="900940510">
      <w:bodyDiv w:val="1"/>
      <w:marLeft w:val="0"/>
      <w:marRight w:val="0"/>
      <w:marTop w:val="0"/>
      <w:marBottom w:val="0"/>
      <w:divBdr>
        <w:top w:val="none" w:sz="0" w:space="0" w:color="auto"/>
        <w:left w:val="none" w:sz="0" w:space="0" w:color="auto"/>
        <w:bottom w:val="none" w:sz="0" w:space="0" w:color="auto"/>
        <w:right w:val="none" w:sz="0" w:space="0" w:color="auto"/>
      </w:divBdr>
    </w:div>
    <w:div w:id="901141327">
      <w:bodyDiv w:val="1"/>
      <w:marLeft w:val="0"/>
      <w:marRight w:val="0"/>
      <w:marTop w:val="0"/>
      <w:marBottom w:val="0"/>
      <w:divBdr>
        <w:top w:val="none" w:sz="0" w:space="0" w:color="auto"/>
        <w:left w:val="none" w:sz="0" w:space="0" w:color="auto"/>
        <w:bottom w:val="none" w:sz="0" w:space="0" w:color="auto"/>
        <w:right w:val="none" w:sz="0" w:space="0" w:color="auto"/>
      </w:divBdr>
    </w:div>
    <w:div w:id="903376133">
      <w:bodyDiv w:val="1"/>
      <w:marLeft w:val="0"/>
      <w:marRight w:val="0"/>
      <w:marTop w:val="0"/>
      <w:marBottom w:val="0"/>
      <w:divBdr>
        <w:top w:val="none" w:sz="0" w:space="0" w:color="auto"/>
        <w:left w:val="none" w:sz="0" w:space="0" w:color="auto"/>
        <w:bottom w:val="none" w:sz="0" w:space="0" w:color="auto"/>
        <w:right w:val="none" w:sz="0" w:space="0" w:color="auto"/>
      </w:divBdr>
    </w:div>
    <w:div w:id="904997079">
      <w:bodyDiv w:val="1"/>
      <w:marLeft w:val="0"/>
      <w:marRight w:val="0"/>
      <w:marTop w:val="0"/>
      <w:marBottom w:val="0"/>
      <w:divBdr>
        <w:top w:val="none" w:sz="0" w:space="0" w:color="auto"/>
        <w:left w:val="none" w:sz="0" w:space="0" w:color="auto"/>
        <w:bottom w:val="none" w:sz="0" w:space="0" w:color="auto"/>
        <w:right w:val="none" w:sz="0" w:space="0" w:color="auto"/>
      </w:divBdr>
    </w:div>
    <w:div w:id="906845174">
      <w:bodyDiv w:val="1"/>
      <w:marLeft w:val="0"/>
      <w:marRight w:val="0"/>
      <w:marTop w:val="0"/>
      <w:marBottom w:val="0"/>
      <w:divBdr>
        <w:top w:val="none" w:sz="0" w:space="0" w:color="auto"/>
        <w:left w:val="none" w:sz="0" w:space="0" w:color="auto"/>
        <w:bottom w:val="none" w:sz="0" w:space="0" w:color="auto"/>
        <w:right w:val="none" w:sz="0" w:space="0" w:color="auto"/>
      </w:divBdr>
    </w:div>
    <w:div w:id="907226542">
      <w:bodyDiv w:val="1"/>
      <w:marLeft w:val="0"/>
      <w:marRight w:val="0"/>
      <w:marTop w:val="0"/>
      <w:marBottom w:val="0"/>
      <w:divBdr>
        <w:top w:val="none" w:sz="0" w:space="0" w:color="auto"/>
        <w:left w:val="none" w:sz="0" w:space="0" w:color="auto"/>
        <w:bottom w:val="none" w:sz="0" w:space="0" w:color="auto"/>
        <w:right w:val="none" w:sz="0" w:space="0" w:color="auto"/>
      </w:divBdr>
    </w:div>
    <w:div w:id="907958069">
      <w:bodyDiv w:val="1"/>
      <w:marLeft w:val="0"/>
      <w:marRight w:val="0"/>
      <w:marTop w:val="0"/>
      <w:marBottom w:val="0"/>
      <w:divBdr>
        <w:top w:val="none" w:sz="0" w:space="0" w:color="auto"/>
        <w:left w:val="none" w:sz="0" w:space="0" w:color="auto"/>
        <w:bottom w:val="none" w:sz="0" w:space="0" w:color="auto"/>
        <w:right w:val="none" w:sz="0" w:space="0" w:color="auto"/>
      </w:divBdr>
    </w:div>
    <w:div w:id="910385049">
      <w:bodyDiv w:val="1"/>
      <w:marLeft w:val="0"/>
      <w:marRight w:val="0"/>
      <w:marTop w:val="0"/>
      <w:marBottom w:val="0"/>
      <w:divBdr>
        <w:top w:val="none" w:sz="0" w:space="0" w:color="auto"/>
        <w:left w:val="none" w:sz="0" w:space="0" w:color="auto"/>
        <w:bottom w:val="none" w:sz="0" w:space="0" w:color="auto"/>
        <w:right w:val="none" w:sz="0" w:space="0" w:color="auto"/>
      </w:divBdr>
    </w:div>
    <w:div w:id="910777771">
      <w:bodyDiv w:val="1"/>
      <w:marLeft w:val="0"/>
      <w:marRight w:val="0"/>
      <w:marTop w:val="0"/>
      <w:marBottom w:val="0"/>
      <w:divBdr>
        <w:top w:val="none" w:sz="0" w:space="0" w:color="auto"/>
        <w:left w:val="none" w:sz="0" w:space="0" w:color="auto"/>
        <w:bottom w:val="none" w:sz="0" w:space="0" w:color="auto"/>
        <w:right w:val="none" w:sz="0" w:space="0" w:color="auto"/>
      </w:divBdr>
    </w:div>
    <w:div w:id="911084930">
      <w:bodyDiv w:val="1"/>
      <w:marLeft w:val="0"/>
      <w:marRight w:val="0"/>
      <w:marTop w:val="0"/>
      <w:marBottom w:val="0"/>
      <w:divBdr>
        <w:top w:val="none" w:sz="0" w:space="0" w:color="auto"/>
        <w:left w:val="none" w:sz="0" w:space="0" w:color="auto"/>
        <w:bottom w:val="none" w:sz="0" w:space="0" w:color="auto"/>
        <w:right w:val="none" w:sz="0" w:space="0" w:color="auto"/>
      </w:divBdr>
    </w:div>
    <w:div w:id="913856804">
      <w:bodyDiv w:val="1"/>
      <w:marLeft w:val="0"/>
      <w:marRight w:val="0"/>
      <w:marTop w:val="0"/>
      <w:marBottom w:val="0"/>
      <w:divBdr>
        <w:top w:val="none" w:sz="0" w:space="0" w:color="auto"/>
        <w:left w:val="none" w:sz="0" w:space="0" w:color="auto"/>
        <w:bottom w:val="none" w:sz="0" w:space="0" w:color="auto"/>
        <w:right w:val="none" w:sz="0" w:space="0" w:color="auto"/>
      </w:divBdr>
    </w:div>
    <w:div w:id="915551340">
      <w:bodyDiv w:val="1"/>
      <w:marLeft w:val="0"/>
      <w:marRight w:val="0"/>
      <w:marTop w:val="0"/>
      <w:marBottom w:val="0"/>
      <w:divBdr>
        <w:top w:val="none" w:sz="0" w:space="0" w:color="auto"/>
        <w:left w:val="none" w:sz="0" w:space="0" w:color="auto"/>
        <w:bottom w:val="none" w:sz="0" w:space="0" w:color="auto"/>
        <w:right w:val="none" w:sz="0" w:space="0" w:color="auto"/>
      </w:divBdr>
    </w:div>
    <w:div w:id="919100200">
      <w:bodyDiv w:val="1"/>
      <w:marLeft w:val="0"/>
      <w:marRight w:val="0"/>
      <w:marTop w:val="0"/>
      <w:marBottom w:val="0"/>
      <w:divBdr>
        <w:top w:val="none" w:sz="0" w:space="0" w:color="auto"/>
        <w:left w:val="none" w:sz="0" w:space="0" w:color="auto"/>
        <w:bottom w:val="none" w:sz="0" w:space="0" w:color="auto"/>
        <w:right w:val="none" w:sz="0" w:space="0" w:color="auto"/>
      </w:divBdr>
    </w:div>
    <w:div w:id="919145242">
      <w:bodyDiv w:val="1"/>
      <w:marLeft w:val="0"/>
      <w:marRight w:val="0"/>
      <w:marTop w:val="0"/>
      <w:marBottom w:val="0"/>
      <w:divBdr>
        <w:top w:val="none" w:sz="0" w:space="0" w:color="auto"/>
        <w:left w:val="none" w:sz="0" w:space="0" w:color="auto"/>
        <w:bottom w:val="none" w:sz="0" w:space="0" w:color="auto"/>
        <w:right w:val="none" w:sz="0" w:space="0" w:color="auto"/>
      </w:divBdr>
    </w:div>
    <w:div w:id="919487685">
      <w:bodyDiv w:val="1"/>
      <w:marLeft w:val="0"/>
      <w:marRight w:val="0"/>
      <w:marTop w:val="0"/>
      <w:marBottom w:val="0"/>
      <w:divBdr>
        <w:top w:val="none" w:sz="0" w:space="0" w:color="auto"/>
        <w:left w:val="none" w:sz="0" w:space="0" w:color="auto"/>
        <w:bottom w:val="none" w:sz="0" w:space="0" w:color="auto"/>
        <w:right w:val="none" w:sz="0" w:space="0" w:color="auto"/>
      </w:divBdr>
    </w:div>
    <w:div w:id="920795275">
      <w:bodyDiv w:val="1"/>
      <w:marLeft w:val="0"/>
      <w:marRight w:val="0"/>
      <w:marTop w:val="0"/>
      <w:marBottom w:val="0"/>
      <w:divBdr>
        <w:top w:val="none" w:sz="0" w:space="0" w:color="auto"/>
        <w:left w:val="none" w:sz="0" w:space="0" w:color="auto"/>
        <w:bottom w:val="none" w:sz="0" w:space="0" w:color="auto"/>
        <w:right w:val="none" w:sz="0" w:space="0" w:color="auto"/>
      </w:divBdr>
    </w:div>
    <w:div w:id="922226246">
      <w:bodyDiv w:val="1"/>
      <w:marLeft w:val="0"/>
      <w:marRight w:val="0"/>
      <w:marTop w:val="0"/>
      <w:marBottom w:val="0"/>
      <w:divBdr>
        <w:top w:val="none" w:sz="0" w:space="0" w:color="auto"/>
        <w:left w:val="none" w:sz="0" w:space="0" w:color="auto"/>
        <w:bottom w:val="none" w:sz="0" w:space="0" w:color="auto"/>
        <w:right w:val="none" w:sz="0" w:space="0" w:color="auto"/>
      </w:divBdr>
    </w:div>
    <w:div w:id="923026889">
      <w:bodyDiv w:val="1"/>
      <w:marLeft w:val="0"/>
      <w:marRight w:val="0"/>
      <w:marTop w:val="0"/>
      <w:marBottom w:val="0"/>
      <w:divBdr>
        <w:top w:val="none" w:sz="0" w:space="0" w:color="auto"/>
        <w:left w:val="none" w:sz="0" w:space="0" w:color="auto"/>
        <w:bottom w:val="none" w:sz="0" w:space="0" w:color="auto"/>
        <w:right w:val="none" w:sz="0" w:space="0" w:color="auto"/>
      </w:divBdr>
    </w:div>
    <w:div w:id="923687895">
      <w:bodyDiv w:val="1"/>
      <w:marLeft w:val="0"/>
      <w:marRight w:val="0"/>
      <w:marTop w:val="0"/>
      <w:marBottom w:val="0"/>
      <w:divBdr>
        <w:top w:val="none" w:sz="0" w:space="0" w:color="auto"/>
        <w:left w:val="none" w:sz="0" w:space="0" w:color="auto"/>
        <w:bottom w:val="none" w:sz="0" w:space="0" w:color="auto"/>
        <w:right w:val="none" w:sz="0" w:space="0" w:color="auto"/>
      </w:divBdr>
    </w:div>
    <w:div w:id="923757203">
      <w:bodyDiv w:val="1"/>
      <w:marLeft w:val="0"/>
      <w:marRight w:val="0"/>
      <w:marTop w:val="0"/>
      <w:marBottom w:val="0"/>
      <w:divBdr>
        <w:top w:val="none" w:sz="0" w:space="0" w:color="auto"/>
        <w:left w:val="none" w:sz="0" w:space="0" w:color="auto"/>
        <w:bottom w:val="none" w:sz="0" w:space="0" w:color="auto"/>
        <w:right w:val="none" w:sz="0" w:space="0" w:color="auto"/>
      </w:divBdr>
    </w:div>
    <w:div w:id="924073542">
      <w:bodyDiv w:val="1"/>
      <w:marLeft w:val="0"/>
      <w:marRight w:val="0"/>
      <w:marTop w:val="0"/>
      <w:marBottom w:val="0"/>
      <w:divBdr>
        <w:top w:val="none" w:sz="0" w:space="0" w:color="auto"/>
        <w:left w:val="none" w:sz="0" w:space="0" w:color="auto"/>
        <w:bottom w:val="none" w:sz="0" w:space="0" w:color="auto"/>
        <w:right w:val="none" w:sz="0" w:space="0" w:color="auto"/>
      </w:divBdr>
    </w:div>
    <w:div w:id="924415369">
      <w:bodyDiv w:val="1"/>
      <w:marLeft w:val="0"/>
      <w:marRight w:val="0"/>
      <w:marTop w:val="0"/>
      <w:marBottom w:val="0"/>
      <w:divBdr>
        <w:top w:val="none" w:sz="0" w:space="0" w:color="auto"/>
        <w:left w:val="none" w:sz="0" w:space="0" w:color="auto"/>
        <w:bottom w:val="none" w:sz="0" w:space="0" w:color="auto"/>
        <w:right w:val="none" w:sz="0" w:space="0" w:color="auto"/>
      </w:divBdr>
    </w:div>
    <w:div w:id="927038202">
      <w:bodyDiv w:val="1"/>
      <w:marLeft w:val="0"/>
      <w:marRight w:val="0"/>
      <w:marTop w:val="0"/>
      <w:marBottom w:val="0"/>
      <w:divBdr>
        <w:top w:val="none" w:sz="0" w:space="0" w:color="auto"/>
        <w:left w:val="none" w:sz="0" w:space="0" w:color="auto"/>
        <w:bottom w:val="none" w:sz="0" w:space="0" w:color="auto"/>
        <w:right w:val="none" w:sz="0" w:space="0" w:color="auto"/>
      </w:divBdr>
    </w:div>
    <w:div w:id="927234172">
      <w:bodyDiv w:val="1"/>
      <w:marLeft w:val="0"/>
      <w:marRight w:val="0"/>
      <w:marTop w:val="0"/>
      <w:marBottom w:val="0"/>
      <w:divBdr>
        <w:top w:val="none" w:sz="0" w:space="0" w:color="auto"/>
        <w:left w:val="none" w:sz="0" w:space="0" w:color="auto"/>
        <w:bottom w:val="none" w:sz="0" w:space="0" w:color="auto"/>
        <w:right w:val="none" w:sz="0" w:space="0" w:color="auto"/>
      </w:divBdr>
    </w:div>
    <w:div w:id="928386559">
      <w:bodyDiv w:val="1"/>
      <w:marLeft w:val="0"/>
      <w:marRight w:val="0"/>
      <w:marTop w:val="0"/>
      <w:marBottom w:val="0"/>
      <w:divBdr>
        <w:top w:val="none" w:sz="0" w:space="0" w:color="auto"/>
        <w:left w:val="none" w:sz="0" w:space="0" w:color="auto"/>
        <w:bottom w:val="none" w:sz="0" w:space="0" w:color="auto"/>
        <w:right w:val="none" w:sz="0" w:space="0" w:color="auto"/>
      </w:divBdr>
    </w:div>
    <w:div w:id="928807734">
      <w:bodyDiv w:val="1"/>
      <w:marLeft w:val="0"/>
      <w:marRight w:val="0"/>
      <w:marTop w:val="0"/>
      <w:marBottom w:val="0"/>
      <w:divBdr>
        <w:top w:val="none" w:sz="0" w:space="0" w:color="auto"/>
        <w:left w:val="none" w:sz="0" w:space="0" w:color="auto"/>
        <w:bottom w:val="none" w:sz="0" w:space="0" w:color="auto"/>
        <w:right w:val="none" w:sz="0" w:space="0" w:color="auto"/>
      </w:divBdr>
    </w:div>
    <w:div w:id="929780590">
      <w:bodyDiv w:val="1"/>
      <w:marLeft w:val="0"/>
      <w:marRight w:val="0"/>
      <w:marTop w:val="0"/>
      <w:marBottom w:val="0"/>
      <w:divBdr>
        <w:top w:val="none" w:sz="0" w:space="0" w:color="auto"/>
        <w:left w:val="none" w:sz="0" w:space="0" w:color="auto"/>
        <w:bottom w:val="none" w:sz="0" w:space="0" w:color="auto"/>
        <w:right w:val="none" w:sz="0" w:space="0" w:color="auto"/>
      </w:divBdr>
    </w:div>
    <w:div w:id="930117932">
      <w:bodyDiv w:val="1"/>
      <w:marLeft w:val="0"/>
      <w:marRight w:val="0"/>
      <w:marTop w:val="0"/>
      <w:marBottom w:val="0"/>
      <w:divBdr>
        <w:top w:val="none" w:sz="0" w:space="0" w:color="auto"/>
        <w:left w:val="none" w:sz="0" w:space="0" w:color="auto"/>
        <w:bottom w:val="none" w:sz="0" w:space="0" w:color="auto"/>
        <w:right w:val="none" w:sz="0" w:space="0" w:color="auto"/>
      </w:divBdr>
    </w:div>
    <w:div w:id="932471663">
      <w:bodyDiv w:val="1"/>
      <w:marLeft w:val="0"/>
      <w:marRight w:val="0"/>
      <w:marTop w:val="0"/>
      <w:marBottom w:val="0"/>
      <w:divBdr>
        <w:top w:val="none" w:sz="0" w:space="0" w:color="auto"/>
        <w:left w:val="none" w:sz="0" w:space="0" w:color="auto"/>
        <w:bottom w:val="none" w:sz="0" w:space="0" w:color="auto"/>
        <w:right w:val="none" w:sz="0" w:space="0" w:color="auto"/>
      </w:divBdr>
    </w:div>
    <w:div w:id="933711937">
      <w:bodyDiv w:val="1"/>
      <w:marLeft w:val="0"/>
      <w:marRight w:val="0"/>
      <w:marTop w:val="0"/>
      <w:marBottom w:val="0"/>
      <w:divBdr>
        <w:top w:val="none" w:sz="0" w:space="0" w:color="auto"/>
        <w:left w:val="none" w:sz="0" w:space="0" w:color="auto"/>
        <w:bottom w:val="none" w:sz="0" w:space="0" w:color="auto"/>
        <w:right w:val="none" w:sz="0" w:space="0" w:color="auto"/>
      </w:divBdr>
      <w:divsChild>
        <w:div w:id="469321095">
          <w:marLeft w:val="0"/>
          <w:marRight w:val="0"/>
          <w:marTop w:val="0"/>
          <w:marBottom w:val="450"/>
          <w:divBdr>
            <w:top w:val="none" w:sz="0" w:space="0" w:color="auto"/>
            <w:left w:val="none" w:sz="0" w:space="0" w:color="auto"/>
            <w:bottom w:val="none" w:sz="0" w:space="0" w:color="auto"/>
            <w:right w:val="none" w:sz="0" w:space="0" w:color="auto"/>
          </w:divBdr>
        </w:div>
      </w:divsChild>
    </w:div>
    <w:div w:id="938752228">
      <w:bodyDiv w:val="1"/>
      <w:marLeft w:val="0"/>
      <w:marRight w:val="0"/>
      <w:marTop w:val="0"/>
      <w:marBottom w:val="0"/>
      <w:divBdr>
        <w:top w:val="none" w:sz="0" w:space="0" w:color="auto"/>
        <w:left w:val="none" w:sz="0" w:space="0" w:color="auto"/>
        <w:bottom w:val="none" w:sz="0" w:space="0" w:color="auto"/>
        <w:right w:val="none" w:sz="0" w:space="0" w:color="auto"/>
      </w:divBdr>
    </w:div>
    <w:div w:id="938870541">
      <w:bodyDiv w:val="1"/>
      <w:marLeft w:val="0"/>
      <w:marRight w:val="0"/>
      <w:marTop w:val="0"/>
      <w:marBottom w:val="0"/>
      <w:divBdr>
        <w:top w:val="none" w:sz="0" w:space="0" w:color="auto"/>
        <w:left w:val="none" w:sz="0" w:space="0" w:color="auto"/>
        <w:bottom w:val="none" w:sz="0" w:space="0" w:color="auto"/>
        <w:right w:val="none" w:sz="0" w:space="0" w:color="auto"/>
      </w:divBdr>
    </w:div>
    <w:div w:id="941035772">
      <w:bodyDiv w:val="1"/>
      <w:marLeft w:val="0"/>
      <w:marRight w:val="0"/>
      <w:marTop w:val="0"/>
      <w:marBottom w:val="0"/>
      <w:divBdr>
        <w:top w:val="none" w:sz="0" w:space="0" w:color="auto"/>
        <w:left w:val="none" w:sz="0" w:space="0" w:color="auto"/>
        <w:bottom w:val="none" w:sz="0" w:space="0" w:color="auto"/>
        <w:right w:val="none" w:sz="0" w:space="0" w:color="auto"/>
      </w:divBdr>
    </w:div>
    <w:div w:id="941643389">
      <w:bodyDiv w:val="1"/>
      <w:marLeft w:val="0"/>
      <w:marRight w:val="0"/>
      <w:marTop w:val="0"/>
      <w:marBottom w:val="0"/>
      <w:divBdr>
        <w:top w:val="none" w:sz="0" w:space="0" w:color="auto"/>
        <w:left w:val="none" w:sz="0" w:space="0" w:color="auto"/>
        <w:bottom w:val="none" w:sz="0" w:space="0" w:color="auto"/>
        <w:right w:val="none" w:sz="0" w:space="0" w:color="auto"/>
      </w:divBdr>
    </w:div>
    <w:div w:id="941837985">
      <w:bodyDiv w:val="1"/>
      <w:marLeft w:val="0"/>
      <w:marRight w:val="0"/>
      <w:marTop w:val="0"/>
      <w:marBottom w:val="0"/>
      <w:divBdr>
        <w:top w:val="none" w:sz="0" w:space="0" w:color="auto"/>
        <w:left w:val="none" w:sz="0" w:space="0" w:color="auto"/>
        <w:bottom w:val="none" w:sz="0" w:space="0" w:color="auto"/>
        <w:right w:val="none" w:sz="0" w:space="0" w:color="auto"/>
      </w:divBdr>
      <w:divsChild>
        <w:div w:id="1912151858">
          <w:marLeft w:val="0"/>
          <w:marRight w:val="0"/>
          <w:marTop w:val="0"/>
          <w:marBottom w:val="450"/>
          <w:divBdr>
            <w:top w:val="none" w:sz="0" w:space="0" w:color="auto"/>
            <w:left w:val="none" w:sz="0" w:space="0" w:color="auto"/>
            <w:bottom w:val="none" w:sz="0" w:space="0" w:color="auto"/>
            <w:right w:val="none" w:sz="0" w:space="0" w:color="auto"/>
          </w:divBdr>
        </w:div>
        <w:div w:id="184247471">
          <w:marLeft w:val="0"/>
          <w:marRight w:val="0"/>
          <w:marTop w:val="0"/>
          <w:marBottom w:val="450"/>
          <w:divBdr>
            <w:top w:val="none" w:sz="0" w:space="0" w:color="auto"/>
            <w:left w:val="none" w:sz="0" w:space="0" w:color="auto"/>
            <w:bottom w:val="none" w:sz="0" w:space="0" w:color="auto"/>
            <w:right w:val="none" w:sz="0" w:space="0" w:color="auto"/>
          </w:divBdr>
        </w:div>
      </w:divsChild>
    </w:div>
    <w:div w:id="950162486">
      <w:bodyDiv w:val="1"/>
      <w:marLeft w:val="0"/>
      <w:marRight w:val="0"/>
      <w:marTop w:val="0"/>
      <w:marBottom w:val="0"/>
      <w:divBdr>
        <w:top w:val="none" w:sz="0" w:space="0" w:color="auto"/>
        <w:left w:val="none" w:sz="0" w:space="0" w:color="auto"/>
        <w:bottom w:val="none" w:sz="0" w:space="0" w:color="auto"/>
        <w:right w:val="none" w:sz="0" w:space="0" w:color="auto"/>
      </w:divBdr>
    </w:div>
    <w:div w:id="951474621">
      <w:bodyDiv w:val="1"/>
      <w:marLeft w:val="0"/>
      <w:marRight w:val="0"/>
      <w:marTop w:val="0"/>
      <w:marBottom w:val="0"/>
      <w:divBdr>
        <w:top w:val="none" w:sz="0" w:space="0" w:color="auto"/>
        <w:left w:val="none" w:sz="0" w:space="0" w:color="auto"/>
        <w:bottom w:val="none" w:sz="0" w:space="0" w:color="auto"/>
        <w:right w:val="none" w:sz="0" w:space="0" w:color="auto"/>
      </w:divBdr>
    </w:div>
    <w:div w:id="953175538">
      <w:bodyDiv w:val="1"/>
      <w:marLeft w:val="0"/>
      <w:marRight w:val="0"/>
      <w:marTop w:val="0"/>
      <w:marBottom w:val="0"/>
      <w:divBdr>
        <w:top w:val="none" w:sz="0" w:space="0" w:color="auto"/>
        <w:left w:val="none" w:sz="0" w:space="0" w:color="auto"/>
        <w:bottom w:val="none" w:sz="0" w:space="0" w:color="auto"/>
        <w:right w:val="none" w:sz="0" w:space="0" w:color="auto"/>
      </w:divBdr>
    </w:div>
    <w:div w:id="954404932">
      <w:bodyDiv w:val="1"/>
      <w:marLeft w:val="0"/>
      <w:marRight w:val="0"/>
      <w:marTop w:val="0"/>
      <w:marBottom w:val="0"/>
      <w:divBdr>
        <w:top w:val="none" w:sz="0" w:space="0" w:color="auto"/>
        <w:left w:val="none" w:sz="0" w:space="0" w:color="auto"/>
        <w:bottom w:val="none" w:sz="0" w:space="0" w:color="auto"/>
        <w:right w:val="none" w:sz="0" w:space="0" w:color="auto"/>
      </w:divBdr>
    </w:div>
    <w:div w:id="955253812">
      <w:bodyDiv w:val="1"/>
      <w:marLeft w:val="0"/>
      <w:marRight w:val="0"/>
      <w:marTop w:val="0"/>
      <w:marBottom w:val="0"/>
      <w:divBdr>
        <w:top w:val="none" w:sz="0" w:space="0" w:color="auto"/>
        <w:left w:val="none" w:sz="0" w:space="0" w:color="auto"/>
        <w:bottom w:val="none" w:sz="0" w:space="0" w:color="auto"/>
        <w:right w:val="none" w:sz="0" w:space="0" w:color="auto"/>
      </w:divBdr>
    </w:div>
    <w:div w:id="956329768">
      <w:bodyDiv w:val="1"/>
      <w:marLeft w:val="0"/>
      <w:marRight w:val="0"/>
      <w:marTop w:val="0"/>
      <w:marBottom w:val="0"/>
      <w:divBdr>
        <w:top w:val="none" w:sz="0" w:space="0" w:color="auto"/>
        <w:left w:val="none" w:sz="0" w:space="0" w:color="auto"/>
        <w:bottom w:val="none" w:sz="0" w:space="0" w:color="auto"/>
        <w:right w:val="none" w:sz="0" w:space="0" w:color="auto"/>
      </w:divBdr>
    </w:div>
    <w:div w:id="958268228">
      <w:bodyDiv w:val="1"/>
      <w:marLeft w:val="0"/>
      <w:marRight w:val="0"/>
      <w:marTop w:val="0"/>
      <w:marBottom w:val="0"/>
      <w:divBdr>
        <w:top w:val="none" w:sz="0" w:space="0" w:color="auto"/>
        <w:left w:val="none" w:sz="0" w:space="0" w:color="auto"/>
        <w:bottom w:val="none" w:sz="0" w:space="0" w:color="auto"/>
        <w:right w:val="none" w:sz="0" w:space="0" w:color="auto"/>
      </w:divBdr>
    </w:div>
    <w:div w:id="958342644">
      <w:bodyDiv w:val="1"/>
      <w:marLeft w:val="0"/>
      <w:marRight w:val="0"/>
      <w:marTop w:val="0"/>
      <w:marBottom w:val="0"/>
      <w:divBdr>
        <w:top w:val="none" w:sz="0" w:space="0" w:color="auto"/>
        <w:left w:val="none" w:sz="0" w:space="0" w:color="auto"/>
        <w:bottom w:val="none" w:sz="0" w:space="0" w:color="auto"/>
        <w:right w:val="none" w:sz="0" w:space="0" w:color="auto"/>
      </w:divBdr>
    </w:div>
    <w:div w:id="958728542">
      <w:bodyDiv w:val="1"/>
      <w:marLeft w:val="0"/>
      <w:marRight w:val="0"/>
      <w:marTop w:val="0"/>
      <w:marBottom w:val="0"/>
      <w:divBdr>
        <w:top w:val="none" w:sz="0" w:space="0" w:color="auto"/>
        <w:left w:val="none" w:sz="0" w:space="0" w:color="auto"/>
        <w:bottom w:val="none" w:sz="0" w:space="0" w:color="auto"/>
        <w:right w:val="none" w:sz="0" w:space="0" w:color="auto"/>
      </w:divBdr>
    </w:div>
    <w:div w:id="963460928">
      <w:bodyDiv w:val="1"/>
      <w:marLeft w:val="0"/>
      <w:marRight w:val="0"/>
      <w:marTop w:val="0"/>
      <w:marBottom w:val="0"/>
      <w:divBdr>
        <w:top w:val="none" w:sz="0" w:space="0" w:color="auto"/>
        <w:left w:val="none" w:sz="0" w:space="0" w:color="auto"/>
        <w:bottom w:val="none" w:sz="0" w:space="0" w:color="auto"/>
        <w:right w:val="none" w:sz="0" w:space="0" w:color="auto"/>
      </w:divBdr>
    </w:div>
    <w:div w:id="964969210">
      <w:bodyDiv w:val="1"/>
      <w:marLeft w:val="0"/>
      <w:marRight w:val="0"/>
      <w:marTop w:val="0"/>
      <w:marBottom w:val="0"/>
      <w:divBdr>
        <w:top w:val="none" w:sz="0" w:space="0" w:color="auto"/>
        <w:left w:val="none" w:sz="0" w:space="0" w:color="auto"/>
        <w:bottom w:val="none" w:sz="0" w:space="0" w:color="auto"/>
        <w:right w:val="none" w:sz="0" w:space="0" w:color="auto"/>
      </w:divBdr>
    </w:div>
    <w:div w:id="966471138">
      <w:bodyDiv w:val="1"/>
      <w:marLeft w:val="0"/>
      <w:marRight w:val="0"/>
      <w:marTop w:val="0"/>
      <w:marBottom w:val="0"/>
      <w:divBdr>
        <w:top w:val="none" w:sz="0" w:space="0" w:color="auto"/>
        <w:left w:val="none" w:sz="0" w:space="0" w:color="auto"/>
        <w:bottom w:val="none" w:sz="0" w:space="0" w:color="auto"/>
        <w:right w:val="none" w:sz="0" w:space="0" w:color="auto"/>
      </w:divBdr>
    </w:div>
    <w:div w:id="969289196">
      <w:bodyDiv w:val="1"/>
      <w:marLeft w:val="0"/>
      <w:marRight w:val="0"/>
      <w:marTop w:val="0"/>
      <w:marBottom w:val="0"/>
      <w:divBdr>
        <w:top w:val="none" w:sz="0" w:space="0" w:color="auto"/>
        <w:left w:val="none" w:sz="0" w:space="0" w:color="auto"/>
        <w:bottom w:val="none" w:sz="0" w:space="0" w:color="auto"/>
        <w:right w:val="none" w:sz="0" w:space="0" w:color="auto"/>
      </w:divBdr>
    </w:div>
    <w:div w:id="971204958">
      <w:bodyDiv w:val="1"/>
      <w:marLeft w:val="0"/>
      <w:marRight w:val="0"/>
      <w:marTop w:val="0"/>
      <w:marBottom w:val="0"/>
      <w:divBdr>
        <w:top w:val="none" w:sz="0" w:space="0" w:color="auto"/>
        <w:left w:val="none" w:sz="0" w:space="0" w:color="auto"/>
        <w:bottom w:val="none" w:sz="0" w:space="0" w:color="auto"/>
        <w:right w:val="none" w:sz="0" w:space="0" w:color="auto"/>
      </w:divBdr>
    </w:div>
    <w:div w:id="971833413">
      <w:bodyDiv w:val="1"/>
      <w:marLeft w:val="0"/>
      <w:marRight w:val="0"/>
      <w:marTop w:val="0"/>
      <w:marBottom w:val="0"/>
      <w:divBdr>
        <w:top w:val="none" w:sz="0" w:space="0" w:color="auto"/>
        <w:left w:val="none" w:sz="0" w:space="0" w:color="auto"/>
        <w:bottom w:val="none" w:sz="0" w:space="0" w:color="auto"/>
        <w:right w:val="none" w:sz="0" w:space="0" w:color="auto"/>
      </w:divBdr>
    </w:div>
    <w:div w:id="974331834">
      <w:bodyDiv w:val="1"/>
      <w:marLeft w:val="0"/>
      <w:marRight w:val="0"/>
      <w:marTop w:val="0"/>
      <w:marBottom w:val="0"/>
      <w:divBdr>
        <w:top w:val="none" w:sz="0" w:space="0" w:color="auto"/>
        <w:left w:val="none" w:sz="0" w:space="0" w:color="auto"/>
        <w:bottom w:val="none" w:sz="0" w:space="0" w:color="auto"/>
        <w:right w:val="none" w:sz="0" w:space="0" w:color="auto"/>
      </w:divBdr>
    </w:div>
    <w:div w:id="975373826">
      <w:bodyDiv w:val="1"/>
      <w:marLeft w:val="0"/>
      <w:marRight w:val="0"/>
      <w:marTop w:val="0"/>
      <w:marBottom w:val="0"/>
      <w:divBdr>
        <w:top w:val="none" w:sz="0" w:space="0" w:color="auto"/>
        <w:left w:val="none" w:sz="0" w:space="0" w:color="auto"/>
        <w:bottom w:val="none" w:sz="0" w:space="0" w:color="auto"/>
        <w:right w:val="none" w:sz="0" w:space="0" w:color="auto"/>
      </w:divBdr>
    </w:div>
    <w:div w:id="975915800">
      <w:bodyDiv w:val="1"/>
      <w:marLeft w:val="0"/>
      <w:marRight w:val="0"/>
      <w:marTop w:val="0"/>
      <w:marBottom w:val="0"/>
      <w:divBdr>
        <w:top w:val="none" w:sz="0" w:space="0" w:color="auto"/>
        <w:left w:val="none" w:sz="0" w:space="0" w:color="auto"/>
        <w:bottom w:val="none" w:sz="0" w:space="0" w:color="auto"/>
        <w:right w:val="none" w:sz="0" w:space="0" w:color="auto"/>
      </w:divBdr>
    </w:div>
    <w:div w:id="977370663">
      <w:bodyDiv w:val="1"/>
      <w:marLeft w:val="0"/>
      <w:marRight w:val="0"/>
      <w:marTop w:val="0"/>
      <w:marBottom w:val="0"/>
      <w:divBdr>
        <w:top w:val="none" w:sz="0" w:space="0" w:color="auto"/>
        <w:left w:val="none" w:sz="0" w:space="0" w:color="auto"/>
        <w:bottom w:val="none" w:sz="0" w:space="0" w:color="auto"/>
        <w:right w:val="none" w:sz="0" w:space="0" w:color="auto"/>
      </w:divBdr>
    </w:div>
    <w:div w:id="980575917">
      <w:bodyDiv w:val="1"/>
      <w:marLeft w:val="0"/>
      <w:marRight w:val="0"/>
      <w:marTop w:val="0"/>
      <w:marBottom w:val="0"/>
      <w:divBdr>
        <w:top w:val="none" w:sz="0" w:space="0" w:color="auto"/>
        <w:left w:val="none" w:sz="0" w:space="0" w:color="auto"/>
        <w:bottom w:val="none" w:sz="0" w:space="0" w:color="auto"/>
        <w:right w:val="none" w:sz="0" w:space="0" w:color="auto"/>
      </w:divBdr>
    </w:div>
    <w:div w:id="980843416">
      <w:bodyDiv w:val="1"/>
      <w:marLeft w:val="0"/>
      <w:marRight w:val="0"/>
      <w:marTop w:val="0"/>
      <w:marBottom w:val="0"/>
      <w:divBdr>
        <w:top w:val="none" w:sz="0" w:space="0" w:color="auto"/>
        <w:left w:val="none" w:sz="0" w:space="0" w:color="auto"/>
        <w:bottom w:val="none" w:sz="0" w:space="0" w:color="auto"/>
        <w:right w:val="none" w:sz="0" w:space="0" w:color="auto"/>
      </w:divBdr>
    </w:div>
    <w:div w:id="981272141">
      <w:bodyDiv w:val="1"/>
      <w:marLeft w:val="0"/>
      <w:marRight w:val="0"/>
      <w:marTop w:val="0"/>
      <w:marBottom w:val="0"/>
      <w:divBdr>
        <w:top w:val="none" w:sz="0" w:space="0" w:color="auto"/>
        <w:left w:val="none" w:sz="0" w:space="0" w:color="auto"/>
        <w:bottom w:val="none" w:sz="0" w:space="0" w:color="auto"/>
        <w:right w:val="none" w:sz="0" w:space="0" w:color="auto"/>
      </w:divBdr>
    </w:div>
    <w:div w:id="982351421">
      <w:bodyDiv w:val="1"/>
      <w:marLeft w:val="0"/>
      <w:marRight w:val="0"/>
      <w:marTop w:val="0"/>
      <w:marBottom w:val="0"/>
      <w:divBdr>
        <w:top w:val="none" w:sz="0" w:space="0" w:color="auto"/>
        <w:left w:val="none" w:sz="0" w:space="0" w:color="auto"/>
        <w:bottom w:val="none" w:sz="0" w:space="0" w:color="auto"/>
        <w:right w:val="none" w:sz="0" w:space="0" w:color="auto"/>
      </w:divBdr>
    </w:div>
    <w:div w:id="985626786">
      <w:bodyDiv w:val="1"/>
      <w:marLeft w:val="0"/>
      <w:marRight w:val="0"/>
      <w:marTop w:val="0"/>
      <w:marBottom w:val="0"/>
      <w:divBdr>
        <w:top w:val="none" w:sz="0" w:space="0" w:color="auto"/>
        <w:left w:val="none" w:sz="0" w:space="0" w:color="auto"/>
        <w:bottom w:val="none" w:sz="0" w:space="0" w:color="auto"/>
        <w:right w:val="none" w:sz="0" w:space="0" w:color="auto"/>
      </w:divBdr>
    </w:div>
    <w:div w:id="986282446">
      <w:bodyDiv w:val="1"/>
      <w:marLeft w:val="0"/>
      <w:marRight w:val="0"/>
      <w:marTop w:val="0"/>
      <w:marBottom w:val="0"/>
      <w:divBdr>
        <w:top w:val="none" w:sz="0" w:space="0" w:color="auto"/>
        <w:left w:val="none" w:sz="0" w:space="0" w:color="auto"/>
        <w:bottom w:val="none" w:sz="0" w:space="0" w:color="auto"/>
        <w:right w:val="none" w:sz="0" w:space="0" w:color="auto"/>
      </w:divBdr>
    </w:div>
    <w:div w:id="988284198">
      <w:bodyDiv w:val="1"/>
      <w:marLeft w:val="0"/>
      <w:marRight w:val="0"/>
      <w:marTop w:val="0"/>
      <w:marBottom w:val="0"/>
      <w:divBdr>
        <w:top w:val="none" w:sz="0" w:space="0" w:color="auto"/>
        <w:left w:val="none" w:sz="0" w:space="0" w:color="auto"/>
        <w:bottom w:val="none" w:sz="0" w:space="0" w:color="auto"/>
        <w:right w:val="none" w:sz="0" w:space="0" w:color="auto"/>
      </w:divBdr>
    </w:div>
    <w:div w:id="992022227">
      <w:bodyDiv w:val="1"/>
      <w:marLeft w:val="0"/>
      <w:marRight w:val="0"/>
      <w:marTop w:val="0"/>
      <w:marBottom w:val="0"/>
      <w:divBdr>
        <w:top w:val="none" w:sz="0" w:space="0" w:color="auto"/>
        <w:left w:val="none" w:sz="0" w:space="0" w:color="auto"/>
        <w:bottom w:val="none" w:sz="0" w:space="0" w:color="auto"/>
        <w:right w:val="none" w:sz="0" w:space="0" w:color="auto"/>
      </w:divBdr>
    </w:div>
    <w:div w:id="992640256">
      <w:bodyDiv w:val="1"/>
      <w:marLeft w:val="0"/>
      <w:marRight w:val="0"/>
      <w:marTop w:val="0"/>
      <w:marBottom w:val="0"/>
      <w:divBdr>
        <w:top w:val="none" w:sz="0" w:space="0" w:color="auto"/>
        <w:left w:val="none" w:sz="0" w:space="0" w:color="auto"/>
        <w:bottom w:val="none" w:sz="0" w:space="0" w:color="auto"/>
        <w:right w:val="none" w:sz="0" w:space="0" w:color="auto"/>
      </w:divBdr>
    </w:div>
    <w:div w:id="993340344">
      <w:bodyDiv w:val="1"/>
      <w:marLeft w:val="0"/>
      <w:marRight w:val="0"/>
      <w:marTop w:val="0"/>
      <w:marBottom w:val="0"/>
      <w:divBdr>
        <w:top w:val="none" w:sz="0" w:space="0" w:color="auto"/>
        <w:left w:val="none" w:sz="0" w:space="0" w:color="auto"/>
        <w:bottom w:val="none" w:sz="0" w:space="0" w:color="auto"/>
        <w:right w:val="none" w:sz="0" w:space="0" w:color="auto"/>
      </w:divBdr>
    </w:div>
    <w:div w:id="996685235">
      <w:bodyDiv w:val="1"/>
      <w:marLeft w:val="0"/>
      <w:marRight w:val="0"/>
      <w:marTop w:val="0"/>
      <w:marBottom w:val="0"/>
      <w:divBdr>
        <w:top w:val="none" w:sz="0" w:space="0" w:color="auto"/>
        <w:left w:val="none" w:sz="0" w:space="0" w:color="auto"/>
        <w:bottom w:val="none" w:sz="0" w:space="0" w:color="auto"/>
        <w:right w:val="none" w:sz="0" w:space="0" w:color="auto"/>
      </w:divBdr>
    </w:div>
    <w:div w:id="1001587195">
      <w:bodyDiv w:val="1"/>
      <w:marLeft w:val="0"/>
      <w:marRight w:val="0"/>
      <w:marTop w:val="0"/>
      <w:marBottom w:val="0"/>
      <w:divBdr>
        <w:top w:val="none" w:sz="0" w:space="0" w:color="auto"/>
        <w:left w:val="none" w:sz="0" w:space="0" w:color="auto"/>
        <w:bottom w:val="none" w:sz="0" w:space="0" w:color="auto"/>
        <w:right w:val="none" w:sz="0" w:space="0" w:color="auto"/>
      </w:divBdr>
    </w:div>
    <w:div w:id="1002512934">
      <w:bodyDiv w:val="1"/>
      <w:marLeft w:val="0"/>
      <w:marRight w:val="0"/>
      <w:marTop w:val="0"/>
      <w:marBottom w:val="0"/>
      <w:divBdr>
        <w:top w:val="none" w:sz="0" w:space="0" w:color="auto"/>
        <w:left w:val="none" w:sz="0" w:space="0" w:color="auto"/>
        <w:bottom w:val="none" w:sz="0" w:space="0" w:color="auto"/>
        <w:right w:val="none" w:sz="0" w:space="0" w:color="auto"/>
      </w:divBdr>
    </w:div>
    <w:div w:id="1003557160">
      <w:bodyDiv w:val="1"/>
      <w:marLeft w:val="0"/>
      <w:marRight w:val="0"/>
      <w:marTop w:val="0"/>
      <w:marBottom w:val="0"/>
      <w:divBdr>
        <w:top w:val="none" w:sz="0" w:space="0" w:color="auto"/>
        <w:left w:val="none" w:sz="0" w:space="0" w:color="auto"/>
        <w:bottom w:val="none" w:sz="0" w:space="0" w:color="auto"/>
        <w:right w:val="none" w:sz="0" w:space="0" w:color="auto"/>
      </w:divBdr>
    </w:div>
    <w:div w:id="1003896307">
      <w:bodyDiv w:val="1"/>
      <w:marLeft w:val="0"/>
      <w:marRight w:val="0"/>
      <w:marTop w:val="0"/>
      <w:marBottom w:val="0"/>
      <w:divBdr>
        <w:top w:val="none" w:sz="0" w:space="0" w:color="auto"/>
        <w:left w:val="none" w:sz="0" w:space="0" w:color="auto"/>
        <w:bottom w:val="none" w:sz="0" w:space="0" w:color="auto"/>
        <w:right w:val="none" w:sz="0" w:space="0" w:color="auto"/>
      </w:divBdr>
    </w:div>
    <w:div w:id="1004359385">
      <w:bodyDiv w:val="1"/>
      <w:marLeft w:val="0"/>
      <w:marRight w:val="0"/>
      <w:marTop w:val="0"/>
      <w:marBottom w:val="0"/>
      <w:divBdr>
        <w:top w:val="none" w:sz="0" w:space="0" w:color="auto"/>
        <w:left w:val="none" w:sz="0" w:space="0" w:color="auto"/>
        <w:bottom w:val="none" w:sz="0" w:space="0" w:color="auto"/>
        <w:right w:val="none" w:sz="0" w:space="0" w:color="auto"/>
      </w:divBdr>
    </w:div>
    <w:div w:id="1005860099">
      <w:bodyDiv w:val="1"/>
      <w:marLeft w:val="0"/>
      <w:marRight w:val="0"/>
      <w:marTop w:val="0"/>
      <w:marBottom w:val="0"/>
      <w:divBdr>
        <w:top w:val="none" w:sz="0" w:space="0" w:color="auto"/>
        <w:left w:val="none" w:sz="0" w:space="0" w:color="auto"/>
        <w:bottom w:val="none" w:sz="0" w:space="0" w:color="auto"/>
        <w:right w:val="none" w:sz="0" w:space="0" w:color="auto"/>
      </w:divBdr>
    </w:div>
    <w:div w:id="1007489344">
      <w:bodyDiv w:val="1"/>
      <w:marLeft w:val="0"/>
      <w:marRight w:val="0"/>
      <w:marTop w:val="0"/>
      <w:marBottom w:val="0"/>
      <w:divBdr>
        <w:top w:val="none" w:sz="0" w:space="0" w:color="auto"/>
        <w:left w:val="none" w:sz="0" w:space="0" w:color="auto"/>
        <w:bottom w:val="none" w:sz="0" w:space="0" w:color="auto"/>
        <w:right w:val="none" w:sz="0" w:space="0" w:color="auto"/>
      </w:divBdr>
    </w:div>
    <w:div w:id="1007514488">
      <w:bodyDiv w:val="1"/>
      <w:marLeft w:val="0"/>
      <w:marRight w:val="0"/>
      <w:marTop w:val="0"/>
      <w:marBottom w:val="0"/>
      <w:divBdr>
        <w:top w:val="none" w:sz="0" w:space="0" w:color="auto"/>
        <w:left w:val="none" w:sz="0" w:space="0" w:color="auto"/>
        <w:bottom w:val="none" w:sz="0" w:space="0" w:color="auto"/>
        <w:right w:val="none" w:sz="0" w:space="0" w:color="auto"/>
      </w:divBdr>
    </w:div>
    <w:div w:id="1007558774">
      <w:bodyDiv w:val="1"/>
      <w:marLeft w:val="0"/>
      <w:marRight w:val="0"/>
      <w:marTop w:val="0"/>
      <w:marBottom w:val="0"/>
      <w:divBdr>
        <w:top w:val="none" w:sz="0" w:space="0" w:color="auto"/>
        <w:left w:val="none" w:sz="0" w:space="0" w:color="auto"/>
        <w:bottom w:val="none" w:sz="0" w:space="0" w:color="auto"/>
        <w:right w:val="none" w:sz="0" w:space="0" w:color="auto"/>
      </w:divBdr>
    </w:div>
    <w:div w:id="1009792283">
      <w:bodyDiv w:val="1"/>
      <w:marLeft w:val="0"/>
      <w:marRight w:val="0"/>
      <w:marTop w:val="0"/>
      <w:marBottom w:val="0"/>
      <w:divBdr>
        <w:top w:val="none" w:sz="0" w:space="0" w:color="auto"/>
        <w:left w:val="none" w:sz="0" w:space="0" w:color="auto"/>
        <w:bottom w:val="none" w:sz="0" w:space="0" w:color="auto"/>
        <w:right w:val="none" w:sz="0" w:space="0" w:color="auto"/>
      </w:divBdr>
    </w:div>
    <w:div w:id="1011371963">
      <w:bodyDiv w:val="1"/>
      <w:marLeft w:val="0"/>
      <w:marRight w:val="0"/>
      <w:marTop w:val="0"/>
      <w:marBottom w:val="0"/>
      <w:divBdr>
        <w:top w:val="none" w:sz="0" w:space="0" w:color="auto"/>
        <w:left w:val="none" w:sz="0" w:space="0" w:color="auto"/>
        <w:bottom w:val="none" w:sz="0" w:space="0" w:color="auto"/>
        <w:right w:val="none" w:sz="0" w:space="0" w:color="auto"/>
      </w:divBdr>
    </w:div>
    <w:div w:id="1011420010">
      <w:bodyDiv w:val="1"/>
      <w:marLeft w:val="0"/>
      <w:marRight w:val="0"/>
      <w:marTop w:val="0"/>
      <w:marBottom w:val="0"/>
      <w:divBdr>
        <w:top w:val="none" w:sz="0" w:space="0" w:color="auto"/>
        <w:left w:val="none" w:sz="0" w:space="0" w:color="auto"/>
        <w:bottom w:val="none" w:sz="0" w:space="0" w:color="auto"/>
        <w:right w:val="none" w:sz="0" w:space="0" w:color="auto"/>
      </w:divBdr>
    </w:div>
    <w:div w:id="1012026710">
      <w:bodyDiv w:val="1"/>
      <w:marLeft w:val="0"/>
      <w:marRight w:val="0"/>
      <w:marTop w:val="0"/>
      <w:marBottom w:val="0"/>
      <w:divBdr>
        <w:top w:val="none" w:sz="0" w:space="0" w:color="auto"/>
        <w:left w:val="none" w:sz="0" w:space="0" w:color="auto"/>
        <w:bottom w:val="none" w:sz="0" w:space="0" w:color="auto"/>
        <w:right w:val="none" w:sz="0" w:space="0" w:color="auto"/>
      </w:divBdr>
    </w:div>
    <w:div w:id="1018120721">
      <w:bodyDiv w:val="1"/>
      <w:marLeft w:val="0"/>
      <w:marRight w:val="0"/>
      <w:marTop w:val="0"/>
      <w:marBottom w:val="0"/>
      <w:divBdr>
        <w:top w:val="none" w:sz="0" w:space="0" w:color="auto"/>
        <w:left w:val="none" w:sz="0" w:space="0" w:color="auto"/>
        <w:bottom w:val="none" w:sz="0" w:space="0" w:color="auto"/>
        <w:right w:val="none" w:sz="0" w:space="0" w:color="auto"/>
      </w:divBdr>
    </w:div>
    <w:div w:id="1020426744">
      <w:bodyDiv w:val="1"/>
      <w:marLeft w:val="0"/>
      <w:marRight w:val="0"/>
      <w:marTop w:val="0"/>
      <w:marBottom w:val="0"/>
      <w:divBdr>
        <w:top w:val="none" w:sz="0" w:space="0" w:color="auto"/>
        <w:left w:val="none" w:sz="0" w:space="0" w:color="auto"/>
        <w:bottom w:val="none" w:sz="0" w:space="0" w:color="auto"/>
        <w:right w:val="none" w:sz="0" w:space="0" w:color="auto"/>
      </w:divBdr>
    </w:div>
    <w:div w:id="1025206982">
      <w:bodyDiv w:val="1"/>
      <w:marLeft w:val="0"/>
      <w:marRight w:val="0"/>
      <w:marTop w:val="0"/>
      <w:marBottom w:val="0"/>
      <w:divBdr>
        <w:top w:val="none" w:sz="0" w:space="0" w:color="auto"/>
        <w:left w:val="none" w:sz="0" w:space="0" w:color="auto"/>
        <w:bottom w:val="none" w:sz="0" w:space="0" w:color="auto"/>
        <w:right w:val="none" w:sz="0" w:space="0" w:color="auto"/>
      </w:divBdr>
    </w:div>
    <w:div w:id="1025642726">
      <w:bodyDiv w:val="1"/>
      <w:marLeft w:val="0"/>
      <w:marRight w:val="0"/>
      <w:marTop w:val="0"/>
      <w:marBottom w:val="0"/>
      <w:divBdr>
        <w:top w:val="none" w:sz="0" w:space="0" w:color="auto"/>
        <w:left w:val="none" w:sz="0" w:space="0" w:color="auto"/>
        <w:bottom w:val="none" w:sz="0" w:space="0" w:color="auto"/>
        <w:right w:val="none" w:sz="0" w:space="0" w:color="auto"/>
      </w:divBdr>
    </w:div>
    <w:div w:id="1025709640">
      <w:bodyDiv w:val="1"/>
      <w:marLeft w:val="0"/>
      <w:marRight w:val="0"/>
      <w:marTop w:val="0"/>
      <w:marBottom w:val="0"/>
      <w:divBdr>
        <w:top w:val="none" w:sz="0" w:space="0" w:color="auto"/>
        <w:left w:val="none" w:sz="0" w:space="0" w:color="auto"/>
        <w:bottom w:val="none" w:sz="0" w:space="0" w:color="auto"/>
        <w:right w:val="none" w:sz="0" w:space="0" w:color="auto"/>
      </w:divBdr>
    </w:div>
    <w:div w:id="1026760708">
      <w:bodyDiv w:val="1"/>
      <w:marLeft w:val="0"/>
      <w:marRight w:val="0"/>
      <w:marTop w:val="0"/>
      <w:marBottom w:val="0"/>
      <w:divBdr>
        <w:top w:val="none" w:sz="0" w:space="0" w:color="auto"/>
        <w:left w:val="none" w:sz="0" w:space="0" w:color="auto"/>
        <w:bottom w:val="none" w:sz="0" w:space="0" w:color="auto"/>
        <w:right w:val="none" w:sz="0" w:space="0" w:color="auto"/>
      </w:divBdr>
    </w:div>
    <w:div w:id="1028526168">
      <w:bodyDiv w:val="1"/>
      <w:marLeft w:val="0"/>
      <w:marRight w:val="0"/>
      <w:marTop w:val="0"/>
      <w:marBottom w:val="0"/>
      <w:divBdr>
        <w:top w:val="none" w:sz="0" w:space="0" w:color="auto"/>
        <w:left w:val="none" w:sz="0" w:space="0" w:color="auto"/>
        <w:bottom w:val="none" w:sz="0" w:space="0" w:color="auto"/>
        <w:right w:val="none" w:sz="0" w:space="0" w:color="auto"/>
      </w:divBdr>
    </w:div>
    <w:div w:id="1029183373">
      <w:bodyDiv w:val="1"/>
      <w:marLeft w:val="0"/>
      <w:marRight w:val="0"/>
      <w:marTop w:val="0"/>
      <w:marBottom w:val="0"/>
      <w:divBdr>
        <w:top w:val="none" w:sz="0" w:space="0" w:color="auto"/>
        <w:left w:val="none" w:sz="0" w:space="0" w:color="auto"/>
        <w:bottom w:val="none" w:sz="0" w:space="0" w:color="auto"/>
        <w:right w:val="none" w:sz="0" w:space="0" w:color="auto"/>
      </w:divBdr>
    </w:div>
    <w:div w:id="1031689948">
      <w:bodyDiv w:val="1"/>
      <w:marLeft w:val="0"/>
      <w:marRight w:val="0"/>
      <w:marTop w:val="0"/>
      <w:marBottom w:val="0"/>
      <w:divBdr>
        <w:top w:val="none" w:sz="0" w:space="0" w:color="auto"/>
        <w:left w:val="none" w:sz="0" w:space="0" w:color="auto"/>
        <w:bottom w:val="none" w:sz="0" w:space="0" w:color="auto"/>
        <w:right w:val="none" w:sz="0" w:space="0" w:color="auto"/>
      </w:divBdr>
    </w:div>
    <w:div w:id="1032651336">
      <w:bodyDiv w:val="1"/>
      <w:marLeft w:val="0"/>
      <w:marRight w:val="0"/>
      <w:marTop w:val="0"/>
      <w:marBottom w:val="0"/>
      <w:divBdr>
        <w:top w:val="none" w:sz="0" w:space="0" w:color="auto"/>
        <w:left w:val="none" w:sz="0" w:space="0" w:color="auto"/>
        <w:bottom w:val="none" w:sz="0" w:space="0" w:color="auto"/>
        <w:right w:val="none" w:sz="0" w:space="0" w:color="auto"/>
      </w:divBdr>
    </w:div>
    <w:div w:id="1034114152">
      <w:bodyDiv w:val="1"/>
      <w:marLeft w:val="0"/>
      <w:marRight w:val="0"/>
      <w:marTop w:val="0"/>
      <w:marBottom w:val="0"/>
      <w:divBdr>
        <w:top w:val="none" w:sz="0" w:space="0" w:color="auto"/>
        <w:left w:val="none" w:sz="0" w:space="0" w:color="auto"/>
        <w:bottom w:val="none" w:sz="0" w:space="0" w:color="auto"/>
        <w:right w:val="none" w:sz="0" w:space="0" w:color="auto"/>
      </w:divBdr>
    </w:div>
    <w:div w:id="1037579675">
      <w:bodyDiv w:val="1"/>
      <w:marLeft w:val="0"/>
      <w:marRight w:val="0"/>
      <w:marTop w:val="0"/>
      <w:marBottom w:val="0"/>
      <w:divBdr>
        <w:top w:val="none" w:sz="0" w:space="0" w:color="auto"/>
        <w:left w:val="none" w:sz="0" w:space="0" w:color="auto"/>
        <w:bottom w:val="none" w:sz="0" w:space="0" w:color="auto"/>
        <w:right w:val="none" w:sz="0" w:space="0" w:color="auto"/>
      </w:divBdr>
    </w:div>
    <w:div w:id="1038702296">
      <w:bodyDiv w:val="1"/>
      <w:marLeft w:val="0"/>
      <w:marRight w:val="0"/>
      <w:marTop w:val="0"/>
      <w:marBottom w:val="0"/>
      <w:divBdr>
        <w:top w:val="none" w:sz="0" w:space="0" w:color="auto"/>
        <w:left w:val="none" w:sz="0" w:space="0" w:color="auto"/>
        <w:bottom w:val="none" w:sz="0" w:space="0" w:color="auto"/>
        <w:right w:val="none" w:sz="0" w:space="0" w:color="auto"/>
      </w:divBdr>
    </w:div>
    <w:div w:id="1039739145">
      <w:bodyDiv w:val="1"/>
      <w:marLeft w:val="0"/>
      <w:marRight w:val="0"/>
      <w:marTop w:val="0"/>
      <w:marBottom w:val="0"/>
      <w:divBdr>
        <w:top w:val="none" w:sz="0" w:space="0" w:color="auto"/>
        <w:left w:val="none" w:sz="0" w:space="0" w:color="auto"/>
        <w:bottom w:val="none" w:sz="0" w:space="0" w:color="auto"/>
        <w:right w:val="none" w:sz="0" w:space="0" w:color="auto"/>
      </w:divBdr>
    </w:div>
    <w:div w:id="1041789044">
      <w:bodyDiv w:val="1"/>
      <w:marLeft w:val="0"/>
      <w:marRight w:val="0"/>
      <w:marTop w:val="0"/>
      <w:marBottom w:val="0"/>
      <w:divBdr>
        <w:top w:val="none" w:sz="0" w:space="0" w:color="auto"/>
        <w:left w:val="none" w:sz="0" w:space="0" w:color="auto"/>
        <w:bottom w:val="none" w:sz="0" w:space="0" w:color="auto"/>
        <w:right w:val="none" w:sz="0" w:space="0" w:color="auto"/>
      </w:divBdr>
    </w:div>
    <w:div w:id="1042285448">
      <w:bodyDiv w:val="1"/>
      <w:marLeft w:val="0"/>
      <w:marRight w:val="0"/>
      <w:marTop w:val="0"/>
      <w:marBottom w:val="0"/>
      <w:divBdr>
        <w:top w:val="none" w:sz="0" w:space="0" w:color="auto"/>
        <w:left w:val="none" w:sz="0" w:space="0" w:color="auto"/>
        <w:bottom w:val="none" w:sz="0" w:space="0" w:color="auto"/>
        <w:right w:val="none" w:sz="0" w:space="0" w:color="auto"/>
      </w:divBdr>
    </w:div>
    <w:div w:id="1042561670">
      <w:bodyDiv w:val="1"/>
      <w:marLeft w:val="0"/>
      <w:marRight w:val="0"/>
      <w:marTop w:val="0"/>
      <w:marBottom w:val="0"/>
      <w:divBdr>
        <w:top w:val="none" w:sz="0" w:space="0" w:color="auto"/>
        <w:left w:val="none" w:sz="0" w:space="0" w:color="auto"/>
        <w:bottom w:val="none" w:sz="0" w:space="0" w:color="auto"/>
        <w:right w:val="none" w:sz="0" w:space="0" w:color="auto"/>
      </w:divBdr>
    </w:div>
    <w:div w:id="1043675000">
      <w:bodyDiv w:val="1"/>
      <w:marLeft w:val="0"/>
      <w:marRight w:val="0"/>
      <w:marTop w:val="0"/>
      <w:marBottom w:val="0"/>
      <w:divBdr>
        <w:top w:val="none" w:sz="0" w:space="0" w:color="auto"/>
        <w:left w:val="none" w:sz="0" w:space="0" w:color="auto"/>
        <w:bottom w:val="none" w:sz="0" w:space="0" w:color="auto"/>
        <w:right w:val="none" w:sz="0" w:space="0" w:color="auto"/>
      </w:divBdr>
    </w:div>
    <w:div w:id="1044599698">
      <w:bodyDiv w:val="1"/>
      <w:marLeft w:val="0"/>
      <w:marRight w:val="0"/>
      <w:marTop w:val="0"/>
      <w:marBottom w:val="0"/>
      <w:divBdr>
        <w:top w:val="none" w:sz="0" w:space="0" w:color="auto"/>
        <w:left w:val="none" w:sz="0" w:space="0" w:color="auto"/>
        <w:bottom w:val="none" w:sz="0" w:space="0" w:color="auto"/>
        <w:right w:val="none" w:sz="0" w:space="0" w:color="auto"/>
      </w:divBdr>
    </w:div>
    <w:div w:id="1053850943">
      <w:bodyDiv w:val="1"/>
      <w:marLeft w:val="0"/>
      <w:marRight w:val="0"/>
      <w:marTop w:val="0"/>
      <w:marBottom w:val="0"/>
      <w:divBdr>
        <w:top w:val="none" w:sz="0" w:space="0" w:color="auto"/>
        <w:left w:val="none" w:sz="0" w:space="0" w:color="auto"/>
        <w:bottom w:val="none" w:sz="0" w:space="0" w:color="auto"/>
        <w:right w:val="none" w:sz="0" w:space="0" w:color="auto"/>
      </w:divBdr>
    </w:div>
    <w:div w:id="1054280091">
      <w:bodyDiv w:val="1"/>
      <w:marLeft w:val="0"/>
      <w:marRight w:val="0"/>
      <w:marTop w:val="0"/>
      <w:marBottom w:val="0"/>
      <w:divBdr>
        <w:top w:val="none" w:sz="0" w:space="0" w:color="auto"/>
        <w:left w:val="none" w:sz="0" w:space="0" w:color="auto"/>
        <w:bottom w:val="none" w:sz="0" w:space="0" w:color="auto"/>
        <w:right w:val="none" w:sz="0" w:space="0" w:color="auto"/>
      </w:divBdr>
    </w:div>
    <w:div w:id="1054501836">
      <w:bodyDiv w:val="1"/>
      <w:marLeft w:val="0"/>
      <w:marRight w:val="0"/>
      <w:marTop w:val="0"/>
      <w:marBottom w:val="0"/>
      <w:divBdr>
        <w:top w:val="none" w:sz="0" w:space="0" w:color="auto"/>
        <w:left w:val="none" w:sz="0" w:space="0" w:color="auto"/>
        <w:bottom w:val="none" w:sz="0" w:space="0" w:color="auto"/>
        <w:right w:val="none" w:sz="0" w:space="0" w:color="auto"/>
      </w:divBdr>
    </w:div>
    <w:div w:id="1056929244">
      <w:bodyDiv w:val="1"/>
      <w:marLeft w:val="0"/>
      <w:marRight w:val="0"/>
      <w:marTop w:val="0"/>
      <w:marBottom w:val="0"/>
      <w:divBdr>
        <w:top w:val="none" w:sz="0" w:space="0" w:color="auto"/>
        <w:left w:val="none" w:sz="0" w:space="0" w:color="auto"/>
        <w:bottom w:val="none" w:sz="0" w:space="0" w:color="auto"/>
        <w:right w:val="none" w:sz="0" w:space="0" w:color="auto"/>
      </w:divBdr>
    </w:div>
    <w:div w:id="1057435617">
      <w:bodyDiv w:val="1"/>
      <w:marLeft w:val="0"/>
      <w:marRight w:val="0"/>
      <w:marTop w:val="0"/>
      <w:marBottom w:val="0"/>
      <w:divBdr>
        <w:top w:val="none" w:sz="0" w:space="0" w:color="auto"/>
        <w:left w:val="none" w:sz="0" w:space="0" w:color="auto"/>
        <w:bottom w:val="none" w:sz="0" w:space="0" w:color="auto"/>
        <w:right w:val="none" w:sz="0" w:space="0" w:color="auto"/>
      </w:divBdr>
    </w:div>
    <w:div w:id="1058213834">
      <w:bodyDiv w:val="1"/>
      <w:marLeft w:val="0"/>
      <w:marRight w:val="0"/>
      <w:marTop w:val="0"/>
      <w:marBottom w:val="0"/>
      <w:divBdr>
        <w:top w:val="none" w:sz="0" w:space="0" w:color="auto"/>
        <w:left w:val="none" w:sz="0" w:space="0" w:color="auto"/>
        <w:bottom w:val="none" w:sz="0" w:space="0" w:color="auto"/>
        <w:right w:val="none" w:sz="0" w:space="0" w:color="auto"/>
      </w:divBdr>
    </w:div>
    <w:div w:id="1059206664">
      <w:bodyDiv w:val="1"/>
      <w:marLeft w:val="0"/>
      <w:marRight w:val="0"/>
      <w:marTop w:val="0"/>
      <w:marBottom w:val="0"/>
      <w:divBdr>
        <w:top w:val="none" w:sz="0" w:space="0" w:color="auto"/>
        <w:left w:val="none" w:sz="0" w:space="0" w:color="auto"/>
        <w:bottom w:val="none" w:sz="0" w:space="0" w:color="auto"/>
        <w:right w:val="none" w:sz="0" w:space="0" w:color="auto"/>
      </w:divBdr>
    </w:div>
    <w:div w:id="1059481533">
      <w:bodyDiv w:val="1"/>
      <w:marLeft w:val="0"/>
      <w:marRight w:val="0"/>
      <w:marTop w:val="0"/>
      <w:marBottom w:val="0"/>
      <w:divBdr>
        <w:top w:val="none" w:sz="0" w:space="0" w:color="auto"/>
        <w:left w:val="none" w:sz="0" w:space="0" w:color="auto"/>
        <w:bottom w:val="none" w:sz="0" w:space="0" w:color="auto"/>
        <w:right w:val="none" w:sz="0" w:space="0" w:color="auto"/>
      </w:divBdr>
    </w:div>
    <w:div w:id="1059865910">
      <w:bodyDiv w:val="1"/>
      <w:marLeft w:val="0"/>
      <w:marRight w:val="0"/>
      <w:marTop w:val="0"/>
      <w:marBottom w:val="0"/>
      <w:divBdr>
        <w:top w:val="none" w:sz="0" w:space="0" w:color="auto"/>
        <w:left w:val="none" w:sz="0" w:space="0" w:color="auto"/>
        <w:bottom w:val="none" w:sz="0" w:space="0" w:color="auto"/>
        <w:right w:val="none" w:sz="0" w:space="0" w:color="auto"/>
      </w:divBdr>
    </w:div>
    <w:div w:id="1061755307">
      <w:bodyDiv w:val="1"/>
      <w:marLeft w:val="0"/>
      <w:marRight w:val="0"/>
      <w:marTop w:val="0"/>
      <w:marBottom w:val="0"/>
      <w:divBdr>
        <w:top w:val="none" w:sz="0" w:space="0" w:color="auto"/>
        <w:left w:val="none" w:sz="0" w:space="0" w:color="auto"/>
        <w:bottom w:val="none" w:sz="0" w:space="0" w:color="auto"/>
        <w:right w:val="none" w:sz="0" w:space="0" w:color="auto"/>
      </w:divBdr>
    </w:div>
    <w:div w:id="1062601283">
      <w:bodyDiv w:val="1"/>
      <w:marLeft w:val="0"/>
      <w:marRight w:val="0"/>
      <w:marTop w:val="0"/>
      <w:marBottom w:val="0"/>
      <w:divBdr>
        <w:top w:val="none" w:sz="0" w:space="0" w:color="auto"/>
        <w:left w:val="none" w:sz="0" w:space="0" w:color="auto"/>
        <w:bottom w:val="none" w:sz="0" w:space="0" w:color="auto"/>
        <w:right w:val="none" w:sz="0" w:space="0" w:color="auto"/>
      </w:divBdr>
    </w:div>
    <w:div w:id="1063719969">
      <w:bodyDiv w:val="1"/>
      <w:marLeft w:val="0"/>
      <w:marRight w:val="0"/>
      <w:marTop w:val="0"/>
      <w:marBottom w:val="0"/>
      <w:divBdr>
        <w:top w:val="none" w:sz="0" w:space="0" w:color="auto"/>
        <w:left w:val="none" w:sz="0" w:space="0" w:color="auto"/>
        <w:bottom w:val="none" w:sz="0" w:space="0" w:color="auto"/>
        <w:right w:val="none" w:sz="0" w:space="0" w:color="auto"/>
      </w:divBdr>
    </w:div>
    <w:div w:id="1065419638">
      <w:bodyDiv w:val="1"/>
      <w:marLeft w:val="0"/>
      <w:marRight w:val="0"/>
      <w:marTop w:val="0"/>
      <w:marBottom w:val="0"/>
      <w:divBdr>
        <w:top w:val="none" w:sz="0" w:space="0" w:color="auto"/>
        <w:left w:val="none" w:sz="0" w:space="0" w:color="auto"/>
        <w:bottom w:val="none" w:sz="0" w:space="0" w:color="auto"/>
        <w:right w:val="none" w:sz="0" w:space="0" w:color="auto"/>
      </w:divBdr>
    </w:div>
    <w:div w:id="1065908571">
      <w:bodyDiv w:val="1"/>
      <w:marLeft w:val="0"/>
      <w:marRight w:val="0"/>
      <w:marTop w:val="0"/>
      <w:marBottom w:val="0"/>
      <w:divBdr>
        <w:top w:val="none" w:sz="0" w:space="0" w:color="auto"/>
        <w:left w:val="none" w:sz="0" w:space="0" w:color="auto"/>
        <w:bottom w:val="none" w:sz="0" w:space="0" w:color="auto"/>
        <w:right w:val="none" w:sz="0" w:space="0" w:color="auto"/>
      </w:divBdr>
    </w:div>
    <w:div w:id="1066339882">
      <w:bodyDiv w:val="1"/>
      <w:marLeft w:val="0"/>
      <w:marRight w:val="0"/>
      <w:marTop w:val="0"/>
      <w:marBottom w:val="0"/>
      <w:divBdr>
        <w:top w:val="none" w:sz="0" w:space="0" w:color="auto"/>
        <w:left w:val="none" w:sz="0" w:space="0" w:color="auto"/>
        <w:bottom w:val="none" w:sz="0" w:space="0" w:color="auto"/>
        <w:right w:val="none" w:sz="0" w:space="0" w:color="auto"/>
      </w:divBdr>
    </w:div>
    <w:div w:id="1067340489">
      <w:bodyDiv w:val="1"/>
      <w:marLeft w:val="0"/>
      <w:marRight w:val="0"/>
      <w:marTop w:val="0"/>
      <w:marBottom w:val="0"/>
      <w:divBdr>
        <w:top w:val="none" w:sz="0" w:space="0" w:color="auto"/>
        <w:left w:val="none" w:sz="0" w:space="0" w:color="auto"/>
        <w:bottom w:val="none" w:sz="0" w:space="0" w:color="auto"/>
        <w:right w:val="none" w:sz="0" w:space="0" w:color="auto"/>
      </w:divBdr>
    </w:div>
    <w:div w:id="1073312274">
      <w:bodyDiv w:val="1"/>
      <w:marLeft w:val="0"/>
      <w:marRight w:val="0"/>
      <w:marTop w:val="0"/>
      <w:marBottom w:val="0"/>
      <w:divBdr>
        <w:top w:val="none" w:sz="0" w:space="0" w:color="auto"/>
        <w:left w:val="none" w:sz="0" w:space="0" w:color="auto"/>
        <w:bottom w:val="none" w:sz="0" w:space="0" w:color="auto"/>
        <w:right w:val="none" w:sz="0" w:space="0" w:color="auto"/>
      </w:divBdr>
    </w:div>
    <w:div w:id="1075132042">
      <w:bodyDiv w:val="1"/>
      <w:marLeft w:val="0"/>
      <w:marRight w:val="0"/>
      <w:marTop w:val="0"/>
      <w:marBottom w:val="0"/>
      <w:divBdr>
        <w:top w:val="none" w:sz="0" w:space="0" w:color="auto"/>
        <w:left w:val="none" w:sz="0" w:space="0" w:color="auto"/>
        <w:bottom w:val="none" w:sz="0" w:space="0" w:color="auto"/>
        <w:right w:val="none" w:sz="0" w:space="0" w:color="auto"/>
      </w:divBdr>
    </w:div>
    <w:div w:id="1076052208">
      <w:bodyDiv w:val="1"/>
      <w:marLeft w:val="0"/>
      <w:marRight w:val="0"/>
      <w:marTop w:val="0"/>
      <w:marBottom w:val="0"/>
      <w:divBdr>
        <w:top w:val="none" w:sz="0" w:space="0" w:color="auto"/>
        <w:left w:val="none" w:sz="0" w:space="0" w:color="auto"/>
        <w:bottom w:val="none" w:sz="0" w:space="0" w:color="auto"/>
        <w:right w:val="none" w:sz="0" w:space="0" w:color="auto"/>
      </w:divBdr>
    </w:div>
    <w:div w:id="1077558639">
      <w:bodyDiv w:val="1"/>
      <w:marLeft w:val="0"/>
      <w:marRight w:val="0"/>
      <w:marTop w:val="0"/>
      <w:marBottom w:val="0"/>
      <w:divBdr>
        <w:top w:val="none" w:sz="0" w:space="0" w:color="auto"/>
        <w:left w:val="none" w:sz="0" w:space="0" w:color="auto"/>
        <w:bottom w:val="none" w:sz="0" w:space="0" w:color="auto"/>
        <w:right w:val="none" w:sz="0" w:space="0" w:color="auto"/>
      </w:divBdr>
    </w:div>
    <w:div w:id="1079251010">
      <w:bodyDiv w:val="1"/>
      <w:marLeft w:val="0"/>
      <w:marRight w:val="0"/>
      <w:marTop w:val="0"/>
      <w:marBottom w:val="0"/>
      <w:divBdr>
        <w:top w:val="none" w:sz="0" w:space="0" w:color="auto"/>
        <w:left w:val="none" w:sz="0" w:space="0" w:color="auto"/>
        <w:bottom w:val="none" w:sz="0" w:space="0" w:color="auto"/>
        <w:right w:val="none" w:sz="0" w:space="0" w:color="auto"/>
      </w:divBdr>
    </w:div>
    <w:div w:id="1081099429">
      <w:bodyDiv w:val="1"/>
      <w:marLeft w:val="0"/>
      <w:marRight w:val="0"/>
      <w:marTop w:val="0"/>
      <w:marBottom w:val="0"/>
      <w:divBdr>
        <w:top w:val="none" w:sz="0" w:space="0" w:color="auto"/>
        <w:left w:val="none" w:sz="0" w:space="0" w:color="auto"/>
        <w:bottom w:val="none" w:sz="0" w:space="0" w:color="auto"/>
        <w:right w:val="none" w:sz="0" w:space="0" w:color="auto"/>
      </w:divBdr>
    </w:div>
    <w:div w:id="1081371103">
      <w:bodyDiv w:val="1"/>
      <w:marLeft w:val="0"/>
      <w:marRight w:val="0"/>
      <w:marTop w:val="0"/>
      <w:marBottom w:val="0"/>
      <w:divBdr>
        <w:top w:val="none" w:sz="0" w:space="0" w:color="auto"/>
        <w:left w:val="none" w:sz="0" w:space="0" w:color="auto"/>
        <w:bottom w:val="none" w:sz="0" w:space="0" w:color="auto"/>
        <w:right w:val="none" w:sz="0" w:space="0" w:color="auto"/>
      </w:divBdr>
    </w:div>
    <w:div w:id="1081829479">
      <w:bodyDiv w:val="1"/>
      <w:marLeft w:val="0"/>
      <w:marRight w:val="0"/>
      <w:marTop w:val="0"/>
      <w:marBottom w:val="0"/>
      <w:divBdr>
        <w:top w:val="none" w:sz="0" w:space="0" w:color="auto"/>
        <w:left w:val="none" w:sz="0" w:space="0" w:color="auto"/>
        <w:bottom w:val="none" w:sz="0" w:space="0" w:color="auto"/>
        <w:right w:val="none" w:sz="0" w:space="0" w:color="auto"/>
      </w:divBdr>
    </w:div>
    <w:div w:id="1082339943">
      <w:bodyDiv w:val="1"/>
      <w:marLeft w:val="0"/>
      <w:marRight w:val="0"/>
      <w:marTop w:val="0"/>
      <w:marBottom w:val="0"/>
      <w:divBdr>
        <w:top w:val="none" w:sz="0" w:space="0" w:color="auto"/>
        <w:left w:val="none" w:sz="0" w:space="0" w:color="auto"/>
        <w:bottom w:val="none" w:sz="0" w:space="0" w:color="auto"/>
        <w:right w:val="none" w:sz="0" w:space="0" w:color="auto"/>
      </w:divBdr>
    </w:div>
    <w:div w:id="1084451603">
      <w:bodyDiv w:val="1"/>
      <w:marLeft w:val="0"/>
      <w:marRight w:val="0"/>
      <w:marTop w:val="0"/>
      <w:marBottom w:val="0"/>
      <w:divBdr>
        <w:top w:val="none" w:sz="0" w:space="0" w:color="auto"/>
        <w:left w:val="none" w:sz="0" w:space="0" w:color="auto"/>
        <w:bottom w:val="none" w:sz="0" w:space="0" w:color="auto"/>
        <w:right w:val="none" w:sz="0" w:space="0" w:color="auto"/>
      </w:divBdr>
    </w:div>
    <w:div w:id="1084573396">
      <w:bodyDiv w:val="1"/>
      <w:marLeft w:val="0"/>
      <w:marRight w:val="0"/>
      <w:marTop w:val="0"/>
      <w:marBottom w:val="0"/>
      <w:divBdr>
        <w:top w:val="none" w:sz="0" w:space="0" w:color="auto"/>
        <w:left w:val="none" w:sz="0" w:space="0" w:color="auto"/>
        <w:bottom w:val="none" w:sz="0" w:space="0" w:color="auto"/>
        <w:right w:val="none" w:sz="0" w:space="0" w:color="auto"/>
      </w:divBdr>
    </w:div>
    <w:div w:id="1085034715">
      <w:bodyDiv w:val="1"/>
      <w:marLeft w:val="0"/>
      <w:marRight w:val="0"/>
      <w:marTop w:val="0"/>
      <w:marBottom w:val="0"/>
      <w:divBdr>
        <w:top w:val="none" w:sz="0" w:space="0" w:color="auto"/>
        <w:left w:val="none" w:sz="0" w:space="0" w:color="auto"/>
        <w:bottom w:val="none" w:sz="0" w:space="0" w:color="auto"/>
        <w:right w:val="none" w:sz="0" w:space="0" w:color="auto"/>
      </w:divBdr>
    </w:div>
    <w:div w:id="1085223190">
      <w:bodyDiv w:val="1"/>
      <w:marLeft w:val="0"/>
      <w:marRight w:val="0"/>
      <w:marTop w:val="0"/>
      <w:marBottom w:val="0"/>
      <w:divBdr>
        <w:top w:val="none" w:sz="0" w:space="0" w:color="auto"/>
        <w:left w:val="none" w:sz="0" w:space="0" w:color="auto"/>
        <w:bottom w:val="none" w:sz="0" w:space="0" w:color="auto"/>
        <w:right w:val="none" w:sz="0" w:space="0" w:color="auto"/>
      </w:divBdr>
    </w:div>
    <w:div w:id="1085418964">
      <w:bodyDiv w:val="1"/>
      <w:marLeft w:val="0"/>
      <w:marRight w:val="0"/>
      <w:marTop w:val="0"/>
      <w:marBottom w:val="0"/>
      <w:divBdr>
        <w:top w:val="none" w:sz="0" w:space="0" w:color="auto"/>
        <w:left w:val="none" w:sz="0" w:space="0" w:color="auto"/>
        <w:bottom w:val="none" w:sz="0" w:space="0" w:color="auto"/>
        <w:right w:val="none" w:sz="0" w:space="0" w:color="auto"/>
      </w:divBdr>
    </w:div>
    <w:div w:id="1086727828">
      <w:bodyDiv w:val="1"/>
      <w:marLeft w:val="0"/>
      <w:marRight w:val="0"/>
      <w:marTop w:val="0"/>
      <w:marBottom w:val="0"/>
      <w:divBdr>
        <w:top w:val="none" w:sz="0" w:space="0" w:color="auto"/>
        <w:left w:val="none" w:sz="0" w:space="0" w:color="auto"/>
        <w:bottom w:val="none" w:sz="0" w:space="0" w:color="auto"/>
        <w:right w:val="none" w:sz="0" w:space="0" w:color="auto"/>
      </w:divBdr>
    </w:div>
    <w:div w:id="1087726033">
      <w:bodyDiv w:val="1"/>
      <w:marLeft w:val="0"/>
      <w:marRight w:val="0"/>
      <w:marTop w:val="0"/>
      <w:marBottom w:val="0"/>
      <w:divBdr>
        <w:top w:val="none" w:sz="0" w:space="0" w:color="auto"/>
        <w:left w:val="none" w:sz="0" w:space="0" w:color="auto"/>
        <w:bottom w:val="none" w:sz="0" w:space="0" w:color="auto"/>
        <w:right w:val="none" w:sz="0" w:space="0" w:color="auto"/>
      </w:divBdr>
    </w:div>
    <w:div w:id="1090352314">
      <w:bodyDiv w:val="1"/>
      <w:marLeft w:val="0"/>
      <w:marRight w:val="0"/>
      <w:marTop w:val="0"/>
      <w:marBottom w:val="0"/>
      <w:divBdr>
        <w:top w:val="none" w:sz="0" w:space="0" w:color="auto"/>
        <w:left w:val="none" w:sz="0" w:space="0" w:color="auto"/>
        <w:bottom w:val="none" w:sz="0" w:space="0" w:color="auto"/>
        <w:right w:val="none" w:sz="0" w:space="0" w:color="auto"/>
      </w:divBdr>
    </w:div>
    <w:div w:id="1093235018">
      <w:bodyDiv w:val="1"/>
      <w:marLeft w:val="0"/>
      <w:marRight w:val="0"/>
      <w:marTop w:val="0"/>
      <w:marBottom w:val="0"/>
      <w:divBdr>
        <w:top w:val="none" w:sz="0" w:space="0" w:color="auto"/>
        <w:left w:val="none" w:sz="0" w:space="0" w:color="auto"/>
        <w:bottom w:val="none" w:sz="0" w:space="0" w:color="auto"/>
        <w:right w:val="none" w:sz="0" w:space="0" w:color="auto"/>
      </w:divBdr>
    </w:div>
    <w:div w:id="1093548249">
      <w:bodyDiv w:val="1"/>
      <w:marLeft w:val="0"/>
      <w:marRight w:val="0"/>
      <w:marTop w:val="0"/>
      <w:marBottom w:val="0"/>
      <w:divBdr>
        <w:top w:val="none" w:sz="0" w:space="0" w:color="auto"/>
        <w:left w:val="none" w:sz="0" w:space="0" w:color="auto"/>
        <w:bottom w:val="none" w:sz="0" w:space="0" w:color="auto"/>
        <w:right w:val="none" w:sz="0" w:space="0" w:color="auto"/>
      </w:divBdr>
    </w:div>
    <w:div w:id="1095979929">
      <w:bodyDiv w:val="1"/>
      <w:marLeft w:val="0"/>
      <w:marRight w:val="0"/>
      <w:marTop w:val="0"/>
      <w:marBottom w:val="0"/>
      <w:divBdr>
        <w:top w:val="none" w:sz="0" w:space="0" w:color="auto"/>
        <w:left w:val="none" w:sz="0" w:space="0" w:color="auto"/>
        <w:bottom w:val="none" w:sz="0" w:space="0" w:color="auto"/>
        <w:right w:val="none" w:sz="0" w:space="0" w:color="auto"/>
      </w:divBdr>
    </w:div>
    <w:div w:id="1097628852">
      <w:bodyDiv w:val="1"/>
      <w:marLeft w:val="0"/>
      <w:marRight w:val="0"/>
      <w:marTop w:val="0"/>
      <w:marBottom w:val="0"/>
      <w:divBdr>
        <w:top w:val="none" w:sz="0" w:space="0" w:color="auto"/>
        <w:left w:val="none" w:sz="0" w:space="0" w:color="auto"/>
        <w:bottom w:val="none" w:sz="0" w:space="0" w:color="auto"/>
        <w:right w:val="none" w:sz="0" w:space="0" w:color="auto"/>
      </w:divBdr>
    </w:div>
    <w:div w:id="1098253613">
      <w:bodyDiv w:val="1"/>
      <w:marLeft w:val="0"/>
      <w:marRight w:val="0"/>
      <w:marTop w:val="0"/>
      <w:marBottom w:val="0"/>
      <w:divBdr>
        <w:top w:val="none" w:sz="0" w:space="0" w:color="auto"/>
        <w:left w:val="none" w:sz="0" w:space="0" w:color="auto"/>
        <w:bottom w:val="none" w:sz="0" w:space="0" w:color="auto"/>
        <w:right w:val="none" w:sz="0" w:space="0" w:color="auto"/>
      </w:divBdr>
    </w:div>
    <w:div w:id="1098911500">
      <w:bodyDiv w:val="1"/>
      <w:marLeft w:val="0"/>
      <w:marRight w:val="0"/>
      <w:marTop w:val="0"/>
      <w:marBottom w:val="0"/>
      <w:divBdr>
        <w:top w:val="none" w:sz="0" w:space="0" w:color="auto"/>
        <w:left w:val="none" w:sz="0" w:space="0" w:color="auto"/>
        <w:bottom w:val="none" w:sz="0" w:space="0" w:color="auto"/>
        <w:right w:val="none" w:sz="0" w:space="0" w:color="auto"/>
      </w:divBdr>
    </w:div>
    <w:div w:id="1103258828">
      <w:bodyDiv w:val="1"/>
      <w:marLeft w:val="0"/>
      <w:marRight w:val="0"/>
      <w:marTop w:val="0"/>
      <w:marBottom w:val="0"/>
      <w:divBdr>
        <w:top w:val="none" w:sz="0" w:space="0" w:color="auto"/>
        <w:left w:val="none" w:sz="0" w:space="0" w:color="auto"/>
        <w:bottom w:val="none" w:sz="0" w:space="0" w:color="auto"/>
        <w:right w:val="none" w:sz="0" w:space="0" w:color="auto"/>
      </w:divBdr>
    </w:div>
    <w:div w:id="1104686175">
      <w:bodyDiv w:val="1"/>
      <w:marLeft w:val="0"/>
      <w:marRight w:val="0"/>
      <w:marTop w:val="0"/>
      <w:marBottom w:val="0"/>
      <w:divBdr>
        <w:top w:val="none" w:sz="0" w:space="0" w:color="auto"/>
        <w:left w:val="none" w:sz="0" w:space="0" w:color="auto"/>
        <w:bottom w:val="none" w:sz="0" w:space="0" w:color="auto"/>
        <w:right w:val="none" w:sz="0" w:space="0" w:color="auto"/>
      </w:divBdr>
    </w:div>
    <w:div w:id="1105340975">
      <w:bodyDiv w:val="1"/>
      <w:marLeft w:val="0"/>
      <w:marRight w:val="0"/>
      <w:marTop w:val="0"/>
      <w:marBottom w:val="0"/>
      <w:divBdr>
        <w:top w:val="none" w:sz="0" w:space="0" w:color="auto"/>
        <w:left w:val="none" w:sz="0" w:space="0" w:color="auto"/>
        <w:bottom w:val="none" w:sz="0" w:space="0" w:color="auto"/>
        <w:right w:val="none" w:sz="0" w:space="0" w:color="auto"/>
      </w:divBdr>
    </w:div>
    <w:div w:id="1106997514">
      <w:bodyDiv w:val="1"/>
      <w:marLeft w:val="0"/>
      <w:marRight w:val="0"/>
      <w:marTop w:val="0"/>
      <w:marBottom w:val="0"/>
      <w:divBdr>
        <w:top w:val="none" w:sz="0" w:space="0" w:color="auto"/>
        <w:left w:val="none" w:sz="0" w:space="0" w:color="auto"/>
        <w:bottom w:val="none" w:sz="0" w:space="0" w:color="auto"/>
        <w:right w:val="none" w:sz="0" w:space="0" w:color="auto"/>
      </w:divBdr>
    </w:div>
    <w:div w:id="1107581146">
      <w:bodyDiv w:val="1"/>
      <w:marLeft w:val="0"/>
      <w:marRight w:val="0"/>
      <w:marTop w:val="0"/>
      <w:marBottom w:val="0"/>
      <w:divBdr>
        <w:top w:val="none" w:sz="0" w:space="0" w:color="auto"/>
        <w:left w:val="none" w:sz="0" w:space="0" w:color="auto"/>
        <w:bottom w:val="none" w:sz="0" w:space="0" w:color="auto"/>
        <w:right w:val="none" w:sz="0" w:space="0" w:color="auto"/>
      </w:divBdr>
    </w:div>
    <w:div w:id="1113211694">
      <w:bodyDiv w:val="1"/>
      <w:marLeft w:val="0"/>
      <w:marRight w:val="0"/>
      <w:marTop w:val="0"/>
      <w:marBottom w:val="0"/>
      <w:divBdr>
        <w:top w:val="none" w:sz="0" w:space="0" w:color="auto"/>
        <w:left w:val="none" w:sz="0" w:space="0" w:color="auto"/>
        <w:bottom w:val="none" w:sz="0" w:space="0" w:color="auto"/>
        <w:right w:val="none" w:sz="0" w:space="0" w:color="auto"/>
      </w:divBdr>
    </w:div>
    <w:div w:id="1118329685">
      <w:bodyDiv w:val="1"/>
      <w:marLeft w:val="0"/>
      <w:marRight w:val="0"/>
      <w:marTop w:val="0"/>
      <w:marBottom w:val="0"/>
      <w:divBdr>
        <w:top w:val="none" w:sz="0" w:space="0" w:color="auto"/>
        <w:left w:val="none" w:sz="0" w:space="0" w:color="auto"/>
        <w:bottom w:val="none" w:sz="0" w:space="0" w:color="auto"/>
        <w:right w:val="none" w:sz="0" w:space="0" w:color="auto"/>
      </w:divBdr>
    </w:div>
    <w:div w:id="1118842204">
      <w:bodyDiv w:val="1"/>
      <w:marLeft w:val="0"/>
      <w:marRight w:val="0"/>
      <w:marTop w:val="0"/>
      <w:marBottom w:val="0"/>
      <w:divBdr>
        <w:top w:val="none" w:sz="0" w:space="0" w:color="auto"/>
        <w:left w:val="none" w:sz="0" w:space="0" w:color="auto"/>
        <w:bottom w:val="none" w:sz="0" w:space="0" w:color="auto"/>
        <w:right w:val="none" w:sz="0" w:space="0" w:color="auto"/>
      </w:divBdr>
    </w:div>
    <w:div w:id="1120487865">
      <w:bodyDiv w:val="1"/>
      <w:marLeft w:val="0"/>
      <w:marRight w:val="0"/>
      <w:marTop w:val="0"/>
      <w:marBottom w:val="0"/>
      <w:divBdr>
        <w:top w:val="none" w:sz="0" w:space="0" w:color="auto"/>
        <w:left w:val="none" w:sz="0" w:space="0" w:color="auto"/>
        <w:bottom w:val="none" w:sz="0" w:space="0" w:color="auto"/>
        <w:right w:val="none" w:sz="0" w:space="0" w:color="auto"/>
      </w:divBdr>
    </w:div>
    <w:div w:id="1120491846">
      <w:bodyDiv w:val="1"/>
      <w:marLeft w:val="0"/>
      <w:marRight w:val="0"/>
      <w:marTop w:val="0"/>
      <w:marBottom w:val="0"/>
      <w:divBdr>
        <w:top w:val="none" w:sz="0" w:space="0" w:color="auto"/>
        <w:left w:val="none" w:sz="0" w:space="0" w:color="auto"/>
        <w:bottom w:val="none" w:sz="0" w:space="0" w:color="auto"/>
        <w:right w:val="none" w:sz="0" w:space="0" w:color="auto"/>
      </w:divBdr>
    </w:div>
    <w:div w:id="1122528739">
      <w:bodyDiv w:val="1"/>
      <w:marLeft w:val="0"/>
      <w:marRight w:val="0"/>
      <w:marTop w:val="0"/>
      <w:marBottom w:val="0"/>
      <w:divBdr>
        <w:top w:val="none" w:sz="0" w:space="0" w:color="auto"/>
        <w:left w:val="none" w:sz="0" w:space="0" w:color="auto"/>
        <w:bottom w:val="none" w:sz="0" w:space="0" w:color="auto"/>
        <w:right w:val="none" w:sz="0" w:space="0" w:color="auto"/>
      </w:divBdr>
    </w:div>
    <w:div w:id="1122531869">
      <w:bodyDiv w:val="1"/>
      <w:marLeft w:val="0"/>
      <w:marRight w:val="0"/>
      <w:marTop w:val="0"/>
      <w:marBottom w:val="0"/>
      <w:divBdr>
        <w:top w:val="none" w:sz="0" w:space="0" w:color="auto"/>
        <w:left w:val="none" w:sz="0" w:space="0" w:color="auto"/>
        <w:bottom w:val="none" w:sz="0" w:space="0" w:color="auto"/>
        <w:right w:val="none" w:sz="0" w:space="0" w:color="auto"/>
      </w:divBdr>
    </w:div>
    <w:div w:id="1128205459">
      <w:bodyDiv w:val="1"/>
      <w:marLeft w:val="0"/>
      <w:marRight w:val="0"/>
      <w:marTop w:val="0"/>
      <w:marBottom w:val="0"/>
      <w:divBdr>
        <w:top w:val="none" w:sz="0" w:space="0" w:color="auto"/>
        <w:left w:val="none" w:sz="0" w:space="0" w:color="auto"/>
        <w:bottom w:val="none" w:sz="0" w:space="0" w:color="auto"/>
        <w:right w:val="none" w:sz="0" w:space="0" w:color="auto"/>
      </w:divBdr>
    </w:div>
    <w:div w:id="1130396504">
      <w:bodyDiv w:val="1"/>
      <w:marLeft w:val="0"/>
      <w:marRight w:val="0"/>
      <w:marTop w:val="0"/>
      <w:marBottom w:val="0"/>
      <w:divBdr>
        <w:top w:val="none" w:sz="0" w:space="0" w:color="auto"/>
        <w:left w:val="none" w:sz="0" w:space="0" w:color="auto"/>
        <w:bottom w:val="none" w:sz="0" w:space="0" w:color="auto"/>
        <w:right w:val="none" w:sz="0" w:space="0" w:color="auto"/>
      </w:divBdr>
    </w:div>
    <w:div w:id="1131047561">
      <w:bodyDiv w:val="1"/>
      <w:marLeft w:val="0"/>
      <w:marRight w:val="0"/>
      <w:marTop w:val="0"/>
      <w:marBottom w:val="0"/>
      <w:divBdr>
        <w:top w:val="none" w:sz="0" w:space="0" w:color="auto"/>
        <w:left w:val="none" w:sz="0" w:space="0" w:color="auto"/>
        <w:bottom w:val="none" w:sz="0" w:space="0" w:color="auto"/>
        <w:right w:val="none" w:sz="0" w:space="0" w:color="auto"/>
      </w:divBdr>
    </w:div>
    <w:div w:id="1135678231">
      <w:bodyDiv w:val="1"/>
      <w:marLeft w:val="0"/>
      <w:marRight w:val="0"/>
      <w:marTop w:val="0"/>
      <w:marBottom w:val="0"/>
      <w:divBdr>
        <w:top w:val="none" w:sz="0" w:space="0" w:color="auto"/>
        <w:left w:val="none" w:sz="0" w:space="0" w:color="auto"/>
        <w:bottom w:val="none" w:sz="0" w:space="0" w:color="auto"/>
        <w:right w:val="none" w:sz="0" w:space="0" w:color="auto"/>
      </w:divBdr>
    </w:div>
    <w:div w:id="1136408020">
      <w:bodyDiv w:val="1"/>
      <w:marLeft w:val="0"/>
      <w:marRight w:val="0"/>
      <w:marTop w:val="0"/>
      <w:marBottom w:val="0"/>
      <w:divBdr>
        <w:top w:val="none" w:sz="0" w:space="0" w:color="auto"/>
        <w:left w:val="none" w:sz="0" w:space="0" w:color="auto"/>
        <w:bottom w:val="none" w:sz="0" w:space="0" w:color="auto"/>
        <w:right w:val="none" w:sz="0" w:space="0" w:color="auto"/>
      </w:divBdr>
    </w:div>
    <w:div w:id="1137722253">
      <w:bodyDiv w:val="1"/>
      <w:marLeft w:val="0"/>
      <w:marRight w:val="0"/>
      <w:marTop w:val="0"/>
      <w:marBottom w:val="0"/>
      <w:divBdr>
        <w:top w:val="none" w:sz="0" w:space="0" w:color="auto"/>
        <w:left w:val="none" w:sz="0" w:space="0" w:color="auto"/>
        <w:bottom w:val="none" w:sz="0" w:space="0" w:color="auto"/>
        <w:right w:val="none" w:sz="0" w:space="0" w:color="auto"/>
      </w:divBdr>
    </w:div>
    <w:div w:id="1137839914">
      <w:bodyDiv w:val="1"/>
      <w:marLeft w:val="0"/>
      <w:marRight w:val="0"/>
      <w:marTop w:val="0"/>
      <w:marBottom w:val="0"/>
      <w:divBdr>
        <w:top w:val="none" w:sz="0" w:space="0" w:color="auto"/>
        <w:left w:val="none" w:sz="0" w:space="0" w:color="auto"/>
        <w:bottom w:val="none" w:sz="0" w:space="0" w:color="auto"/>
        <w:right w:val="none" w:sz="0" w:space="0" w:color="auto"/>
      </w:divBdr>
    </w:div>
    <w:div w:id="1138689533">
      <w:bodyDiv w:val="1"/>
      <w:marLeft w:val="0"/>
      <w:marRight w:val="0"/>
      <w:marTop w:val="0"/>
      <w:marBottom w:val="0"/>
      <w:divBdr>
        <w:top w:val="none" w:sz="0" w:space="0" w:color="auto"/>
        <w:left w:val="none" w:sz="0" w:space="0" w:color="auto"/>
        <w:bottom w:val="none" w:sz="0" w:space="0" w:color="auto"/>
        <w:right w:val="none" w:sz="0" w:space="0" w:color="auto"/>
      </w:divBdr>
    </w:div>
    <w:div w:id="1140800985">
      <w:bodyDiv w:val="1"/>
      <w:marLeft w:val="0"/>
      <w:marRight w:val="0"/>
      <w:marTop w:val="0"/>
      <w:marBottom w:val="0"/>
      <w:divBdr>
        <w:top w:val="none" w:sz="0" w:space="0" w:color="auto"/>
        <w:left w:val="none" w:sz="0" w:space="0" w:color="auto"/>
        <w:bottom w:val="none" w:sz="0" w:space="0" w:color="auto"/>
        <w:right w:val="none" w:sz="0" w:space="0" w:color="auto"/>
      </w:divBdr>
    </w:div>
    <w:div w:id="1141576836">
      <w:bodyDiv w:val="1"/>
      <w:marLeft w:val="0"/>
      <w:marRight w:val="0"/>
      <w:marTop w:val="0"/>
      <w:marBottom w:val="0"/>
      <w:divBdr>
        <w:top w:val="none" w:sz="0" w:space="0" w:color="auto"/>
        <w:left w:val="none" w:sz="0" w:space="0" w:color="auto"/>
        <w:bottom w:val="none" w:sz="0" w:space="0" w:color="auto"/>
        <w:right w:val="none" w:sz="0" w:space="0" w:color="auto"/>
      </w:divBdr>
      <w:divsChild>
        <w:div w:id="541283361">
          <w:marLeft w:val="0"/>
          <w:marRight w:val="0"/>
          <w:marTop w:val="0"/>
          <w:marBottom w:val="0"/>
          <w:divBdr>
            <w:top w:val="none" w:sz="0" w:space="0" w:color="auto"/>
            <w:left w:val="none" w:sz="0" w:space="0" w:color="auto"/>
            <w:bottom w:val="none" w:sz="0" w:space="0" w:color="auto"/>
            <w:right w:val="none" w:sz="0" w:space="0" w:color="auto"/>
          </w:divBdr>
        </w:div>
        <w:div w:id="376710145">
          <w:marLeft w:val="0"/>
          <w:marRight w:val="0"/>
          <w:marTop w:val="0"/>
          <w:marBottom w:val="0"/>
          <w:divBdr>
            <w:top w:val="none" w:sz="0" w:space="0" w:color="auto"/>
            <w:left w:val="none" w:sz="0" w:space="0" w:color="auto"/>
            <w:bottom w:val="none" w:sz="0" w:space="0" w:color="auto"/>
            <w:right w:val="none" w:sz="0" w:space="0" w:color="auto"/>
          </w:divBdr>
        </w:div>
      </w:divsChild>
    </w:div>
    <w:div w:id="1144665286">
      <w:bodyDiv w:val="1"/>
      <w:marLeft w:val="0"/>
      <w:marRight w:val="0"/>
      <w:marTop w:val="0"/>
      <w:marBottom w:val="0"/>
      <w:divBdr>
        <w:top w:val="none" w:sz="0" w:space="0" w:color="auto"/>
        <w:left w:val="none" w:sz="0" w:space="0" w:color="auto"/>
        <w:bottom w:val="none" w:sz="0" w:space="0" w:color="auto"/>
        <w:right w:val="none" w:sz="0" w:space="0" w:color="auto"/>
      </w:divBdr>
    </w:div>
    <w:div w:id="1145271620">
      <w:bodyDiv w:val="1"/>
      <w:marLeft w:val="0"/>
      <w:marRight w:val="0"/>
      <w:marTop w:val="0"/>
      <w:marBottom w:val="0"/>
      <w:divBdr>
        <w:top w:val="none" w:sz="0" w:space="0" w:color="auto"/>
        <w:left w:val="none" w:sz="0" w:space="0" w:color="auto"/>
        <w:bottom w:val="none" w:sz="0" w:space="0" w:color="auto"/>
        <w:right w:val="none" w:sz="0" w:space="0" w:color="auto"/>
      </w:divBdr>
    </w:div>
    <w:div w:id="1149438482">
      <w:bodyDiv w:val="1"/>
      <w:marLeft w:val="0"/>
      <w:marRight w:val="0"/>
      <w:marTop w:val="0"/>
      <w:marBottom w:val="0"/>
      <w:divBdr>
        <w:top w:val="none" w:sz="0" w:space="0" w:color="auto"/>
        <w:left w:val="none" w:sz="0" w:space="0" w:color="auto"/>
        <w:bottom w:val="none" w:sz="0" w:space="0" w:color="auto"/>
        <w:right w:val="none" w:sz="0" w:space="0" w:color="auto"/>
      </w:divBdr>
    </w:div>
    <w:div w:id="1151480459">
      <w:bodyDiv w:val="1"/>
      <w:marLeft w:val="0"/>
      <w:marRight w:val="0"/>
      <w:marTop w:val="0"/>
      <w:marBottom w:val="0"/>
      <w:divBdr>
        <w:top w:val="none" w:sz="0" w:space="0" w:color="auto"/>
        <w:left w:val="none" w:sz="0" w:space="0" w:color="auto"/>
        <w:bottom w:val="none" w:sz="0" w:space="0" w:color="auto"/>
        <w:right w:val="none" w:sz="0" w:space="0" w:color="auto"/>
      </w:divBdr>
    </w:div>
    <w:div w:id="1152795730">
      <w:bodyDiv w:val="1"/>
      <w:marLeft w:val="0"/>
      <w:marRight w:val="0"/>
      <w:marTop w:val="0"/>
      <w:marBottom w:val="0"/>
      <w:divBdr>
        <w:top w:val="none" w:sz="0" w:space="0" w:color="auto"/>
        <w:left w:val="none" w:sz="0" w:space="0" w:color="auto"/>
        <w:bottom w:val="none" w:sz="0" w:space="0" w:color="auto"/>
        <w:right w:val="none" w:sz="0" w:space="0" w:color="auto"/>
      </w:divBdr>
    </w:div>
    <w:div w:id="1154417429">
      <w:bodyDiv w:val="1"/>
      <w:marLeft w:val="0"/>
      <w:marRight w:val="0"/>
      <w:marTop w:val="0"/>
      <w:marBottom w:val="0"/>
      <w:divBdr>
        <w:top w:val="none" w:sz="0" w:space="0" w:color="auto"/>
        <w:left w:val="none" w:sz="0" w:space="0" w:color="auto"/>
        <w:bottom w:val="none" w:sz="0" w:space="0" w:color="auto"/>
        <w:right w:val="none" w:sz="0" w:space="0" w:color="auto"/>
      </w:divBdr>
    </w:div>
    <w:div w:id="1155411176">
      <w:bodyDiv w:val="1"/>
      <w:marLeft w:val="0"/>
      <w:marRight w:val="0"/>
      <w:marTop w:val="0"/>
      <w:marBottom w:val="0"/>
      <w:divBdr>
        <w:top w:val="none" w:sz="0" w:space="0" w:color="auto"/>
        <w:left w:val="none" w:sz="0" w:space="0" w:color="auto"/>
        <w:bottom w:val="none" w:sz="0" w:space="0" w:color="auto"/>
        <w:right w:val="none" w:sz="0" w:space="0" w:color="auto"/>
      </w:divBdr>
    </w:div>
    <w:div w:id="1158761806">
      <w:bodyDiv w:val="1"/>
      <w:marLeft w:val="0"/>
      <w:marRight w:val="0"/>
      <w:marTop w:val="0"/>
      <w:marBottom w:val="0"/>
      <w:divBdr>
        <w:top w:val="none" w:sz="0" w:space="0" w:color="auto"/>
        <w:left w:val="none" w:sz="0" w:space="0" w:color="auto"/>
        <w:bottom w:val="none" w:sz="0" w:space="0" w:color="auto"/>
        <w:right w:val="none" w:sz="0" w:space="0" w:color="auto"/>
      </w:divBdr>
    </w:div>
    <w:div w:id="1160194668">
      <w:bodyDiv w:val="1"/>
      <w:marLeft w:val="0"/>
      <w:marRight w:val="0"/>
      <w:marTop w:val="0"/>
      <w:marBottom w:val="0"/>
      <w:divBdr>
        <w:top w:val="none" w:sz="0" w:space="0" w:color="auto"/>
        <w:left w:val="none" w:sz="0" w:space="0" w:color="auto"/>
        <w:bottom w:val="none" w:sz="0" w:space="0" w:color="auto"/>
        <w:right w:val="none" w:sz="0" w:space="0" w:color="auto"/>
      </w:divBdr>
    </w:div>
    <w:div w:id="1160462224">
      <w:bodyDiv w:val="1"/>
      <w:marLeft w:val="0"/>
      <w:marRight w:val="0"/>
      <w:marTop w:val="0"/>
      <w:marBottom w:val="0"/>
      <w:divBdr>
        <w:top w:val="none" w:sz="0" w:space="0" w:color="auto"/>
        <w:left w:val="none" w:sz="0" w:space="0" w:color="auto"/>
        <w:bottom w:val="none" w:sz="0" w:space="0" w:color="auto"/>
        <w:right w:val="none" w:sz="0" w:space="0" w:color="auto"/>
      </w:divBdr>
    </w:div>
    <w:div w:id="1162500293">
      <w:bodyDiv w:val="1"/>
      <w:marLeft w:val="0"/>
      <w:marRight w:val="0"/>
      <w:marTop w:val="0"/>
      <w:marBottom w:val="0"/>
      <w:divBdr>
        <w:top w:val="none" w:sz="0" w:space="0" w:color="auto"/>
        <w:left w:val="none" w:sz="0" w:space="0" w:color="auto"/>
        <w:bottom w:val="none" w:sz="0" w:space="0" w:color="auto"/>
        <w:right w:val="none" w:sz="0" w:space="0" w:color="auto"/>
      </w:divBdr>
    </w:div>
    <w:div w:id="1162545581">
      <w:bodyDiv w:val="1"/>
      <w:marLeft w:val="0"/>
      <w:marRight w:val="0"/>
      <w:marTop w:val="0"/>
      <w:marBottom w:val="0"/>
      <w:divBdr>
        <w:top w:val="none" w:sz="0" w:space="0" w:color="auto"/>
        <w:left w:val="none" w:sz="0" w:space="0" w:color="auto"/>
        <w:bottom w:val="none" w:sz="0" w:space="0" w:color="auto"/>
        <w:right w:val="none" w:sz="0" w:space="0" w:color="auto"/>
      </w:divBdr>
    </w:div>
    <w:div w:id="1163620734">
      <w:bodyDiv w:val="1"/>
      <w:marLeft w:val="0"/>
      <w:marRight w:val="0"/>
      <w:marTop w:val="0"/>
      <w:marBottom w:val="0"/>
      <w:divBdr>
        <w:top w:val="none" w:sz="0" w:space="0" w:color="auto"/>
        <w:left w:val="none" w:sz="0" w:space="0" w:color="auto"/>
        <w:bottom w:val="none" w:sz="0" w:space="0" w:color="auto"/>
        <w:right w:val="none" w:sz="0" w:space="0" w:color="auto"/>
      </w:divBdr>
    </w:div>
    <w:div w:id="1164738334">
      <w:bodyDiv w:val="1"/>
      <w:marLeft w:val="0"/>
      <w:marRight w:val="0"/>
      <w:marTop w:val="0"/>
      <w:marBottom w:val="0"/>
      <w:divBdr>
        <w:top w:val="none" w:sz="0" w:space="0" w:color="auto"/>
        <w:left w:val="none" w:sz="0" w:space="0" w:color="auto"/>
        <w:bottom w:val="none" w:sz="0" w:space="0" w:color="auto"/>
        <w:right w:val="none" w:sz="0" w:space="0" w:color="auto"/>
      </w:divBdr>
    </w:div>
    <w:div w:id="1164861692">
      <w:bodyDiv w:val="1"/>
      <w:marLeft w:val="0"/>
      <w:marRight w:val="0"/>
      <w:marTop w:val="0"/>
      <w:marBottom w:val="0"/>
      <w:divBdr>
        <w:top w:val="none" w:sz="0" w:space="0" w:color="auto"/>
        <w:left w:val="none" w:sz="0" w:space="0" w:color="auto"/>
        <w:bottom w:val="none" w:sz="0" w:space="0" w:color="auto"/>
        <w:right w:val="none" w:sz="0" w:space="0" w:color="auto"/>
      </w:divBdr>
    </w:div>
    <w:div w:id="1165977168">
      <w:bodyDiv w:val="1"/>
      <w:marLeft w:val="0"/>
      <w:marRight w:val="0"/>
      <w:marTop w:val="0"/>
      <w:marBottom w:val="0"/>
      <w:divBdr>
        <w:top w:val="none" w:sz="0" w:space="0" w:color="auto"/>
        <w:left w:val="none" w:sz="0" w:space="0" w:color="auto"/>
        <w:bottom w:val="none" w:sz="0" w:space="0" w:color="auto"/>
        <w:right w:val="none" w:sz="0" w:space="0" w:color="auto"/>
      </w:divBdr>
    </w:div>
    <w:div w:id="1166020441">
      <w:bodyDiv w:val="1"/>
      <w:marLeft w:val="0"/>
      <w:marRight w:val="0"/>
      <w:marTop w:val="0"/>
      <w:marBottom w:val="0"/>
      <w:divBdr>
        <w:top w:val="none" w:sz="0" w:space="0" w:color="auto"/>
        <w:left w:val="none" w:sz="0" w:space="0" w:color="auto"/>
        <w:bottom w:val="none" w:sz="0" w:space="0" w:color="auto"/>
        <w:right w:val="none" w:sz="0" w:space="0" w:color="auto"/>
      </w:divBdr>
    </w:div>
    <w:div w:id="1166289138">
      <w:bodyDiv w:val="1"/>
      <w:marLeft w:val="0"/>
      <w:marRight w:val="0"/>
      <w:marTop w:val="0"/>
      <w:marBottom w:val="0"/>
      <w:divBdr>
        <w:top w:val="none" w:sz="0" w:space="0" w:color="auto"/>
        <w:left w:val="none" w:sz="0" w:space="0" w:color="auto"/>
        <w:bottom w:val="none" w:sz="0" w:space="0" w:color="auto"/>
        <w:right w:val="none" w:sz="0" w:space="0" w:color="auto"/>
      </w:divBdr>
    </w:div>
    <w:div w:id="1167355640">
      <w:bodyDiv w:val="1"/>
      <w:marLeft w:val="0"/>
      <w:marRight w:val="0"/>
      <w:marTop w:val="0"/>
      <w:marBottom w:val="0"/>
      <w:divBdr>
        <w:top w:val="none" w:sz="0" w:space="0" w:color="auto"/>
        <w:left w:val="none" w:sz="0" w:space="0" w:color="auto"/>
        <w:bottom w:val="none" w:sz="0" w:space="0" w:color="auto"/>
        <w:right w:val="none" w:sz="0" w:space="0" w:color="auto"/>
      </w:divBdr>
    </w:div>
    <w:div w:id="1167404529">
      <w:bodyDiv w:val="1"/>
      <w:marLeft w:val="0"/>
      <w:marRight w:val="0"/>
      <w:marTop w:val="0"/>
      <w:marBottom w:val="0"/>
      <w:divBdr>
        <w:top w:val="none" w:sz="0" w:space="0" w:color="auto"/>
        <w:left w:val="none" w:sz="0" w:space="0" w:color="auto"/>
        <w:bottom w:val="none" w:sz="0" w:space="0" w:color="auto"/>
        <w:right w:val="none" w:sz="0" w:space="0" w:color="auto"/>
      </w:divBdr>
    </w:div>
    <w:div w:id="1168667370">
      <w:bodyDiv w:val="1"/>
      <w:marLeft w:val="0"/>
      <w:marRight w:val="0"/>
      <w:marTop w:val="0"/>
      <w:marBottom w:val="0"/>
      <w:divBdr>
        <w:top w:val="none" w:sz="0" w:space="0" w:color="auto"/>
        <w:left w:val="none" w:sz="0" w:space="0" w:color="auto"/>
        <w:bottom w:val="none" w:sz="0" w:space="0" w:color="auto"/>
        <w:right w:val="none" w:sz="0" w:space="0" w:color="auto"/>
      </w:divBdr>
    </w:div>
    <w:div w:id="1169518579">
      <w:bodyDiv w:val="1"/>
      <w:marLeft w:val="0"/>
      <w:marRight w:val="0"/>
      <w:marTop w:val="0"/>
      <w:marBottom w:val="0"/>
      <w:divBdr>
        <w:top w:val="none" w:sz="0" w:space="0" w:color="auto"/>
        <w:left w:val="none" w:sz="0" w:space="0" w:color="auto"/>
        <w:bottom w:val="none" w:sz="0" w:space="0" w:color="auto"/>
        <w:right w:val="none" w:sz="0" w:space="0" w:color="auto"/>
      </w:divBdr>
    </w:div>
    <w:div w:id="1169976984">
      <w:bodyDiv w:val="1"/>
      <w:marLeft w:val="0"/>
      <w:marRight w:val="0"/>
      <w:marTop w:val="0"/>
      <w:marBottom w:val="0"/>
      <w:divBdr>
        <w:top w:val="none" w:sz="0" w:space="0" w:color="auto"/>
        <w:left w:val="none" w:sz="0" w:space="0" w:color="auto"/>
        <w:bottom w:val="none" w:sz="0" w:space="0" w:color="auto"/>
        <w:right w:val="none" w:sz="0" w:space="0" w:color="auto"/>
      </w:divBdr>
    </w:div>
    <w:div w:id="1172335450">
      <w:bodyDiv w:val="1"/>
      <w:marLeft w:val="0"/>
      <w:marRight w:val="0"/>
      <w:marTop w:val="0"/>
      <w:marBottom w:val="0"/>
      <w:divBdr>
        <w:top w:val="none" w:sz="0" w:space="0" w:color="auto"/>
        <w:left w:val="none" w:sz="0" w:space="0" w:color="auto"/>
        <w:bottom w:val="none" w:sz="0" w:space="0" w:color="auto"/>
        <w:right w:val="none" w:sz="0" w:space="0" w:color="auto"/>
      </w:divBdr>
    </w:div>
    <w:div w:id="1173833436">
      <w:bodyDiv w:val="1"/>
      <w:marLeft w:val="0"/>
      <w:marRight w:val="0"/>
      <w:marTop w:val="0"/>
      <w:marBottom w:val="0"/>
      <w:divBdr>
        <w:top w:val="none" w:sz="0" w:space="0" w:color="auto"/>
        <w:left w:val="none" w:sz="0" w:space="0" w:color="auto"/>
        <w:bottom w:val="none" w:sz="0" w:space="0" w:color="auto"/>
        <w:right w:val="none" w:sz="0" w:space="0" w:color="auto"/>
      </w:divBdr>
    </w:div>
    <w:div w:id="1175849485">
      <w:bodyDiv w:val="1"/>
      <w:marLeft w:val="0"/>
      <w:marRight w:val="0"/>
      <w:marTop w:val="0"/>
      <w:marBottom w:val="0"/>
      <w:divBdr>
        <w:top w:val="none" w:sz="0" w:space="0" w:color="auto"/>
        <w:left w:val="none" w:sz="0" w:space="0" w:color="auto"/>
        <w:bottom w:val="none" w:sz="0" w:space="0" w:color="auto"/>
        <w:right w:val="none" w:sz="0" w:space="0" w:color="auto"/>
      </w:divBdr>
    </w:div>
    <w:div w:id="1176723565">
      <w:bodyDiv w:val="1"/>
      <w:marLeft w:val="0"/>
      <w:marRight w:val="0"/>
      <w:marTop w:val="0"/>
      <w:marBottom w:val="0"/>
      <w:divBdr>
        <w:top w:val="none" w:sz="0" w:space="0" w:color="auto"/>
        <w:left w:val="none" w:sz="0" w:space="0" w:color="auto"/>
        <w:bottom w:val="none" w:sz="0" w:space="0" w:color="auto"/>
        <w:right w:val="none" w:sz="0" w:space="0" w:color="auto"/>
      </w:divBdr>
    </w:div>
    <w:div w:id="1178543079">
      <w:bodyDiv w:val="1"/>
      <w:marLeft w:val="0"/>
      <w:marRight w:val="0"/>
      <w:marTop w:val="0"/>
      <w:marBottom w:val="0"/>
      <w:divBdr>
        <w:top w:val="none" w:sz="0" w:space="0" w:color="auto"/>
        <w:left w:val="none" w:sz="0" w:space="0" w:color="auto"/>
        <w:bottom w:val="none" w:sz="0" w:space="0" w:color="auto"/>
        <w:right w:val="none" w:sz="0" w:space="0" w:color="auto"/>
      </w:divBdr>
    </w:div>
    <w:div w:id="1180463653">
      <w:bodyDiv w:val="1"/>
      <w:marLeft w:val="0"/>
      <w:marRight w:val="0"/>
      <w:marTop w:val="0"/>
      <w:marBottom w:val="0"/>
      <w:divBdr>
        <w:top w:val="none" w:sz="0" w:space="0" w:color="auto"/>
        <w:left w:val="none" w:sz="0" w:space="0" w:color="auto"/>
        <w:bottom w:val="none" w:sz="0" w:space="0" w:color="auto"/>
        <w:right w:val="none" w:sz="0" w:space="0" w:color="auto"/>
      </w:divBdr>
    </w:div>
    <w:div w:id="1181241366">
      <w:bodyDiv w:val="1"/>
      <w:marLeft w:val="0"/>
      <w:marRight w:val="0"/>
      <w:marTop w:val="0"/>
      <w:marBottom w:val="0"/>
      <w:divBdr>
        <w:top w:val="none" w:sz="0" w:space="0" w:color="auto"/>
        <w:left w:val="none" w:sz="0" w:space="0" w:color="auto"/>
        <w:bottom w:val="none" w:sz="0" w:space="0" w:color="auto"/>
        <w:right w:val="none" w:sz="0" w:space="0" w:color="auto"/>
      </w:divBdr>
    </w:div>
    <w:div w:id="1181314816">
      <w:bodyDiv w:val="1"/>
      <w:marLeft w:val="0"/>
      <w:marRight w:val="0"/>
      <w:marTop w:val="0"/>
      <w:marBottom w:val="0"/>
      <w:divBdr>
        <w:top w:val="none" w:sz="0" w:space="0" w:color="auto"/>
        <w:left w:val="none" w:sz="0" w:space="0" w:color="auto"/>
        <w:bottom w:val="none" w:sz="0" w:space="0" w:color="auto"/>
        <w:right w:val="none" w:sz="0" w:space="0" w:color="auto"/>
      </w:divBdr>
    </w:div>
    <w:div w:id="1182354724">
      <w:bodyDiv w:val="1"/>
      <w:marLeft w:val="0"/>
      <w:marRight w:val="0"/>
      <w:marTop w:val="0"/>
      <w:marBottom w:val="0"/>
      <w:divBdr>
        <w:top w:val="none" w:sz="0" w:space="0" w:color="auto"/>
        <w:left w:val="none" w:sz="0" w:space="0" w:color="auto"/>
        <w:bottom w:val="none" w:sz="0" w:space="0" w:color="auto"/>
        <w:right w:val="none" w:sz="0" w:space="0" w:color="auto"/>
      </w:divBdr>
    </w:div>
    <w:div w:id="1182548024">
      <w:bodyDiv w:val="1"/>
      <w:marLeft w:val="0"/>
      <w:marRight w:val="0"/>
      <w:marTop w:val="0"/>
      <w:marBottom w:val="0"/>
      <w:divBdr>
        <w:top w:val="none" w:sz="0" w:space="0" w:color="auto"/>
        <w:left w:val="none" w:sz="0" w:space="0" w:color="auto"/>
        <w:bottom w:val="none" w:sz="0" w:space="0" w:color="auto"/>
        <w:right w:val="none" w:sz="0" w:space="0" w:color="auto"/>
      </w:divBdr>
    </w:div>
    <w:div w:id="1183278072">
      <w:bodyDiv w:val="1"/>
      <w:marLeft w:val="0"/>
      <w:marRight w:val="0"/>
      <w:marTop w:val="0"/>
      <w:marBottom w:val="0"/>
      <w:divBdr>
        <w:top w:val="none" w:sz="0" w:space="0" w:color="auto"/>
        <w:left w:val="none" w:sz="0" w:space="0" w:color="auto"/>
        <w:bottom w:val="none" w:sz="0" w:space="0" w:color="auto"/>
        <w:right w:val="none" w:sz="0" w:space="0" w:color="auto"/>
      </w:divBdr>
    </w:div>
    <w:div w:id="1183936617">
      <w:bodyDiv w:val="1"/>
      <w:marLeft w:val="0"/>
      <w:marRight w:val="0"/>
      <w:marTop w:val="0"/>
      <w:marBottom w:val="0"/>
      <w:divBdr>
        <w:top w:val="none" w:sz="0" w:space="0" w:color="auto"/>
        <w:left w:val="none" w:sz="0" w:space="0" w:color="auto"/>
        <w:bottom w:val="none" w:sz="0" w:space="0" w:color="auto"/>
        <w:right w:val="none" w:sz="0" w:space="0" w:color="auto"/>
      </w:divBdr>
    </w:div>
    <w:div w:id="1184634474">
      <w:bodyDiv w:val="1"/>
      <w:marLeft w:val="0"/>
      <w:marRight w:val="0"/>
      <w:marTop w:val="0"/>
      <w:marBottom w:val="0"/>
      <w:divBdr>
        <w:top w:val="none" w:sz="0" w:space="0" w:color="auto"/>
        <w:left w:val="none" w:sz="0" w:space="0" w:color="auto"/>
        <w:bottom w:val="none" w:sz="0" w:space="0" w:color="auto"/>
        <w:right w:val="none" w:sz="0" w:space="0" w:color="auto"/>
      </w:divBdr>
    </w:div>
    <w:div w:id="1185632706">
      <w:bodyDiv w:val="1"/>
      <w:marLeft w:val="0"/>
      <w:marRight w:val="0"/>
      <w:marTop w:val="0"/>
      <w:marBottom w:val="0"/>
      <w:divBdr>
        <w:top w:val="none" w:sz="0" w:space="0" w:color="auto"/>
        <w:left w:val="none" w:sz="0" w:space="0" w:color="auto"/>
        <w:bottom w:val="none" w:sz="0" w:space="0" w:color="auto"/>
        <w:right w:val="none" w:sz="0" w:space="0" w:color="auto"/>
      </w:divBdr>
    </w:div>
    <w:div w:id="1185633566">
      <w:bodyDiv w:val="1"/>
      <w:marLeft w:val="0"/>
      <w:marRight w:val="0"/>
      <w:marTop w:val="0"/>
      <w:marBottom w:val="0"/>
      <w:divBdr>
        <w:top w:val="none" w:sz="0" w:space="0" w:color="auto"/>
        <w:left w:val="none" w:sz="0" w:space="0" w:color="auto"/>
        <w:bottom w:val="none" w:sz="0" w:space="0" w:color="auto"/>
        <w:right w:val="none" w:sz="0" w:space="0" w:color="auto"/>
      </w:divBdr>
    </w:div>
    <w:div w:id="1186596046">
      <w:bodyDiv w:val="1"/>
      <w:marLeft w:val="0"/>
      <w:marRight w:val="0"/>
      <w:marTop w:val="0"/>
      <w:marBottom w:val="0"/>
      <w:divBdr>
        <w:top w:val="none" w:sz="0" w:space="0" w:color="auto"/>
        <w:left w:val="none" w:sz="0" w:space="0" w:color="auto"/>
        <w:bottom w:val="none" w:sz="0" w:space="0" w:color="auto"/>
        <w:right w:val="none" w:sz="0" w:space="0" w:color="auto"/>
      </w:divBdr>
    </w:div>
    <w:div w:id="1187714314">
      <w:bodyDiv w:val="1"/>
      <w:marLeft w:val="0"/>
      <w:marRight w:val="0"/>
      <w:marTop w:val="0"/>
      <w:marBottom w:val="0"/>
      <w:divBdr>
        <w:top w:val="none" w:sz="0" w:space="0" w:color="auto"/>
        <w:left w:val="none" w:sz="0" w:space="0" w:color="auto"/>
        <w:bottom w:val="none" w:sz="0" w:space="0" w:color="auto"/>
        <w:right w:val="none" w:sz="0" w:space="0" w:color="auto"/>
      </w:divBdr>
    </w:div>
    <w:div w:id="1191411533">
      <w:bodyDiv w:val="1"/>
      <w:marLeft w:val="0"/>
      <w:marRight w:val="0"/>
      <w:marTop w:val="0"/>
      <w:marBottom w:val="0"/>
      <w:divBdr>
        <w:top w:val="none" w:sz="0" w:space="0" w:color="auto"/>
        <w:left w:val="none" w:sz="0" w:space="0" w:color="auto"/>
        <w:bottom w:val="none" w:sz="0" w:space="0" w:color="auto"/>
        <w:right w:val="none" w:sz="0" w:space="0" w:color="auto"/>
      </w:divBdr>
    </w:div>
    <w:div w:id="1194926106">
      <w:bodyDiv w:val="1"/>
      <w:marLeft w:val="0"/>
      <w:marRight w:val="0"/>
      <w:marTop w:val="0"/>
      <w:marBottom w:val="0"/>
      <w:divBdr>
        <w:top w:val="none" w:sz="0" w:space="0" w:color="auto"/>
        <w:left w:val="none" w:sz="0" w:space="0" w:color="auto"/>
        <w:bottom w:val="none" w:sz="0" w:space="0" w:color="auto"/>
        <w:right w:val="none" w:sz="0" w:space="0" w:color="auto"/>
      </w:divBdr>
    </w:div>
    <w:div w:id="1194997955">
      <w:bodyDiv w:val="1"/>
      <w:marLeft w:val="0"/>
      <w:marRight w:val="0"/>
      <w:marTop w:val="0"/>
      <w:marBottom w:val="0"/>
      <w:divBdr>
        <w:top w:val="none" w:sz="0" w:space="0" w:color="auto"/>
        <w:left w:val="none" w:sz="0" w:space="0" w:color="auto"/>
        <w:bottom w:val="none" w:sz="0" w:space="0" w:color="auto"/>
        <w:right w:val="none" w:sz="0" w:space="0" w:color="auto"/>
      </w:divBdr>
    </w:div>
    <w:div w:id="1197082893">
      <w:bodyDiv w:val="1"/>
      <w:marLeft w:val="0"/>
      <w:marRight w:val="0"/>
      <w:marTop w:val="0"/>
      <w:marBottom w:val="0"/>
      <w:divBdr>
        <w:top w:val="none" w:sz="0" w:space="0" w:color="auto"/>
        <w:left w:val="none" w:sz="0" w:space="0" w:color="auto"/>
        <w:bottom w:val="none" w:sz="0" w:space="0" w:color="auto"/>
        <w:right w:val="none" w:sz="0" w:space="0" w:color="auto"/>
      </w:divBdr>
    </w:div>
    <w:div w:id="1198471707">
      <w:bodyDiv w:val="1"/>
      <w:marLeft w:val="0"/>
      <w:marRight w:val="0"/>
      <w:marTop w:val="0"/>
      <w:marBottom w:val="0"/>
      <w:divBdr>
        <w:top w:val="none" w:sz="0" w:space="0" w:color="auto"/>
        <w:left w:val="none" w:sz="0" w:space="0" w:color="auto"/>
        <w:bottom w:val="none" w:sz="0" w:space="0" w:color="auto"/>
        <w:right w:val="none" w:sz="0" w:space="0" w:color="auto"/>
      </w:divBdr>
    </w:div>
    <w:div w:id="1199662261">
      <w:bodyDiv w:val="1"/>
      <w:marLeft w:val="0"/>
      <w:marRight w:val="0"/>
      <w:marTop w:val="0"/>
      <w:marBottom w:val="0"/>
      <w:divBdr>
        <w:top w:val="none" w:sz="0" w:space="0" w:color="auto"/>
        <w:left w:val="none" w:sz="0" w:space="0" w:color="auto"/>
        <w:bottom w:val="none" w:sz="0" w:space="0" w:color="auto"/>
        <w:right w:val="none" w:sz="0" w:space="0" w:color="auto"/>
      </w:divBdr>
    </w:div>
    <w:div w:id="1201089906">
      <w:bodyDiv w:val="1"/>
      <w:marLeft w:val="0"/>
      <w:marRight w:val="0"/>
      <w:marTop w:val="0"/>
      <w:marBottom w:val="0"/>
      <w:divBdr>
        <w:top w:val="none" w:sz="0" w:space="0" w:color="auto"/>
        <w:left w:val="none" w:sz="0" w:space="0" w:color="auto"/>
        <w:bottom w:val="none" w:sz="0" w:space="0" w:color="auto"/>
        <w:right w:val="none" w:sz="0" w:space="0" w:color="auto"/>
      </w:divBdr>
    </w:div>
    <w:div w:id="1205365711">
      <w:bodyDiv w:val="1"/>
      <w:marLeft w:val="0"/>
      <w:marRight w:val="0"/>
      <w:marTop w:val="0"/>
      <w:marBottom w:val="0"/>
      <w:divBdr>
        <w:top w:val="none" w:sz="0" w:space="0" w:color="auto"/>
        <w:left w:val="none" w:sz="0" w:space="0" w:color="auto"/>
        <w:bottom w:val="none" w:sz="0" w:space="0" w:color="auto"/>
        <w:right w:val="none" w:sz="0" w:space="0" w:color="auto"/>
      </w:divBdr>
    </w:div>
    <w:div w:id="1205485209">
      <w:bodyDiv w:val="1"/>
      <w:marLeft w:val="0"/>
      <w:marRight w:val="0"/>
      <w:marTop w:val="0"/>
      <w:marBottom w:val="0"/>
      <w:divBdr>
        <w:top w:val="none" w:sz="0" w:space="0" w:color="auto"/>
        <w:left w:val="none" w:sz="0" w:space="0" w:color="auto"/>
        <w:bottom w:val="none" w:sz="0" w:space="0" w:color="auto"/>
        <w:right w:val="none" w:sz="0" w:space="0" w:color="auto"/>
      </w:divBdr>
    </w:div>
    <w:div w:id="1207915707">
      <w:bodyDiv w:val="1"/>
      <w:marLeft w:val="0"/>
      <w:marRight w:val="0"/>
      <w:marTop w:val="0"/>
      <w:marBottom w:val="0"/>
      <w:divBdr>
        <w:top w:val="none" w:sz="0" w:space="0" w:color="auto"/>
        <w:left w:val="none" w:sz="0" w:space="0" w:color="auto"/>
        <w:bottom w:val="none" w:sz="0" w:space="0" w:color="auto"/>
        <w:right w:val="none" w:sz="0" w:space="0" w:color="auto"/>
      </w:divBdr>
    </w:div>
    <w:div w:id="1210458468">
      <w:bodyDiv w:val="1"/>
      <w:marLeft w:val="0"/>
      <w:marRight w:val="0"/>
      <w:marTop w:val="0"/>
      <w:marBottom w:val="0"/>
      <w:divBdr>
        <w:top w:val="none" w:sz="0" w:space="0" w:color="auto"/>
        <w:left w:val="none" w:sz="0" w:space="0" w:color="auto"/>
        <w:bottom w:val="none" w:sz="0" w:space="0" w:color="auto"/>
        <w:right w:val="none" w:sz="0" w:space="0" w:color="auto"/>
      </w:divBdr>
    </w:div>
    <w:div w:id="1212883698">
      <w:bodyDiv w:val="1"/>
      <w:marLeft w:val="0"/>
      <w:marRight w:val="0"/>
      <w:marTop w:val="0"/>
      <w:marBottom w:val="0"/>
      <w:divBdr>
        <w:top w:val="none" w:sz="0" w:space="0" w:color="auto"/>
        <w:left w:val="none" w:sz="0" w:space="0" w:color="auto"/>
        <w:bottom w:val="none" w:sz="0" w:space="0" w:color="auto"/>
        <w:right w:val="none" w:sz="0" w:space="0" w:color="auto"/>
      </w:divBdr>
    </w:div>
    <w:div w:id="1213537476">
      <w:bodyDiv w:val="1"/>
      <w:marLeft w:val="0"/>
      <w:marRight w:val="0"/>
      <w:marTop w:val="0"/>
      <w:marBottom w:val="0"/>
      <w:divBdr>
        <w:top w:val="none" w:sz="0" w:space="0" w:color="auto"/>
        <w:left w:val="none" w:sz="0" w:space="0" w:color="auto"/>
        <w:bottom w:val="none" w:sz="0" w:space="0" w:color="auto"/>
        <w:right w:val="none" w:sz="0" w:space="0" w:color="auto"/>
      </w:divBdr>
    </w:div>
    <w:div w:id="1214148839">
      <w:bodyDiv w:val="1"/>
      <w:marLeft w:val="0"/>
      <w:marRight w:val="0"/>
      <w:marTop w:val="0"/>
      <w:marBottom w:val="0"/>
      <w:divBdr>
        <w:top w:val="none" w:sz="0" w:space="0" w:color="auto"/>
        <w:left w:val="none" w:sz="0" w:space="0" w:color="auto"/>
        <w:bottom w:val="none" w:sz="0" w:space="0" w:color="auto"/>
        <w:right w:val="none" w:sz="0" w:space="0" w:color="auto"/>
      </w:divBdr>
    </w:div>
    <w:div w:id="1214927872">
      <w:bodyDiv w:val="1"/>
      <w:marLeft w:val="0"/>
      <w:marRight w:val="0"/>
      <w:marTop w:val="0"/>
      <w:marBottom w:val="0"/>
      <w:divBdr>
        <w:top w:val="none" w:sz="0" w:space="0" w:color="auto"/>
        <w:left w:val="none" w:sz="0" w:space="0" w:color="auto"/>
        <w:bottom w:val="none" w:sz="0" w:space="0" w:color="auto"/>
        <w:right w:val="none" w:sz="0" w:space="0" w:color="auto"/>
      </w:divBdr>
    </w:div>
    <w:div w:id="1215964887">
      <w:bodyDiv w:val="1"/>
      <w:marLeft w:val="0"/>
      <w:marRight w:val="0"/>
      <w:marTop w:val="0"/>
      <w:marBottom w:val="0"/>
      <w:divBdr>
        <w:top w:val="none" w:sz="0" w:space="0" w:color="auto"/>
        <w:left w:val="none" w:sz="0" w:space="0" w:color="auto"/>
        <w:bottom w:val="none" w:sz="0" w:space="0" w:color="auto"/>
        <w:right w:val="none" w:sz="0" w:space="0" w:color="auto"/>
      </w:divBdr>
    </w:div>
    <w:div w:id="1219054606">
      <w:bodyDiv w:val="1"/>
      <w:marLeft w:val="0"/>
      <w:marRight w:val="0"/>
      <w:marTop w:val="0"/>
      <w:marBottom w:val="0"/>
      <w:divBdr>
        <w:top w:val="none" w:sz="0" w:space="0" w:color="auto"/>
        <w:left w:val="none" w:sz="0" w:space="0" w:color="auto"/>
        <w:bottom w:val="none" w:sz="0" w:space="0" w:color="auto"/>
        <w:right w:val="none" w:sz="0" w:space="0" w:color="auto"/>
      </w:divBdr>
    </w:div>
    <w:div w:id="1221163143">
      <w:bodyDiv w:val="1"/>
      <w:marLeft w:val="0"/>
      <w:marRight w:val="0"/>
      <w:marTop w:val="0"/>
      <w:marBottom w:val="0"/>
      <w:divBdr>
        <w:top w:val="none" w:sz="0" w:space="0" w:color="auto"/>
        <w:left w:val="none" w:sz="0" w:space="0" w:color="auto"/>
        <w:bottom w:val="none" w:sz="0" w:space="0" w:color="auto"/>
        <w:right w:val="none" w:sz="0" w:space="0" w:color="auto"/>
      </w:divBdr>
    </w:div>
    <w:div w:id="1221526245">
      <w:bodyDiv w:val="1"/>
      <w:marLeft w:val="0"/>
      <w:marRight w:val="0"/>
      <w:marTop w:val="0"/>
      <w:marBottom w:val="0"/>
      <w:divBdr>
        <w:top w:val="none" w:sz="0" w:space="0" w:color="auto"/>
        <w:left w:val="none" w:sz="0" w:space="0" w:color="auto"/>
        <w:bottom w:val="none" w:sz="0" w:space="0" w:color="auto"/>
        <w:right w:val="none" w:sz="0" w:space="0" w:color="auto"/>
      </w:divBdr>
    </w:div>
    <w:div w:id="1222207196">
      <w:bodyDiv w:val="1"/>
      <w:marLeft w:val="0"/>
      <w:marRight w:val="0"/>
      <w:marTop w:val="0"/>
      <w:marBottom w:val="0"/>
      <w:divBdr>
        <w:top w:val="none" w:sz="0" w:space="0" w:color="auto"/>
        <w:left w:val="none" w:sz="0" w:space="0" w:color="auto"/>
        <w:bottom w:val="none" w:sz="0" w:space="0" w:color="auto"/>
        <w:right w:val="none" w:sz="0" w:space="0" w:color="auto"/>
      </w:divBdr>
    </w:div>
    <w:div w:id="1222836436">
      <w:bodyDiv w:val="1"/>
      <w:marLeft w:val="0"/>
      <w:marRight w:val="0"/>
      <w:marTop w:val="0"/>
      <w:marBottom w:val="0"/>
      <w:divBdr>
        <w:top w:val="none" w:sz="0" w:space="0" w:color="auto"/>
        <w:left w:val="none" w:sz="0" w:space="0" w:color="auto"/>
        <w:bottom w:val="none" w:sz="0" w:space="0" w:color="auto"/>
        <w:right w:val="none" w:sz="0" w:space="0" w:color="auto"/>
      </w:divBdr>
    </w:div>
    <w:div w:id="1228686516">
      <w:bodyDiv w:val="1"/>
      <w:marLeft w:val="0"/>
      <w:marRight w:val="0"/>
      <w:marTop w:val="0"/>
      <w:marBottom w:val="0"/>
      <w:divBdr>
        <w:top w:val="none" w:sz="0" w:space="0" w:color="auto"/>
        <w:left w:val="none" w:sz="0" w:space="0" w:color="auto"/>
        <w:bottom w:val="none" w:sz="0" w:space="0" w:color="auto"/>
        <w:right w:val="none" w:sz="0" w:space="0" w:color="auto"/>
      </w:divBdr>
    </w:div>
    <w:div w:id="1229027808">
      <w:bodyDiv w:val="1"/>
      <w:marLeft w:val="0"/>
      <w:marRight w:val="0"/>
      <w:marTop w:val="0"/>
      <w:marBottom w:val="0"/>
      <w:divBdr>
        <w:top w:val="none" w:sz="0" w:space="0" w:color="auto"/>
        <w:left w:val="none" w:sz="0" w:space="0" w:color="auto"/>
        <w:bottom w:val="none" w:sz="0" w:space="0" w:color="auto"/>
        <w:right w:val="none" w:sz="0" w:space="0" w:color="auto"/>
      </w:divBdr>
    </w:div>
    <w:div w:id="1229150364">
      <w:bodyDiv w:val="1"/>
      <w:marLeft w:val="0"/>
      <w:marRight w:val="0"/>
      <w:marTop w:val="0"/>
      <w:marBottom w:val="0"/>
      <w:divBdr>
        <w:top w:val="none" w:sz="0" w:space="0" w:color="auto"/>
        <w:left w:val="none" w:sz="0" w:space="0" w:color="auto"/>
        <w:bottom w:val="none" w:sz="0" w:space="0" w:color="auto"/>
        <w:right w:val="none" w:sz="0" w:space="0" w:color="auto"/>
      </w:divBdr>
    </w:div>
    <w:div w:id="1229609603">
      <w:bodyDiv w:val="1"/>
      <w:marLeft w:val="0"/>
      <w:marRight w:val="0"/>
      <w:marTop w:val="0"/>
      <w:marBottom w:val="0"/>
      <w:divBdr>
        <w:top w:val="none" w:sz="0" w:space="0" w:color="auto"/>
        <w:left w:val="none" w:sz="0" w:space="0" w:color="auto"/>
        <w:bottom w:val="none" w:sz="0" w:space="0" w:color="auto"/>
        <w:right w:val="none" w:sz="0" w:space="0" w:color="auto"/>
      </w:divBdr>
    </w:div>
    <w:div w:id="1230192478">
      <w:bodyDiv w:val="1"/>
      <w:marLeft w:val="0"/>
      <w:marRight w:val="0"/>
      <w:marTop w:val="0"/>
      <w:marBottom w:val="0"/>
      <w:divBdr>
        <w:top w:val="none" w:sz="0" w:space="0" w:color="auto"/>
        <w:left w:val="none" w:sz="0" w:space="0" w:color="auto"/>
        <w:bottom w:val="none" w:sz="0" w:space="0" w:color="auto"/>
        <w:right w:val="none" w:sz="0" w:space="0" w:color="auto"/>
      </w:divBdr>
    </w:div>
    <w:div w:id="1236739906">
      <w:bodyDiv w:val="1"/>
      <w:marLeft w:val="0"/>
      <w:marRight w:val="0"/>
      <w:marTop w:val="0"/>
      <w:marBottom w:val="0"/>
      <w:divBdr>
        <w:top w:val="none" w:sz="0" w:space="0" w:color="auto"/>
        <w:left w:val="none" w:sz="0" w:space="0" w:color="auto"/>
        <w:bottom w:val="none" w:sz="0" w:space="0" w:color="auto"/>
        <w:right w:val="none" w:sz="0" w:space="0" w:color="auto"/>
      </w:divBdr>
    </w:div>
    <w:div w:id="1244291453">
      <w:bodyDiv w:val="1"/>
      <w:marLeft w:val="0"/>
      <w:marRight w:val="0"/>
      <w:marTop w:val="0"/>
      <w:marBottom w:val="0"/>
      <w:divBdr>
        <w:top w:val="none" w:sz="0" w:space="0" w:color="auto"/>
        <w:left w:val="none" w:sz="0" w:space="0" w:color="auto"/>
        <w:bottom w:val="none" w:sz="0" w:space="0" w:color="auto"/>
        <w:right w:val="none" w:sz="0" w:space="0" w:color="auto"/>
      </w:divBdr>
    </w:div>
    <w:div w:id="1244488786">
      <w:bodyDiv w:val="1"/>
      <w:marLeft w:val="0"/>
      <w:marRight w:val="0"/>
      <w:marTop w:val="0"/>
      <w:marBottom w:val="0"/>
      <w:divBdr>
        <w:top w:val="none" w:sz="0" w:space="0" w:color="auto"/>
        <w:left w:val="none" w:sz="0" w:space="0" w:color="auto"/>
        <w:bottom w:val="none" w:sz="0" w:space="0" w:color="auto"/>
        <w:right w:val="none" w:sz="0" w:space="0" w:color="auto"/>
      </w:divBdr>
    </w:div>
    <w:div w:id="1244683684">
      <w:bodyDiv w:val="1"/>
      <w:marLeft w:val="0"/>
      <w:marRight w:val="0"/>
      <w:marTop w:val="0"/>
      <w:marBottom w:val="0"/>
      <w:divBdr>
        <w:top w:val="none" w:sz="0" w:space="0" w:color="auto"/>
        <w:left w:val="none" w:sz="0" w:space="0" w:color="auto"/>
        <w:bottom w:val="none" w:sz="0" w:space="0" w:color="auto"/>
        <w:right w:val="none" w:sz="0" w:space="0" w:color="auto"/>
      </w:divBdr>
    </w:div>
    <w:div w:id="1245261497">
      <w:bodyDiv w:val="1"/>
      <w:marLeft w:val="0"/>
      <w:marRight w:val="0"/>
      <w:marTop w:val="0"/>
      <w:marBottom w:val="0"/>
      <w:divBdr>
        <w:top w:val="none" w:sz="0" w:space="0" w:color="auto"/>
        <w:left w:val="none" w:sz="0" w:space="0" w:color="auto"/>
        <w:bottom w:val="none" w:sz="0" w:space="0" w:color="auto"/>
        <w:right w:val="none" w:sz="0" w:space="0" w:color="auto"/>
      </w:divBdr>
    </w:div>
    <w:div w:id="1246110222">
      <w:bodyDiv w:val="1"/>
      <w:marLeft w:val="0"/>
      <w:marRight w:val="0"/>
      <w:marTop w:val="0"/>
      <w:marBottom w:val="0"/>
      <w:divBdr>
        <w:top w:val="none" w:sz="0" w:space="0" w:color="auto"/>
        <w:left w:val="none" w:sz="0" w:space="0" w:color="auto"/>
        <w:bottom w:val="none" w:sz="0" w:space="0" w:color="auto"/>
        <w:right w:val="none" w:sz="0" w:space="0" w:color="auto"/>
      </w:divBdr>
    </w:div>
    <w:div w:id="1254244624">
      <w:bodyDiv w:val="1"/>
      <w:marLeft w:val="0"/>
      <w:marRight w:val="0"/>
      <w:marTop w:val="0"/>
      <w:marBottom w:val="0"/>
      <w:divBdr>
        <w:top w:val="none" w:sz="0" w:space="0" w:color="auto"/>
        <w:left w:val="none" w:sz="0" w:space="0" w:color="auto"/>
        <w:bottom w:val="none" w:sz="0" w:space="0" w:color="auto"/>
        <w:right w:val="none" w:sz="0" w:space="0" w:color="auto"/>
      </w:divBdr>
    </w:div>
    <w:div w:id="1254436192">
      <w:bodyDiv w:val="1"/>
      <w:marLeft w:val="0"/>
      <w:marRight w:val="0"/>
      <w:marTop w:val="0"/>
      <w:marBottom w:val="0"/>
      <w:divBdr>
        <w:top w:val="none" w:sz="0" w:space="0" w:color="auto"/>
        <w:left w:val="none" w:sz="0" w:space="0" w:color="auto"/>
        <w:bottom w:val="none" w:sz="0" w:space="0" w:color="auto"/>
        <w:right w:val="none" w:sz="0" w:space="0" w:color="auto"/>
      </w:divBdr>
    </w:div>
    <w:div w:id="1254514634">
      <w:bodyDiv w:val="1"/>
      <w:marLeft w:val="0"/>
      <w:marRight w:val="0"/>
      <w:marTop w:val="0"/>
      <w:marBottom w:val="0"/>
      <w:divBdr>
        <w:top w:val="none" w:sz="0" w:space="0" w:color="auto"/>
        <w:left w:val="none" w:sz="0" w:space="0" w:color="auto"/>
        <w:bottom w:val="none" w:sz="0" w:space="0" w:color="auto"/>
        <w:right w:val="none" w:sz="0" w:space="0" w:color="auto"/>
      </w:divBdr>
    </w:div>
    <w:div w:id="1255747324">
      <w:bodyDiv w:val="1"/>
      <w:marLeft w:val="0"/>
      <w:marRight w:val="0"/>
      <w:marTop w:val="0"/>
      <w:marBottom w:val="0"/>
      <w:divBdr>
        <w:top w:val="none" w:sz="0" w:space="0" w:color="auto"/>
        <w:left w:val="none" w:sz="0" w:space="0" w:color="auto"/>
        <w:bottom w:val="none" w:sz="0" w:space="0" w:color="auto"/>
        <w:right w:val="none" w:sz="0" w:space="0" w:color="auto"/>
      </w:divBdr>
      <w:divsChild>
        <w:div w:id="55393870">
          <w:marLeft w:val="0"/>
          <w:marRight w:val="0"/>
          <w:marTop w:val="0"/>
          <w:marBottom w:val="0"/>
          <w:divBdr>
            <w:top w:val="none" w:sz="0" w:space="0" w:color="auto"/>
            <w:left w:val="none" w:sz="0" w:space="0" w:color="auto"/>
            <w:bottom w:val="none" w:sz="0" w:space="0" w:color="auto"/>
            <w:right w:val="none" w:sz="0" w:space="0" w:color="auto"/>
          </w:divBdr>
          <w:divsChild>
            <w:div w:id="76699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12798">
      <w:bodyDiv w:val="1"/>
      <w:marLeft w:val="0"/>
      <w:marRight w:val="0"/>
      <w:marTop w:val="0"/>
      <w:marBottom w:val="0"/>
      <w:divBdr>
        <w:top w:val="none" w:sz="0" w:space="0" w:color="auto"/>
        <w:left w:val="none" w:sz="0" w:space="0" w:color="auto"/>
        <w:bottom w:val="none" w:sz="0" w:space="0" w:color="auto"/>
        <w:right w:val="none" w:sz="0" w:space="0" w:color="auto"/>
      </w:divBdr>
    </w:div>
    <w:div w:id="1256551064">
      <w:bodyDiv w:val="1"/>
      <w:marLeft w:val="0"/>
      <w:marRight w:val="0"/>
      <w:marTop w:val="0"/>
      <w:marBottom w:val="0"/>
      <w:divBdr>
        <w:top w:val="none" w:sz="0" w:space="0" w:color="auto"/>
        <w:left w:val="none" w:sz="0" w:space="0" w:color="auto"/>
        <w:bottom w:val="none" w:sz="0" w:space="0" w:color="auto"/>
        <w:right w:val="none" w:sz="0" w:space="0" w:color="auto"/>
      </w:divBdr>
    </w:div>
    <w:div w:id="1259145237">
      <w:bodyDiv w:val="1"/>
      <w:marLeft w:val="0"/>
      <w:marRight w:val="0"/>
      <w:marTop w:val="0"/>
      <w:marBottom w:val="0"/>
      <w:divBdr>
        <w:top w:val="none" w:sz="0" w:space="0" w:color="auto"/>
        <w:left w:val="none" w:sz="0" w:space="0" w:color="auto"/>
        <w:bottom w:val="none" w:sz="0" w:space="0" w:color="auto"/>
        <w:right w:val="none" w:sz="0" w:space="0" w:color="auto"/>
      </w:divBdr>
    </w:div>
    <w:div w:id="1259943953">
      <w:bodyDiv w:val="1"/>
      <w:marLeft w:val="0"/>
      <w:marRight w:val="0"/>
      <w:marTop w:val="0"/>
      <w:marBottom w:val="0"/>
      <w:divBdr>
        <w:top w:val="none" w:sz="0" w:space="0" w:color="auto"/>
        <w:left w:val="none" w:sz="0" w:space="0" w:color="auto"/>
        <w:bottom w:val="none" w:sz="0" w:space="0" w:color="auto"/>
        <w:right w:val="none" w:sz="0" w:space="0" w:color="auto"/>
      </w:divBdr>
    </w:div>
    <w:div w:id="1263539192">
      <w:bodyDiv w:val="1"/>
      <w:marLeft w:val="0"/>
      <w:marRight w:val="0"/>
      <w:marTop w:val="0"/>
      <w:marBottom w:val="0"/>
      <w:divBdr>
        <w:top w:val="none" w:sz="0" w:space="0" w:color="auto"/>
        <w:left w:val="none" w:sz="0" w:space="0" w:color="auto"/>
        <w:bottom w:val="none" w:sz="0" w:space="0" w:color="auto"/>
        <w:right w:val="none" w:sz="0" w:space="0" w:color="auto"/>
      </w:divBdr>
    </w:div>
    <w:div w:id="1264529255">
      <w:bodyDiv w:val="1"/>
      <w:marLeft w:val="0"/>
      <w:marRight w:val="0"/>
      <w:marTop w:val="0"/>
      <w:marBottom w:val="0"/>
      <w:divBdr>
        <w:top w:val="none" w:sz="0" w:space="0" w:color="auto"/>
        <w:left w:val="none" w:sz="0" w:space="0" w:color="auto"/>
        <w:bottom w:val="none" w:sz="0" w:space="0" w:color="auto"/>
        <w:right w:val="none" w:sz="0" w:space="0" w:color="auto"/>
      </w:divBdr>
    </w:div>
    <w:div w:id="1264729166">
      <w:bodyDiv w:val="1"/>
      <w:marLeft w:val="0"/>
      <w:marRight w:val="0"/>
      <w:marTop w:val="0"/>
      <w:marBottom w:val="0"/>
      <w:divBdr>
        <w:top w:val="none" w:sz="0" w:space="0" w:color="auto"/>
        <w:left w:val="none" w:sz="0" w:space="0" w:color="auto"/>
        <w:bottom w:val="none" w:sz="0" w:space="0" w:color="auto"/>
        <w:right w:val="none" w:sz="0" w:space="0" w:color="auto"/>
      </w:divBdr>
    </w:div>
    <w:div w:id="1266496948">
      <w:bodyDiv w:val="1"/>
      <w:marLeft w:val="0"/>
      <w:marRight w:val="0"/>
      <w:marTop w:val="0"/>
      <w:marBottom w:val="0"/>
      <w:divBdr>
        <w:top w:val="none" w:sz="0" w:space="0" w:color="auto"/>
        <w:left w:val="none" w:sz="0" w:space="0" w:color="auto"/>
        <w:bottom w:val="none" w:sz="0" w:space="0" w:color="auto"/>
        <w:right w:val="none" w:sz="0" w:space="0" w:color="auto"/>
      </w:divBdr>
      <w:divsChild>
        <w:div w:id="559365958">
          <w:marLeft w:val="0"/>
          <w:marRight w:val="0"/>
          <w:marTop w:val="0"/>
          <w:marBottom w:val="450"/>
          <w:divBdr>
            <w:top w:val="none" w:sz="0" w:space="0" w:color="auto"/>
            <w:left w:val="none" w:sz="0" w:space="0" w:color="auto"/>
            <w:bottom w:val="none" w:sz="0" w:space="0" w:color="auto"/>
            <w:right w:val="none" w:sz="0" w:space="0" w:color="auto"/>
          </w:divBdr>
        </w:div>
        <w:div w:id="20014906">
          <w:marLeft w:val="0"/>
          <w:marRight w:val="0"/>
          <w:marTop w:val="0"/>
          <w:marBottom w:val="450"/>
          <w:divBdr>
            <w:top w:val="none" w:sz="0" w:space="0" w:color="auto"/>
            <w:left w:val="none" w:sz="0" w:space="0" w:color="auto"/>
            <w:bottom w:val="none" w:sz="0" w:space="0" w:color="auto"/>
            <w:right w:val="none" w:sz="0" w:space="0" w:color="auto"/>
          </w:divBdr>
        </w:div>
      </w:divsChild>
    </w:div>
    <w:div w:id="1266503312">
      <w:bodyDiv w:val="1"/>
      <w:marLeft w:val="0"/>
      <w:marRight w:val="0"/>
      <w:marTop w:val="0"/>
      <w:marBottom w:val="0"/>
      <w:divBdr>
        <w:top w:val="none" w:sz="0" w:space="0" w:color="auto"/>
        <w:left w:val="none" w:sz="0" w:space="0" w:color="auto"/>
        <w:bottom w:val="none" w:sz="0" w:space="0" w:color="auto"/>
        <w:right w:val="none" w:sz="0" w:space="0" w:color="auto"/>
      </w:divBdr>
    </w:div>
    <w:div w:id="1266839357">
      <w:bodyDiv w:val="1"/>
      <w:marLeft w:val="0"/>
      <w:marRight w:val="0"/>
      <w:marTop w:val="0"/>
      <w:marBottom w:val="0"/>
      <w:divBdr>
        <w:top w:val="none" w:sz="0" w:space="0" w:color="auto"/>
        <w:left w:val="none" w:sz="0" w:space="0" w:color="auto"/>
        <w:bottom w:val="none" w:sz="0" w:space="0" w:color="auto"/>
        <w:right w:val="none" w:sz="0" w:space="0" w:color="auto"/>
      </w:divBdr>
    </w:div>
    <w:div w:id="1267424347">
      <w:bodyDiv w:val="1"/>
      <w:marLeft w:val="0"/>
      <w:marRight w:val="0"/>
      <w:marTop w:val="0"/>
      <w:marBottom w:val="0"/>
      <w:divBdr>
        <w:top w:val="none" w:sz="0" w:space="0" w:color="auto"/>
        <w:left w:val="none" w:sz="0" w:space="0" w:color="auto"/>
        <w:bottom w:val="none" w:sz="0" w:space="0" w:color="auto"/>
        <w:right w:val="none" w:sz="0" w:space="0" w:color="auto"/>
      </w:divBdr>
    </w:div>
    <w:div w:id="1269510809">
      <w:bodyDiv w:val="1"/>
      <w:marLeft w:val="0"/>
      <w:marRight w:val="0"/>
      <w:marTop w:val="0"/>
      <w:marBottom w:val="0"/>
      <w:divBdr>
        <w:top w:val="none" w:sz="0" w:space="0" w:color="auto"/>
        <w:left w:val="none" w:sz="0" w:space="0" w:color="auto"/>
        <w:bottom w:val="none" w:sz="0" w:space="0" w:color="auto"/>
        <w:right w:val="none" w:sz="0" w:space="0" w:color="auto"/>
      </w:divBdr>
    </w:div>
    <w:div w:id="1269851039">
      <w:bodyDiv w:val="1"/>
      <w:marLeft w:val="0"/>
      <w:marRight w:val="0"/>
      <w:marTop w:val="0"/>
      <w:marBottom w:val="0"/>
      <w:divBdr>
        <w:top w:val="none" w:sz="0" w:space="0" w:color="auto"/>
        <w:left w:val="none" w:sz="0" w:space="0" w:color="auto"/>
        <w:bottom w:val="none" w:sz="0" w:space="0" w:color="auto"/>
        <w:right w:val="none" w:sz="0" w:space="0" w:color="auto"/>
      </w:divBdr>
    </w:div>
    <w:div w:id="1272469331">
      <w:bodyDiv w:val="1"/>
      <w:marLeft w:val="0"/>
      <w:marRight w:val="0"/>
      <w:marTop w:val="0"/>
      <w:marBottom w:val="0"/>
      <w:divBdr>
        <w:top w:val="none" w:sz="0" w:space="0" w:color="auto"/>
        <w:left w:val="none" w:sz="0" w:space="0" w:color="auto"/>
        <w:bottom w:val="none" w:sz="0" w:space="0" w:color="auto"/>
        <w:right w:val="none" w:sz="0" w:space="0" w:color="auto"/>
      </w:divBdr>
    </w:div>
    <w:div w:id="1278565365">
      <w:bodyDiv w:val="1"/>
      <w:marLeft w:val="0"/>
      <w:marRight w:val="0"/>
      <w:marTop w:val="0"/>
      <w:marBottom w:val="0"/>
      <w:divBdr>
        <w:top w:val="none" w:sz="0" w:space="0" w:color="auto"/>
        <w:left w:val="none" w:sz="0" w:space="0" w:color="auto"/>
        <w:bottom w:val="none" w:sz="0" w:space="0" w:color="auto"/>
        <w:right w:val="none" w:sz="0" w:space="0" w:color="auto"/>
      </w:divBdr>
    </w:div>
    <w:div w:id="1279406825">
      <w:bodyDiv w:val="1"/>
      <w:marLeft w:val="0"/>
      <w:marRight w:val="0"/>
      <w:marTop w:val="0"/>
      <w:marBottom w:val="0"/>
      <w:divBdr>
        <w:top w:val="none" w:sz="0" w:space="0" w:color="auto"/>
        <w:left w:val="none" w:sz="0" w:space="0" w:color="auto"/>
        <w:bottom w:val="none" w:sz="0" w:space="0" w:color="auto"/>
        <w:right w:val="none" w:sz="0" w:space="0" w:color="auto"/>
      </w:divBdr>
    </w:div>
    <w:div w:id="1279992539">
      <w:bodyDiv w:val="1"/>
      <w:marLeft w:val="0"/>
      <w:marRight w:val="0"/>
      <w:marTop w:val="0"/>
      <w:marBottom w:val="0"/>
      <w:divBdr>
        <w:top w:val="none" w:sz="0" w:space="0" w:color="auto"/>
        <w:left w:val="none" w:sz="0" w:space="0" w:color="auto"/>
        <w:bottom w:val="none" w:sz="0" w:space="0" w:color="auto"/>
        <w:right w:val="none" w:sz="0" w:space="0" w:color="auto"/>
      </w:divBdr>
    </w:div>
    <w:div w:id="1283146610">
      <w:bodyDiv w:val="1"/>
      <w:marLeft w:val="0"/>
      <w:marRight w:val="0"/>
      <w:marTop w:val="0"/>
      <w:marBottom w:val="0"/>
      <w:divBdr>
        <w:top w:val="none" w:sz="0" w:space="0" w:color="auto"/>
        <w:left w:val="none" w:sz="0" w:space="0" w:color="auto"/>
        <w:bottom w:val="none" w:sz="0" w:space="0" w:color="auto"/>
        <w:right w:val="none" w:sz="0" w:space="0" w:color="auto"/>
      </w:divBdr>
    </w:div>
    <w:div w:id="1284120071">
      <w:bodyDiv w:val="1"/>
      <w:marLeft w:val="0"/>
      <w:marRight w:val="0"/>
      <w:marTop w:val="0"/>
      <w:marBottom w:val="0"/>
      <w:divBdr>
        <w:top w:val="none" w:sz="0" w:space="0" w:color="auto"/>
        <w:left w:val="none" w:sz="0" w:space="0" w:color="auto"/>
        <w:bottom w:val="none" w:sz="0" w:space="0" w:color="auto"/>
        <w:right w:val="none" w:sz="0" w:space="0" w:color="auto"/>
      </w:divBdr>
    </w:div>
    <w:div w:id="1284340765">
      <w:bodyDiv w:val="1"/>
      <w:marLeft w:val="0"/>
      <w:marRight w:val="0"/>
      <w:marTop w:val="0"/>
      <w:marBottom w:val="0"/>
      <w:divBdr>
        <w:top w:val="none" w:sz="0" w:space="0" w:color="auto"/>
        <w:left w:val="none" w:sz="0" w:space="0" w:color="auto"/>
        <w:bottom w:val="none" w:sz="0" w:space="0" w:color="auto"/>
        <w:right w:val="none" w:sz="0" w:space="0" w:color="auto"/>
      </w:divBdr>
    </w:div>
    <w:div w:id="1287278893">
      <w:bodyDiv w:val="1"/>
      <w:marLeft w:val="0"/>
      <w:marRight w:val="0"/>
      <w:marTop w:val="0"/>
      <w:marBottom w:val="0"/>
      <w:divBdr>
        <w:top w:val="none" w:sz="0" w:space="0" w:color="auto"/>
        <w:left w:val="none" w:sz="0" w:space="0" w:color="auto"/>
        <w:bottom w:val="none" w:sz="0" w:space="0" w:color="auto"/>
        <w:right w:val="none" w:sz="0" w:space="0" w:color="auto"/>
      </w:divBdr>
    </w:div>
    <w:div w:id="1288123503">
      <w:bodyDiv w:val="1"/>
      <w:marLeft w:val="0"/>
      <w:marRight w:val="0"/>
      <w:marTop w:val="0"/>
      <w:marBottom w:val="0"/>
      <w:divBdr>
        <w:top w:val="none" w:sz="0" w:space="0" w:color="auto"/>
        <w:left w:val="none" w:sz="0" w:space="0" w:color="auto"/>
        <w:bottom w:val="none" w:sz="0" w:space="0" w:color="auto"/>
        <w:right w:val="none" w:sz="0" w:space="0" w:color="auto"/>
      </w:divBdr>
    </w:div>
    <w:div w:id="1290287257">
      <w:bodyDiv w:val="1"/>
      <w:marLeft w:val="0"/>
      <w:marRight w:val="0"/>
      <w:marTop w:val="0"/>
      <w:marBottom w:val="0"/>
      <w:divBdr>
        <w:top w:val="none" w:sz="0" w:space="0" w:color="auto"/>
        <w:left w:val="none" w:sz="0" w:space="0" w:color="auto"/>
        <w:bottom w:val="none" w:sz="0" w:space="0" w:color="auto"/>
        <w:right w:val="none" w:sz="0" w:space="0" w:color="auto"/>
      </w:divBdr>
    </w:div>
    <w:div w:id="1292056017">
      <w:bodyDiv w:val="1"/>
      <w:marLeft w:val="0"/>
      <w:marRight w:val="0"/>
      <w:marTop w:val="0"/>
      <w:marBottom w:val="0"/>
      <w:divBdr>
        <w:top w:val="none" w:sz="0" w:space="0" w:color="auto"/>
        <w:left w:val="none" w:sz="0" w:space="0" w:color="auto"/>
        <w:bottom w:val="none" w:sz="0" w:space="0" w:color="auto"/>
        <w:right w:val="none" w:sz="0" w:space="0" w:color="auto"/>
      </w:divBdr>
    </w:div>
    <w:div w:id="1293557371">
      <w:bodyDiv w:val="1"/>
      <w:marLeft w:val="0"/>
      <w:marRight w:val="0"/>
      <w:marTop w:val="0"/>
      <w:marBottom w:val="0"/>
      <w:divBdr>
        <w:top w:val="none" w:sz="0" w:space="0" w:color="auto"/>
        <w:left w:val="none" w:sz="0" w:space="0" w:color="auto"/>
        <w:bottom w:val="none" w:sz="0" w:space="0" w:color="auto"/>
        <w:right w:val="none" w:sz="0" w:space="0" w:color="auto"/>
      </w:divBdr>
    </w:div>
    <w:div w:id="1295139086">
      <w:bodyDiv w:val="1"/>
      <w:marLeft w:val="0"/>
      <w:marRight w:val="0"/>
      <w:marTop w:val="0"/>
      <w:marBottom w:val="0"/>
      <w:divBdr>
        <w:top w:val="none" w:sz="0" w:space="0" w:color="auto"/>
        <w:left w:val="none" w:sz="0" w:space="0" w:color="auto"/>
        <w:bottom w:val="none" w:sz="0" w:space="0" w:color="auto"/>
        <w:right w:val="none" w:sz="0" w:space="0" w:color="auto"/>
      </w:divBdr>
    </w:div>
    <w:div w:id="1296448730">
      <w:bodyDiv w:val="1"/>
      <w:marLeft w:val="0"/>
      <w:marRight w:val="0"/>
      <w:marTop w:val="0"/>
      <w:marBottom w:val="0"/>
      <w:divBdr>
        <w:top w:val="none" w:sz="0" w:space="0" w:color="auto"/>
        <w:left w:val="none" w:sz="0" w:space="0" w:color="auto"/>
        <w:bottom w:val="none" w:sz="0" w:space="0" w:color="auto"/>
        <w:right w:val="none" w:sz="0" w:space="0" w:color="auto"/>
      </w:divBdr>
    </w:div>
    <w:div w:id="1297904814">
      <w:bodyDiv w:val="1"/>
      <w:marLeft w:val="0"/>
      <w:marRight w:val="0"/>
      <w:marTop w:val="0"/>
      <w:marBottom w:val="0"/>
      <w:divBdr>
        <w:top w:val="none" w:sz="0" w:space="0" w:color="auto"/>
        <w:left w:val="none" w:sz="0" w:space="0" w:color="auto"/>
        <w:bottom w:val="none" w:sz="0" w:space="0" w:color="auto"/>
        <w:right w:val="none" w:sz="0" w:space="0" w:color="auto"/>
      </w:divBdr>
    </w:div>
    <w:div w:id="1298072424">
      <w:bodyDiv w:val="1"/>
      <w:marLeft w:val="0"/>
      <w:marRight w:val="0"/>
      <w:marTop w:val="0"/>
      <w:marBottom w:val="0"/>
      <w:divBdr>
        <w:top w:val="none" w:sz="0" w:space="0" w:color="auto"/>
        <w:left w:val="none" w:sz="0" w:space="0" w:color="auto"/>
        <w:bottom w:val="none" w:sz="0" w:space="0" w:color="auto"/>
        <w:right w:val="none" w:sz="0" w:space="0" w:color="auto"/>
      </w:divBdr>
    </w:div>
    <w:div w:id="1303316642">
      <w:bodyDiv w:val="1"/>
      <w:marLeft w:val="0"/>
      <w:marRight w:val="0"/>
      <w:marTop w:val="0"/>
      <w:marBottom w:val="0"/>
      <w:divBdr>
        <w:top w:val="none" w:sz="0" w:space="0" w:color="auto"/>
        <w:left w:val="none" w:sz="0" w:space="0" w:color="auto"/>
        <w:bottom w:val="none" w:sz="0" w:space="0" w:color="auto"/>
        <w:right w:val="none" w:sz="0" w:space="0" w:color="auto"/>
      </w:divBdr>
    </w:div>
    <w:div w:id="1304777534">
      <w:bodyDiv w:val="1"/>
      <w:marLeft w:val="0"/>
      <w:marRight w:val="0"/>
      <w:marTop w:val="0"/>
      <w:marBottom w:val="0"/>
      <w:divBdr>
        <w:top w:val="none" w:sz="0" w:space="0" w:color="auto"/>
        <w:left w:val="none" w:sz="0" w:space="0" w:color="auto"/>
        <w:bottom w:val="none" w:sz="0" w:space="0" w:color="auto"/>
        <w:right w:val="none" w:sz="0" w:space="0" w:color="auto"/>
      </w:divBdr>
    </w:div>
    <w:div w:id="1307858275">
      <w:bodyDiv w:val="1"/>
      <w:marLeft w:val="0"/>
      <w:marRight w:val="0"/>
      <w:marTop w:val="0"/>
      <w:marBottom w:val="0"/>
      <w:divBdr>
        <w:top w:val="none" w:sz="0" w:space="0" w:color="auto"/>
        <w:left w:val="none" w:sz="0" w:space="0" w:color="auto"/>
        <w:bottom w:val="none" w:sz="0" w:space="0" w:color="auto"/>
        <w:right w:val="none" w:sz="0" w:space="0" w:color="auto"/>
      </w:divBdr>
    </w:div>
    <w:div w:id="1308507259">
      <w:bodyDiv w:val="1"/>
      <w:marLeft w:val="0"/>
      <w:marRight w:val="0"/>
      <w:marTop w:val="0"/>
      <w:marBottom w:val="0"/>
      <w:divBdr>
        <w:top w:val="none" w:sz="0" w:space="0" w:color="auto"/>
        <w:left w:val="none" w:sz="0" w:space="0" w:color="auto"/>
        <w:bottom w:val="none" w:sz="0" w:space="0" w:color="auto"/>
        <w:right w:val="none" w:sz="0" w:space="0" w:color="auto"/>
      </w:divBdr>
    </w:div>
    <w:div w:id="1308822650">
      <w:bodyDiv w:val="1"/>
      <w:marLeft w:val="0"/>
      <w:marRight w:val="0"/>
      <w:marTop w:val="0"/>
      <w:marBottom w:val="0"/>
      <w:divBdr>
        <w:top w:val="none" w:sz="0" w:space="0" w:color="auto"/>
        <w:left w:val="none" w:sz="0" w:space="0" w:color="auto"/>
        <w:bottom w:val="none" w:sz="0" w:space="0" w:color="auto"/>
        <w:right w:val="none" w:sz="0" w:space="0" w:color="auto"/>
      </w:divBdr>
    </w:div>
    <w:div w:id="1309893744">
      <w:bodyDiv w:val="1"/>
      <w:marLeft w:val="0"/>
      <w:marRight w:val="0"/>
      <w:marTop w:val="0"/>
      <w:marBottom w:val="0"/>
      <w:divBdr>
        <w:top w:val="none" w:sz="0" w:space="0" w:color="auto"/>
        <w:left w:val="none" w:sz="0" w:space="0" w:color="auto"/>
        <w:bottom w:val="none" w:sz="0" w:space="0" w:color="auto"/>
        <w:right w:val="none" w:sz="0" w:space="0" w:color="auto"/>
      </w:divBdr>
    </w:div>
    <w:div w:id="1310551469">
      <w:bodyDiv w:val="1"/>
      <w:marLeft w:val="0"/>
      <w:marRight w:val="0"/>
      <w:marTop w:val="0"/>
      <w:marBottom w:val="0"/>
      <w:divBdr>
        <w:top w:val="none" w:sz="0" w:space="0" w:color="auto"/>
        <w:left w:val="none" w:sz="0" w:space="0" w:color="auto"/>
        <w:bottom w:val="none" w:sz="0" w:space="0" w:color="auto"/>
        <w:right w:val="none" w:sz="0" w:space="0" w:color="auto"/>
      </w:divBdr>
    </w:div>
    <w:div w:id="1311330633">
      <w:bodyDiv w:val="1"/>
      <w:marLeft w:val="0"/>
      <w:marRight w:val="0"/>
      <w:marTop w:val="0"/>
      <w:marBottom w:val="0"/>
      <w:divBdr>
        <w:top w:val="none" w:sz="0" w:space="0" w:color="auto"/>
        <w:left w:val="none" w:sz="0" w:space="0" w:color="auto"/>
        <w:bottom w:val="none" w:sz="0" w:space="0" w:color="auto"/>
        <w:right w:val="none" w:sz="0" w:space="0" w:color="auto"/>
      </w:divBdr>
      <w:divsChild>
        <w:div w:id="279532723">
          <w:marLeft w:val="75"/>
          <w:marRight w:val="0"/>
          <w:marTop w:val="0"/>
          <w:marBottom w:val="0"/>
          <w:divBdr>
            <w:top w:val="none" w:sz="0" w:space="0" w:color="auto"/>
            <w:left w:val="none" w:sz="0" w:space="0" w:color="auto"/>
            <w:bottom w:val="none" w:sz="0" w:space="0" w:color="auto"/>
            <w:right w:val="none" w:sz="0" w:space="0" w:color="auto"/>
          </w:divBdr>
        </w:div>
        <w:div w:id="1749302368">
          <w:marLeft w:val="120"/>
          <w:marRight w:val="0"/>
          <w:marTop w:val="0"/>
          <w:marBottom w:val="0"/>
          <w:divBdr>
            <w:top w:val="none" w:sz="0" w:space="0" w:color="auto"/>
            <w:left w:val="none" w:sz="0" w:space="0" w:color="auto"/>
            <w:bottom w:val="none" w:sz="0" w:space="0" w:color="auto"/>
            <w:right w:val="none" w:sz="0" w:space="0" w:color="auto"/>
          </w:divBdr>
        </w:div>
      </w:divsChild>
    </w:div>
    <w:div w:id="1315136662">
      <w:bodyDiv w:val="1"/>
      <w:marLeft w:val="0"/>
      <w:marRight w:val="0"/>
      <w:marTop w:val="0"/>
      <w:marBottom w:val="0"/>
      <w:divBdr>
        <w:top w:val="none" w:sz="0" w:space="0" w:color="auto"/>
        <w:left w:val="none" w:sz="0" w:space="0" w:color="auto"/>
        <w:bottom w:val="none" w:sz="0" w:space="0" w:color="auto"/>
        <w:right w:val="none" w:sz="0" w:space="0" w:color="auto"/>
      </w:divBdr>
    </w:div>
    <w:div w:id="1315647995">
      <w:bodyDiv w:val="1"/>
      <w:marLeft w:val="0"/>
      <w:marRight w:val="0"/>
      <w:marTop w:val="0"/>
      <w:marBottom w:val="0"/>
      <w:divBdr>
        <w:top w:val="none" w:sz="0" w:space="0" w:color="auto"/>
        <w:left w:val="none" w:sz="0" w:space="0" w:color="auto"/>
        <w:bottom w:val="none" w:sz="0" w:space="0" w:color="auto"/>
        <w:right w:val="none" w:sz="0" w:space="0" w:color="auto"/>
      </w:divBdr>
    </w:div>
    <w:div w:id="1315796524">
      <w:bodyDiv w:val="1"/>
      <w:marLeft w:val="0"/>
      <w:marRight w:val="0"/>
      <w:marTop w:val="0"/>
      <w:marBottom w:val="0"/>
      <w:divBdr>
        <w:top w:val="none" w:sz="0" w:space="0" w:color="auto"/>
        <w:left w:val="none" w:sz="0" w:space="0" w:color="auto"/>
        <w:bottom w:val="none" w:sz="0" w:space="0" w:color="auto"/>
        <w:right w:val="none" w:sz="0" w:space="0" w:color="auto"/>
      </w:divBdr>
    </w:div>
    <w:div w:id="1316641082">
      <w:bodyDiv w:val="1"/>
      <w:marLeft w:val="0"/>
      <w:marRight w:val="0"/>
      <w:marTop w:val="0"/>
      <w:marBottom w:val="0"/>
      <w:divBdr>
        <w:top w:val="none" w:sz="0" w:space="0" w:color="auto"/>
        <w:left w:val="none" w:sz="0" w:space="0" w:color="auto"/>
        <w:bottom w:val="none" w:sz="0" w:space="0" w:color="auto"/>
        <w:right w:val="none" w:sz="0" w:space="0" w:color="auto"/>
      </w:divBdr>
    </w:div>
    <w:div w:id="1320964937">
      <w:bodyDiv w:val="1"/>
      <w:marLeft w:val="0"/>
      <w:marRight w:val="0"/>
      <w:marTop w:val="0"/>
      <w:marBottom w:val="0"/>
      <w:divBdr>
        <w:top w:val="none" w:sz="0" w:space="0" w:color="auto"/>
        <w:left w:val="none" w:sz="0" w:space="0" w:color="auto"/>
        <w:bottom w:val="none" w:sz="0" w:space="0" w:color="auto"/>
        <w:right w:val="none" w:sz="0" w:space="0" w:color="auto"/>
      </w:divBdr>
    </w:div>
    <w:div w:id="1321618750">
      <w:bodyDiv w:val="1"/>
      <w:marLeft w:val="0"/>
      <w:marRight w:val="0"/>
      <w:marTop w:val="0"/>
      <w:marBottom w:val="0"/>
      <w:divBdr>
        <w:top w:val="none" w:sz="0" w:space="0" w:color="auto"/>
        <w:left w:val="none" w:sz="0" w:space="0" w:color="auto"/>
        <w:bottom w:val="none" w:sz="0" w:space="0" w:color="auto"/>
        <w:right w:val="none" w:sz="0" w:space="0" w:color="auto"/>
      </w:divBdr>
    </w:div>
    <w:div w:id="1322928300">
      <w:bodyDiv w:val="1"/>
      <w:marLeft w:val="0"/>
      <w:marRight w:val="0"/>
      <w:marTop w:val="0"/>
      <w:marBottom w:val="0"/>
      <w:divBdr>
        <w:top w:val="none" w:sz="0" w:space="0" w:color="auto"/>
        <w:left w:val="none" w:sz="0" w:space="0" w:color="auto"/>
        <w:bottom w:val="none" w:sz="0" w:space="0" w:color="auto"/>
        <w:right w:val="none" w:sz="0" w:space="0" w:color="auto"/>
      </w:divBdr>
    </w:div>
    <w:div w:id="1322931821">
      <w:bodyDiv w:val="1"/>
      <w:marLeft w:val="0"/>
      <w:marRight w:val="0"/>
      <w:marTop w:val="0"/>
      <w:marBottom w:val="0"/>
      <w:divBdr>
        <w:top w:val="none" w:sz="0" w:space="0" w:color="auto"/>
        <w:left w:val="none" w:sz="0" w:space="0" w:color="auto"/>
        <w:bottom w:val="none" w:sz="0" w:space="0" w:color="auto"/>
        <w:right w:val="none" w:sz="0" w:space="0" w:color="auto"/>
      </w:divBdr>
    </w:div>
    <w:div w:id="1325864593">
      <w:bodyDiv w:val="1"/>
      <w:marLeft w:val="0"/>
      <w:marRight w:val="0"/>
      <w:marTop w:val="0"/>
      <w:marBottom w:val="0"/>
      <w:divBdr>
        <w:top w:val="none" w:sz="0" w:space="0" w:color="auto"/>
        <w:left w:val="none" w:sz="0" w:space="0" w:color="auto"/>
        <w:bottom w:val="none" w:sz="0" w:space="0" w:color="auto"/>
        <w:right w:val="none" w:sz="0" w:space="0" w:color="auto"/>
      </w:divBdr>
    </w:div>
    <w:div w:id="1326395896">
      <w:bodyDiv w:val="1"/>
      <w:marLeft w:val="0"/>
      <w:marRight w:val="0"/>
      <w:marTop w:val="0"/>
      <w:marBottom w:val="0"/>
      <w:divBdr>
        <w:top w:val="none" w:sz="0" w:space="0" w:color="auto"/>
        <w:left w:val="none" w:sz="0" w:space="0" w:color="auto"/>
        <w:bottom w:val="none" w:sz="0" w:space="0" w:color="auto"/>
        <w:right w:val="none" w:sz="0" w:space="0" w:color="auto"/>
      </w:divBdr>
    </w:div>
    <w:div w:id="1327630744">
      <w:bodyDiv w:val="1"/>
      <w:marLeft w:val="0"/>
      <w:marRight w:val="0"/>
      <w:marTop w:val="0"/>
      <w:marBottom w:val="0"/>
      <w:divBdr>
        <w:top w:val="none" w:sz="0" w:space="0" w:color="auto"/>
        <w:left w:val="none" w:sz="0" w:space="0" w:color="auto"/>
        <w:bottom w:val="none" w:sz="0" w:space="0" w:color="auto"/>
        <w:right w:val="none" w:sz="0" w:space="0" w:color="auto"/>
      </w:divBdr>
    </w:div>
    <w:div w:id="1328555330">
      <w:bodyDiv w:val="1"/>
      <w:marLeft w:val="0"/>
      <w:marRight w:val="0"/>
      <w:marTop w:val="0"/>
      <w:marBottom w:val="0"/>
      <w:divBdr>
        <w:top w:val="none" w:sz="0" w:space="0" w:color="auto"/>
        <w:left w:val="none" w:sz="0" w:space="0" w:color="auto"/>
        <w:bottom w:val="none" w:sz="0" w:space="0" w:color="auto"/>
        <w:right w:val="none" w:sz="0" w:space="0" w:color="auto"/>
      </w:divBdr>
    </w:div>
    <w:div w:id="1329821170">
      <w:bodyDiv w:val="1"/>
      <w:marLeft w:val="0"/>
      <w:marRight w:val="0"/>
      <w:marTop w:val="0"/>
      <w:marBottom w:val="0"/>
      <w:divBdr>
        <w:top w:val="none" w:sz="0" w:space="0" w:color="auto"/>
        <w:left w:val="none" w:sz="0" w:space="0" w:color="auto"/>
        <w:bottom w:val="none" w:sz="0" w:space="0" w:color="auto"/>
        <w:right w:val="none" w:sz="0" w:space="0" w:color="auto"/>
      </w:divBdr>
    </w:div>
    <w:div w:id="1330645310">
      <w:bodyDiv w:val="1"/>
      <w:marLeft w:val="0"/>
      <w:marRight w:val="0"/>
      <w:marTop w:val="0"/>
      <w:marBottom w:val="0"/>
      <w:divBdr>
        <w:top w:val="none" w:sz="0" w:space="0" w:color="auto"/>
        <w:left w:val="none" w:sz="0" w:space="0" w:color="auto"/>
        <w:bottom w:val="none" w:sz="0" w:space="0" w:color="auto"/>
        <w:right w:val="none" w:sz="0" w:space="0" w:color="auto"/>
      </w:divBdr>
    </w:div>
    <w:div w:id="1331525288">
      <w:bodyDiv w:val="1"/>
      <w:marLeft w:val="0"/>
      <w:marRight w:val="0"/>
      <w:marTop w:val="0"/>
      <w:marBottom w:val="0"/>
      <w:divBdr>
        <w:top w:val="none" w:sz="0" w:space="0" w:color="auto"/>
        <w:left w:val="none" w:sz="0" w:space="0" w:color="auto"/>
        <w:bottom w:val="none" w:sz="0" w:space="0" w:color="auto"/>
        <w:right w:val="none" w:sz="0" w:space="0" w:color="auto"/>
      </w:divBdr>
    </w:div>
    <w:div w:id="1335105152">
      <w:bodyDiv w:val="1"/>
      <w:marLeft w:val="0"/>
      <w:marRight w:val="0"/>
      <w:marTop w:val="0"/>
      <w:marBottom w:val="0"/>
      <w:divBdr>
        <w:top w:val="none" w:sz="0" w:space="0" w:color="auto"/>
        <w:left w:val="none" w:sz="0" w:space="0" w:color="auto"/>
        <w:bottom w:val="none" w:sz="0" w:space="0" w:color="auto"/>
        <w:right w:val="none" w:sz="0" w:space="0" w:color="auto"/>
      </w:divBdr>
    </w:div>
    <w:div w:id="1338387877">
      <w:bodyDiv w:val="1"/>
      <w:marLeft w:val="0"/>
      <w:marRight w:val="0"/>
      <w:marTop w:val="0"/>
      <w:marBottom w:val="0"/>
      <w:divBdr>
        <w:top w:val="none" w:sz="0" w:space="0" w:color="auto"/>
        <w:left w:val="none" w:sz="0" w:space="0" w:color="auto"/>
        <w:bottom w:val="none" w:sz="0" w:space="0" w:color="auto"/>
        <w:right w:val="none" w:sz="0" w:space="0" w:color="auto"/>
      </w:divBdr>
    </w:div>
    <w:div w:id="1340235040">
      <w:bodyDiv w:val="1"/>
      <w:marLeft w:val="0"/>
      <w:marRight w:val="0"/>
      <w:marTop w:val="0"/>
      <w:marBottom w:val="0"/>
      <w:divBdr>
        <w:top w:val="none" w:sz="0" w:space="0" w:color="auto"/>
        <w:left w:val="none" w:sz="0" w:space="0" w:color="auto"/>
        <w:bottom w:val="none" w:sz="0" w:space="0" w:color="auto"/>
        <w:right w:val="none" w:sz="0" w:space="0" w:color="auto"/>
      </w:divBdr>
    </w:div>
    <w:div w:id="1342077017">
      <w:bodyDiv w:val="1"/>
      <w:marLeft w:val="0"/>
      <w:marRight w:val="0"/>
      <w:marTop w:val="0"/>
      <w:marBottom w:val="0"/>
      <w:divBdr>
        <w:top w:val="none" w:sz="0" w:space="0" w:color="auto"/>
        <w:left w:val="none" w:sz="0" w:space="0" w:color="auto"/>
        <w:bottom w:val="none" w:sz="0" w:space="0" w:color="auto"/>
        <w:right w:val="none" w:sz="0" w:space="0" w:color="auto"/>
      </w:divBdr>
    </w:div>
    <w:div w:id="1343817044">
      <w:bodyDiv w:val="1"/>
      <w:marLeft w:val="0"/>
      <w:marRight w:val="0"/>
      <w:marTop w:val="0"/>
      <w:marBottom w:val="0"/>
      <w:divBdr>
        <w:top w:val="none" w:sz="0" w:space="0" w:color="auto"/>
        <w:left w:val="none" w:sz="0" w:space="0" w:color="auto"/>
        <w:bottom w:val="none" w:sz="0" w:space="0" w:color="auto"/>
        <w:right w:val="none" w:sz="0" w:space="0" w:color="auto"/>
      </w:divBdr>
    </w:div>
    <w:div w:id="1343975602">
      <w:bodyDiv w:val="1"/>
      <w:marLeft w:val="0"/>
      <w:marRight w:val="0"/>
      <w:marTop w:val="0"/>
      <w:marBottom w:val="0"/>
      <w:divBdr>
        <w:top w:val="none" w:sz="0" w:space="0" w:color="auto"/>
        <w:left w:val="none" w:sz="0" w:space="0" w:color="auto"/>
        <w:bottom w:val="none" w:sz="0" w:space="0" w:color="auto"/>
        <w:right w:val="none" w:sz="0" w:space="0" w:color="auto"/>
      </w:divBdr>
    </w:div>
    <w:div w:id="1345784101">
      <w:bodyDiv w:val="1"/>
      <w:marLeft w:val="0"/>
      <w:marRight w:val="0"/>
      <w:marTop w:val="0"/>
      <w:marBottom w:val="0"/>
      <w:divBdr>
        <w:top w:val="none" w:sz="0" w:space="0" w:color="auto"/>
        <w:left w:val="none" w:sz="0" w:space="0" w:color="auto"/>
        <w:bottom w:val="none" w:sz="0" w:space="0" w:color="auto"/>
        <w:right w:val="none" w:sz="0" w:space="0" w:color="auto"/>
      </w:divBdr>
    </w:div>
    <w:div w:id="1345860441">
      <w:bodyDiv w:val="1"/>
      <w:marLeft w:val="0"/>
      <w:marRight w:val="0"/>
      <w:marTop w:val="0"/>
      <w:marBottom w:val="0"/>
      <w:divBdr>
        <w:top w:val="none" w:sz="0" w:space="0" w:color="auto"/>
        <w:left w:val="none" w:sz="0" w:space="0" w:color="auto"/>
        <w:bottom w:val="none" w:sz="0" w:space="0" w:color="auto"/>
        <w:right w:val="none" w:sz="0" w:space="0" w:color="auto"/>
      </w:divBdr>
    </w:div>
    <w:div w:id="1347249133">
      <w:bodyDiv w:val="1"/>
      <w:marLeft w:val="0"/>
      <w:marRight w:val="0"/>
      <w:marTop w:val="0"/>
      <w:marBottom w:val="0"/>
      <w:divBdr>
        <w:top w:val="none" w:sz="0" w:space="0" w:color="auto"/>
        <w:left w:val="none" w:sz="0" w:space="0" w:color="auto"/>
        <w:bottom w:val="none" w:sz="0" w:space="0" w:color="auto"/>
        <w:right w:val="none" w:sz="0" w:space="0" w:color="auto"/>
      </w:divBdr>
    </w:div>
    <w:div w:id="1349068135">
      <w:bodyDiv w:val="1"/>
      <w:marLeft w:val="0"/>
      <w:marRight w:val="0"/>
      <w:marTop w:val="0"/>
      <w:marBottom w:val="0"/>
      <w:divBdr>
        <w:top w:val="none" w:sz="0" w:space="0" w:color="auto"/>
        <w:left w:val="none" w:sz="0" w:space="0" w:color="auto"/>
        <w:bottom w:val="none" w:sz="0" w:space="0" w:color="auto"/>
        <w:right w:val="none" w:sz="0" w:space="0" w:color="auto"/>
      </w:divBdr>
    </w:div>
    <w:div w:id="1350639628">
      <w:bodyDiv w:val="1"/>
      <w:marLeft w:val="0"/>
      <w:marRight w:val="0"/>
      <w:marTop w:val="0"/>
      <w:marBottom w:val="0"/>
      <w:divBdr>
        <w:top w:val="none" w:sz="0" w:space="0" w:color="auto"/>
        <w:left w:val="none" w:sz="0" w:space="0" w:color="auto"/>
        <w:bottom w:val="none" w:sz="0" w:space="0" w:color="auto"/>
        <w:right w:val="none" w:sz="0" w:space="0" w:color="auto"/>
      </w:divBdr>
    </w:div>
    <w:div w:id="1350988673">
      <w:bodyDiv w:val="1"/>
      <w:marLeft w:val="0"/>
      <w:marRight w:val="0"/>
      <w:marTop w:val="0"/>
      <w:marBottom w:val="0"/>
      <w:divBdr>
        <w:top w:val="none" w:sz="0" w:space="0" w:color="auto"/>
        <w:left w:val="none" w:sz="0" w:space="0" w:color="auto"/>
        <w:bottom w:val="none" w:sz="0" w:space="0" w:color="auto"/>
        <w:right w:val="none" w:sz="0" w:space="0" w:color="auto"/>
      </w:divBdr>
    </w:div>
    <w:div w:id="1351026805">
      <w:bodyDiv w:val="1"/>
      <w:marLeft w:val="0"/>
      <w:marRight w:val="0"/>
      <w:marTop w:val="0"/>
      <w:marBottom w:val="0"/>
      <w:divBdr>
        <w:top w:val="none" w:sz="0" w:space="0" w:color="auto"/>
        <w:left w:val="none" w:sz="0" w:space="0" w:color="auto"/>
        <w:bottom w:val="none" w:sz="0" w:space="0" w:color="auto"/>
        <w:right w:val="none" w:sz="0" w:space="0" w:color="auto"/>
      </w:divBdr>
    </w:div>
    <w:div w:id="1351638181">
      <w:bodyDiv w:val="1"/>
      <w:marLeft w:val="0"/>
      <w:marRight w:val="0"/>
      <w:marTop w:val="0"/>
      <w:marBottom w:val="0"/>
      <w:divBdr>
        <w:top w:val="none" w:sz="0" w:space="0" w:color="auto"/>
        <w:left w:val="none" w:sz="0" w:space="0" w:color="auto"/>
        <w:bottom w:val="none" w:sz="0" w:space="0" w:color="auto"/>
        <w:right w:val="none" w:sz="0" w:space="0" w:color="auto"/>
      </w:divBdr>
    </w:div>
    <w:div w:id="1351757481">
      <w:bodyDiv w:val="1"/>
      <w:marLeft w:val="0"/>
      <w:marRight w:val="0"/>
      <w:marTop w:val="0"/>
      <w:marBottom w:val="0"/>
      <w:divBdr>
        <w:top w:val="none" w:sz="0" w:space="0" w:color="auto"/>
        <w:left w:val="none" w:sz="0" w:space="0" w:color="auto"/>
        <w:bottom w:val="none" w:sz="0" w:space="0" w:color="auto"/>
        <w:right w:val="none" w:sz="0" w:space="0" w:color="auto"/>
      </w:divBdr>
    </w:div>
    <w:div w:id="1354302276">
      <w:bodyDiv w:val="1"/>
      <w:marLeft w:val="0"/>
      <w:marRight w:val="0"/>
      <w:marTop w:val="0"/>
      <w:marBottom w:val="0"/>
      <w:divBdr>
        <w:top w:val="none" w:sz="0" w:space="0" w:color="auto"/>
        <w:left w:val="none" w:sz="0" w:space="0" w:color="auto"/>
        <w:bottom w:val="none" w:sz="0" w:space="0" w:color="auto"/>
        <w:right w:val="none" w:sz="0" w:space="0" w:color="auto"/>
      </w:divBdr>
    </w:div>
    <w:div w:id="1355689325">
      <w:bodyDiv w:val="1"/>
      <w:marLeft w:val="0"/>
      <w:marRight w:val="0"/>
      <w:marTop w:val="0"/>
      <w:marBottom w:val="0"/>
      <w:divBdr>
        <w:top w:val="none" w:sz="0" w:space="0" w:color="auto"/>
        <w:left w:val="none" w:sz="0" w:space="0" w:color="auto"/>
        <w:bottom w:val="none" w:sz="0" w:space="0" w:color="auto"/>
        <w:right w:val="none" w:sz="0" w:space="0" w:color="auto"/>
      </w:divBdr>
    </w:div>
    <w:div w:id="1356073299">
      <w:bodyDiv w:val="1"/>
      <w:marLeft w:val="0"/>
      <w:marRight w:val="0"/>
      <w:marTop w:val="0"/>
      <w:marBottom w:val="0"/>
      <w:divBdr>
        <w:top w:val="none" w:sz="0" w:space="0" w:color="auto"/>
        <w:left w:val="none" w:sz="0" w:space="0" w:color="auto"/>
        <w:bottom w:val="none" w:sz="0" w:space="0" w:color="auto"/>
        <w:right w:val="none" w:sz="0" w:space="0" w:color="auto"/>
      </w:divBdr>
    </w:div>
    <w:div w:id="1359351372">
      <w:bodyDiv w:val="1"/>
      <w:marLeft w:val="0"/>
      <w:marRight w:val="0"/>
      <w:marTop w:val="0"/>
      <w:marBottom w:val="0"/>
      <w:divBdr>
        <w:top w:val="none" w:sz="0" w:space="0" w:color="auto"/>
        <w:left w:val="none" w:sz="0" w:space="0" w:color="auto"/>
        <w:bottom w:val="none" w:sz="0" w:space="0" w:color="auto"/>
        <w:right w:val="none" w:sz="0" w:space="0" w:color="auto"/>
      </w:divBdr>
    </w:div>
    <w:div w:id="1360817650">
      <w:bodyDiv w:val="1"/>
      <w:marLeft w:val="0"/>
      <w:marRight w:val="0"/>
      <w:marTop w:val="0"/>
      <w:marBottom w:val="0"/>
      <w:divBdr>
        <w:top w:val="none" w:sz="0" w:space="0" w:color="auto"/>
        <w:left w:val="none" w:sz="0" w:space="0" w:color="auto"/>
        <w:bottom w:val="none" w:sz="0" w:space="0" w:color="auto"/>
        <w:right w:val="none" w:sz="0" w:space="0" w:color="auto"/>
      </w:divBdr>
    </w:div>
    <w:div w:id="1361131015">
      <w:bodyDiv w:val="1"/>
      <w:marLeft w:val="0"/>
      <w:marRight w:val="0"/>
      <w:marTop w:val="0"/>
      <w:marBottom w:val="0"/>
      <w:divBdr>
        <w:top w:val="none" w:sz="0" w:space="0" w:color="auto"/>
        <w:left w:val="none" w:sz="0" w:space="0" w:color="auto"/>
        <w:bottom w:val="none" w:sz="0" w:space="0" w:color="auto"/>
        <w:right w:val="none" w:sz="0" w:space="0" w:color="auto"/>
      </w:divBdr>
    </w:div>
    <w:div w:id="1362511744">
      <w:bodyDiv w:val="1"/>
      <w:marLeft w:val="0"/>
      <w:marRight w:val="0"/>
      <w:marTop w:val="0"/>
      <w:marBottom w:val="0"/>
      <w:divBdr>
        <w:top w:val="none" w:sz="0" w:space="0" w:color="auto"/>
        <w:left w:val="none" w:sz="0" w:space="0" w:color="auto"/>
        <w:bottom w:val="none" w:sz="0" w:space="0" w:color="auto"/>
        <w:right w:val="none" w:sz="0" w:space="0" w:color="auto"/>
      </w:divBdr>
    </w:div>
    <w:div w:id="1368140283">
      <w:bodyDiv w:val="1"/>
      <w:marLeft w:val="0"/>
      <w:marRight w:val="0"/>
      <w:marTop w:val="0"/>
      <w:marBottom w:val="0"/>
      <w:divBdr>
        <w:top w:val="none" w:sz="0" w:space="0" w:color="auto"/>
        <w:left w:val="none" w:sz="0" w:space="0" w:color="auto"/>
        <w:bottom w:val="none" w:sz="0" w:space="0" w:color="auto"/>
        <w:right w:val="none" w:sz="0" w:space="0" w:color="auto"/>
      </w:divBdr>
    </w:div>
    <w:div w:id="1368682639">
      <w:bodyDiv w:val="1"/>
      <w:marLeft w:val="0"/>
      <w:marRight w:val="0"/>
      <w:marTop w:val="0"/>
      <w:marBottom w:val="0"/>
      <w:divBdr>
        <w:top w:val="none" w:sz="0" w:space="0" w:color="auto"/>
        <w:left w:val="none" w:sz="0" w:space="0" w:color="auto"/>
        <w:bottom w:val="none" w:sz="0" w:space="0" w:color="auto"/>
        <w:right w:val="none" w:sz="0" w:space="0" w:color="auto"/>
      </w:divBdr>
    </w:div>
    <w:div w:id="1373728964">
      <w:bodyDiv w:val="1"/>
      <w:marLeft w:val="0"/>
      <w:marRight w:val="0"/>
      <w:marTop w:val="0"/>
      <w:marBottom w:val="0"/>
      <w:divBdr>
        <w:top w:val="none" w:sz="0" w:space="0" w:color="auto"/>
        <w:left w:val="none" w:sz="0" w:space="0" w:color="auto"/>
        <w:bottom w:val="none" w:sz="0" w:space="0" w:color="auto"/>
        <w:right w:val="none" w:sz="0" w:space="0" w:color="auto"/>
      </w:divBdr>
    </w:div>
    <w:div w:id="1373965534">
      <w:bodyDiv w:val="1"/>
      <w:marLeft w:val="0"/>
      <w:marRight w:val="0"/>
      <w:marTop w:val="0"/>
      <w:marBottom w:val="0"/>
      <w:divBdr>
        <w:top w:val="none" w:sz="0" w:space="0" w:color="auto"/>
        <w:left w:val="none" w:sz="0" w:space="0" w:color="auto"/>
        <w:bottom w:val="none" w:sz="0" w:space="0" w:color="auto"/>
        <w:right w:val="none" w:sz="0" w:space="0" w:color="auto"/>
      </w:divBdr>
    </w:div>
    <w:div w:id="1375734645">
      <w:bodyDiv w:val="1"/>
      <w:marLeft w:val="0"/>
      <w:marRight w:val="0"/>
      <w:marTop w:val="0"/>
      <w:marBottom w:val="0"/>
      <w:divBdr>
        <w:top w:val="none" w:sz="0" w:space="0" w:color="auto"/>
        <w:left w:val="none" w:sz="0" w:space="0" w:color="auto"/>
        <w:bottom w:val="none" w:sz="0" w:space="0" w:color="auto"/>
        <w:right w:val="none" w:sz="0" w:space="0" w:color="auto"/>
      </w:divBdr>
    </w:div>
    <w:div w:id="1379279906">
      <w:bodyDiv w:val="1"/>
      <w:marLeft w:val="0"/>
      <w:marRight w:val="0"/>
      <w:marTop w:val="0"/>
      <w:marBottom w:val="0"/>
      <w:divBdr>
        <w:top w:val="none" w:sz="0" w:space="0" w:color="auto"/>
        <w:left w:val="none" w:sz="0" w:space="0" w:color="auto"/>
        <w:bottom w:val="none" w:sz="0" w:space="0" w:color="auto"/>
        <w:right w:val="none" w:sz="0" w:space="0" w:color="auto"/>
      </w:divBdr>
    </w:div>
    <w:div w:id="1381172849">
      <w:bodyDiv w:val="1"/>
      <w:marLeft w:val="0"/>
      <w:marRight w:val="0"/>
      <w:marTop w:val="0"/>
      <w:marBottom w:val="0"/>
      <w:divBdr>
        <w:top w:val="none" w:sz="0" w:space="0" w:color="auto"/>
        <w:left w:val="none" w:sz="0" w:space="0" w:color="auto"/>
        <w:bottom w:val="none" w:sz="0" w:space="0" w:color="auto"/>
        <w:right w:val="none" w:sz="0" w:space="0" w:color="auto"/>
      </w:divBdr>
    </w:div>
    <w:div w:id="1383597495">
      <w:bodyDiv w:val="1"/>
      <w:marLeft w:val="0"/>
      <w:marRight w:val="0"/>
      <w:marTop w:val="0"/>
      <w:marBottom w:val="0"/>
      <w:divBdr>
        <w:top w:val="none" w:sz="0" w:space="0" w:color="auto"/>
        <w:left w:val="none" w:sz="0" w:space="0" w:color="auto"/>
        <w:bottom w:val="none" w:sz="0" w:space="0" w:color="auto"/>
        <w:right w:val="none" w:sz="0" w:space="0" w:color="auto"/>
      </w:divBdr>
    </w:div>
    <w:div w:id="1386178958">
      <w:bodyDiv w:val="1"/>
      <w:marLeft w:val="0"/>
      <w:marRight w:val="0"/>
      <w:marTop w:val="0"/>
      <w:marBottom w:val="0"/>
      <w:divBdr>
        <w:top w:val="none" w:sz="0" w:space="0" w:color="auto"/>
        <w:left w:val="none" w:sz="0" w:space="0" w:color="auto"/>
        <w:bottom w:val="none" w:sz="0" w:space="0" w:color="auto"/>
        <w:right w:val="none" w:sz="0" w:space="0" w:color="auto"/>
      </w:divBdr>
    </w:div>
    <w:div w:id="1386951716">
      <w:bodyDiv w:val="1"/>
      <w:marLeft w:val="0"/>
      <w:marRight w:val="0"/>
      <w:marTop w:val="0"/>
      <w:marBottom w:val="0"/>
      <w:divBdr>
        <w:top w:val="none" w:sz="0" w:space="0" w:color="auto"/>
        <w:left w:val="none" w:sz="0" w:space="0" w:color="auto"/>
        <w:bottom w:val="none" w:sz="0" w:space="0" w:color="auto"/>
        <w:right w:val="none" w:sz="0" w:space="0" w:color="auto"/>
      </w:divBdr>
    </w:div>
    <w:div w:id="1387756697">
      <w:bodyDiv w:val="1"/>
      <w:marLeft w:val="0"/>
      <w:marRight w:val="0"/>
      <w:marTop w:val="0"/>
      <w:marBottom w:val="0"/>
      <w:divBdr>
        <w:top w:val="none" w:sz="0" w:space="0" w:color="auto"/>
        <w:left w:val="none" w:sz="0" w:space="0" w:color="auto"/>
        <w:bottom w:val="none" w:sz="0" w:space="0" w:color="auto"/>
        <w:right w:val="none" w:sz="0" w:space="0" w:color="auto"/>
      </w:divBdr>
    </w:div>
    <w:div w:id="1388840724">
      <w:bodyDiv w:val="1"/>
      <w:marLeft w:val="0"/>
      <w:marRight w:val="0"/>
      <w:marTop w:val="0"/>
      <w:marBottom w:val="0"/>
      <w:divBdr>
        <w:top w:val="none" w:sz="0" w:space="0" w:color="auto"/>
        <w:left w:val="none" w:sz="0" w:space="0" w:color="auto"/>
        <w:bottom w:val="none" w:sz="0" w:space="0" w:color="auto"/>
        <w:right w:val="none" w:sz="0" w:space="0" w:color="auto"/>
      </w:divBdr>
    </w:div>
    <w:div w:id="1389764368">
      <w:bodyDiv w:val="1"/>
      <w:marLeft w:val="0"/>
      <w:marRight w:val="0"/>
      <w:marTop w:val="0"/>
      <w:marBottom w:val="0"/>
      <w:divBdr>
        <w:top w:val="none" w:sz="0" w:space="0" w:color="auto"/>
        <w:left w:val="none" w:sz="0" w:space="0" w:color="auto"/>
        <w:bottom w:val="none" w:sz="0" w:space="0" w:color="auto"/>
        <w:right w:val="none" w:sz="0" w:space="0" w:color="auto"/>
      </w:divBdr>
    </w:div>
    <w:div w:id="1390228092">
      <w:bodyDiv w:val="1"/>
      <w:marLeft w:val="0"/>
      <w:marRight w:val="0"/>
      <w:marTop w:val="0"/>
      <w:marBottom w:val="0"/>
      <w:divBdr>
        <w:top w:val="none" w:sz="0" w:space="0" w:color="auto"/>
        <w:left w:val="none" w:sz="0" w:space="0" w:color="auto"/>
        <w:bottom w:val="none" w:sz="0" w:space="0" w:color="auto"/>
        <w:right w:val="none" w:sz="0" w:space="0" w:color="auto"/>
      </w:divBdr>
    </w:div>
    <w:div w:id="1392342993">
      <w:bodyDiv w:val="1"/>
      <w:marLeft w:val="0"/>
      <w:marRight w:val="0"/>
      <w:marTop w:val="0"/>
      <w:marBottom w:val="0"/>
      <w:divBdr>
        <w:top w:val="none" w:sz="0" w:space="0" w:color="auto"/>
        <w:left w:val="none" w:sz="0" w:space="0" w:color="auto"/>
        <w:bottom w:val="none" w:sz="0" w:space="0" w:color="auto"/>
        <w:right w:val="none" w:sz="0" w:space="0" w:color="auto"/>
      </w:divBdr>
    </w:div>
    <w:div w:id="1394541695">
      <w:bodyDiv w:val="1"/>
      <w:marLeft w:val="0"/>
      <w:marRight w:val="0"/>
      <w:marTop w:val="0"/>
      <w:marBottom w:val="0"/>
      <w:divBdr>
        <w:top w:val="none" w:sz="0" w:space="0" w:color="auto"/>
        <w:left w:val="none" w:sz="0" w:space="0" w:color="auto"/>
        <w:bottom w:val="none" w:sz="0" w:space="0" w:color="auto"/>
        <w:right w:val="none" w:sz="0" w:space="0" w:color="auto"/>
      </w:divBdr>
    </w:div>
    <w:div w:id="1394624477">
      <w:bodyDiv w:val="1"/>
      <w:marLeft w:val="0"/>
      <w:marRight w:val="0"/>
      <w:marTop w:val="0"/>
      <w:marBottom w:val="0"/>
      <w:divBdr>
        <w:top w:val="none" w:sz="0" w:space="0" w:color="auto"/>
        <w:left w:val="none" w:sz="0" w:space="0" w:color="auto"/>
        <w:bottom w:val="none" w:sz="0" w:space="0" w:color="auto"/>
        <w:right w:val="none" w:sz="0" w:space="0" w:color="auto"/>
      </w:divBdr>
    </w:div>
    <w:div w:id="1394769282">
      <w:bodyDiv w:val="1"/>
      <w:marLeft w:val="0"/>
      <w:marRight w:val="0"/>
      <w:marTop w:val="0"/>
      <w:marBottom w:val="0"/>
      <w:divBdr>
        <w:top w:val="none" w:sz="0" w:space="0" w:color="auto"/>
        <w:left w:val="none" w:sz="0" w:space="0" w:color="auto"/>
        <w:bottom w:val="none" w:sz="0" w:space="0" w:color="auto"/>
        <w:right w:val="none" w:sz="0" w:space="0" w:color="auto"/>
      </w:divBdr>
    </w:div>
    <w:div w:id="1395616722">
      <w:bodyDiv w:val="1"/>
      <w:marLeft w:val="0"/>
      <w:marRight w:val="0"/>
      <w:marTop w:val="0"/>
      <w:marBottom w:val="0"/>
      <w:divBdr>
        <w:top w:val="none" w:sz="0" w:space="0" w:color="auto"/>
        <w:left w:val="none" w:sz="0" w:space="0" w:color="auto"/>
        <w:bottom w:val="none" w:sz="0" w:space="0" w:color="auto"/>
        <w:right w:val="none" w:sz="0" w:space="0" w:color="auto"/>
      </w:divBdr>
    </w:div>
    <w:div w:id="1396389231">
      <w:bodyDiv w:val="1"/>
      <w:marLeft w:val="0"/>
      <w:marRight w:val="0"/>
      <w:marTop w:val="0"/>
      <w:marBottom w:val="0"/>
      <w:divBdr>
        <w:top w:val="none" w:sz="0" w:space="0" w:color="auto"/>
        <w:left w:val="none" w:sz="0" w:space="0" w:color="auto"/>
        <w:bottom w:val="none" w:sz="0" w:space="0" w:color="auto"/>
        <w:right w:val="none" w:sz="0" w:space="0" w:color="auto"/>
      </w:divBdr>
    </w:div>
    <w:div w:id="1402437324">
      <w:bodyDiv w:val="1"/>
      <w:marLeft w:val="0"/>
      <w:marRight w:val="0"/>
      <w:marTop w:val="0"/>
      <w:marBottom w:val="0"/>
      <w:divBdr>
        <w:top w:val="none" w:sz="0" w:space="0" w:color="auto"/>
        <w:left w:val="none" w:sz="0" w:space="0" w:color="auto"/>
        <w:bottom w:val="none" w:sz="0" w:space="0" w:color="auto"/>
        <w:right w:val="none" w:sz="0" w:space="0" w:color="auto"/>
      </w:divBdr>
    </w:div>
    <w:div w:id="1406684013">
      <w:bodyDiv w:val="1"/>
      <w:marLeft w:val="0"/>
      <w:marRight w:val="0"/>
      <w:marTop w:val="0"/>
      <w:marBottom w:val="0"/>
      <w:divBdr>
        <w:top w:val="none" w:sz="0" w:space="0" w:color="auto"/>
        <w:left w:val="none" w:sz="0" w:space="0" w:color="auto"/>
        <w:bottom w:val="none" w:sz="0" w:space="0" w:color="auto"/>
        <w:right w:val="none" w:sz="0" w:space="0" w:color="auto"/>
      </w:divBdr>
    </w:div>
    <w:div w:id="1407993992">
      <w:bodyDiv w:val="1"/>
      <w:marLeft w:val="0"/>
      <w:marRight w:val="0"/>
      <w:marTop w:val="0"/>
      <w:marBottom w:val="0"/>
      <w:divBdr>
        <w:top w:val="none" w:sz="0" w:space="0" w:color="auto"/>
        <w:left w:val="none" w:sz="0" w:space="0" w:color="auto"/>
        <w:bottom w:val="none" w:sz="0" w:space="0" w:color="auto"/>
        <w:right w:val="none" w:sz="0" w:space="0" w:color="auto"/>
      </w:divBdr>
      <w:divsChild>
        <w:div w:id="825244628">
          <w:marLeft w:val="0"/>
          <w:marRight w:val="0"/>
          <w:marTop w:val="0"/>
          <w:marBottom w:val="450"/>
          <w:divBdr>
            <w:top w:val="none" w:sz="0" w:space="0" w:color="auto"/>
            <w:left w:val="none" w:sz="0" w:space="0" w:color="auto"/>
            <w:bottom w:val="none" w:sz="0" w:space="0" w:color="auto"/>
            <w:right w:val="none" w:sz="0" w:space="0" w:color="auto"/>
          </w:divBdr>
        </w:div>
        <w:div w:id="1066493735">
          <w:marLeft w:val="0"/>
          <w:marRight w:val="0"/>
          <w:marTop w:val="0"/>
          <w:marBottom w:val="450"/>
          <w:divBdr>
            <w:top w:val="none" w:sz="0" w:space="0" w:color="auto"/>
            <w:left w:val="none" w:sz="0" w:space="0" w:color="auto"/>
            <w:bottom w:val="none" w:sz="0" w:space="0" w:color="auto"/>
            <w:right w:val="none" w:sz="0" w:space="0" w:color="auto"/>
          </w:divBdr>
        </w:div>
        <w:div w:id="1917588483">
          <w:marLeft w:val="0"/>
          <w:marRight w:val="0"/>
          <w:marTop w:val="0"/>
          <w:marBottom w:val="450"/>
          <w:divBdr>
            <w:top w:val="none" w:sz="0" w:space="0" w:color="auto"/>
            <w:left w:val="none" w:sz="0" w:space="0" w:color="auto"/>
            <w:bottom w:val="none" w:sz="0" w:space="0" w:color="auto"/>
            <w:right w:val="none" w:sz="0" w:space="0" w:color="auto"/>
          </w:divBdr>
        </w:div>
      </w:divsChild>
    </w:div>
    <w:div w:id="1409184621">
      <w:bodyDiv w:val="1"/>
      <w:marLeft w:val="0"/>
      <w:marRight w:val="0"/>
      <w:marTop w:val="0"/>
      <w:marBottom w:val="0"/>
      <w:divBdr>
        <w:top w:val="none" w:sz="0" w:space="0" w:color="auto"/>
        <w:left w:val="none" w:sz="0" w:space="0" w:color="auto"/>
        <w:bottom w:val="none" w:sz="0" w:space="0" w:color="auto"/>
        <w:right w:val="none" w:sz="0" w:space="0" w:color="auto"/>
      </w:divBdr>
    </w:div>
    <w:div w:id="1411657636">
      <w:bodyDiv w:val="1"/>
      <w:marLeft w:val="0"/>
      <w:marRight w:val="0"/>
      <w:marTop w:val="0"/>
      <w:marBottom w:val="0"/>
      <w:divBdr>
        <w:top w:val="none" w:sz="0" w:space="0" w:color="auto"/>
        <w:left w:val="none" w:sz="0" w:space="0" w:color="auto"/>
        <w:bottom w:val="none" w:sz="0" w:space="0" w:color="auto"/>
        <w:right w:val="none" w:sz="0" w:space="0" w:color="auto"/>
      </w:divBdr>
    </w:div>
    <w:div w:id="1413314782">
      <w:bodyDiv w:val="1"/>
      <w:marLeft w:val="0"/>
      <w:marRight w:val="0"/>
      <w:marTop w:val="0"/>
      <w:marBottom w:val="0"/>
      <w:divBdr>
        <w:top w:val="none" w:sz="0" w:space="0" w:color="auto"/>
        <w:left w:val="none" w:sz="0" w:space="0" w:color="auto"/>
        <w:bottom w:val="none" w:sz="0" w:space="0" w:color="auto"/>
        <w:right w:val="none" w:sz="0" w:space="0" w:color="auto"/>
      </w:divBdr>
    </w:div>
    <w:div w:id="1413892121">
      <w:bodyDiv w:val="1"/>
      <w:marLeft w:val="0"/>
      <w:marRight w:val="0"/>
      <w:marTop w:val="0"/>
      <w:marBottom w:val="0"/>
      <w:divBdr>
        <w:top w:val="none" w:sz="0" w:space="0" w:color="auto"/>
        <w:left w:val="none" w:sz="0" w:space="0" w:color="auto"/>
        <w:bottom w:val="none" w:sz="0" w:space="0" w:color="auto"/>
        <w:right w:val="none" w:sz="0" w:space="0" w:color="auto"/>
      </w:divBdr>
    </w:div>
    <w:div w:id="1425033353">
      <w:bodyDiv w:val="1"/>
      <w:marLeft w:val="0"/>
      <w:marRight w:val="0"/>
      <w:marTop w:val="0"/>
      <w:marBottom w:val="0"/>
      <w:divBdr>
        <w:top w:val="none" w:sz="0" w:space="0" w:color="auto"/>
        <w:left w:val="none" w:sz="0" w:space="0" w:color="auto"/>
        <w:bottom w:val="none" w:sz="0" w:space="0" w:color="auto"/>
        <w:right w:val="none" w:sz="0" w:space="0" w:color="auto"/>
      </w:divBdr>
    </w:div>
    <w:div w:id="1425690753">
      <w:bodyDiv w:val="1"/>
      <w:marLeft w:val="0"/>
      <w:marRight w:val="0"/>
      <w:marTop w:val="0"/>
      <w:marBottom w:val="0"/>
      <w:divBdr>
        <w:top w:val="none" w:sz="0" w:space="0" w:color="auto"/>
        <w:left w:val="none" w:sz="0" w:space="0" w:color="auto"/>
        <w:bottom w:val="none" w:sz="0" w:space="0" w:color="auto"/>
        <w:right w:val="none" w:sz="0" w:space="0" w:color="auto"/>
      </w:divBdr>
    </w:div>
    <w:div w:id="1425763909">
      <w:bodyDiv w:val="1"/>
      <w:marLeft w:val="0"/>
      <w:marRight w:val="0"/>
      <w:marTop w:val="0"/>
      <w:marBottom w:val="0"/>
      <w:divBdr>
        <w:top w:val="none" w:sz="0" w:space="0" w:color="auto"/>
        <w:left w:val="none" w:sz="0" w:space="0" w:color="auto"/>
        <w:bottom w:val="none" w:sz="0" w:space="0" w:color="auto"/>
        <w:right w:val="none" w:sz="0" w:space="0" w:color="auto"/>
      </w:divBdr>
      <w:divsChild>
        <w:div w:id="2103718220">
          <w:marLeft w:val="0"/>
          <w:marRight w:val="0"/>
          <w:marTop w:val="0"/>
          <w:marBottom w:val="0"/>
          <w:divBdr>
            <w:top w:val="none" w:sz="0" w:space="0" w:color="auto"/>
            <w:left w:val="none" w:sz="0" w:space="0" w:color="auto"/>
            <w:bottom w:val="none" w:sz="0" w:space="0" w:color="auto"/>
            <w:right w:val="none" w:sz="0" w:space="0" w:color="auto"/>
          </w:divBdr>
        </w:div>
      </w:divsChild>
    </w:div>
    <w:div w:id="1425833978">
      <w:bodyDiv w:val="1"/>
      <w:marLeft w:val="0"/>
      <w:marRight w:val="0"/>
      <w:marTop w:val="0"/>
      <w:marBottom w:val="0"/>
      <w:divBdr>
        <w:top w:val="none" w:sz="0" w:space="0" w:color="auto"/>
        <w:left w:val="none" w:sz="0" w:space="0" w:color="auto"/>
        <w:bottom w:val="none" w:sz="0" w:space="0" w:color="auto"/>
        <w:right w:val="none" w:sz="0" w:space="0" w:color="auto"/>
      </w:divBdr>
    </w:div>
    <w:div w:id="1427120293">
      <w:bodyDiv w:val="1"/>
      <w:marLeft w:val="0"/>
      <w:marRight w:val="0"/>
      <w:marTop w:val="0"/>
      <w:marBottom w:val="0"/>
      <w:divBdr>
        <w:top w:val="none" w:sz="0" w:space="0" w:color="auto"/>
        <w:left w:val="none" w:sz="0" w:space="0" w:color="auto"/>
        <w:bottom w:val="none" w:sz="0" w:space="0" w:color="auto"/>
        <w:right w:val="none" w:sz="0" w:space="0" w:color="auto"/>
      </w:divBdr>
    </w:div>
    <w:div w:id="1428160845">
      <w:bodyDiv w:val="1"/>
      <w:marLeft w:val="0"/>
      <w:marRight w:val="0"/>
      <w:marTop w:val="0"/>
      <w:marBottom w:val="0"/>
      <w:divBdr>
        <w:top w:val="none" w:sz="0" w:space="0" w:color="auto"/>
        <w:left w:val="none" w:sz="0" w:space="0" w:color="auto"/>
        <w:bottom w:val="none" w:sz="0" w:space="0" w:color="auto"/>
        <w:right w:val="none" w:sz="0" w:space="0" w:color="auto"/>
      </w:divBdr>
    </w:div>
    <w:div w:id="1430931173">
      <w:bodyDiv w:val="1"/>
      <w:marLeft w:val="0"/>
      <w:marRight w:val="0"/>
      <w:marTop w:val="0"/>
      <w:marBottom w:val="0"/>
      <w:divBdr>
        <w:top w:val="none" w:sz="0" w:space="0" w:color="auto"/>
        <w:left w:val="none" w:sz="0" w:space="0" w:color="auto"/>
        <w:bottom w:val="none" w:sz="0" w:space="0" w:color="auto"/>
        <w:right w:val="none" w:sz="0" w:space="0" w:color="auto"/>
      </w:divBdr>
    </w:div>
    <w:div w:id="1431200944">
      <w:bodyDiv w:val="1"/>
      <w:marLeft w:val="0"/>
      <w:marRight w:val="0"/>
      <w:marTop w:val="0"/>
      <w:marBottom w:val="0"/>
      <w:divBdr>
        <w:top w:val="none" w:sz="0" w:space="0" w:color="auto"/>
        <w:left w:val="none" w:sz="0" w:space="0" w:color="auto"/>
        <w:bottom w:val="none" w:sz="0" w:space="0" w:color="auto"/>
        <w:right w:val="none" w:sz="0" w:space="0" w:color="auto"/>
      </w:divBdr>
    </w:div>
    <w:div w:id="1431273254">
      <w:bodyDiv w:val="1"/>
      <w:marLeft w:val="0"/>
      <w:marRight w:val="0"/>
      <w:marTop w:val="0"/>
      <w:marBottom w:val="0"/>
      <w:divBdr>
        <w:top w:val="none" w:sz="0" w:space="0" w:color="auto"/>
        <w:left w:val="none" w:sz="0" w:space="0" w:color="auto"/>
        <w:bottom w:val="none" w:sz="0" w:space="0" w:color="auto"/>
        <w:right w:val="none" w:sz="0" w:space="0" w:color="auto"/>
      </w:divBdr>
    </w:div>
    <w:div w:id="1432244384">
      <w:bodyDiv w:val="1"/>
      <w:marLeft w:val="0"/>
      <w:marRight w:val="0"/>
      <w:marTop w:val="0"/>
      <w:marBottom w:val="0"/>
      <w:divBdr>
        <w:top w:val="none" w:sz="0" w:space="0" w:color="auto"/>
        <w:left w:val="none" w:sz="0" w:space="0" w:color="auto"/>
        <w:bottom w:val="none" w:sz="0" w:space="0" w:color="auto"/>
        <w:right w:val="none" w:sz="0" w:space="0" w:color="auto"/>
      </w:divBdr>
    </w:div>
    <w:div w:id="1434786748">
      <w:bodyDiv w:val="1"/>
      <w:marLeft w:val="0"/>
      <w:marRight w:val="0"/>
      <w:marTop w:val="0"/>
      <w:marBottom w:val="0"/>
      <w:divBdr>
        <w:top w:val="none" w:sz="0" w:space="0" w:color="auto"/>
        <w:left w:val="none" w:sz="0" w:space="0" w:color="auto"/>
        <w:bottom w:val="none" w:sz="0" w:space="0" w:color="auto"/>
        <w:right w:val="none" w:sz="0" w:space="0" w:color="auto"/>
      </w:divBdr>
    </w:div>
    <w:div w:id="1437554439">
      <w:bodyDiv w:val="1"/>
      <w:marLeft w:val="0"/>
      <w:marRight w:val="0"/>
      <w:marTop w:val="0"/>
      <w:marBottom w:val="0"/>
      <w:divBdr>
        <w:top w:val="none" w:sz="0" w:space="0" w:color="auto"/>
        <w:left w:val="none" w:sz="0" w:space="0" w:color="auto"/>
        <w:bottom w:val="none" w:sz="0" w:space="0" w:color="auto"/>
        <w:right w:val="none" w:sz="0" w:space="0" w:color="auto"/>
      </w:divBdr>
    </w:div>
    <w:div w:id="1442068579">
      <w:bodyDiv w:val="1"/>
      <w:marLeft w:val="0"/>
      <w:marRight w:val="0"/>
      <w:marTop w:val="0"/>
      <w:marBottom w:val="0"/>
      <w:divBdr>
        <w:top w:val="none" w:sz="0" w:space="0" w:color="auto"/>
        <w:left w:val="none" w:sz="0" w:space="0" w:color="auto"/>
        <w:bottom w:val="none" w:sz="0" w:space="0" w:color="auto"/>
        <w:right w:val="none" w:sz="0" w:space="0" w:color="auto"/>
      </w:divBdr>
    </w:div>
    <w:div w:id="1442723881">
      <w:bodyDiv w:val="1"/>
      <w:marLeft w:val="0"/>
      <w:marRight w:val="0"/>
      <w:marTop w:val="0"/>
      <w:marBottom w:val="0"/>
      <w:divBdr>
        <w:top w:val="none" w:sz="0" w:space="0" w:color="auto"/>
        <w:left w:val="none" w:sz="0" w:space="0" w:color="auto"/>
        <w:bottom w:val="none" w:sz="0" w:space="0" w:color="auto"/>
        <w:right w:val="none" w:sz="0" w:space="0" w:color="auto"/>
      </w:divBdr>
    </w:div>
    <w:div w:id="1443037993">
      <w:bodyDiv w:val="1"/>
      <w:marLeft w:val="0"/>
      <w:marRight w:val="0"/>
      <w:marTop w:val="0"/>
      <w:marBottom w:val="0"/>
      <w:divBdr>
        <w:top w:val="none" w:sz="0" w:space="0" w:color="auto"/>
        <w:left w:val="none" w:sz="0" w:space="0" w:color="auto"/>
        <w:bottom w:val="none" w:sz="0" w:space="0" w:color="auto"/>
        <w:right w:val="none" w:sz="0" w:space="0" w:color="auto"/>
      </w:divBdr>
    </w:div>
    <w:div w:id="1443181643">
      <w:bodyDiv w:val="1"/>
      <w:marLeft w:val="0"/>
      <w:marRight w:val="0"/>
      <w:marTop w:val="0"/>
      <w:marBottom w:val="0"/>
      <w:divBdr>
        <w:top w:val="none" w:sz="0" w:space="0" w:color="auto"/>
        <w:left w:val="none" w:sz="0" w:space="0" w:color="auto"/>
        <w:bottom w:val="none" w:sz="0" w:space="0" w:color="auto"/>
        <w:right w:val="none" w:sz="0" w:space="0" w:color="auto"/>
      </w:divBdr>
    </w:div>
    <w:div w:id="1445267146">
      <w:bodyDiv w:val="1"/>
      <w:marLeft w:val="0"/>
      <w:marRight w:val="0"/>
      <w:marTop w:val="0"/>
      <w:marBottom w:val="0"/>
      <w:divBdr>
        <w:top w:val="none" w:sz="0" w:space="0" w:color="auto"/>
        <w:left w:val="none" w:sz="0" w:space="0" w:color="auto"/>
        <w:bottom w:val="none" w:sz="0" w:space="0" w:color="auto"/>
        <w:right w:val="none" w:sz="0" w:space="0" w:color="auto"/>
      </w:divBdr>
    </w:div>
    <w:div w:id="1449740188">
      <w:bodyDiv w:val="1"/>
      <w:marLeft w:val="0"/>
      <w:marRight w:val="0"/>
      <w:marTop w:val="0"/>
      <w:marBottom w:val="0"/>
      <w:divBdr>
        <w:top w:val="none" w:sz="0" w:space="0" w:color="auto"/>
        <w:left w:val="none" w:sz="0" w:space="0" w:color="auto"/>
        <w:bottom w:val="none" w:sz="0" w:space="0" w:color="auto"/>
        <w:right w:val="none" w:sz="0" w:space="0" w:color="auto"/>
      </w:divBdr>
    </w:div>
    <w:div w:id="1452019102">
      <w:bodyDiv w:val="1"/>
      <w:marLeft w:val="0"/>
      <w:marRight w:val="0"/>
      <w:marTop w:val="0"/>
      <w:marBottom w:val="0"/>
      <w:divBdr>
        <w:top w:val="none" w:sz="0" w:space="0" w:color="auto"/>
        <w:left w:val="none" w:sz="0" w:space="0" w:color="auto"/>
        <w:bottom w:val="none" w:sz="0" w:space="0" w:color="auto"/>
        <w:right w:val="none" w:sz="0" w:space="0" w:color="auto"/>
      </w:divBdr>
    </w:div>
    <w:div w:id="1452019447">
      <w:bodyDiv w:val="1"/>
      <w:marLeft w:val="0"/>
      <w:marRight w:val="0"/>
      <w:marTop w:val="0"/>
      <w:marBottom w:val="0"/>
      <w:divBdr>
        <w:top w:val="none" w:sz="0" w:space="0" w:color="auto"/>
        <w:left w:val="none" w:sz="0" w:space="0" w:color="auto"/>
        <w:bottom w:val="none" w:sz="0" w:space="0" w:color="auto"/>
        <w:right w:val="none" w:sz="0" w:space="0" w:color="auto"/>
      </w:divBdr>
    </w:div>
    <w:div w:id="1453284840">
      <w:bodyDiv w:val="1"/>
      <w:marLeft w:val="0"/>
      <w:marRight w:val="0"/>
      <w:marTop w:val="0"/>
      <w:marBottom w:val="0"/>
      <w:divBdr>
        <w:top w:val="none" w:sz="0" w:space="0" w:color="auto"/>
        <w:left w:val="none" w:sz="0" w:space="0" w:color="auto"/>
        <w:bottom w:val="none" w:sz="0" w:space="0" w:color="auto"/>
        <w:right w:val="none" w:sz="0" w:space="0" w:color="auto"/>
      </w:divBdr>
    </w:div>
    <w:div w:id="1453330529">
      <w:bodyDiv w:val="1"/>
      <w:marLeft w:val="0"/>
      <w:marRight w:val="0"/>
      <w:marTop w:val="0"/>
      <w:marBottom w:val="0"/>
      <w:divBdr>
        <w:top w:val="none" w:sz="0" w:space="0" w:color="auto"/>
        <w:left w:val="none" w:sz="0" w:space="0" w:color="auto"/>
        <w:bottom w:val="none" w:sz="0" w:space="0" w:color="auto"/>
        <w:right w:val="none" w:sz="0" w:space="0" w:color="auto"/>
      </w:divBdr>
    </w:div>
    <w:div w:id="1456367319">
      <w:bodyDiv w:val="1"/>
      <w:marLeft w:val="0"/>
      <w:marRight w:val="0"/>
      <w:marTop w:val="0"/>
      <w:marBottom w:val="0"/>
      <w:divBdr>
        <w:top w:val="none" w:sz="0" w:space="0" w:color="auto"/>
        <w:left w:val="none" w:sz="0" w:space="0" w:color="auto"/>
        <w:bottom w:val="none" w:sz="0" w:space="0" w:color="auto"/>
        <w:right w:val="none" w:sz="0" w:space="0" w:color="auto"/>
      </w:divBdr>
    </w:div>
    <w:div w:id="1457869867">
      <w:bodyDiv w:val="1"/>
      <w:marLeft w:val="0"/>
      <w:marRight w:val="0"/>
      <w:marTop w:val="0"/>
      <w:marBottom w:val="0"/>
      <w:divBdr>
        <w:top w:val="none" w:sz="0" w:space="0" w:color="auto"/>
        <w:left w:val="none" w:sz="0" w:space="0" w:color="auto"/>
        <w:bottom w:val="none" w:sz="0" w:space="0" w:color="auto"/>
        <w:right w:val="none" w:sz="0" w:space="0" w:color="auto"/>
      </w:divBdr>
    </w:div>
    <w:div w:id="1459035325">
      <w:bodyDiv w:val="1"/>
      <w:marLeft w:val="0"/>
      <w:marRight w:val="0"/>
      <w:marTop w:val="0"/>
      <w:marBottom w:val="0"/>
      <w:divBdr>
        <w:top w:val="none" w:sz="0" w:space="0" w:color="auto"/>
        <w:left w:val="none" w:sz="0" w:space="0" w:color="auto"/>
        <w:bottom w:val="none" w:sz="0" w:space="0" w:color="auto"/>
        <w:right w:val="none" w:sz="0" w:space="0" w:color="auto"/>
      </w:divBdr>
    </w:div>
    <w:div w:id="1460607044">
      <w:bodyDiv w:val="1"/>
      <w:marLeft w:val="0"/>
      <w:marRight w:val="0"/>
      <w:marTop w:val="0"/>
      <w:marBottom w:val="0"/>
      <w:divBdr>
        <w:top w:val="none" w:sz="0" w:space="0" w:color="auto"/>
        <w:left w:val="none" w:sz="0" w:space="0" w:color="auto"/>
        <w:bottom w:val="none" w:sz="0" w:space="0" w:color="auto"/>
        <w:right w:val="none" w:sz="0" w:space="0" w:color="auto"/>
      </w:divBdr>
    </w:div>
    <w:div w:id="1460950052">
      <w:bodyDiv w:val="1"/>
      <w:marLeft w:val="0"/>
      <w:marRight w:val="0"/>
      <w:marTop w:val="0"/>
      <w:marBottom w:val="0"/>
      <w:divBdr>
        <w:top w:val="none" w:sz="0" w:space="0" w:color="auto"/>
        <w:left w:val="none" w:sz="0" w:space="0" w:color="auto"/>
        <w:bottom w:val="none" w:sz="0" w:space="0" w:color="auto"/>
        <w:right w:val="none" w:sz="0" w:space="0" w:color="auto"/>
      </w:divBdr>
    </w:div>
    <w:div w:id="1461921923">
      <w:bodyDiv w:val="1"/>
      <w:marLeft w:val="0"/>
      <w:marRight w:val="0"/>
      <w:marTop w:val="0"/>
      <w:marBottom w:val="0"/>
      <w:divBdr>
        <w:top w:val="none" w:sz="0" w:space="0" w:color="auto"/>
        <w:left w:val="none" w:sz="0" w:space="0" w:color="auto"/>
        <w:bottom w:val="none" w:sz="0" w:space="0" w:color="auto"/>
        <w:right w:val="none" w:sz="0" w:space="0" w:color="auto"/>
      </w:divBdr>
    </w:div>
    <w:div w:id="1461922920">
      <w:bodyDiv w:val="1"/>
      <w:marLeft w:val="0"/>
      <w:marRight w:val="0"/>
      <w:marTop w:val="0"/>
      <w:marBottom w:val="0"/>
      <w:divBdr>
        <w:top w:val="none" w:sz="0" w:space="0" w:color="auto"/>
        <w:left w:val="none" w:sz="0" w:space="0" w:color="auto"/>
        <w:bottom w:val="none" w:sz="0" w:space="0" w:color="auto"/>
        <w:right w:val="none" w:sz="0" w:space="0" w:color="auto"/>
      </w:divBdr>
    </w:div>
    <w:div w:id="1465931029">
      <w:bodyDiv w:val="1"/>
      <w:marLeft w:val="0"/>
      <w:marRight w:val="0"/>
      <w:marTop w:val="0"/>
      <w:marBottom w:val="0"/>
      <w:divBdr>
        <w:top w:val="none" w:sz="0" w:space="0" w:color="auto"/>
        <w:left w:val="none" w:sz="0" w:space="0" w:color="auto"/>
        <w:bottom w:val="none" w:sz="0" w:space="0" w:color="auto"/>
        <w:right w:val="none" w:sz="0" w:space="0" w:color="auto"/>
      </w:divBdr>
    </w:div>
    <w:div w:id="1467897312">
      <w:bodyDiv w:val="1"/>
      <w:marLeft w:val="0"/>
      <w:marRight w:val="0"/>
      <w:marTop w:val="0"/>
      <w:marBottom w:val="0"/>
      <w:divBdr>
        <w:top w:val="none" w:sz="0" w:space="0" w:color="auto"/>
        <w:left w:val="none" w:sz="0" w:space="0" w:color="auto"/>
        <w:bottom w:val="none" w:sz="0" w:space="0" w:color="auto"/>
        <w:right w:val="none" w:sz="0" w:space="0" w:color="auto"/>
      </w:divBdr>
    </w:div>
    <w:div w:id="1468014683">
      <w:bodyDiv w:val="1"/>
      <w:marLeft w:val="0"/>
      <w:marRight w:val="0"/>
      <w:marTop w:val="0"/>
      <w:marBottom w:val="0"/>
      <w:divBdr>
        <w:top w:val="none" w:sz="0" w:space="0" w:color="auto"/>
        <w:left w:val="none" w:sz="0" w:space="0" w:color="auto"/>
        <w:bottom w:val="none" w:sz="0" w:space="0" w:color="auto"/>
        <w:right w:val="none" w:sz="0" w:space="0" w:color="auto"/>
      </w:divBdr>
    </w:div>
    <w:div w:id="1468087637">
      <w:bodyDiv w:val="1"/>
      <w:marLeft w:val="0"/>
      <w:marRight w:val="0"/>
      <w:marTop w:val="0"/>
      <w:marBottom w:val="0"/>
      <w:divBdr>
        <w:top w:val="none" w:sz="0" w:space="0" w:color="auto"/>
        <w:left w:val="none" w:sz="0" w:space="0" w:color="auto"/>
        <w:bottom w:val="none" w:sz="0" w:space="0" w:color="auto"/>
        <w:right w:val="none" w:sz="0" w:space="0" w:color="auto"/>
      </w:divBdr>
    </w:div>
    <w:div w:id="1469006565">
      <w:bodyDiv w:val="1"/>
      <w:marLeft w:val="0"/>
      <w:marRight w:val="0"/>
      <w:marTop w:val="0"/>
      <w:marBottom w:val="0"/>
      <w:divBdr>
        <w:top w:val="none" w:sz="0" w:space="0" w:color="auto"/>
        <w:left w:val="none" w:sz="0" w:space="0" w:color="auto"/>
        <w:bottom w:val="none" w:sz="0" w:space="0" w:color="auto"/>
        <w:right w:val="none" w:sz="0" w:space="0" w:color="auto"/>
      </w:divBdr>
    </w:div>
    <w:div w:id="1471509769">
      <w:bodyDiv w:val="1"/>
      <w:marLeft w:val="0"/>
      <w:marRight w:val="0"/>
      <w:marTop w:val="0"/>
      <w:marBottom w:val="0"/>
      <w:divBdr>
        <w:top w:val="none" w:sz="0" w:space="0" w:color="auto"/>
        <w:left w:val="none" w:sz="0" w:space="0" w:color="auto"/>
        <w:bottom w:val="none" w:sz="0" w:space="0" w:color="auto"/>
        <w:right w:val="none" w:sz="0" w:space="0" w:color="auto"/>
      </w:divBdr>
    </w:div>
    <w:div w:id="1472745486">
      <w:bodyDiv w:val="1"/>
      <w:marLeft w:val="0"/>
      <w:marRight w:val="0"/>
      <w:marTop w:val="0"/>
      <w:marBottom w:val="0"/>
      <w:divBdr>
        <w:top w:val="none" w:sz="0" w:space="0" w:color="auto"/>
        <w:left w:val="none" w:sz="0" w:space="0" w:color="auto"/>
        <w:bottom w:val="none" w:sz="0" w:space="0" w:color="auto"/>
        <w:right w:val="none" w:sz="0" w:space="0" w:color="auto"/>
      </w:divBdr>
    </w:div>
    <w:div w:id="1473332288">
      <w:bodyDiv w:val="1"/>
      <w:marLeft w:val="0"/>
      <w:marRight w:val="0"/>
      <w:marTop w:val="0"/>
      <w:marBottom w:val="0"/>
      <w:divBdr>
        <w:top w:val="none" w:sz="0" w:space="0" w:color="auto"/>
        <w:left w:val="none" w:sz="0" w:space="0" w:color="auto"/>
        <w:bottom w:val="none" w:sz="0" w:space="0" w:color="auto"/>
        <w:right w:val="none" w:sz="0" w:space="0" w:color="auto"/>
      </w:divBdr>
    </w:div>
    <w:div w:id="1474448331">
      <w:bodyDiv w:val="1"/>
      <w:marLeft w:val="0"/>
      <w:marRight w:val="0"/>
      <w:marTop w:val="0"/>
      <w:marBottom w:val="0"/>
      <w:divBdr>
        <w:top w:val="none" w:sz="0" w:space="0" w:color="auto"/>
        <w:left w:val="none" w:sz="0" w:space="0" w:color="auto"/>
        <w:bottom w:val="none" w:sz="0" w:space="0" w:color="auto"/>
        <w:right w:val="none" w:sz="0" w:space="0" w:color="auto"/>
      </w:divBdr>
    </w:div>
    <w:div w:id="1477139145">
      <w:bodyDiv w:val="1"/>
      <w:marLeft w:val="0"/>
      <w:marRight w:val="0"/>
      <w:marTop w:val="0"/>
      <w:marBottom w:val="0"/>
      <w:divBdr>
        <w:top w:val="none" w:sz="0" w:space="0" w:color="auto"/>
        <w:left w:val="none" w:sz="0" w:space="0" w:color="auto"/>
        <w:bottom w:val="none" w:sz="0" w:space="0" w:color="auto"/>
        <w:right w:val="none" w:sz="0" w:space="0" w:color="auto"/>
      </w:divBdr>
    </w:div>
    <w:div w:id="1478643431">
      <w:bodyDiv w:val="1"/>
      <w:marLeft w:val="0"/>
      <w:marRight w:val="0"/>
      <w:marTop w:val="0"/>
      <w:marBottom w:val="0"/>
      <w:divBdr>
        <w:top w:val="none" w:sz="0" w:space="0" w:color="auto"/>
        <w:left w:val="none" w:sz="0" w:space="0" w:color="auto"/>
        <w:bottom w:val="none" w:sz="0" w:space="0" w:color="auto"/>
        <w:right w:val="none" w:sz="0" w:space="0" w:color="auto"/>
      </w:divBdr>
    </w:div>
    <w:div w:id="1480532765">
      <w:bodyDiv w:val="1"/>
      <w:marLeft w:val="0"/>
      <w:marRight w:val="0"/>
      <w:marTop w:val="0"/>
      <w:marBottom w:val="0"/>
      <w:divBdr>
        <w:top w:val="none" w:sz="0" w:space="0" w:color="auto"/>
        <w:left w:val="none" w:sz="0" w:space="0" w:color="auto"/>
        <w:bottom w:val="none" w:sz="0" w:space="0" w:color="auto"/>
        <w:right w:val="none" w:sz="0" w:space="0" w:color="auto"/>
      </w:divBdr>
    </w:div>
    <w:div w:id="1480536680">
      <w:bodyDiv w:val="1"/>
      <w:marLeft w:val="0"/>
      <w:marRight w:val="0"/>
      <w:marTop w:val="0"/>
      <w:marBottom w:val="0"/>
      <w:divBdr>
        <w:top w:val="none" w:sz="0" w:space="0" w:color="auto"/>
        <w:left w:val="none" w:sz="0" w:space="0" w:color="auto"/>
        <w:bottom w:val="none" w:sz="0" w:space="0" w:color="auto"/>
        <w:right w:val="none" w:sz="0" w:space="0" w:color="auto"/>
      </w:divBdr>
    </w:div>
    <w:div w:id="1480999481">
      <w:bodyDiv w:val="1"/>
      <w:marLeft w:val="0"/>
      <w:marRight w:val="0"/>
      <w:marTop w:val="0"/>
      <w:marBottom w:val="0"/>
      <w:divBdr>
        <w:top w:val="none" w:sz="0" w:space="0" w:color="auto"/>
        <w:left w:val="none" w:sz="0" w:space="0" w:color="auto"/>
        <w:bottom w:val="none" w:sz="0" w:space="0" w:color="auto"/>
        <w:right w:val="none" w:sz="0" w:space="0" w:color="auto"/>
      </w:divBdr>
    </w:div>
    <w:div w:id="1482305454">
      <w:bodyDiv w:val="1"/>
      <w:marLeft w:val="0"/>
      <w:marRight w:val="0"/>
      <w:marTop w:val="0"/>
      <w:marBottom w:val="0"/>
      <w:divBdr>
        <w:top w:val="none" w:sz="0" w:space="0" w:color="auto"/>
        <w:left w:val="none" w:sz="0" w:space="0" w:color="auto"/>
        <w:bottom w:val="none" w:sz="0" w:space="0" w:color="auto"/>
        <w:right w:val="none" w:sz="0" w:space="0" w:color="auto"/>
      </w:divBdr>
    </w:div>
    <w:div w:id="1482691040">
      <w:bodyDiv w:val="1"/>
      <w:marLeft w:val="0"/>
      <w:marRight w:val="0"/>
      <w:marTop w:val="0"/>
      <w:marBottom w:val="0"/>
      <w:divBdr>
        <w:top w:val="none" w:sz="0" w:space="0" w:color="auto"/>
        <w:left w:val="none" w:sz="0" w:space="0" w:color="auto"/>
        <w:bottom w:val="none" w:sz="0" w:space="0" w:color="auto"/>
        <w:right w:val="none" w:sz="0" w:space="0" w:color="auto"/>
      </w:divBdr>
    </w:div>
    <w:div w:id="1483740885">
      <w:bodyDiv w:val="1"/>
      <w:marLeft w:val="0"/>
      <w:marRight w:val="0"/>
      <w:marTop w:val="0"/>
      <w:marBottom w:val="0"/>
      <w:divBdr>
        <w:top w:val="none" w:sz="0" w:space="0" w:color="auto"/>
        <w:left w:val="none" w:sz="0" w:space="0" w:color="auto"/>
        <w:bottom w:val="none" w:sz="0" w:space="0" w:color="auto"/>
        <w:right w:val="none" w:sz="0" w:space="0" w:color="auto"/>
      </w:divBdr>
    </w:div>
    <w:div w:id="1484619685">
      <w:bodyDiv w:val="1"/>
      <w:marLeft w:val="0"/>
      <w:marRight w:val="0"/>
      <w:marTop w:val="0"/>
      <w:marBottom w:val="0"/>
      <w:divBdr>
        <w:top w:val="none" w:sz="0" w:space="0" w:color="auto"/>
        <w:left w:val="none" w:sz="0" w:space="0" w:color="auto"/>
        <w:bottom w:val="none" w:sz="0" w:space="0" w:color="auto"/>
        <w:right w:val="none" w:sz="0" w:space="0" w:color="auto"/>
      </w:divBdr>
    </w:div>
    <w:div w:id="1485200757">
      <w:bodyDiv w:val="1"/>
      <w:marLeft w:val="0"/>
      <w:marRight w:val="0"/>
      <w:marTop w:val="0"/>
      <w:marBottom w:val="0"/>
      <w:divBdr>
        <w:top w:val="none" w:sz="0" w:space="0" w:color="auto"/>
        <w:left w:val="none" w:sz="0" w:space="0" w:color="auto"/>
        <w:bottom w:val="none" w:sz="0" w:space="0" w:color="auto"/>
        <w:right w:val="none" w:sz="0" w:space="0" w:color="auto"/>
      </w:divBdr>
    </w:div>
    <w:div w:id="1485660821">
      <w:bodyDiv w:val="1"/>
      <w:marLeft w:val="0"/>
      <w:marRight w:val="0"/>
      <w:marTop w:val="0"/>
      <w:marBottom w:val="0"/>
      <w:divBdr>
        <w:top w:val="none" w:sz="0" w:space="0" w:color="auto"/>
        <w:left w:val="none" w:sz="0" w:space="0" w:color="auto"/>
        <w:bottom w:val="none" w:sz="0" w:space="0" w:color="auto"/>
        <w:right w:val="none" w:sz="0" w:space="0" w:color="auto"/>
      </w:divBdr>
    </w:div>
    <w:div w:id="1489134362">
      <w:bodyDiv w:val="1"/>
      <w:marLeft w:val="0"/>
      <w:marRight w:val="0"/>
      <w:marTop w:val="0"/>
      <w:marBottom w:val="0"/>
      <w:divBdr>
        <w:top w:val="none" w:sz="0" w:space="0" w:color="auto"/>
        <w:left w:val="none" w:sz="0" w:space="0" w:color="auto"/>
        <w:bottom w:val="none" w:sz="0" w:space="0" w:color="auto"/>
        <w:right w:val="none" w:sz="0" w:space="0" w:color="auto"/>
      </w:divBdr>
    </w:div>
    <w:div w:id="1490947119">
      <w:bodyDiv w:val="1"/>
      <w:marLeft w:val="0"/>
      <w:marRight w:val="0"/>
      <w:marTop w:val="0"/>
      <w:marBottom w:val="0"/>
      <w:divBdr>
        <w:top w:val="none" w:sz="0" w:space="0" w:color="auto"/>
        <w:left w:val="none" w:sz="0" w:space="0" w:color="auto"/>
        <w:bottom w:val="none" w:sz="0" w:space="0" w:color="auto"/>
        <w:right w:val="none" w:sz="0" w:space="0" w:color="auto"/>
      </w:divBdr>
    </w:div>
    <w:div w:id="1491407756">
      <w:bodyDiv w:val="1"/>
      <w:marLeft w:val="0"/>
      <w:marRight w:val="0"/>
      <w:marTop w:val="0"/>
      <w:marBottom w:val="0"/>
      <w:divBdr>
        <w:top w:val="none" w:sz="0" w:space="0" w:color="auto"/>
        <w:left w:val="none" w:sz="0" w:space="0" w:color="auto"/>
        <w:bottom w:val="none" w:sz="0" w:space="0" w:color="auto"/>
        <w:right w:val="none" w:sz="0" w:space="0" w:color="auto"/>
      </w:divBdr>
    </w:div>
    <w:div w:id="1492021180">
      <w:bodyDiv w:val="1"/>
      <w:marLeft w:val="0"/>
      <w:marRight w:val="0"/>
      <w:marTop w:val="0"/>
      <w:marBottom w:val="0"/>
      <w:divBdr>
        <w:top w:val="none" w:sz="0" w:space="0" w:color="auto"/>
        <w:left w:val="none" w:sz="0" w:space="0" w:color="auto"/>
        <w:bottom w:val="none" w:sz="0" w:space="0" w:color="auto"/>
        <w:right w:val="none" w:sz="0" w:space="0" w:color="auto"/>
      </w:divBdr>
    </w:div>
    <w:div w:id="1493984314">
      <w:bodyDiv w:val="1"/>
      <w:marLeft w:val="0"/>
      <w:marRight w:val="0"/>
      <w:marTop w:val="0"/>
      <w:marBottom w:val="0"/>
      <w:divBdr>
        <w:top w:val="none" w:sz="0" w:space="0" w:color="auto"/>
        <w:left w:val="none" w:sz="0" w:space="0" w:color="auto"/>
        <w:bottom w:val="none" w:sz="0" w:space="0" w:color="auto"/>
        <w:right w:val="none" w:sz="0" w:space="0" w:color="auto"/>
      </w:divBdr>
    </w:div>
    <w:div w:id="1495992629">
      <w:bodyDiv w:val="1"/>
      <w:marLeft w:val="0"/>
      <w:marRight w:val="0"/>
      <w:marTop w:val="0"/>
      <w:marBottom w:val="0"/>
      <w:divBdr>
        <w:top w:val="none" w:sz="0" w:space="0" w:color="auto"/>
        <w:left w:val="none" w:sz="0" w:space="0" w:color="auto"/>
        <w:bottom w:val="none" w:sz="0" w:space="0" w:color="auto"/>
        <w:right w:val="none" w:sz="0" w:space="0" w:color="auto"/>
      </w:divBdr>
    </w:div>
    <w:div w:id="1497071413">
      <w:bodyDiv w:val="1"/>
      <w:marLeft w:val="0"/>
      <w:marRight w:val="0"/>
      <w:marTop w:val="0"/>
      <w:marBottom w:val="0"/>
      <w:divBdr>
        <w:top w:val="none" w:sz="0" w:space="0" w:color="auto"/>
        <w:left w:val="none" w:sz="0" w:space="0" w:color="auto"/>
        <w:bottom w:val="none" w:sz="0" w:space="0" w:color="auto"/>
        <w:right w:val="none" w:sz="0" w:space="0" w:color="auto"/>
      </w:divBdr>
    </w:div>
    <w:div w:id="1497265593">
      <w:bodyDiv w:val="1"/>
      <w:marLeft w:val="0"/>
      <w:marRight w:val="0"/>
      <w:marTop w:val="0"/>
      <w:marBottom w:val="0"/>
      <w:divBdr>
        <w:top w:val="none" w:sz="0" w:space="0" w:color="auto"/>
        <w:left w:val="none" w:sz="0" w:space="0" w:color="auto"/>
        <w:bottom w:val="none" w:sz="0" w:space="0" w:color="auto"/>
        <w:right w:val="none" w:sz="0" w:space="0" w:color="auto"/>
      </w:divBdr>
    </w:div>
    <w:div w:id="1498300087">
      <w:bodyDiv w:val="1"/>
      <w:marLeft w:val="0"/>
      <w:marRight w:val="0"/>
      <w:marTop w:val="0"/>
      <w:marBottom w:val="0"/>
      <w:divBdr>
        <w:top w:val="none" w:sz="0" w:space="0" w:color="auto"/>
        <w:left w:val="none" w:sz="0" w:space="0" w:color="auto"/>
        <w:bottom w:val="none" w:sz="0" w:space="0" w:color="auto"/>
        <w:right w:val="none" w:sz="0" w:space="0" w:color="auto"/>
      </w:divBdr>
    </w:div>
    <w:div w:id="1499074359">
      <w:bodyDiv w:val="1"/>
      <w:marLeft w:val="0"/>
      <w:marRight w:val="0"/>
      <w:marTop w:val="0"/>
      <w:marBottom w:val="0"/>
      <w:divBdr>
        <w:top w:val="none" w:sz="0" w:space="0" w:color="auto"/>
        <w:left w:val="none" w:sz="0" w:space="0" w:color="auto"/>
        <w:bottom w:val="none" w:sz="0" w:space="0" w:color="auto"/>
        <w:right w:val="none" w:sz="0" w:space="0" w:color="auto"/>
      </w:divBdr>
    </w:div>
    <w:div w:id="1499536709">
      <w:bodyDiv w:val="1"/>
      <w:marLeft w:val="0"/>
      <w:marRight w:val="0"/>
      <w:marTop w:val="0"/>
      <w:marBottom w:val="0"/>
      <w:divBdr>
        <w:top w:val="none" w:sz="0" w:space="0" w:color="auto"/>
        <w:left w:val="none" w:sz="0" w:space="0" w:color="auto"/>
        <w:bottom w:val="none" w:sz="0" w:space="0" w:color="auto"/>
        <w:right w:val="none" w:sz="0" w:space="0" w:color="auto"/>
      </w:divBdr>
    </w:div>
    <w:div w:id="1500609662">
      <w:bodyDiv w:val="1"/>
      <w:marLeft w:val="0"/>
      <w:marRight w:val="0"/>
      <w:marTop w:val="0"/>
      <w:marBottom w:val="0"/>
      <w:divBdr>
        <w:top w:val="none" w:sz="0" w:space="0" w:color="auto"/>
        <w:left w:val="none" w:sz="0" w:space="0" w:color="auto"/>
        <w:bottom w:val="none" w:sz="0" w:space="0" w:color="auto"/>
        <w:right w:val="none" w:sz="0" w:space="0" w:color="auto"/>
      </w:divBdr>
    </w:div>
    <w:div w:id="1503273851">
      <w:bodyDiv w:val="1"/>
      <w:marLeft w:val="0"/>
      <w:marRight w:val="0"/>
      <w:marTop w:val="0"/>
      <w:marBottom w:val="0"/>
      <w:divBdr>
        <w:top w:val="none" w:sz="0" w:space="0" w:color="auto"/>
        <w:left w:val="none" w:sz="0" w:space="0" w:color="auto"/>
        <w:bottom w:val="none" w:sz="0" w:space="0" w:color="auto"/>
        <w:right w:val="none" w:sz="0" w:space="0" w:color="auto"/>
      </w:divBdr>
    </w:div>
    <w:div w:id="1505054184">
      <w:bodyDiv w:val="1"/>
      <w:marLeft w:val="0"/>
      <w:marRight w:val="0"/>
      <w:marTop w:val="0"/>
      <w:marBottom w:val="0"/>
      <w:divBdr>
        <w:top w:val="none" w:sz="0" w:space="0" w:color="auto"/>
        <w:left w:val="none" w:sz="0" w:space="0" w:color="auto"/>
        <w:bottom w:val="none" w:sz="0" w:space="0" w:color="auto"/>
        <w:right w:val="none" w:sz="0" w:space="0" w:color="auto"/>
      </w:divBdr>
    </w:div>
    <w:div w:id="1506435699">
      <w:bodyDiv w:val="1"/>
      <w:marLeft w:val="0"/>
      <w:marRight w:val="0"/>
      <w:marTop w:val="0"/>
      <w:marBottom w:val="0"/>
      <w:divBdr>
        <w:top w:val="none" w:sz="0" w:space="0" w:color="auto"/>
        <w:left w:val="none" w:sz="0" w:space="0" w:color="auto"/>
        <w:bottom w:val="none" w:sz="0" w:space="0" w:color="auto"/>
        <w:right w:val="none" w:sz="0" w:space="0" w:color="auto"/>
      </w:divBdr>
    </w:div>
    <w:div w:id="1507548920">
      <w:bodyDiv w:val="1"/>
      <w:marLeft w:val="0"/>
      <w:marRight w:val="0"/>
      <w:marTop w:val="0"/>
      <w:marBottom w:val="0"/>
      <w:divBdr>
        <w:top w:val="none" w:sz="0" w:space="0" w:color="auto"/>
        <w:left w:val="none" w:sz="0" w:space="0" w:color="auto"/>
        <w:bottom w:val="none" w:sz="0" w:space="0" w:color="auto"/>
        <w:right w:val="none" w:sz="0" w:space="0" w:color="auto"/>
      </w:divBdr>
    </w:div>
    <w:div w:id="1508902632">
      <w:bodyDiv w:val="1"/>
      <w:marLeft w:val="0"/>
      <w:marRight w:val="0"/>
      <w:marTop w:val="0"/>
      <w:marBottom w:val="0"/>
      <w:divBdr>
        <w:top w:val="none" w:sz="0" w:space="0" w:color="auto"/>
        <w:left w:val="none" w:sz="0" w:space="0" w:color="auto"/>
        <w:bottom w:val="none" w:sz="0" w:space="0" w:color="auto"/>
        <w:right w:val="none" w:sz="0" w:space="0" w:color="auto"/>
      </w:divBdr>
    </w:div>
    <w:div w:id="1509445992">
      <w:bodyDiv w:val="1"/>
      <w:marLeft w:val="0"/>
      <w:marRight w:val="0"/>
      <w:marTop w:val="0"/>
      <w:marBottom w:val="0"/>
      <w:divBdr>
        <w:top w:val="none" w:sz="0" w:space="0" w:color="auto"/>
        <w:left w:val="none" w:sz="0" w:space="0" w:color="auto"/>
        <w:bottom w:val="none" w:sz="0" w:space="0" w:color="auto"/>
        <w:right w:val="none" w:sz="0" w:space="0" w:color="auto"/>
      </w:divBdr>
    </w:div>
    <w:div w:id="1510368916">
      <w:bodyDiv w:val="1"/>
      <w:marLeft w:val="0"/>
      <w:marRight w:val="0"/>
      <w:marTop w:val="0"/>
      <w:marBottom w:val="0"/>
      <w:divBdr>
        <w:top w:val="none" w:sz="0" w:space="0" w:color="auto"/>
        <w:left w:val="none" w:sz="0" w:space="0" w:color="auto"/>
        <w:bottom w:val="none" w:sz="0" w:space="0" w:color="auto"/>
        <w:right w:val="none" w:sz="0" w:space="0" w:color="auto"/>
      </w:divBdr>
    </w:div>
    <w:div w:id="1512185327">
      <w:bodyDiv w:val="1"/>
      <w:marLeft w:val="0"/>
      <w:marRight w:val="0"/>
      <w:marTop w:val="0"/>
      <w:marBottom w:val="0"/>
      <w:divBdr>
        <w:top w:val="none" w:sz="0" w:space="0" w:color="auto"/>
        <w:left w:val="none" w:sz="0" w:space="0" w:color="auto"/>
        <w:bottom w:val="none" w:sz="0" w:space="0" w:color="auto"/>
        <w:right w:val="none" w:sz="0" w:space="0" w:color="auto"/>
      </w:divBdr>
    </w:div>
    <w:div w:id="1512331395">
      <w:bodyDiv w:val="1"/>
      <w:marLeft w:val="0"/>
      <w:marRight w:val="0"/>
      <w:marTop w:val="0"/>
      <w:marBottom w:val="0"/>
      <w:divBdr>
        <w:top w:val="none" w:sz="0" w:space="0" w:color="auto"/>
        <w:left w:val="none" w:sz="0" w:space="0" w:color="auto"/>
        <w:bottom w:val="none" w:sz="0" w:space="0" w:color="auto"/>
        <w:right w:val="none" w:sz="0" w:space="0" w:color="auto"/>
      </w:divBdr>
    </w:div>
    <w:div w:id="1512799578">
      <w:bodyDiv w:val="1"/>
      <w:marLeft w:val="0"/>
      <w:marRight w:val="0"/>
      <w:marTop w:val="0"/>
      <w:marBottom w:val="0"/>
      <w:divBdr>
        <w:top w:val="none" w:sz="0" w:space="0" w:color="auto"/>
        <w:left w:val="none" w:sz="0" w:space="0" w:color="auto"/>
        <w:bottom w:val="none" w:sz="0" w:space="0" w:color="auto"/>
        <w:right w:val="none" w:sz="0" w:space="0" w:color="auto"/>
      </w:divBdr>
    </w:div>
    <w:div w:id="1513374823">
      <w:bodyDiv w:val="1"/>
      <w:marLeft w:val="0"/>
      <w:marRight w:val="0"/>
      <w:marTop w:val="0"/>
      <w:marBottom w:val="0"/>
      <w:divBdr>
        <w:top w:val="none" w:sz="0" w:space="0" w:color="auto"/>
        <w:left w:val="none" w:sz="0" w:space="0" w:color="auto"/>
        <w:bottom w:val="none" w:sz="0" w:space="0" w:color="auto"/>
        <w:right w:val="none" w:sz="0" w:space="0" w:color="auto"/>
      </w:divBdr>
    </w:div>
    <w:div w:id="1515412780">
      <w:bodyDiv w:val="1"/>
      <w:marLeft w:val="0"/>
      <w:marRight w:val="0"/>
      <w:marTop w:val="0"/>
      <w:marBottom w:val="0"/>
      <w:divBdr>
        <w:top w:val="none" w:sz="0" w:space="0" w:color="auto"/>
        <w:left w:val="none" w:sz="0" w:space="0" w:color="auto"/>
        <w:bottom w:val="none" w:sz="0" w:space="0" w:color="auto"/>
        <w:right w:val="none" w:sz="0" w:space="0" w:color="auto"/>
      </w:divBdr>
    </w:div>
    <w:div w:id="1516381941">
      <w:bodyDiv w:val="1"/>
      <w:marLeft w:val="0"/>
      <w:marRight w:val="0"/>
      <w:marTop w:val="0"/>
      <w:marBottom w:val="0"/>
      <w:divBdr>
        <w:top w:val="none" w:sz="0" w:space="0" w:color="auto"/>
        <w:left w:val="none" w:sz="0" w:space="0" w:color="auto"/>
        <w:bottom w:val="none" w:sz="0" w:space="0" w:color="auto"/>
        <w:right w:val="none" w:sz="0" w:space="0" w:color="auto"/>
      </w:divBdr>
    </w:div>
    <w:div w:id="1516648176">
      <w:bodyDiv w:val="1"/>
      <w:marLeft w:val="0"/>
      <w:marRight w:val="0"/>
      <w:marTop w:val="0"/>
      <w:marBottom w:val="0"/>
      <w:divBdr>
        <w:top w:val="none" w:sz="0" w:space="0" w:color="auto"/>
        <w:left w:val="none" w:sz="0" w:space="0" w:color="auto"/>
        <w:bottom w:val="none" w:sz="0" w:space="0" w:color="auto"/>
        <w:right w:val="none" w:sz="0" w:space="0" w:color="auto"/>
      </w:divBdr>
    </w:div>
    <w:div w:id="1519268939">
      <w:bodyDiv w:val="1"/>
      <w:marLeft w:val="0"/>
      <w:marRight w:val="0"/>
      <w:marTop w:val="0"/>
      <w:marBottom w:val="0"/>
      <w:divBdr>
        <w:top w:val="none" w:sz="0" w:space="0" w:color="auto"/>
        <w:left w:val="none" w:sz="0" w:space="0" w:color="auto"/>
        <w:bottom w:val="none" w:sz="0" w:space="0" w:color="auto"/>
        <w:right w:val="none" w:sz="0" w:space="0" w:color="auto"/>
      </w:divBdr>
    </w:div>
    <w:div w:id="1519538977">
      <w:bodyDiv w:val="1"/>
      <w:marLeft w:val="0"/>
      <w:marRight w:val="0"/>
      <w:marTop w:val="0"/>
      <w:marBottom w:val="0"/>
      <w:divBdr>
        <w:top w:val="none" w:sz="0" w:space="0" w:color="auto"/>
        <w:left w:val="none" w:sz="0" w:space="0" w:color="auto"/>
        <w:bottom w:val="none" w:sz="0" w:space="0" w:color="auto"/>
        <w:right w:val="none" w:sz="0" w:space="0" w:color="auto"/>
      </w:divBdr>
    </w:div>
    <w:div w:id="1521119966">
      <w:bodyDiv w:val="1"/>
      <w:marLeft w:val="0"/>
      <w:marRight w:val="0"/>
      <w:marTop w:val="0"/>
      <w:marBottom w:val="0"/>
      <w:divBdr>
        <w:top w:val="none" w:sz="0" w:space="0" w:color="auto"/>
        <w:left w:val="none" w:sz="0" w:space="0" w:color="auto"/>
        <w:bottom w:val="none" w:sz="0" w:space="0" w:color="auto"/>
        <w:right w:val="none" w:sz="0" w:space="0" w:color="auto"/>
      </w:divBdr>
    </w:div>
    <w:div w:id="1523088428">
      <w:bodyDiv w:val="1"/>
      <w:marLeft w:val="0"/>
      <w:marRight w:val="0"/>
      <w:marTop w:val="0"/>
      <w:marBottom w:val="0"/>
      <w:divBdr>
        <w:top w:val="none" w:sz="0" w:space="0" w:color="auto"/>
        <w:left w:val="none" w:sz="0" w:space="0" w:color="auto"/>
        <w:bottom w:val="none" w:sz="0" w:space="0" w:color="auto"/>
        <w:right w:val="none" w:sz="0" w:space="0" w:color="auto"/>
      </w:divBdr>
    </w:div>
    <w:div w:id="1523205643">
      <w:bodyDiv w:val="1"/>
      <w:marLeft w:val="0"/>
      <w:marRight w:val="0"/>
      <w:marTop w:val="0"/>
      <w:marBottom w:val="0"/>
      <w:divBdr>
        <w:top w:val="none" w:sz="0" w:space="0" w:color="auto"/>
        <w:left w:val="none" w:sz="0" w:space="0" w:color="auto"/>
        <w:bottom w:val="none" w:sz="0" w:space="0" w:color="auto"/>
        <w:right w:val="none" w:sz="0" w:space="0" w:color="auto"/>
      </w:divBdr>
    </w:div>
    <w:div w:id="1525174771">
      <w:bodyDiv w:val="1"/>
      <w:marLeft w:val="0"/>
      <w:marRight w:val="0"/>
      <w:marTop w:val="0"/>
      <w:marBottom w:val="0"/>
      <w:divBdr>
        <w:top w:val="none" w:sz="0" w:space="0" w:color="auto"/>
        <w:left w:val="none" w:sz="0" w:space="0" w:color="auto"/>
        <w:bottom w:val="none" w:sz="0" w:space="0" w:color="auto"/>
        <w:right w:val="none" w:sz="0" w:space="0" w:color="auto"/>
      </w:divBdr>
    </w:div>
    <w:div w:id="1525316367">
      <w:bodyDiv w:val="1"/>
      <w:marLeft w:val="0"/>
      <w:marRight w:val="0"/>
      <w:marTop w:val="0"/>
      <w:marBottom w:val="0"/>
      <w:divBdr>
        <w:top w:val="none" w:sz="0" w:space="0" w:color="auto"/>
        <w:left w:val="none" w:sz="0" w:space="0" w:color="auto"/>
        <w:bottom w:val="none" w:sz="0" w:space="0" w:color="auto"/>
        <w:right w:val="none" w:sz="0" w:space="0" w:color="auto"/>
      </w:divBdr>
    </w:div>
    <w:div w:id="1526362241">
      <w:bodyDiv w:val="1"/>
      <w:marLeft w:val="0"/>
      <w:marRight w:val="0"/>
      <w:marTop w:val="0"/>
      <w:marBottom w:val="0"/>
      <w:divBdr>
        <w:top w:val="none" w:sz="0" w:space="0" w:color="auto"/>
        <w:left w:val="none" w:sz="0" w:space="0" w:color="auto"/>
        <w:bottom w:val="none" w:sz="0" w:space="0" w:color="auto"/>
        <w:right w:val="none" w:sz="0" w:space="0" w:color="auto"/>
      </w:divBdr>
    </w:div>
    <w:div w:id="1528639102">
      <w:bodyDiv w:val="1"/>
      <w:marLeft w:val="0"/>
      <w:marRight w:val="0"/>
      <w:marTop w:val="0"/>
      <w:marBottom w:val="0"/>
      <w:divBdr>
        <w:top w:val="none" w:sz="0" w:space="0" w:color="auto"/>
        <w:left w:val="none" w:sz="0" w:space="0" w:color="auto"/>
        <w:bottom w:val="none" w:sz="0" w:space="0" w:color="auto"/>
        <w:right w:val="none" w:sz="0" w:space="0" w:color="auto"/>
      </w:divBdr>
    </w:div>
    <w:div w:id="1528904153">
      <w:bodyDiv w:val="1"/>
      <w:marLeft w:val="0"/>
      <w:marRight w:val="0"/>
      <w:marTop w:val="0"/>
      <w:marBottom w:val="0"/>
      <w:divBdr>
        <w:top w:val="none" w:sz="0" w:space="0" w:color="auto"/>
        <w:left w:val="none" w:sz="0" w:space="0" w:color="auto"/>
        <w:bottom w:val="none" w:sz="0" w:space="0" w:color="auto"/>
        <w:right w:val="none" w:sz="0" w:space="0" w:color="auto"/>
      </w:divBdr>
    </w:div>
    <w:div w:id="1529296354">
      <w:bodyDiv w:val="1"/>
      <w:marLeft w:val="0"/>
      <w:marRight w:val="0"/>
      <w:marTop w:val="0"/>
      <w:marBottom w:val="0"/>
      <w:divBdr>
        <w:top w:val="none" w:sz="0" w:space="0" w:color="auto"/>
        <w:left w:val="none" w:sz="0" w:space="0" w:color="auto"/>
        <w:bottom w:val="none" w:sz="0" w:space="0" w:color="auto"/>
        <w:right w:val="none" w:sz="0" w:space="0" w:color="auto"/>
      </w:divBdr>
    </w:div>
    <w:div w:id="1531531693">
      <w:bodyDiv w:val="1"/>
      <w:marLeft w:val="0"/>
      <w:marRight w:val="0"/>
      <w:marTop w:val="0"/>
      <w:marBottom w:val="0"/>
      <w:divBdr>
        <w:top w:val="none" w:sz="0" w:space="0" w:color="auto"/>
        <w:left w:val="none" w:sz="0" w:space="0" w:color="auto"/>
        <w:bottom w:val="none" w:sz="0" w:space="0" w:color="auto"/>
        <w:right w:val="none" w:sz="0" w:space="0" w:color="auto"/>
      </w:divBdr>
    </w:div>
    <w:div w:id="1532299966">
      <w:bodyDiv w:val="1"/>
      <w:marLeft w:val="0"/>
      <w:marRight w:val="0"/>
      <w:marTop w:val="0"/>
      <w:marBottom w:val="0"/>
      <w:divBdr>
        <w:top w:val="none" w:sz="0" w:space="0" w:color="auto"/>
        <w:left w:val="none" w:sz="0" w:space="0" w:color="auto"/>
        <w:bottom w:val="none" w:sz="0" w:space="0" w:color="auto"/>
        <w:right w:val="none" w:sz="0" w:space="0" w:color="auto"/>
      </w:divBdr>
    </w:div>
    <w:div w:id="1532454383">
      <w:bodyDiv w:val="1"/>
      <w:marLeft w:val="0"/>
      <w:marRight w:val="0"/>
      <w:marTop w:val="0"/>
      <w:marBottom w:val="0"/>
      <w:divBdr>
        <w:top w:val="none" w:sz="0" w:space="0" w:color="auto"/>
        <w:left w:val="none" w:sz="0" w:space="0" w:color="auto"/>
        <w:bottom w:val="none" w:sz="0" w:space="0" w:color="auto"/>
        <w:right w:val="none" w:sz="0" w:space="0" w:color="auto"/>
      </w:divBdr>
    </w:div>
    <w:div w:id="1533877478">
      <w:bodyDiv w:val="1"/>
      <w:marLeft w:val="0"/>
      <w:marRight w:val="0"/>
      <w:marTop w:val="0"/>
      <w:marBottom w:val="0"/>
      <w:divBdr>
        <w:top w:val="none" w:sz="0" w:space="0" w:color="auto"/>
        <w:left w:val="none" w:sz="0" w:space="0" w:color="auto"/>
        <w:bottom w:val="none" w:sz="0" w:space="0" w:color="auto"/>
        <w:right w:val="none" w:sz="0" w:space="0" w:color="auto"/>
      </w:divBdr>
    </w:div>
    <w:div w:id="1534222577">
      <w:bodyDiv w:val="1"/>
      <w:marLeft w:val="0"/>
      <w:marRight w:val="0"/>
      <w:marTop w:val="0"/>
      <w:marBottom w:val="0"/>
      <w:divBdr>
        <w:top w:val="none" w:sz="0" w:space="0" w:color="auto"/>
        <w:left w:val="none" w:sz="0" w:space="0" w:color="auto"/>
        <w:bottom w:val="none" w:sz="0" w:space="0" w:color="auto"/>
        <w:right w:val="none" w:sz="0" w:space="0" w:color="auto"/>
      </w:divBdr>
    </w:div>
    <w:div w:id="1534224838">
      <w:bodyDiv w:val="1"/>
      <w:marLeft w:val="0"/>
      <w:marRight w:val="0"/>
      <w:marTop w:val="0"/>
      <w:marBottom w:val="0"/>
      <w:divBdr>
        <w:top w:val="none" w:sz="0" w:space="0" w:color="auto"/>
        <w:left w:val="none" w:sz="0" w:space="0" w:color="auto"/>
        <w:bottom w:val="none" w:sz="0" w:space="0" w:color="auto"/>
        <w:right w:val="none" w:sz="0" w:space="0" w:color="auto"/>
      </w:divBdr>
    </w:div>
    <w:div w:id="1534920038">
      <w:bodyDiv w:val="1"/>
      <w:marLeft w:val="0"/>
      <w:marRight w:val="0"/>
      <w:marTop w:val="0"/>
      <w:marBottom w:val="0"/>
      <w:divBdr>
        <w:top w:val="none" w:sz="0" w:space="0" w:color="auto"/>
        <w:left w:val="none" w:sz="0" w:space="0" w:color="auto"/>
        <w:bottom w:val="none" w:sz="0" w:space="0" w:color="auto"/>
        <w:right w:val="none" w:sz="0" w:space="0" w:color="auto"/>
      </w:divBdr>
    </w:div>
    <w:div w:id="1535967496">
      <w:bodyDiv w:val="1"/>
      <w:marLeft w:val="0"/>
      <w:marRight w:val="0"/>
      <w:marTop w:val="0"/>
      <w:marBottom w:val="0"/>
      <w:divBdr>
        <w:top w:val="none" w:sz="0" w:space="0" w:color="auto"/>
        <w:left w:val="none" w:sz="0" w:space="0" w:color="auto"/>
        <w:bottom w:val="none" w:sz="0" w:space="0" w:color="auto"/>
        <w:right w:val="none" w:sz="0" w:space="0" w:color="auto"/>
      </w:divBdr>
    </w:div>
    <w:div w:id="1536236194">
      <w:bodyDiv w:val="1"/>
      <w:marLeft w:val="0"/>
      <w:marRight w:val="0"/>
      <w:marTop w:val="0"/>
      <w:marBottom w:val="0"/>
      <w:divBdr>
        <w:top w:val="none" w:sz="0" w:space="0" w:color="auto"/>
        <w:left w:val="none" w:sz="0" w:space="0" w:color="auto"/>
        <w:bottom w:val="none" w:sz="0" w:space="0" w:color="auto"/>
        <w:right w:val="none" w:sz="0" w:space="0" w:color="auto"/>
      </w:divBdr>
    </w:div>
    <w:div w:id="1537111397">
      <w:bodyDiv w:val="1"/>
      <w:marLeft w:val="0"/>
      <w:marRight w:val="0"/>
      <w:marTop w:val="0"/>
      <w:marBottom w:val="0"/>
      <w:divBdr>
        <w:top w:val="none" w:sz="0" w:space="0" w:color="auto"/>
        <w:left w:val="none" w:sz="0" w:space="0" w:color="auto"/>
        <w:bottom w:val="none" w:sz="0" w:space="0" w:color="auto"/>
        <w:right w:val="none" w:sz="0" w:space="0" w:color="auto"/>
      </w:divBdr>
    </w:div>
    <w:div w:id="1537934760">
      <w:bodyDiv w:val="1"/>
      <w:marLeft w:val="0"/>
      <w:marRight w:val="0"/>
      <w:marTop w:val="0"/>
      <w:marBottom w:val="0"/>
      <w:divBdr>
        <w:top w:val="none" w:sz="0" w:space="0" w:color="auto"/>
        <w:left w:val="none" w:sz="0" w:space="0" w:color="auto"/>
        <w:bottom w:val="none" w:sz="0" w:space="0" w:color="auto"/>
        <w:right w:val="none" w:sz="0" w:space="0" w:color="auto"/>
      </w:divBdr>
    </w:div>
    <w:div w:id="1546060225">
      <w:bodyDiv w:val="1"/>
      <w:marLeft w:val="0"/>
      <w:marRight w:val="0"/>
      <w:marTop w:val="0"/>
      <w:marBottom w:val="0"/>
      <w:divBdr>
        <w:top w:val="none" w:sz="0" w:space="0" w:color="auto"/>
        <w:left w:val="none" w:sz="0" w:space="0" w:color="auto"/>
        <w:bottom w:val="none" w:sz="0" w:space="0" w:color="auto"/>
        <w:right w:val="none" w:sz="0" w:space="0" w:color="auto"/>
      </w:divBdr>
    </w:div>
    <w:div w:id="1546214327">
      <w:bodyDiv w:val="1"/>
      <w:marLeft w:val="0"/>
      <w:marRight w:val="0"/>
      <w:marTop w:val="0"/>
      <w:marBottom w:val="0"/>
      <w:divBdr>
        <w:top w:val="none" w:sz="0" w:space="0" w:color="auto"/>
        <w:left w:val="none" w:sz="0" w:space="0" w:color="auto"/>
        <w:bottom w:val="none" w:sz="0" w:space="0" w:color="auto"/>
        <w:right w:val="none" w:sz="0" w:space="0" w:color="auto"/>
      </w:divBdr>
    </w:div>
    <w:div w:id="1551261747">
      <w:bodyDiv w:val="1"/>
      <w:marLeft w:val="0"/>
      <w:marRight w:val="0"/>
      <w:marTop w:val="0"/>
      <w:marBottom w:val="0"/>
      <w:divBdr>
        <w:top w:val="none" w:sz="0" w:space="0" w:color="auto"/>
        <w:left w:val="none" w:sz="0" w:space="0" w:color="auto"/>
        <w:bottom w:val="none" w:sz="0" w:space="0" w:color="auto"/>
        <w:right w:val="none" w:sz="0" w:space="0" w:color="auto"/>
      </w:divBdr>
    </w:div>
    <w:div w:id="1551577498">
      <w:bodyDiv w:val="1"/>
      <w:marLeft w:val="0"/>
      <w:marRight w:val="0"/>
      <w:marTop w:val="0"/>
      <w:marBottom w:val="0"/>
      <w:divBdr>
        <w:top w:val="none" w:sz="0" w:space="0" w:color="auto"/>
        <w:left w:val="none" w:sz="0" w:space="0" w:color="auto"/>
        <w:bottom w:val="none" w:sz="0" w:space="0" w:color="auto"/>
        <w:right w:val="none" w:sz="0" w:space="0" w:color="auto"/>
      </w:divBdr>
    </w:div>
    <w:div w:id="1552304195">
      <w:bodyDiv w:val="1"/>
      <w:marLeft w:val="0"/>
      <w:marRight w:val="0"/>
      <w:marTop w:val="0"/>
      <w:marBottom w:val="0"/>
      <w:divBdr>
        <w:top w:val="none" w:sz="0" w:space="0" w:color="auto"/>
        <w:left w:val="none" w:sz="0" w:space="0" w:color="auto"/>
        <w:bottom w:val="none" w:sz="0" w:space="0" w:color="auto"/>
        <w:right w:val="none" w:sz="0" w:space="0" w:color="auto"/>
      </w:divBdr>
    </w:div>
    <w:div w:id="1552502468">
      <w:bodyDiv w:val="1"/>
      <w:marLeft w:val="0"/>
      <w:marRight w:val="0"/>
      <w:marTop w:val="0"/>
      <w:marBottom w:val="0"/>
      <w:divBdr>
        <w:top w:val="none" w:sz="0" w:space="0" w:color="auto"/>
        <w:left w:val="none" w:sz="0" w:space="0" w:color="auto"/>
        <w:bottom w:val="none" w:sz="0" w:space="0" w:color="auto"/>
        <w:right w:val="none" w:sz="0" w:space="0" w:color="auto"/>
      </w:divBdr>
    </w:div>
    <w:div w:id="1554465882">
      <w:bodyDiv w:val="1"/>
      <w:marLeft w:val="0"/>
      <w:marRight w:val="0"/>
      <w:marTop w:val="0"/>
      <w:marBottom w:val="0"/>
      <w:divBdr>
        <w:top w:val="none" w:sz="0" w:space="0" w:color="auto"/>
        <w:left w:val="none" w:sz="0" w:space="0" w:color="auto"/>
        <w:bottom w:val="none" w:sz="0" w:space="0" w:color="auto"/>
        <w:right w:val="none" w:sz="0" w:space="0" w:color="auto"/>
      </w:divBdr>
    </w:div>
    <w:div w:id="1555896864">
      <w:bodyDiv w:val="1"/>
      <w:marLeft w:val="0"/>
      <w:marRight w:val="0"/>
      <w:marTop w:val="0"/>
      <w:marBottom w:val="0"/>
      <w:divBdr>
        <w:top w:val="none" w:sz="0" w:space="0" w:color="auto"/>
        <w:left w:val="none" w:sz="0" w:space="0" w:color="auto"/>
        <w:bottom w:val="none" w:sz="0" w:space="0" w:color="auto"/>
        <w:right w:val="none" w:sz="0" w:space="0" w:color="auto"/>
      </w:divBdr>
    </w:div>
    <w:div w:id="1557008998">
      <w:bodyDiv w:val="1"/>
      <w:marLeft w:val="0"/>
      <w:marRight w:val="0"/>
      <w:marTop w:val="0"/>
      <w:marBottom w:val="0"/>
      <w:divBdr>
        <w:top w:val="none" w:sz="0" w:space="0" w:color="auto"/>
        <w:left w:val="none" w:sz="0" w:space="0" w:color="auto"/>
        <w:bottom w:val="none" w:sz="0" w:space="0" w:color="auto"/>
        <w:right w:val="none" w:sz="0" w:space="0" w:color="auto"/>
      </w:divBdr>
    </w:div>
    <w:div w:id="1557935542">
      <w:bodyDiv w:val="1"/>
      <w:marLeft w:val="0"/>
      <w:marRight w:val="0"/>
      <w:marTop w:val="0"/>
      <w:marBottom w:val="0"/>
      <w:divBdr>
        <w:top w:val="none" w:sz="0" w:space="0" w:color="auto"/>
        <w:left w:val="none" w:sz="0" w:space="0" w:color="auto"/>
        <w:bottom w:val="none" w:sz="0" w:space="0" w:color="auto"/>
        <w:right w:val="none" w:sz="0" w:space="0" w:color="auto"/>
      </w:divBdr>
    </w:div>
    <w:div w:id="1558783963">
      <w:bodyDiv w:val="1"/>
      <w:marLeft w:val="0"/>
      <w:marRight w:val="0"/>
      <w:marTop w:val="0"/>
      <w:marBottom w:val="0"/>
      <w:divBdr>
        <w:top w:val="none" w:sz="0" w:space="0" w:color="auto"/>
        <w:left w:val="none" w:sz="0" w:space="0" w:color="auto"/>
        <w:bottom w:val="none" w:sz="0" w:space="0" w:color="auto"/>
        <w:right w:val="none" w:sz="0" w:space="0" w:color="auto"/>
      </w:divBdr>
    </w:div>
    <w:div w:id="1559974311">
      <w:bodyDiv w:val="1"/>
      <w:marLeft w:val="0"/>
      <w:marRight w:val="0"/>
      <w:marTop w:val="0"/>
      <w:marBottom w:val="0"/>
      <w:divBdr>
        <w:top w:val="none" w:sz="0" w:space="0" w:color="auto"/>
        <w:left w:val="none" w:sz="0" w:space="0" w:color="auto"/>
        <w:bottom w:val="none" w:sz="0" w:space="0" w:color="auto"/>
        <w:right w:val="none" w:sz="0" w:space="0" w:color="auto"/>
      </w:divBdr>
    </w:div>
    <w:div w:id="1560361534">
      <w:bodyDiv w:val="1"/>
      <w:marLeft w:val="0"/>
      <w:marRight w:val="0"/>
      <w:marTop w:val="0"/>
      <w:marBottom w:val="0"/>
      <w:divBdr>
        <w:top w:val="none" w:sz="0" w:space="0" w:color="auto"/>
        <w:left w:val="none" w:sz="0" w:space="0" w:color="auto"/>
        <w:bottom w:val="none" w:sz="0" w:space="0" w:color="auto"/>
        <w:right w:val="none" w:sz="0" w:space="0" w:color="auto"/>
      </w:divBdr>
    </w:div>
    <w:div w:id="1562523361">
      <w:bodyDiv w:val="1"/>
      <w:marLeft w:val="0"/>
      <w:marRight w:val="0"/>
      <w:marTop w:val="0"/>
      <w:marBottom w:val="0"/>
      <w:divBdr>
        <w:top w:val="none" w:sz="0" w:space="0" w:color="auto"/>
        <w:left w:val="none" w:sz="0" w:space="0" w:color="auto"/>
        <w:bottom w:val="none" w:sz="0" w:space="0" w:color="auto"/>
        <w:right w:val="none" w:sz="0" w:space="0" w:color="auto"/>
      </w:divBdr>
    </w:div>
    <w:div w:id="1562904504">
      <w:bodyDiv w:val="1"/>
      <w:marLeft w:val="0"/>
      <w:marRight w:val="0"/>
      <w:marTop w:val="0"/>
      <w:marBottom w:val="0"/>
      <w:divBdr>
        <w:top w:val="none" w:sz="0" w:space="0" w:color="auto"/>
        <w:left w:val="none" w:sz="0" w:space="0" w:color="auto"/>
        <w:bottom w:val="none" w:sz="0" w:space="0" w:color="auto"/>
        <w:right w:val="none" w:sz="0" w:space="0" w:color="auto"/>
      </w:divBdr>
    </w:div>
    <w:div w:id="1564678511">
      <w:bodyDiv w:val="1"/>
      <w:marLeft w:val="0"/>
      <w:marRight w:val="0"/>
      <w:marTop w:val="0"/>
      <w:marBottom w:val="0"/>
      <w:divBdr>
        <w:top w:val="none" w:sz="0" w:space="0" w:color="auto"/>
        <w:left w:val="none" w:sz="0" w:space="0" w:color="auto"/>
        <w:bottom w:val="none" w:sz="0" w:space="0" w:color="auto"/>
        <w:right w:val="none" w:sz="0" w:space="0" w:color="auto"/>
      </w:divBdr>
    </w:div>
    <w:div w:id="1564944137">
      <w:bodyDiv w:val="1"/>
      <w:marLeft w:val="0"/>
      <w:marRight w:val="0"/>
      <w:marTop w:val="0"/>
      <w:marBottom w:val="0"/>
      <w:divBdr>
        <w:top w:val="none" w:sz="0" w:space="0" w:color="auto"/>
        <w:left w:val="none" w:sz="0" w:space="0" w:color="auto"/>
        <w:bottom w:val="none" w:sz="0" w:space="0" w:color="auto"/>
        <w:right w:val="none" w:sz="0" w:space="0" w:color="auto"/>
      </w:divBdr>
    </w:div>
    <w:div w:id="1565406028">
      <w:bodyDiv w:val="1"/>
      <w:marLeft w:val="0"/>
      <w:marRight w:val="0"/>
      <w:marTop w:val="0"/>
      <w:marBottom w:val="0"/>
      <w:divBdr>
        <w:top w:val="none" w:sz="0" w:space="0" w:color="auto"/>
        <w:left w:val="none" w:sz="0" w:space="0" w:color="auto"/>
        <w:bottom w:val="none" w:sz="0" w:space="0" w:color="auto"/>
        <w:right w:val="none" w:sz="0" w:space="0" w:color="auto"/>
      </w:divBdr>
    </w:div>
    <w:div w:id="1565723795">
      <w:bodyDiv w:val="1"/>
      <w:marLeft w:val="0"/>
      <w:marRight w:val="0"/>
      <w:marTop w:val="0"/>
      <w:marBottom w:val="0"/>
      <w:divBdr>
        <w:top w:val="none" w:sz="0" w:space="0" w:color="auto"/>
        <w:left w:val="none" w:sz="0" w:space="0" w:color="auto"/>
        <w:bottom w:val="none" w:sz="0" w:space="0" w:color="auto"/>
        <w:right w:val="none" w:sz="0" w:space="0" w:color="auto"/>
      </w:divBdr>
    </w:div>
    <w:div w:id="1565943550">
      <w:bodyDiv w:val="1"/>
      <w:marLeft w:val="0"/>
      <w:marRight w:val="0"/>
      <w:marTop w:val="0"/>
      <w:marBottom w:val="0"/>
      <w:divBdr>
        <w:top w:val="none" w:sz="0" w:space="0" w:color="auto"/>
        <w:left w:val="none" w:sz="0" w:space="0" w:color="auto"/>
        <w:bottom w:val="none" w:sz="0" w:space="0" w:color="auto"/>
        <w:right w:val="none" w:sz="0" w:space="0" w:color="auto"/>
      </w:divBdr>
    </w:div>
    <w:div w:id="1566916494">
      <w:bodyDiv w:val="1"/>
      <w:marLeft w:val="0"/>
      <w:marRight w:val="0"/>
      <w:marTop w:val="0"/>
      <w:marBottom w:val="0"/>
      <w:divBdr>
        <w:top w:val="none" w:sz="0" w:space="0" w:color="auto"/>
        <w:left w:val="none" w:sz="0" w:space="0" w:color="auto"/>
        <w:bottom w:val="none" w:sz="0" w:space="0" w:color="auto"/>
        <w:right w:val="none" w:sz="0" w:space="0" w:color="auto"/>
      </w:divBdr>
    </w:div>
    <w:div w:id="1568875613">
      <w:bodyDiv w:val="1"/>
      <w:marLeft w:val="0"/>
      <w:marRight w:val="0"/>
      <w:marTop w:val="0"/>
      <w:marBottom w:val="0"/>
      <w:divBdr>
        <w:top w:val="none" w:sz="0" w:space="0" w:color="auto"/>
        <w:left w:val="none" w:sz="0" w:space="0" w:color="auto"/>
        <w:bottom w:val="none" w:sz="0" w:space="0" w:color="auto"/>
        <w:right w:val="none" w:sz="0" w:space="0" w:color="auto"/>
      </w:divBdr>
    </w:div>
    <w:div w:id="1569000988">
      <w:bodyDiv w:val="1"/>
      <w:marLeft w:val="0"/>
      <w:marRight w:val="0"/>
      <w:marTop w:val="0"/>
      <w:marBottom w:val="0"/>
      <w:divBdr>
        <w:top w:val="none" w:sz="0" w:space="0" w:color="auto"/>
        <w:left w:val="none" w:sz="0" w:space="0" w:color="auto"/>
        <w:bottom w:val="none" w:sz="0" w:space="0" w:color="auto"/>
        <w:right w:val="none" w:sz="0" w:space="0" w:color="auto"/>
      </w:divBdr>
    </w:div>
    <w:div w:id="1569002183">
      <w:bodyDiv w:val="1"/>
      <w:marLeft w:val="0"/>
      <w:marRight w:val="0"/>
      <w:marTop w:val="0"/>
      <w:marBottom w:val="0"/>
      <w:divBdr>
        <w:top w:val="none" w:sz="0" w:space="0" w:color="auto"/>
        <w:left w:val="none" w:sz="0" w:space="0" w:color="auto"/>
        <w:bottom w:val="none" w:sz="0" w:space="0" w:color="auto"/>
        <w:right w:val="none" w:sz="0" w:space="0" w:color="auto"/>
      </w:divBdr>
    </w:div>
    <w:div w:id="1569804107">
      <w:bodyDiv w:val="1"/>
      <w:marLeft w:val="0"/>
      <w:marRight w:val="0"/>
      <w:marTop w:val="0"/>
      <w:marBottom w:val="0"/>
      <w:divBdr>
        <w:top w:val="none" w:sz="0" w:space="0" w:color="auto"/>
        <w:left w:val="none" w:sz="0" w:space="0" w:color="auto"/>
        <w:bottom w:val="none" w:sz="0" w:space="0" w:color="auto"/>
        <w:right w:val="none" w:sz="0" w:space="0" w:color="auto"/>
      </w:divBdr>
    </w:div>
    <w:div w:id="1570534634">
      <w:bodyDiv w:val="1"/>
      <w:marLeft w:val="0"/>
      <w:marRight w:val="0"/>
      <w:marTop w:val="0"/>
      <w:marBottom w:val="0"/>
      <w:divBdr>
        <w:top w:val="none" w:sz="0" w:space="0" w:color="auto"/>
        <w:left w:val="none" w:sz="0" w:space="0" w:color="auto"/>
        <w:bottom w:val="none" w:sz="0" w:space="0" w:color="auto"/>
        <w:right w:val="none" w:sz="0" w:space="0" w:color="auto"/>
      </w:divBdr>
    </w:div>
    <w:div w:id="1571187545">
      <w:bodyDiv w:val="1"/>
      <w:marLeft w:val="0"/>
      <w:marRight w:val="0"/>
      <w:marTop w:val="0"/>
      <w:marBottom w:val="0"/>
      <w:divBdr>
        <w:top w:val="none" w:sz="0" w:space="0" w:color="auto"/>
        <w:left w:val="none" w:sz="0" w:space="0" w:color="auto"/>
        <w:bottom w:val="none" w:sz="0" w:space="0" w:color="auto"/>
        <w:right w:val="none" w:sz="0" w:space="0" w:color="auto"/>
      </w:divBdr>
    </w:div>
    <w:div w:id="1573344258">
      <w:bodyDiv w:val="1"/>
      <w:marLeft w:val="0"/>
      <w:marRight w:val="0"/>
      <w:marTop w:val="0"/>
      <w:marBottom w:val="0"/>
      <w:divBdr>
        <w:top w:val="none" w:sz="0" w:space="0" w:color="auto"/>
        <w:left w:val="none" w:sz="0" w:space="0" w:color="auto"/>
        <w:bottom w:val="none" w:sz="0" w:space="0" w:color="auto"/>
        <w:right w:val="none" w:sz="0" w:space="0" w:color="auto"/>
      </w:divBdr>
    </w:div>
    <w:div w:id="1574122130">
      <w:bodyDiv w:val="1"/>
      <w:marLeft w:val="0"/>
      <w:marRight w:val="0"/>
      <w:marTop w:val="0"/>
      <w:marBottom w:val="0"/>
      <w:divBdr>
        <w:top w:val="none" w:sz="0" w:space="0" w:color="auto"/>
        <w:left w:val="none" w:sz="0" w:space="0" w:color="auto"/>
        <w:bottom w:val="none" w:sz="0" w:space="0" w:color="auto"/>
        <w:right w:val="none" w:sz="0" w:space="0" w:color="auto"/>
      </w:divBdr>
    </w:div>
    <w:div w:id="1574389757">
      <w:bodyDiv w:val="1"/>
      <w:marLeft w:val="0"/>
      <w:marRight w:val="0"/>
      <w:marTop w:val="0"/>
      <w:marBottom w:val="0"/>
      <w:divBdr>
        <w:top w:val="none" w:sz="0" w:space="0" w:color="auto"/>
        <w:left w:val="none" w:sz="0" w:space="0" w:color="auto"/>
        <w:bottom w:val="none" w:sz="0" w:space="0" w:color="auto"/>
        <w:right w:val="none" w:sz="0" w:space="0" w:color="auto"/>
      </w:divBdr>
    </w:div>
    <w:div w:id="1576278455">
      <w:bodyDiv w:val="1"/>
      <w:marLeft w:val="0"/>
      <w:marRight w:val="0"/>
      <w:marTop w:val="0"/>
      <w:marBottom w:val="0"/>
      <w:divBdr>
        <w:top w:val="none" w:sz="0" w:space="0" w:color="auto"/>
        <w:left w:val="none" w:sz="0" w:space="0" w:color="auto"/>
        <w:bottom w:val="none" w:sz="0" w:space="0" w:color="auto"/>
        <w:right w:val="none" w:sz="0" w:space="0" w:color="auto"/>
      </w:divBdr>
    </w:div>
    <w:div w:id="1576628750">
      <w:bodyDiv w:val="1"/>
      <w:marLeft w:val="0"/>
      <w:marRight w:val="0"/>
      <w:marTop w:val="0"/>
      <w:marBottom w:val="0"/>
      <w:divBdr>
        <w:top w:val="none" w:sz="0" w:space="0" w:color="auto"/>
        <w:left w:val="none" w:sz="0" w:space="0" w:color="auto"/>
        <w:bottom w:val="none" w:sz="0" w:space="0" w:color="auto"/>
        <w:right w:val="none" w:sz="0" w:space="0" w:color="auto"/>
      </w:divBdr>
    </w:div>
    <w:div w:id="1579172290">
      <w:bodyDiv w:val="1"/>
      <w:marLeft w:val="0"/>
      <w:marRight w:val="0"/>
      <w:marTop w:val="0"/>
      <w:marBottom w:val="0"/>
      <w:divBdr>
        <w:top w:val="none" w:sz="0" w:space="0" w:color="auto"/>
        <w:left w:val="none" w:sz="0" w:space="0" w:color="auto"/>
        <w:bottom w:val="none" w:sz="0" w:space="0" w:color="auto"/>
        <w:right w:val="none" w:sz="0" w:space="0" w:color="auto"/>
      </w:divBdr>
    </w:div>
    <w:div w:id="1579828253">
      <w:bodyDiv w:val="1"/>
      <w:marLeft w:val="0"/>
      <w:marRight w:val="0"/>
      <w:marTop w:val="0"/>
      <w:marBottom w:val="0"/>
      <w:divBdr>
        <w:top w:val="none" w:sz="0" w:space="0" w:color="auto"/>
        <w:left w:val="none" w:sz="0" w:space="0" w:color="auto"/>
        <w:bottom w:val="none" w:sz="0" w:space="0" w:color="auto"/>
        <w:right w:val="none" w:sz="0" w:space="0" w:color="auto"/>
      </w:divBdr>
    </w:div>
    <w:div w:id="1580943368">
      <w:bodyDiv w:val="1"/>
      <w:marLeft w:val="0"/>
      <w:marRight w:val="0"/>
      <w:marTop w:val="0"/>
      <w:marBottom w:val="0"/>
      <w:divBdr>
        <w:top w:val="none" w:sz="0" w:space="0" w:color="auto"/>
        <w:left w:val="none" w:sz="0" w:space="0" w:color="auto"/>
        <w:bottom w:val="none" w:sz="0" w:space="0" w:color="auto"/>
        <w:right w:val="none" w:sz="0" w:space="0" w:color="auto"/>
      </w:divBdr>
    </w:div>
    <w:div w:id="1581213161">
      <w:bodyDiv w:val="1"/>
      <w:marLeft w:val="0"/>
      <w:marRight w:val="0"/>
      <w:marTop w:val="0"/>
      <w:marBottom w:val="0"/>
      <w:divBdr>
        <w:top w:val="none" w:sz="0" w:space="0" w:color="auto"/>
        <w:left w:val="none" w:sz="0" w:space="0" w:color="auto"/>
        <w:bottom w:val="none" w:sz="0" w:space="0" w:color="auto"/>
        <w:right w:val="none" w:sz="0" w:space="0" w:color="auto"/>
      </w:divBdr>
    </w:div>
    <w:div w:id="1582518239">
      <w:bodyDiv w:val="1"/>
      <w:marLeft w:val="0"/>
      <w:marRight w:val="0"/>
      <w:marTop w:val="0"/>
      <w:marBottom w:val="0"/>
      <w:divBdr>
        <w:top w:val="none" w:sz="0" w:space="0" w:color="auto"/>
        <w:left w:val="none" w:sz="0" w:space="0" w:color="auto"/>
        <w:bottom w:val="none" w:sz="0" w:space="0" w:color="auto"/>
        <w:right w:val="none" w:sz="0" w:space="0" w:color="auto"/>
      </w:divBdr>
    </w:div>
    <w:div w:id="1582524389">
      <w:bodyDiv w:val="1"/>
      <w:marLeft w:val="0"/>
      <w:marRight w:val="0"/>
      <w:marTop w:val="0"/>
      <w:marBottom w:val="0"/>
      <w:divBdr>
        <w:top w:val="none" w:sz="0" w:space="0" w:color="auto"/>
        <w:left w:val="none" w:sz="0" w:space="0" w:color="auto"/>
        <w:bottom w:val="none" w:sz="0" w:space="0" w:color="auto"/>
        <w:right w:val="none" w:sz="0" w:space="0" w:color="auto"/>
      </w:divBdr>
    </w:div>
    <w:div w:id="1584099626">
      <w:bodyDiv w:val="1"/>
      <w:marLeft w:val="0"/>
      <w:marRight w:val="0"/>
      <w:marTop w:val="0"/>
      <w:marBottom w:val="0"/>
      <w:divBdr>
        <w:top w:val="none" w:sz="0" w:space="0" w:color="auto"/>
        <w:left w:val="none" w:sz="0" w:space="0" w:color="auto"/>
        <w:bottom w:val="none" w:sz="0" w:space="0" w:color="auto"/>
        <w:right w:val="none" w:sz="0" w:space="0" w:color="auto"/>
      </w:divBdr>
    </w:div>
    <w:div w:id="1584802880">
      <w:bodyDiv w:val="1"/>
      <w:marLeft w:val="0"/>
      <w:marRight w:val="0"/>
      <w:marTop w:val="0"/>
      <w:marBottom w:val="0"/>
      <w:divBdr>
        <w:top w:val="none" w:sz="0" w:space="0" w:color="auto"/>
        <w:left w:val="none" w:sz="0" w:space="0" w:color="auto"/>
        <w:bottom w:val="none" w:sz="0" w:space="0" w:color="auto"/>
        <w:right w:val="none" w:sz="0" w:space="0" w:color="auto"/>
      </w:divBdr>
    </w:div>
    <w:div w:id="1584994563">
      <w:bodyDiv w:val="1"/>
      <w:marLeft w:val="0"/>
      <w:marRight w:val="0"/>
      <w:marTop w:val="0"/>
      <w:marBottom w:val="0"/>
      <w:divBdr>
        <w:top w:val="none" w:sz="0" w:space="0" w:color="auto"/>
        <w:left w:val="none" w:sz="0" w:space="0" w:color="auto"/>
        <w:bottom w:val="none" w:sz="0" w:space="0" w:color="auto"/>
        <w:right w:val="none" w:sz="0" w:space="0" w:color="auto"/>
      </w:divBdr>
    </w:div>
    <w:div w:id="1586916719">
      <w:bodyDiv w:val="1"/>
      <w:marLeft w:val="0"/>
      <w:marRight w:val="0"/>
      <w:marTop w:val="0"/>
      <w:marBottom w:val="0"/>
      <w:divBdr>
        <w:top w:val="none" w:sz="0" w:space="0" w:color="auto"/>
        <w:left w:val="none" w:sz="0" w:space="0" w:color="auto"/>
        <w:bottom w:val="none" w:sz="0" w:space="0" w:color="auto"/>
        <w:right w:val="none" w:sz="0" w:space="0" w:color="auto"/>
      </w:divBdr>
    </w:div>
    <w:div w:id="1587576209">
      <w:bodyDiv w:val="1"/>
      <w:marLeft w:val="0"/>
      <w:marRight w:val="0"/>
      <w:marTop w:val="0"/>
      <w:marBottom w:val="0"/>
      <w:divBdr>
        <w:top w:val="none" w:sz="0" w:space="0" w:color="auto"/>
        <w:left w:val="none" w:sz="0" w:space="0" w:color="auto"/>
        <w:bottom w:val="none" w:sz="0" w:space="0" w:color="auto"/>
        <w:right w:val="none" w:sz="0" w:space="0" w:color="auto"/>
      </w:divBdr>
    </w:div>
    <w:div w:id="1589576999">
      <w:bodyDiv w:val="1"/>
      <w:marLeft w:val="0"/>
      <w:marRight w:val="0"/>
      <w:marTop w:val="0"/>
      <w:marBottom w:val="0"/>
      <w:divBdr>
        <w:top w:val="none" w:sz="0" w:space="0" w:color="auto"/>
        <w:left w:val="none" w:sz="0" w:space="0" w:color="auto"/>
        <w:bottom w:val="none" w:sz="0" w:space="0" w:color="auto"/>
        <w:right w:val="none" w:sz="0" w:space="0" w:color="auto"/>
      </w:divBdr>
    </w:div>
    <w:div w:id="1589777110">
      <w:bodyDiv w:val="1"/>
      <w:marLeft w:val="0"/>
      <w:marRight w:val="0"/>
      <w:marTop w:val="0"/>
      <w:marBottom w:val="0"/>
      <w:divBdr>
        <w:top w:val="none" w:sz="0" w:space="0" w:color="auto"/>
        <w:left w:val="none" w:sz="0" w:space="0" w:color="auto"/>
        <w:bottom w:val="none" w:sz="0" w:space="0" w:color="auto"/>
        <w:right w:val="none" w:sz="0" w:space="0" w:color="auto"/>
      </w:divBdr>
    </w:div>
    <w:div w:id="1591160039">
      <w:bodyDiv w:val="1"/>
      <w:marLeft w:val="0"/>
      <w:marRight w:val="0"/>
      <w:marTop w:val="0"/>
      <w:marBottom w:val="0"/>
      <w:divBdr>
        <w:top w:val="none" w:sz="0" w:space="0" w:color="auto"/>
        <w:left w:val="none" w:sz="0" w:space="0" w:color="auto"/>
        <w:bottom w:val="none" w:sz="0" w:space="0" w:color="auto"/>
        <w:right w:val="none" w:sz="0" w:space="0" w:color="auto"/>
      </w:divBdr>
    </w:div>
    <w:div w:id="1593515768">
      <w:bodyDiv w:val="1"/>
      <w:marLeft w:val="0"/>
      <w:marRight w:val="0"/>
      <w:marTop w:val="0"/>
      <w:marBottom w:val="0"/>
      <w:divBdr>
        <w:top w:val="none" w:sz="0" w:space="0" w:color="auto"/>
        <w:left w:val="none" w:sz="0" w:space="0" w:color="auto"/>
        <w:bottom w:val="none" w:sz="0" w:space="0" w:color="auto"/>
        <w:right w:val="none" w:sz="0" w:space="0" w:color="auto"/>
      </w:divBdr>
    </w:div>
    <w:div w:id="1593932381">
      <w:bodyDiv w:val="1"/>
      <w:marLeft w:val="0"/>
      <w:marRight w:val="0"/>
      <w:marTop w:val="0"/>
      <w:marBottom w:val="0"/>
      <w:divBdr>
        <w:top w:val="none" w:sz="0" w:space="0" w:color="auto"/>
        <w:left w:val="none" w:sz="0" w:space="0" w:color="auto"/>
        <w:bottom w:val="none" w:sz="0" w:space="0" w:color="auto"/>
        <w:right w:val="none" w:sz="0" w:space="0" w:color="auto"/>
      </w:divBdr>
    </w:div>
    <w:div w:id="1597129552">
      <w:bodyDiv w:val="1"/>
      <w:marLeft w:val="0"/>
      <w:marRight w:val="0"/>
      <w:marTop w:val="0"/>
      <w:marBottom w:val="0"/>
      <w:divBdr>
        <w:top w:val="none" w:sz="0" w:space="0" w:color="auto"/>
        <w:left w:val="none" w:sz="0" w:space="0" w:color="auto"/>
        <w:bottom w:val="none" w:sz="0" w:space="0" w:color="auto"/>
        <w:right w:val="none" w:sz="0" w:space="0" w:color="auto"/>
      </w:divBdr>
    </w:div>
    <w:div w:id="1597976207">
      <w:bodyDiv w:val="1"/>
      <w:marLeft w:val="0"/>
      <w:marRight w:val="0"/>
      <w:marTop w:val="0"/>
      <w:marBottom w:val="0"/>
      <w:divBdr>
        <w:top w:val="none" w:sz="0" w:space="0" w:color="auto"/>
        <w:left w:val="none" w:sz="0" w:space="0" w:color="auto"/>
        <w:bottom w:val="none" w:sz="0" w:space="0" w:color="auto"/>
        <w:right w:val="none" w:sz="0" w:space="0" w:color="auto"/>
      </w:divBdr>
    </w:div>
    <w:div w:id="1600212388">
      <w:bodyDiv w:val="1"/>
      <w:marLeft w:val="0"/>
      <w:marRight w:val="0"/>
      <w:marTop w:val="0"/>
      <w:marBottom w:val="0"/>
      <w:divBdr>
        <w:top w:val="none" w:sz="0" w:space="0" w:color="auto"/>
        <w:left w:val="none" w:sz="0" w:space="0" w:color="auto"/>
        <w:bottom w:val="none" w:sz="0" w:space="0" w:color="auto"/>
        <w:right w:val="none" w:sz="0" w:space="0" w:color="auto"/>
      </w:divBdr>
    </w:div>
    <w:div w:id="1601060387">
      <w:bodyDiv w:val="1"/>
      <w:marLeft w:val="0"/>
      <w:marRight w:val="0"/>
      <w:marTop w:val="0"/>
      <w:marBottom w:val="0"/>
      <w:divBdr>
        <w:top w:val="none" w:sz="0" w:space="0" w:color="auto"/>
        <w:left w:val="none" w:sz="0" w:space="0" w:color="auto"/>
        <w:bottom w:val="none" w:sz="0" w:space="0" w:color="auto"/>
        <w:right w:val="none" w:sz="0" w:space="0" w:color="auto"/>
      </w:divBdr>
    </w:div>
    <w:div w:id="1602571969">
      <w:bodyDiv w:val="1"/>
      <w:marLeft w:val="0"/>
      <w:marRight w:val="0"/>
      <w:marTop w:val="0"/>
      <w:marBottom w:val="0"/>
      <w:divBdr>
        <w:top w:val="none" w:sz="0" w:space="0" w:color="auto"/>
        <w:left w:val="none" w:sz="0" w:space="0" w:color="auto"/>
        <w:bottom w:val="none" w:sz="0" w:space="0" w:color="auto"/>
        <w:right w:val="none" w:sz="0" w:space="0" w:color="auto"/>
      </w:divBdr>
    </w:div>
    <w:div w:id="1605962548">
      <w:bodyDiv w:val="1"/>
      <w:marLeft w:val="0"/>
      <w:marRight w:val="0"/>
      <w:marTop w:val="0"/>
      <w:marBottom w:val="0"/>
      <w:divBdr>
        <w:top w:val="none" w:sz="0" w:space="0" w:color="auto"/>
        <w:left w:val="none" w:sz="0" w:space="0" w:color="auto"/>
        <w:bottom w:val="none" w:sz="0" w:space="0" w:color="auto"/>
        <w:right w:val="none" w:sz="0" w:space="0" w:color="auto"/>
      </w:divBdr>
    </w:div>
    <w:div w:id="1607612887">
      <w:bodyDiv w:val="1"/>
      <w:marLeft w:val="0"/>
      <w:marRight w:val="0"/>
      <w:marTop w:val="0"/>
      <w:marBottom w:val="0"/>
      <w:divBdr>
        <w:top w:val="none" w:sz="0" w:space="0" w:color="auto"/>
        <w:left w:val="none" w:sz="0" w:space="0" w:color="auto"/>
        <w:bottom w:val="none" w:sz="0" w:space="0" w:color="auto"/>
        <w:right w:val="none" w:sz="0" w:space="0" w:color="auto"/>
      </w:divBdr>
    </w:div>
    <w:div w:id="1607734461">
      <w:bodyDiv w:val="1"/>
      <w:marLeft w:val="0"/>
      <w:marRight w:val="0"/>
      <w:marTop w:val="0"/>
      <w:marBottom w:val="0"/>
      <w:divBdr>
        <w:top w:val="none" w:sz="0" w:space="0" w:color="auto"/>
        <w:left w:val="none" w:sz="0" w:space="0" w:color="auto"/>
        <w:bottom w:val="none" w:sz="0" w:space="0" w:color="auto"/>
        <w:right w:val="none" w:sz="0" w:space="0" w:color="auto"/>
      </w:divBdr>
    </w:div>
    <w:div w:id="1608536060">
      <w:bodyDiv w:val="1"/>
      <w:marLeft w:val="0"/>
      <w:marRight w:val="0"/>
      <w:marTop w:val="0"/>
      <w:marBottom w:val="0"/>
      <w:divBdr>
        <w:top w:val="none" w:sz="0" w:space="0" w:color="auto"/>
        <w:left w:val="none" w:sz="0" w:space="0" w:color="auto"/>
        <w:bottom w:val="none" w:sz="0" w:space="0" w:color="auto"/>
        <w:right w:val="none" w:sz="0" w:space="0" w:color="auto"/>
      </w:divBdr>
    </w:div>
    <w:div w:id="1609124647">
      <w:bodyDiv w:val="1"/>
      <w:marLeft w:val="0"/>
      <w:marRight w:val="0"/>
      <w:marTop w:val="0"/>
      <w:marBottom w:val="0"/>
      <w:divBdr>
        <w:top w:val="none" w:sz="0" w:space="0" w:color="auto"/>
        <w:left w:val="none" w:sz="0" w:space="0" w:color="auto"/>
        <w:bottom w:val="none" w:sz="0" w:space="0" w:color="auto"/>
        <w:right w:val="none" w:sz="0" w:space="0" w:color="auto"/>
      </w:divBdr>
    </w:div>
    <w:div w:id="1611014976">
      <w:bodyDiv w:val="1"/>
      <w:marLeft w:val="0"/>
      <w:marRight w:val="0"/>
      <w:marTop w:val="0"/>
      <w:marBottom w:val="0"/>
      <w:divBdr>
        <w:top w:val="none" w:sz="0" w:space="0" w:color="auto"/>
        <w:left w:val="none" w:sz="0" w:space="0" w:color="auto"/>
        <w:bottom w:val="none" w:sz="0" w:space="0" w:color="auto"/>
        <w:right w:val="none" w:sz="0" w:space="0" w:color="auto"/>
      </w:divBdr>
    </w:div>
    <w:div w:id="1612778356">
      <w:bodyDiv w:val="1"/>
      <w:marLeft w:val="0"/>
      <w:marRight w:val="0"/>
      <w:marTop w:val="0"/>
      <w:marBottom w:val="0"/>
      <w:divBdr>
        <w:top w:val="none" w:sz="0" w:space="0" w:color="auto"/>
        <w:left w:val="none" w:sz="0" w:space="0" w:color="auto"/>
        <w:bottom w:val="none" w:sz="0" w:space="0" w:color="auto"/>
        <w:right w:val="none" w:sz="0" w:space="0" w:color="auto"/>
      </w:divBdr>
    </w:div>
    <w:div w:id="1612782689">
      <w:bodyDiv w:val="1"/>
      <w:marLeft w:val="0"/>
      <w:marRight w:val="0"/>
      <w:marTop w:val="0"/>
      <w:marBottom w:val="0"/>
      <w:divBdr>
        <w:top w:val="none" w:sz="0" w:space="0" w:color="auto"/>
        <w:left w:val="none" w:sz="0" w:space="0" w:color="auto"/>
        <w:bottom w:val="none" w:sz="0" w:space="0" w:color="auto"/>
        <w:right w:val="none" w:sz="0" w:space="0" w:color="auto"/>
      </w:divBdr>
    </w:div>
    <w:div w:id="1614093555">
      <w:bodyDiv w:val="1"/>
      <w:marLeft w:val="0"/>
      <w:marRight w:val="0"/>
      <w:marTop w:val="0"/>
      <w:marBottom w:val="0"/>
      <w:divBdr>
        <w:top w:val="none" w:sz="0" w:space="0" w:color="auto"/>
        <w:left w:val="none" w:sz="0" w:space="0" w:color="auto"/>
        <w:bottom w:val="none" w:sz="0" w:space="0" w:color="auto"/>
        <w:right w:val="none" w:sz="0" w:space="0" w:color="auto"/>
      </w:divBdr>
    </w:div>
    <w:div w:id="1614287467">
      <w:bodyDiv w:val="1"/>
      <w:marLeft w:val="0"/>
      <w:marRight w:val="0"/>
      <w:marTop w:val="0"/>
      <w:marBottom w:val="0"/>
      <w:divBdr>
        <w:top w:val="none" w:sz="0" w:space="0" w:color="auto"/>
        <w:left w:val="none" w:sz="0" w:space="0" w:color="auto"/>
        <w:bottom w:val="none" w:sz="0" w:space="0" w:color="auto"/>
        <w:right w:val="none" w:sz="0" w:space="0" w:color="auto"/>
      </w:divBdr>
    </w:div>
    <w:div w:id="1615478193">
      <w:bodyDiv w:val="1"/>
      <w:marLeft w:val="0"/>
      <w:marRight w:val="0"/>
      <w:marTop w:val="0"/>
      <w:marBottom w:val="0"/>
      <w:divBdr>
        <w:top w:val="none" w:sz="0" w:space="0" w:color="auto"/>
        <w:left w:val="none" w:sz="0" w:space="0" w:color="auto"/>
        <w:bottom w:val="none" w:sz="0" w:space="0" w:color="auto"/>
        <w:right w:val="none" w:sz="0" w:space="0" w:color="auto"/>
      </w:divBdr>
    </w:div>
    <w:div w:id="1616254490">
      <w:bodyDiv w:val="1"/>
      <w:marLeft w:val="0"/>
      <w:marRight w:val="0"/>
      <w:marTop w:val="0"/>
      <w:marBottom w:val="0"/>
      <w:divBdr>
        <w:top w:val="none" w:sz="0" w:space="0" w:color="auto"/>
        <w:left w:val="none" w:sz="0" w:space="0" w:color="auto"/>
        <w:bottom w:val="none" w:sz="0" w:space="0" w:color="auto"/>
        <w:right w:val="none" w:sz="0" w:space="0" w:color="auto"/>
      </w:divBdr>
    </w:div>
    <w:div w:id="1617252862">
      <w:bodyDiv w:val="1"/>
      <w:marLeft w:val="0"/>
      <w:marRight w:val="0"/>
      <w:marTop w:val="0"/>
      <w:marBottom w:val="0"/>
      <w:divBdr>
        <w:top w:val="none" w:sz="0" w:space="0" w:color="auto"/>
        <w:left w:val="none" w:sz="0" w:space="0" w:color="auto"/>
        <w:bottom w:val="none" w:sz="0" w:space="0" w:color="auto"/>
        <w:right w:val="none" w:sz="0" w:space="0" w:color="auto"/>
      </w:divBdr>
    </w:div>
    <w:div w:id="1619603547">
      <w:bodyDiv w:val="1"/>
      <w:marLeft w:val="0"/>
      <w:marRight w:val="0"/>
      <w:marTop w:val="0"/>
      <w:marBottom w:val="0"/>
      <w:divBdr>
        <w:top w:val="none" w:sz="0" w:space="0" w:color="auto"/>
        <w:left w:val="none" w:sz="0" w:space="0" w:color="auto"/>
        <w:bottom w:val="none" w:sz="0" w:space="0" w:color="auto"/>
        <w:right w:val="none" w:sz="0" w:space="0" w:color="auto"/>
      </w:divBdr>
    </w:div>
    <w:div w:id="1623614914">
      <w:bodyDiv w:val="1"/>
      <w:marLeft w:val="0"/>
      <w:marRight w:val="0"/>
      <w:marTop w:val="0"/>
      <w:marBottom w:val="0"/>
      <w:divBdr>
        <w:top w:val="none" w:sz="0" w:space="0" w:color="auto"/>
        <w:left w:val="none" w:sz="0" w:space="0" w:color="auto"/>
        <w:bottom w:val="none" w:sz="0" w:space="0" w:color="auto"/>
        <w:right w:val="none" w:sz="0" w:space="0" w:color="auto"/>
      </w:divBdr>
      <w:divsChild>
        <w:div w:id="460685188">
          <w:marLeft w:val="0"/>
          <w:marRight w:val="0"/>
          <w:marTop w:val="0"/>
          <w:marBottom w:val="0"/>
          <w:divBdr>
            <w:top w:val="none" w:sz="0" w:space="0" w:color="auto"/>
            <w:left w:val="none" w:sz="0" w:space="0" w:color="auto"/>
            <w:bottom w:val="none" w:sz="0" w:space="0" w:color="auto"/>
            <w:right w:val="none" w:sz="0" w:space="0" w:color="auto"/>
          </w:divBdr>
          <w:divsChild>
            <w:div w:id="119223307">
              <w:marLeft w:val="0"/>
              <w:marRight w:val="0"/>
              <w:marTop w:val="0"/>
              <w:marBottom w:val="0"/>
              <w:divBdr>
                <w:top w:val="none" w:sz="0" w:space="0" w:color="auto"/>
                <w:left w:val="none" w:sz="0" w:space="0" w:color="auto"/>
                <w:bottom w:val="none" w:sz="0" w:space="0" w:color="auto"/>
                <w:right w:val="none" w:sz="0" w:space="0" w:color="auto"/>
              </w:divBdr>
              <w:divsChild>
                <w:div w:id="2104571768">
                  <w:marLeft w:val="0"/>
                  <w:marRight w:val="0"/>
                  <w:marTop w:val="0"/>
                  <w:marBottom w:val="60"/>
                  <w:divBdr>
                    <w:top w:val="none" w:sz="0" w:space="0" w:color="auto"/>
                    <w:left w:val="none" w:sz="0" w:space="0" w:color="auto"/>
                    <w:bottom w:val="none" w:sz="0" w:space="0" w:color="auto"/>
                    <w:right w:val="none" w:sz="0" w:space="0" w:color="auto"/>
                  </w:divBdr>
                  <w:divsChild>
                    <w:div w:id="884408867">
                      <w:marLeft w:val="0"/>
                      <w:marRight w:val="0"/>
                      <w:marTop w:val="0"/>
                      <w:marBottom w:val="0"/>
                      <w:divBdr>
                        <w:top w:val="none" w:sz="0" w:space="0" w:color="auto"/>
                        <w:left w:val="none" w:sz="0" w:space="0" w:color="auto"/>
                        <w:bottom w:val="none" w:sz="0" w:space="0" w:color="auto"/>
                        <w:right w:val="none" w:sz="0" w:space="0" w:color="auto"/>
                      </w:divBdr>
                      <w:divsChild>
                        <w:div w:id="26060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06749">
          <w:marLeft w:val="0"/>
          <w:marRight w:val="0"/>
          <w:marTop w:val="0"/>
          <w:marBottom w:val="0"/>
          <w:divBdr>
            <w:top w:val="none" w:sz="0" w:space="0" w:color="auto"/>
            <w:left w:val="none" w:sz="0" w:space="0" w:color="auto"/>
            <w:bottom w:val="none" w:sz="0" w:space="0" w:color="auto"/>
            <w:right w:val="none" w:sz="0" w:space="0" w:color="auto"/>
          </w:divBdr>
          <w:divsChild>
            <w:div w:id="1901289520">
              <w:marLeft w:val="0"/>
              <w:marRight w:val="0"/>
              <w:marTop w:val="0"/>
              <w:marBottom w:val="0"/>
              <w:divBdr>
                <w:top w:val="none" w:sz="0" w:space="0" w:color="auto"/>
                <w:left w:val="none" w:sz="0" w:space="0" w:color="auto"/>
                <w:bottom w:val="none" w:sz="0" w:space="0" w:color="auto"/>
                <w:right w:val="none" w:sz="0" w:space="0" w:color="auto"/>
              </w:divBdr>
              <w:divsChild>
                <w:div w:id="2035106637">
                  <w:marLeft w:val="0"/>
                  <w:marRight w:val="0"/>
                  <w:marTop w:val="0"/>
                  <w:marBottom w:val="60"/>
                  <w:divBdr>
                    <w:top w:val="none" w:sz="0" w:space="0" w:color="auto"/>
                    <w:left w:val="none" w:sz="0" w:space="0" w:color="auto"/>
                    <w:bottom w:val="none" w:sz="0" w:space="0" w:color="auto"/>
                    <w:right w:val="none" w:sz="0" w:space="0" w:color="auto"/>
                  </w:divBdr>
                  <w:divsChild>
                    <w:div w:id="1959992455">
                      <w:marLeft w:val="0"/>
                      <w:marRight w:val="0"/>
                      <w:marTop w:val="0"/>
                      <w:marBottom w:val="0"/>
                      <w:divBdr>
                        <w:top w:val="none" w:sz="0" w:space="0" w:color="auto"/>
                        <w:left w:val="none" w:sz="0" w:space="0" w:color="auto"/>
                        <w:bottom w:val="none" w:sz="0" w:space="0" w:color="auto"/>
                        <w:right w:val="none" w:sz="0" w:space="0" w:color="auto"/>
                      </w:divBdr>
                      <w:divsChild>
                        <w:div w:id="48570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4969182">
      <w:bodyDiv w:val="1"/>
      <w:marLeft w:val="0"/>
      <w:marRight w:val="0"/>
      <w:marTop w:val="0"/>
      <w:marBottom w:val="0"/>
      <w:divBdr>
        <w:top w:val="none" w:sz="0" w:space="0" w:color="auto"/>
        <w:left w:val="none" w:sz="0" w:space="0" w:color="auto"/>
        <w:bottom w:val="none" w:sz="0" w:space="0" w:color="auto"/>
        <w:right w:val="none" w:sz="0" w:space="0" w:color="auto"/>
      </w:divBdr>
    </w:div>
    <w:div w:id="1625236534">
      <w:bodyDiv w:val="1"/>
      <w:marLeft w:val="0"/>
      <w:marRight w:val="0"/>
      <w:marTop w:val="0"/>
      <w:marBottom w:val="0"/>
      <w:divBdr>
        <w:top w:val="none" w:sz="0" w:space="0" w:color="auto"/>
        <w:left w:val="none" w:sz="0" w:space="0" w:color="auto"/>
        <w:bottom w:val="none" w:sz="0" w:space="0" w:color="auto"/>
        <w:right w:val="none" w:sz="0" w:space="0" w:color="auto"/>
      </w:divBdr>
    </w:div>
    <w:div w:id="1627078217">
      <w:bodyDiv w:val="1"/>
      <w:marLeft w:val="0"/>
      <w:marRight w:val="0"/>
      <w:marTop w:val="0"/>
      <w:marBottom w:val="0"/>
      <w:divBdr>
        <w:top w:val="none" w:sz="0" w:space="0" w:color="auto"/>
        <w:left w:val="none" w:sz="0" w:space="0" w:color="auto"/>
        <w:bottom w:val="none" w:sz="0" w:space="0" w:color="auto"/>
        <w:right w:val="none" w:sz="0" w:space="0" w:color="auto"/>
      </w:divBdr>
    </w:div>
    <w:div w:id="1627540550">
      <w:bodyDiv w:val="1"/>
      <w:marLeft w:val="0"/>
      <w:marRight w:val="0"/>
      <w:marTop w:val="0"/>
      <w:marBottom w:val="0"/>
      <w:divBdr>
        <w:top w:val="none" w:sz="0" w:space="0" w:color="auto"/>
        <w:left w:val="none" w:sz="0" w:space="0" w:color="auto"/>
        <w:bottom w:val="none" w:sz="0" w:space="0" w:color="auto"/>
        <w:right w:val="none" w:sz="0" w:space="0" w:color="auto"/>
      </w:divBdr>
    </w:div>
    <w:div w:id="1627657979">
      <w:bodyDiv w:val="1"/>
      <w:marLeft w:val="0"/>
      <w:marRight w:val="0"/>
      <w:marTop w:val="0"/>
      <w:marBottom w:val="0"/>
      <w:divBdr>
        <w:top w:val="none" w:sz="0" w:space="0" w:color="auto"/>
        <w:left w:val="none" w:sz="0" w:space="0" w:color="auto"/>
        <w:bottom w:val="none" w:sz="0" w:space="0" w:color="auto"/>
        <w:right w:val="none" w:sz="0" w:space="0" w:color="auto"/>
      </w:divBdr>
    </w:div>
    <w:div w:id="1628968525">
      <w:bodyDiv w:val="1"/>
      <w:marLeft w:val="0"/>
      <w:marRight w:val="0"/>
      <w:marTop w:val="0"/>
      <w:marBottom w:val="0"/>
      <w:divBdr>
        <w:top w:val="none" w:sz="0" w:space="0" w:color="auto"/>
        <w:left w:val="none" w:sz="0" w:space="0" w:color="auto"/>
        <w:bottom w:val="none" w:sz="0" w:space="0" w:color="auto"/>
        <w:right w:val="none" w:sz="0" w:space="0" w:color="auto"/>
      </w:divBdr>
    </w:div>
    <w:div w:id="1629583915">
      <w:bodyDiv w:val="1"/>
      <w:marLeft w:val="0"/>
      <w:marRight w:val="0"/>
      <w:marTop w:val="0"/>
      <w:marBottom w:val="0"/>
      <w:divBdr>
        <w:top w:val="none" w:sz="0" w:space="0" w:color="auto"/>
        <w:left w:val="none" w:sz="0" w:space="0" w:color="auto"/>
        <w:bottom w:val="none" w:sz="0" w:space="0" w:color="auto"/>
        <w:right w:val="none" w:sz="0" w:space="0" w:color="auto"/>
      </w:divBdr>
    </w:div>
    <w:div w:id="1634868531">
      <w:bodyDiv w:val="1"/>
      <w:marLeft w:val="0"/>
      <w:marRight w:val="0"/>
      <w:marTop w:val="0"/>
      <w:marBottom w:val="0"/>
      <w:divBdr>
        <w:top w:val="none" w:sz="0" w:space="0" w:color="auto"/>
        <w:left w:val="none" w:sz="0" w:space="0" w:color="auto"/>
        <w:bottom w:val="none" w:sz="0" w:space="0" w:color="auto"/>
        <w:right w:val="none" w:sz="0" w:space="0" w:color="auto"/>
      </w:divBdr>
    </w:div>
    <w:div w:id="1634943062">
      <w:bodyDiv w:val="1"/>
      <w:marLeft w:val="0"/>
      <w:marRight w:val="0"/>
      <w:marTop w:val="0"/>
      <w:marBottom w:val="0"/>
      <w:divBdr>
        <w:top w:val="none" w:sz="0" w:space="0" w:color="auto"/>
        <w:left w:val="none" w:sz="0" w:space="0" w:color="auto"/>
        <w:bottom w:val="none" w:sz="0" w:space="0" w:color="auto"/>
        <w:right w:val="none" w:sz="0" w:space="0" w:color="auto"/>
      </w:divBdr>
    </w:div>
    <w:div w:id="1635987210">
      <w:bodyDiv w:val="1"/>
      <w:marLeft w:val="0"/>
      <w:marRight w:val="0"/>
      <w:marTop w:val="0"/>
      <w:marBottom w:val="0"/>
      <w:divBdr>
        <w:top w:val="none" w:sz="0" w:space="0" w:color="auto"/>
        <w:left w:val="none" w:sz="0" w:space="0" w:color="auto"/>
        <w:bottom w:val="none" w:sz="0" w:space="0" w:color="auto"/>
        <w:right w:val="none" w:sz="0" w:space="0" w:color="auto"/>
      </w:divBdr>
    </w:div>
    <w:div w:id="1636181166">
      <w:bodyDiv w:val="1"/>
      <w:marLeft w:val="0"/>
      <w:marRight w:val="0"/>
      <w:marTop w:val="0"/>
      <w:marBottom w:val="0"/>
      <w:divBdr>
        <w:top w:val="none" w:sz="0" w:space="0" w:color="auto"/>
        <w:left w:val="none" w:sz="0" w:space="0" w:color="auto"/>
        <w:bottom w:val="none" w:sz="0" w:space="0" w:color="auto"/>
        <w:right w:val="none" w:sz="0" w:space="0" w:color="auto"/>
      </w:divBdr>
    </w:div>
    <w:div w:id="1637099351">
      <w:bodyDiv w:val="1"/>
      <w:marLeft w:val="0"/>
      <w:marRight w:val="0"/>
      <w:marTop w:val="0"/>
      <w:marBottom w:val="0"/>
      <w:divBdr>
        <w:top w:val="none" w:sz="0" w:space="0" w:color="auto"/>
        <w:left w:val="none" w:sz="0" w:space="0" w:color="auto"/>
        <w:bottom w:val="none" w:sz="0" w:space="0" w:color="auto"/>
        <w:right w:val="none" w:sz="0" w:space="0" w:color="auto"/>
      </w:divBdr>
    </w:div>
    <w:div w:id="1639609796">
      <w:bodyDiv w:val="1"/>
      <w:marLeft w:val="0"/>
      <w:marRight w:val="0"/>
      <w:marTop w:val="0"/>
      <w:marBottom w:val="0"/>
      <w:divBdr>
        <w:top w:val="none" w:sz="0" w:space="0" w:color="auto"/>
        <w:left w:val="none" w:sz="0" w:space="0" w:color="auto"/>
        <w:bottom w:val="none" w:sz="0" w:space="0" w:color="auto"/>
        <w:right w:val="none" w:sz="0" w:space="0" w:color="auto"/>
      </w:divBdr>
    </w:div>
    <w:div w:id="1639721582">
      <w:bodyDiv w:val="1"/>
      <w:marLeft w:val="0"/>
      <w:marRight w:val="0"/>
      <w:marTop w:val="0"/>
      <w:marBottom w:val="0"/>
      <w:divBdr>
        <w:top w:val="none" w:sz="0" w:space="0" w:color="auto"/>
        <w:left w:val="none" w:sz="0" w:space="0" w:color="auto"/>
        <w:bottom w:val="none" w:sz="0" w:space="0" w:color="auto"/>
        <w:right w:val="none" w:sz="0" w:space="0" w:color="auto"/>
      </w:divBdr>
    </w:div>
    <w:div w:id="1639798544">
      <w:bodyDiv w:val="1"/>
      <w:marLeft w:val="0"/>
      <w:marRight w:val="0"/>
      <w:marTop w:val="0"/>
      <w:marBottom w:val="0"/>
      <w:divBdr>
        <w:top w:val="none" w:sz="0" w:space="0" w:color="auto"/>
        <w:left w:val="none" w:sz="0" w:space="0" w:color="auto"/>
        <w:bottom w:val="none" w:sz="0" w:space="0" w:color="auto"/>
        <w:right w:val="none" w:sz="0" w:space="0" w:color="auto"/>
      </w:divBdr>
    </w:div>
    <w:div w:id="1645547481">
      <w:bodyDiv w:val="1"/>
      <w:marLeft w:val="0"/>
      <w:marRight w:val="0"/>
      <w:marTop w:val="0"/>
      <w:marBottom w:val="0"/>
      <w:divBdr>
        <w:top w:val="none" w:sz="0" w:space="0" w:color="auto"/>
        <w:left w:val="none" w:sz="0" w:space="0" w:color="auto"/>
        <w:bottom w:val="none" w:sz="0" w:space="0" w:color="auto"/>
        <w:right w:val="none" w:sz="0" w:space="0" w:color="auto"/>
      </w:divBdr>
    </w:div>
    <w:div w:id="1646278122">
      <w:bodyDiv w:val="1"/>
      <w:marLeft w:val="0"/>
      <w:marRight w:val="0"/>
      <w:marTop w:val="0"/>
      <w:marBottom w:val="0"/>
      <w:divBdr>
        <w:top w:val="none" w:sz="0" w:space="0" w:color="auto"/>
        <w:left w:val="none" w:sz="0" w:space="0" w:color="auto"/>
        <w:bottom w:val="none" w:sz="0" w:space="0" w:color="auto"/>
        <w:right w:val="none" w:sz="0" w:space="0" w:color="auto"/>
      </w:divBdr>
    </w:div>
    <w:div w:id="1648515066">
      <w:bodyDiv w:val="1"/>
      <w:marLeft w:val="0"/>
      <w:marRight w:val="0"/>
      <w:marTop w:val="0"/>
      <w:marBottom w:val="0"/>
      <w:divBdr>
        <w:top w:val="none" w:sz="0" w:space="0" w:color="auto"/>
        <w:left w:val="none" w:sz="0" w:space="0" w:color="auto"/>
        <w:bottom w:val="none" w:sz="0" w:space="0" w:color="auto"/>
        <w:right w:val="none" w:sz="0" w:space="0" w:color="auto"/>
      </w:divBdr>
    </w:div>
    <w:div w:id="1649482163">
      <w:bodyDiv w:val="1"/>
      <w:marLeft w:val="0"/>
      <w:marRight w:val="0"/>
      <w:marTop w:val="0"/>
      <w:marBottom w:val="0"/>
      <w:divBdr>
        <w:top w:val="none" w:sz="0" w:space="0" w:color="auto"/>
        <w:left w:val="none" w:sz="0" w:space="0" w:color="auto"/>
        <w:bottom w:val="none" w:sz="0" w:space="0" w:color="auto"/>
        <w:right w:val="none" w:sz="0" w:space="0" w:color="auto"/>
      </w:divBdr>
    </w:div>
    <w:div w:id="1650478479">
      <w:bodyDiv w:val="1"/>
      <w:marLeft w:val="0"/>
      <w:marRight w:val="0"/>
      <w:marTop w:val="0"/>
      <w:marBottom w:val="0"/>
      <w:divBdr>
        <w:top w:val="none" w:sz="0" w:space="0" w:color="auto"/>
        <w:left w:val="none" w:sz="0" w:space="0" w:color="auto"/>
        <w:bottom w:val="none" w:sz="0" w:space="0" w:color="auto"/>
        <w:right w:val="none" w:sz="0" w:space="0" w:color="auto"/>
      </w:divBdr>
    </w:div>
    <w:div w:id="1650861117">
      <w:bodyDiv w:val="1"/>
      <w:marLeft w:val="0"/>
      <w:marRight w:val="0"/>
      <w:marTop w:val="0"/>
      <w:marBottom w:val="0"/>
      <w:divBdr>
        <w:top w:val="none" w:sz="0" w:space="0" w:color="auto"/>
        <w:left w:val="none" w:sz="0" w:space="0" w:color="auto"/>
        <w:bottom w:val="none" w:sz="0" w:space="0" w:color="auto"/>
        <w:right w:val="none" w:sz="0" w:space="0" w:color="auto"/>
      </w:divBdr>
    </w:div>
    <w:div w:id="1650865837">
      <w:bodyDiv w:val="1"/>
      <w:marLeft w:val="0"/>
      <w:marRight w:val="0"/>
      <w:marTop w:val="0"/>
      <w:marBottom w:val="0"/>
      <w:divBdr>
        <w:top w:val="none" w:sz="0" w:space="0" w:color="auto"/>
        <w:left w:val="none" w:sz="0" w:space="0" w:color="auto"/>
        <w:bottom w:val="none" w:sz="0" w:space="0" w:color="auto"/>
        <w:right w:val="none" w:sz="0" w:space="0" w:color="auto"/>
      </w:divBdr>
      <w:divsChild>
        <w:div w:id="294723872">
          <w:marLeft w:val="0"/>
          <w:marRight w:val="0"/>
          <w:marTop w:val="0"/>
          <w:marBottom w:val="0"/>
          <w:divBdr>
            <w:top w:val="none" w:sz="0" w:space="0" w:color="auto"/>
            <w:left w:val="none" w:sz="0" w:space="0" w:color="auto"/>
            <w:bottom w:val="none" w:sz="0" w:space="0" w:color="auto"/>
            <w:right w:val="none" w:sz="0" w:space="0" w:color="auto"/>
          </w:divBdr>
          <w:divsChild>
            <w:div w:id="21470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176623">
      <w:bodyDiv w:val="1"/>
      <w:marLeft w:val="0"/>
      <w:marRight w:val="0"/>
      <w:marTop w:val="0"/>
      <w:marBottom w:val="0"/>
      <w:divBdr>
        <w:top w:val="none" w:sz="0" w:space="0" w:color="auto"/>
        <w:left w:val="none" w:sz="0" w:space="0" w:color="auto"/>
        <w:bottom w:val="none" w:sz="0" w:space="0" w:color="auto"/>
        <w:right w:val="none" w:sz="0" w:space="0" w:color="auto"/>
      </w:divBdr>
    </w:div>
    <w:div w:id="1652372042">
      <w:bodyDiv w:val="1"/>
      <w:marLeft w:val="0"/>
      <w:marRight w:val="0"/>
      <w:marTop w:val="0"/>
      <w:marBottom w:val="0"/>
      <w:divBdr>
        <w:top w:val="none" w:sz="0" w:space="0" w:color="auto"/>
        <w:left w:val="none" w:sz="0" w:space="0" w:color="auto"/>
        <w:bottom w:val="none" w:sz="0" w:space="0" w:color="auto"/>
        <w:right w:val="none" w:sz="0" w:space="0" w:color="auto"/>
      </w:divBdr>
    </w:div>
    <w:div w:id="1653676257">
      <w:bodyDiv w:val="1"/>
      <w:marLeft w:val="0"/>
      <w:marRight w:val="0"/>
      <w:marTop w:val="0"/>
      <w:marBottom w:val="0"/>
      <w:divBdr>
        <w:top w:val="none" w:sz="0" w:space="0" w:color="auto"/>
        <w:left w:val="none" w:sz="0" w:space="0" w:color="auto"/>
        <w:bottom w:val="none" w:sz="0" w:space="0" w:color="auto"/>
        <w:right w:val="none" w:sz="0" w:space="0" w:color="auto"/>
      </w:divBdr>
    </w:div>
    <w:div w:id="1653751928">
      <w:bodyDiv w:val="1"/>
      <w:marLeft w:val="0"/>
      <w:marRight w:val="0"/>
      <w:marTop w:val="0"/>
      <w:marBottom w:val="0"/>
      <w:divBdr>
        <w:top w:val="none" w:sz="0" w:space="0" w:color="auto"/>
        <w:left w:val="none" w:sz="0" w:space="0" w:color="auto"/>
        <w:bottom w:val="none" w:sz="0" w:space="0" w:color="auto"/>
        <w:right w:val="none" w:sz="0" w:space="0" w:color="auto"/>
      </w:divBdr>
    </w:div>
    <w:div w:id="1655910328">
      <w:bodyDiv w:val="1"/>
      <w:marLeft w:val="0"/>
      <w:marRight w:val="0"/>
      <w:marTop w:val="0"/>
      <w:marBottom w:val="0"/>
      <w:divBdr>
        <w:top w:val="none" w:sz="0" w:space="0" w:color="auto"/>
        <w:left w:val="none" w:sz="0" w:space="0" w:color="auto"/>
        <w:bottom w:val="none" w:sz="0" w:space="0" w:color="auto"/>
        <w:right w:val="none" w:sz="0" w:space="0" w:color="auto"/>
      </w:divBdr>
    </w:div>
    <w:div w:id="1656257436">
      <w:bodyDiv w:val="1"/>
      <w:marLeft w:val="0"/>
      <w:marRight w:val="0"/>
      <w:marTop w:val="0"/>
      <w:marBottom w:val="0"/>
      <w:divBdr>
        <w:top w:val="none" w:sz="0" w:space="0" w:color="auto"/>
        <w:left w:val="none" w:sz="0" w:space="0" w:color="auto"/>
        <w:bottom w:val="none" w:sz="0" w:space="0" w:color="auto"/>
        <w:right w:val="none" w:sz="0" w:space="0" w:color="auto"/>
      </w:divBdr>
    </w:div>
    <w:div w:id="1656762393">
      <w:bodyDiv w:val="1"/>
      <w:marLeft w:val="0"/>
      <w:marRight w:val="0"/>
      <w:marTop w:val="0"/>
      <w:marBottom w:val="0"/>
      <w:divBdr>
        <w:top w:val="none" w:sz="0" w:space="0" w:color="auto"/>
        <w:left w:val="none" w:sz="0" w:space="0" w:color="auto"/>
        <w:bottom w:val="none" w:sz="0" w:space="0" w:color="auto"/>
        <w:right w:val="none" w:sz="0" w:space="0" w:color="auto"/>
      </w:divBdr>
    </w:div>
    <w:div w:id="1659380283">
      <w:bodyDiv w:val="1"/>
      <w:marLeft w:val="0"/>
      <w:marRight w:val="0"/>
      <w:marTop w:val="0"/>
      <w:marBottom w:val="0"/>
      <w:divBdr>
        <w:top w:val="none" w:sz="0" w:space="0" w:color="auto"/>
        <w:left w:val="none" w:sz="0" w:space="0" w:color="auto"/>
        <w:bottom w:val="none" w:sz="0" w:space="0" w:color="auto"/>
        <w:right w:val="none" w:sz="0" w:space="0" w:color="auto"/>
      </w:divBdr>
    </w:div>
    <w:div w:id="1659770332">
      <w:bodyDiv w:val="1"/>
      <w:marLeft w:val="0"/>
      <w:marRight w:val="0"/>
      <w:marTop w:val="0"/>
      <w:marBottom w:val="0"/>
      <w:divBdr>
        <w:top w:val="none" w:sz="0" w:space="0" w:color="auto"/>
        <w:left w:val="none" w:sz="0" w:space="0" w:color="auto"/>
        <w:bottom w:val="none" w:sz="0" w:space="0" w:color="auto"/>
        <w:right w:val="none" w:sz="0" w:space="0" w:color="auto"/>
      </w:divBdr>
    </w:div>
    <w:div w:id="1661734290">
      <w:bodyDiv w:val="1"/>
      <w:marLeft w:val="0"/>
      <w:marRight w:val="0"/>
      <w:marTop w:val="0"/>
      <w:marBottom w:val="0"/>
      <w:divBdr>
        <w:top w:val="none" w:sz="0" w:space="0" w:color="auto"/>
        <w:left w:val="none" w:sz="0" w:space="0" w:color="auto"/>
        <w:bottom w:val="none" w:sz="0" w:space="0" w:color="auto"/>
        <w:right w:val="none" w:sz="0" w:space="0" w:color="auto"/>
      </w:divBdr>
    </w:div>
    <w:div w:id="1662387244">
      <w:bodyDiv w:val="1"/>
      <w:marLeft w:val="0"/>
      <w:marRight w:val="0"/>
      <w:marTop w:val="0"/>
      <w:marBottom w:val="0"/>
      <w:divBdr>
        <w:top w:val="none" w:sz="0" w:space="0" w:color="auto"/>
        <w:left w:val="none" w:sz="0" w:space="0" w:color="auto"/>
        <w:bottom w:val="none" w:sz="0" w:space="0" w:color="auto"/>
        <w:right w:val="none" w:sz="0" w:space="0" w:color="auto"/>
      </w:divBdr>
    </w:div>
    <w:div w:id="1663042899">
      <w:bodyDiv w:val="1"/>
      <w:marLeft w:val="0"/>
      <w:marRight w:val="0"/>
      <w:marTop w:val="0"/>
      <w:marBottom w:val="0"/>
      <w:divBdr>
        <w:top w:val="none" w:sz="0" w:space="0" w:color="auto"/>
        <w:left w:val="none" w:sz="0" w:space="0" w:color="auto"/>
        <w:bottom w:val="none" w:sz="0" w:space="0" w:color="auto"/>
        <w:right w:val="none" w:sz="0" w:space="0" w:color="auto"/>
      </w:divBdr>
    </w:div>
    <w:div w:id="1665088541">
      <w:bodyDiv w:val="1"/>
      <w:marLeft w:val="0"/>
      <w:marRight w:val="0"/>
      <w:marTop w:val="0"/>
      <w:marBottom w:val="0"/>
      <w:divBdr>
        <w:top w:val="none" w:sz="0" w:space="0" w:color="auto"/>
        <w:left w:val="none" w:sz="0" w:space="0" w:color="auto"/>
        <w:bottom w:val="none" w:sz="0" w:space="0" w:color="auto"/>
        <w:right w:val="none" w:sz="0" w:space="0" w:color="auto"/>
      </w:divBdr>
    </w:div>
    <w:div w:id="1665280627">
      <w:bodyDiv w:val="1"/>
      <w:marLeft w:val="0"/>
      <w:marRight w:val="0"/>
      <w:marTop w:val="0"/>
      <w:marBottom w:val="0"/>
      <w:divBdr>
        <w:top w:val="none" w:sz="0" w:space="0" w:color="auto"/>
        <w:left w:val="none" w:sz="0" w:space="0" w:color="auto"/>
        <w:bottom w:val="none" w:sz="0" w:space="0" w:color="auto"/>
        <w:right w:val="none" w:sz="0" w:space="0" w:color="auto"/>
      </w:divBdr>
    </w:div>
    <w:div w:id="1669283596">
      <w:bodyDiv w:val="1"/>
      <w:marLeft w:val="0"/>
      <w:marRight w:val="0"/>
      <w:marTop w:val="0"/>
      <w:marBottom w:val="0"/>
      <w:divBdr>
        <w:top w:val="none" w:sz="0" w:space="0" w:color="auto"/>
        <w:left w:val="none" w:sz="0" w:space="0" w:color="auto"/>
        <w:bottom w:val="none" w:sz="0" w:space="0" w:color="auto"/>
        <w:right w:val="none" w:sz="0" w:space="0" w:color="auto"/>
      </w:divBdr>
    </w:div>
    <w:div w:id="1672296719">
      <w:bodyDiv w:val="1"/>
      <w:marLeft w:val="0"/>
      <w:marRight w:val="0"/>
      <w:marTop w:val="0"/>
      <w:marBottom w:val="0"/>
      <w:divBdr>
        <w:top w:val="none" w:sz="0" w:space="0" w:color="auto"/>
        <w:left w:val="none" w:sz="0" w:space="0" w:color="auto"/>
        <w:bottom w:val="none" w:sz="0" w:space="0" w:color="auto"/>
        <w:right w:val="none" w:sz="0" w:space="0" w:color="auto"/>
      </w:divBdr>
    </w:div>
    <w:div w:id="1673603914">
      <w:bodyDiv w:val="1"/>
      <w:marLeft w:val="0"/>
      <w:marRight w:val="0"/>
      <w:marTop w:val="0"/>
      <w:marBottom w:val="0"/>
      <w:divBdr>
        <w:top w:val="none" w:sz="0" w:space="0" w:color="auto"/>
        <w:left w:val="none" w:sz="0" w:space="0" w:color="auto"/>
        <w:bottom w:val="none" w:sz="0" w:space="0" w:color="auto"/>
        <w:right w:val="none" w:sz="0" w:space="0" w:color="auto"/>
      </w:divBdr>
    </w:div>
    <w:div w:id="1674140369">
      <w:bodyDiv w:val="1"/>
      <w:marLeft w:val="0"/>
      <w:marRight w:val="0"/>
      <w:marTop w:val="0"/>
      <w:marBottom w:val="0"/>
      <w:divBdr>
        <w:top w:val="none" w:sz="0" w:space="0" w:color="auto"/>
        <w:left w:val="none" w:sz="0" w:space="0" w:color="auto"/>
        <w:bottom w:val="none" w:sz="0" w:space="0" w:color="auto"/>
        <w:right w:val="none" w:sz="0" w:space="0" w:color="auto"/>
      </w:divBdr>
    </w:div>
    <w:div w:id="1675719410">
      <w:bodyDiv w:val="1"/>
      <w:marLeft w:val="0"/>
      <w:marRight w:val="0"/>
      <w:marTop w:val="0"/>
      <w:marBottom w:val="0"/>
      <w:divBdr>
        <w:top w:val="none" w:sz="0" w:space="0" w:color="auto"/>
        <w:left w:val="none" w:sz="0" w:space="0" w:color="auto"/>
        <w:bottom w:val="none" w:sz="0" w:space="0" w:color="auto"/>
        <w:right w:val="none" w:sz="0" w:space="0" w:color="auto"/>
      </w:divBdr>
    </w:div>
    <w:div w:id="1676690778">
      <w:bodyDiv w:val="1"/>
      <w:marLeft w:val="0"/>
      <w:marRight w:val="0"/>
      <w:marTop w:val="0"/>
      <w:marBottom w:val="0"/>
      <w:divBdr>
        <w:top w:val="none" w:sz="0" w:space="0" w:color="auto"/>
        <w:left w:val="none" w:sz="0" w:space="0" w:color="auto"/>
        <w:bottom w:val="none" w:sz="0" w:space="0" w:color="auto"/>
        <w:right w:val="none" w:sz="0" w:space="0" w:color="auto"/>
      </w:divBdr>
    </w:div>
    <w:div w:id="1677538970">
      <w:bodyDiv w:val="1"/>
      <w:marLeft w:val="0"/>
      <w:marRight w:val="0"/>
      <w:marTop w:val="0"/>
      <w:marBottom w:val="0"/>
      <w:divBdr>
        <w:top w:val="none" w:sz="0" w:space="0" w:color="auto"/>
        <w:left w:val="none" w:sz="0" w:space="0" w:color="auto"/>
        <w:bottom w:val="none" w:sz="0" w:space="0" w:color="auto"/>
        <w:right w:val="none" w:sz="0" w:space="0" w:color="auto"/>
      </w:divBdr>
    </w:div>
    <w:div w:id="1679113806">
      <w:bodyDiv w:val="1"/>
      <w:marLeft w:val="0"/>
      <w:marRight w:val="0"/>
      <w:marTop w:val="0"/>
      <w:marBottom w:val="0"/>
      <w:divBdr>
        <w:top w:val="none" w:sz="0" w:space="0" w:color="auto"/>
        <w:left w:val="none" w:sz="0" w:space="0" w:color="auto"/>
        <w:bottom w:val="none" w:sz="0" w:space="0" w:color="auto"/>
        <w:right w:val="none" w:sz="0" w:space="0" w:color="auto"/>
      </w:divBdr>
    </w:div>
    <w:div w:id="1680305610">
      <w:bodyDiv w:val="1"/>
      <w:marLeft w:val="0"/>
      <w:marRight w:val="0"/>
      <w:marTop w:val="0"/>
      <w:marBottom w:val="0"/>
      <w:divBdr>
        <w:top w:val="none" w:sz="0" w:space="0" w:color="auto"/>
        <w:left w:val="none" w:sz="0" w:space="0" w:color="auto"/>
        <w:bottom w:val="none" w:sz="0" w:space="0" w:color="auto"/>
        <w:right w:val="none" w:sz="0" w:space="0" w:color="auto"/>
      </w:divBdr>
      <w:divsChild>
        <w:div w:id="768693930">
          <w:marLeft w:val="0"/>
          <w:marRight w:val="0"/>
          <w:marTop w:val="0"/>
          <w:marBottom w:val="0"/>
          <w:divBdr>
            <w:top w:val="none" w:sz="0" w:space="0" w:color="auto"/>
            <w:left w:val="none" w:sz="0" w:space="0" w:color="auto"/>
            <w:bottom w:val="none" w:sz="0" w:space="0" w:color="auto"/>
            <w:right w:val="none" w:sz="0" w:space="0" w:color="auto"/>
          </w:divBdr>
          <w:divsChild>
            <w:div w:id="1638216273">
              <w:marLeft w:val="0"/>
              <w:marRight w:val="0"/>
              <w:marTop w:val="0"/>
              <w:marBottom w:val="150"/>
              <w:divBdr>
                <w:top w:val="none" w:sz="0" w:space="0" w:color="auto"/>
                <w:left w:val="none" w:sz="0" w:space="0" w:color="auto"/>
                <w:bottom w:val="none" w:sz="0" w:space="0" w:color="auto"/>
                <w:right w:val="none" w:sz="0" w:space="0" w:color="auto"/>
              </w:divBdr>
            </w:div>
            <w:div w:id="193863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621359">
      <w:bodyDiv w:val="1"/>
      <w:marLeft w:val="0"/>
      <w:marRight w:val="0"/>
      <w:marTop w:val="0"/>
      <w:marBottom w:val="0"/>
      <w:divBdr>
        <w:top w:val="none" w:sz="0" w:space="0" w:color="auto"/>
        <w:left w:val="none" w:sz="0" w:space="0" w:color="auto"/>
        <w:bottom w:val="none" w:sz="0" w:space="0" w:color="auto"/>
        <w:right w:val="none" w:sz="0" w:space="0" w:color="auto"/>
      </w:divBdr>
    </w:div>
    <w:div w:id="1681547816">
      <w:bodyDiv w:val="1"/>
      <w:marLeft w:val="0"/>
      <w:marRight w:val="0"/>
      <w:marTop w:val="0"/>
      <w:marBottom w:val="0"/>
      <w:divBdr>
        <w:top w:val="none" w:sz="0" w:space="0" w:color="auto"/>
        <w:left w:val="none" w:sz="0" w:space="0" w:color="auto"/>
        <w:bottom w:val="none" w:sz="0" w:space="0" w:color="auto"/>
        <w:right w:val="none" w:sz="0" w:space="0" w:color="auto"/>
      </w:divBdr>
    </w:div>
    <w:div w:id="1681548331">
      <w:bodyDiv w:val="1"/>
      <w:marLeft w:val="0"/>
      <w:marRight w:val="0"/>
      <w:marTop w:val="0"/>
      <w:marBottom w:val="0"/>
      <w:divBdr>
        <w:top w:val="none" w:sz="0" w:space="0" w:color="auto"/>
        <w:left w:val="none" w:sz="0" w:space="0" w:color="auto"/>
        <w:bottom w:val="none" w:sz="0" w:space="0" w:color="auto"/>
        <w:right w:val="none" w:sz="0" w:space="0" w:color="auto"/>
      </w:divBdr>
    </w:div>
    <w:div w:id="1681808775">
      <w:bodyDiv w:val="1"/>
      <w:marLeft w:val="0"/>
      <w:marRight w:val="0"/>
      <w:marTop w:val="0"/>
      <w:marBottom w:val="0"/>
      <w:divBdr>
        <w:top w:val="none" w:sz="0" w:space="0" w:color="auto"/>
        <w:left w:val="none" w:sz="0" w:space="0" w:color="auto"/>
        <w:bottom w:val="none" w:sz="0" w:space="0" w:color="auto"/>
        <w:right w:val="none" w:sz="0" w:space="0" w:color="auto"/>
      </w:divBdr>
    </w:div>
    <w:div w:id="1682514773">
      <w:bodyDiv w:val="1"/>
      <w:marLeft w:val="0"/>
      <w:marRight w:val="0"/>
      <w:marTop w:val="0"/>
      <w:marBottom w:val="0"/>
      <w:divBdr>
        <w:top w:val="none" w:sz="0" w:space="0" w:color="auto"/>
        <w:left w:val="none" w:sz="0" w:space="0" w:color="auto"/>
        <w:bottom w:val="none" w:sz="0" w:space="0" w:color="auto"/>
        <w:right w:val="none" w:sz="0" w:space="0" w:color="auto"/>
      </w:divBdr>
    </w:div>
    <w:div w:id="1683429487">
      <w:bodyDiv w:val="1"/>
      <w:marLeft w:val="0"/>
      <w:marRight w:val="0"/>
      <w:marTop w:val="0"/>
      <w:marBottom w:val="0"/>
      <w:divBdr>
        <w:top w:val="none" w:sz="0" w:space="0" w:color="auto"/>
        <w:left w:val="none" w:sz="0" w:space="0" w:color="auto"/>
        <w:bottom w:val="none" w:sz="0" w:space="0" w:color="auto"/>
        <w:right w:val="none" w:sz="0" w:space="0" w:color="auto"/>
      </w:divBdr>
    </w:div>
    <w:div w:id="1684892104">
      <w:bodyDiv w:val="1"/>
      <w:marLeft w:val="0"/>
      <w:marRight w:val="0"/>
      <w:marTop w:val="0"/>
      <w:marBottom w:val="0"/>
      <w:divBdr>
        <w:top w:val="none" w:sz="0" w:space="0" w:color="auto"/>
        <w:left w:val="none" w:sz="0" w:space="0" w:color="auto"/>
        <w:bottom w:val="none" w:sz="0" w:space="0" w:color="auto"/>
        <w:right w:val="none" w:sz="0" w:space="0" w:color="auto"/>
      </w:divBdr>
    </w:div>
    <w:div w:id="1685009568">
      <w:bodyDiv w:val="1"/>
      <w:marLeft w:val="0"/>
      <w:marRight w:val="0"/>
      <w:marTop w:val="0"/>
      <w:marBottom w:val="0"/>
      <w:divBdr>
        <w:top w:val="none" w:sz="0" w:space="0" w:color="auto"/>
        <w:left w:val="none" w:sz="0" w:space="0" w:color="auto"/>
        <w:bottom w:val="none" w:sz="0" w:space="0" w:color="auto"/>
        <w:right w:val="none" w:sz="0" w:space="0" w:color="auto"/>
      </w:divBdr>
      <w:divsChild>
        <w:div w:id="2144804665">
          <w:marLeft w:val="0"/>
          <w:marRight w:val="0"/>
          <w:marTop w:val="0"/>
          <w:marBottom w:val="0"/>
          <w:divBdr>
            <w:top w:val="none" w:sz="0" w:space="0" w:color="auto"/>
            <w:left w:val="none" w:sz="0" w:space="0" w:color="auto"/>
            <w:bottom w:val="none" w:sz="0" w:space="0" w:color="auto"/>
            <w:right w:val="none" w:sz="0" w:space="0" w:color="auto"/>
          </w:divBdr>
          <w:divsChild>
            <w:div w:id="69469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285096">
      <w:bodyDiv w:val="1"/>
      <w:marLeft w:val="0"/>
      <w:marRight w:val="0"/>
      <w:marTop w:val="0"/>
      <w:marBottom w:val="0"/>
      <w:divBdr>
        <w:top w:val="none" w:sz="0" w:space="0" w:color="auto"/>
        <w:left w:val="none" w:sz="0" w:space="0" w:color="auto"/>
        <w:bottom w:val="none" w:sz="0" w:space="0" w:color="auto"/>
        <w:right w:val="none" w:sz="0" w:space="0" w:color="auto"/>
      </w:divBdr>
    </w:div>
    <w:div w:id="1686133427">
      <w:bodyDiv w:val="1"/>
      <w:marLeft w:val="0"/>
      <w:marRight w:val="0"/>
      <w:marTop w:val="0"/>
      <w:marBottom w:val="0"/>
      <w:divBdr>
        <w:top w:val="none" w:sz="0" w:space="0" w:color="auto"/>
        <w:left w:val="none" w:sz="0" w:space="0" w:color="auto"/>
        <w:bottom w:val="none" w:sz="0" w:space="0" w:color="auto"/>
        <w:right w:val="none" w:sz="0" w:space="0" w:color="auto"/>
      </w:divBdr>
    </w:div>
    <w:div w:id="1687829263">
      <w:bodyDiv w:val="1"/>
      <w:marLeft w:val="0"/>
      <w:marRight w:val="0"/>
      <w:marTop w:val="0"/>
      <w:marBottom w:val="0"/>
      <w:divBdr>
        <w:top w:val="none" w:sz="0" w:space="0" w:color="auto"/>
        <w:left w:val="none" w:sz="0" w:space="0" w:color="auto"/>
        <w:bottom w:val="none" w:sz="0" w:space="0" w:color="auto"/>
        <w:right w:val="none" w:sz="0" w:space="0" w:color="auto"/>
      </w:divBdr>
    </w:div>
    <w:div w:id="1688826091">
      <w:bodyDiv w:val="1"/>
      <w:marLeft w:val="0"/>
      <w:marRight w:val="0"/>
      <w:marTop w:val="0"/>
      <w:marBottom w:val="0"/>
      <w:divBdr>
        <w:top w:val="none" w:sz="0" w:space="0" w:color="auto"/>
        <w:left w:val="none" w:sz="0" w:space="0" w:color="auto"/>
        <w:bottom w:val="none" w:sz="0" w:space="0" w:color="auto"/>
        <w:right w:val="none" w:sz="0" w:space="0" w:color="auto"/>
      </w:divBdr>
    </w:div>
    <w:div w:id="1689288579">
      <w:bodyDiv w:val="1"/>
      <w:marLeft w:val="0"/>
      <w:marRight w:val="0"/>
      <w:marTop w:val="0"/>
      <w:marBottom w:val="0"/>
      <w:divBdr>
        <w:top w:val="none" w:sz="0" w:space="0" w:color="auto"/>
        <w:left w:val="none" w:sz="0" w:space="0" w:color="auto"/>
        <w:bottom w:val="none" w:sz="0" w:space="0" w:color="auto"/>
        <w:right w:val="none" w:sz="0" w:space="0" w:color="auto"/>
      </w:divBdr>
    </w:div>
    <w:div w:id="1689792828">
      <w:bodyDiv w:val="1"/>
      <w:marLeft w:val="0"/>
      <w:marRight w:val="0"/>
      <w:marTop w:val="0"/>
      <w:marBottom w:val="0"/>
      <w:divBdr>
        <w:top w:val="none" w:sz="0" w:space="0" w:color="auto"/>
        <w:left w:val="none" w:sz="0" w:space="0" w:color="auto"/>
        <w:bottom w:val="none" w:sz="0" w:space="0" w:color="auto"/>
        <w:right w:val="none" w:sz="0" w:space="0" w:color="auto"/>
      </w:divBdr>
    </w:div>
    <w:div w:id="1690568682">
      <w:bodyDiv w:val="1"/>
      <w:marLeft w:val="0"/>
      <w:marRight w:val="0"/>
      <w:marTop w:val="0"/>
      <w:marBottom w:val="0"/>
      <w:divBdr>
        <w:top w:val="none" w:sz="0" w:space="0" w:color="auto"/>
        <w:left w:val="none" w:sz="0" w:space="0" w:color="auto"/>
        <w:bottom w:val="none" w:sz="0" w:space="0" w:color="auto"/>
        <w:right w:val="none" w:sz="0" w:space="0" w:color="auto"/>
      </w:divBdr>
    </w:div>
    <w:div w:id="1691026022">
      <w:bodyDiv w:val="1"/>
      <w:marLeft w:val="0"/>
      <w:marRight w:val="0"/>
      <w:marTop w:val="0"/>
      <w:marBottom w:val="0"/>
      <w:divBdr>
        <w:top w:val="none" w:sz="0" w:space="0" w:color="auto"/>
        <w:left w:val="none" w:sz="0" w:space="0" w:color="auto"/>
        <w:bottom w:val="none" w:sz="0" w:space="0" w:color="auto"/>
        <w:right w:val="none" w:sz="0" w:space="0" w:color="auto"/>
      </w:divBdr>
    </w:div>
    <w:div w:id="1692956344">
      <w:bodyDiv w:val="1"/>
      <w:marLeft w:val="0"/>
      <w:marRight w:val="0"/>
      <w:marTop w:val="0"/>
      <w:marBottom w:val="0"/>
      <w:divBdr>
        <w:top w:val="none" w:sz="0" w:space="0" w:color="auto"/>
        <w:left w:val="none" w:sz="0" w:space="0" w:color="auto"/>
        <w:bottom w:val="none" w:sz="0" w:space="0" w:color="auto"/>
        <w:right w:val="none" w:sz="0" w:space="0" w:color="auto"/>
      </w:divBdr>
    </w:div>
    <w:div w:id="1693024118">
      <w:bodyDiv w:val="1"/>
      <w:marLeft w:val="0"/>
      <w:marRight w:val="0"/>
      <w:marTop w:val="0"/>
      <w:marBottom w:val="0"/>
      <w:divBdr>
        <w:top w:val="none" w:sz="0" w:space="0" w:color="auto"/>
        <w:left w:val="none" w:sz="0" w:space="0" w:color="auto"/>
        <w:bottom w:val="none" w:sz="0" w:space="0" w:color="auto"/>
        <w:right w:val="none" w:sz="0" w:space="0" w:color="auto"/>
      </w:divBdr>
    </w:div>
    <w:div w:id="1694184426">
      <w:bodyDiv w:val="1"/>
      <w:marLeft w:val="0"/>
      <w:marRight w:val="0"/>
      <w:marTop w:val="0"/>
      <w:marBottom w:val="0"/>
      <w:divBdr>
        <w:top w:val="none" w:sz="0" w:space="0" w:color="auto"/>
        <w:left w:val="none" w:sz="0" w:space="0" w:color="auto"/>
        <w:bottom w:val="none" w:sz="0" w:space="0" w:color="auto"/>
        <w:right w:val="none" w:sz="0" w:space="0" w:color="auto"/>
      </w:divBdr>
    </w:div>
    <w:div w:id="1694648892">
      <w:bodyDiv w:val="1"/>
      <w:marLeft w:val="0"/>
      <w:marRight w:val="0"/>
      <w:marTop w:val="0"/>
      <w:marBottom w:val="0"/>
      <w:divBdr>
        <w:top w:val="none" w:sz="0" w:space="0" w:color="auto"/>
        <w:left w:val="none" w:sz="0" w:space="0" w:color="auto"/>
        <w:bottom w:val="none" w:sz="0" w:space="0" w:color="auto"/>
        <w:right w:val="none" w:sz="0" w:space="0" w:color="auto"/>
      </w:divBdr>
    </w:div>
    <w:div w:id="1695645224">
      <w:bodyDiv w:val="1"/>
      <w:marLeft w:val="0"/>
      <w:marRight w:val="0"/>
      <w:marTop w:val="0"/>
      <w:marBottom w:val="0"/>
      <w:divBdr>
        <w:top w:val="none" w:sz="0" w:space="0" w:color="auto"/>
        <w:left w:val="none" w:sz="0" w:space="0" w:color="auto"/>
        <w:bottom w:val="none" w:sz="0" w:space="0" w:color="auto"/>
        <w:right w:val="none" w:sz="0" w:space="0" w:color="auto"/>
      </w:divBdr>
    </w:div>
    <w:div w:id="1699116661">
      <w:bodyDiv w:val="1"/>
      <w:marLeft w:val="0"/>
      <w:marRight w:val="0"/>
      <w:marTop w:val="0"/>
      <w:marBottom w:val="0"/>
      <w:divBdr>
        <w:top w:val="none" w:sz="0" w:space="0" w:color="auto"/>
        <w:left w:val="none" w:sz="0" w:space="0" w:color="auto"/>
        <w:bottom w:val="none" w:sz="0" w:space="0" w:color="auto"/>
        <w:right w:val="none" w:sz="0" w:space="0" w:color="auto"/>
      </w:divBdr>
    </w:div>
    <w:div w:id="1701319883">
      <w:bodyDiv w:val="1"/>
      <w:marLeft w:val="0"/>
      <w:marRight w:val="0"/>
      <w:marTop w:val="0"/>
      <w:marBottom w:val="0"/>
      <w:divBdr>
        <w:top w:val="none" w:sz="0" w:space="0" w:color="auto"/>
        <w:left w:val="none" w:sz="0" w:space="0" w:color="auto"/>
        <w:bottom w:val="none" w:sz="0" w:space="0" w:color="auto"/>
        <w:right w:val="none" w:sz="0" w:space="0" w:color="auto"/>
      </w:divBdr>
    </w:div>
    <w:div w:id="1702365634">
      <w:bodyDiv w:val="1"/>
      <w:marLeft w:val="0"/>
      <w:marRight w:val="0"/>
      <w:marTop w:val="0"/>
      <w:marBottom w:val="0"/>
      <w:divBdr>
        <w:top w:val="none" w:sz="0" w:space="0" w:color="auto"/>
        <w:left w:val="none" w:sz="0" w:space="0" w:color="auto"/>
        <w:bottom w:val="none" w:sz="0" w:space="0" w:color="auto"/>
        <w:right w:val="none" w:sz="0" w:space="0" w:color="auto"/>
      </w:divBdr>
    </w:div>
    <w:div w:id="1702586322">
      <w:bodyDiv w:val="1"/>
      <w:marLeft w:val="0"/>
      <w:marRight w:val="0"/>
      <w:marTop w:val="0"/>
      <w:marBottom w:val="0"/>
      <w:divBdr>
        <w:top w:val="none" w:sz="0" w:space="0" w:color="auto"/>
        <w:left w:val="none" w:sz="0" w:space="0" w:color="auto"/>
        <w:bottom w:val="none" w:sz="0" w:space="0" w:color="auto"/>
        <w:right w:val="none" w:sz="0" w:space="0" w:color="auto"/>
      </w:divBdr>
    </w:div>
    <w:div w:id="1702895612">
      <w:bodyDiv w:val="1"/>
      <w:marLeft w:val="0"/>
      <w:marRight w:val="0"/>
      <w:marTop w:val="0"/>
      <w:marBottom w:val="0"/>
      <w:divBdr>
        <w:top w:val="none" w:sz="0" w:space="0" w:color="auto"/>
        <w:left w:val="none" w:sz="0" w:space="0" w:color="auto"/>
        <w:bottom w:val="none" w:sz="0" w:space="0" w:color="auto"/>
        <w:right w:val="none" w:sz="0" w:space="0" w:color="auto"/>
      </w:divBdr>
    </w:div>
    <w:div w:id="1704095749">
      <w:bodyDiv w:val="1"/>
      <w:marLeft w:val="0"/>
      <w:marRight w:val="0"/>
      <w:marTop w:val="0"/>
      <w:marBottom w:val="0"/>
      <w:divBdr>
        <w:top w:val="none" w:sz="0" w:space="0" w:color="auto"/>
        <w:left w:val="none" w:sz="0" w:space="0" w:color="auto"/>
        <w:bottom w:val="none" w:sz="0" w:space="0" w:color="auto"/>
        <w:right w:val="none" w:sz="0" w:space="0" w:color="auto"/>
      </w:divBdr>
    </w:div>
    <w:div w:id="1705786458">
      <w:bodyDiv w:val="1"/>
      <w:marLeft w:val="0"/>
      <w:marRight w:val="0"/>
      <w:marTop w:val="0"/>
      <w:marBottom w:val="0"/>
      <w:divBdr>
        <w:top w:val="none" w:sz="0" w:space="0" w:color="auto"/>
        <w:left w:val="none" w:sz="0" w:space="0" w:color="auto"/>
        <w:bottom w:val="none" w:sz="0" w:space="0" w:color="auto"/>
        <w:right w:val="none" w:sz="0" w:space="0" w:color="auto"/>
      </w:divBdr>
    </w:div>
    <w:div w:id="1706370129">
      <w:bodyDiv w:val="1"/>
      <w:marLeft w:val="0"/>
      <w:marRight w:val="0"/>
      <w:marTop w:val="0"/>
      <w:marBottom w:val="0"/>
      <w:divBdr>
        <w:top w:val="none" w:sz="0" w:space="0" w:color="auto"/>
        <w:left w:val="none" w:sz="0" w:space="0" w:color="auto"/>
        <w:bottom w:val="none" w:sz="0" w:space="0" w:color="auto"/>
        <w:right w:val="none" w:sz="0" w:space="0" w:color="auto"/>
      </w:divBdr>
    </w:div>
    <w:div w:id="1706827937">
      <w:bodyDiv w:val="1"/>
      <w:marLeft w:val="0"/>
      <w:marRight w:val="0"/>
      <w:marTop w:val="0"/>
      <w:marBottom w:val="0"/>
      <w:divBdr>
        <w:top w:val="none" w:sz="0" w:space="0" w:color="auto"/>
        <w:left w:val="none" w:sz="0" w:space="0" w:color="auto"/>
        <w:bottom w:val="none" w:sz="0" w:space="0" w:color="auto"/>
        <w:right w:val="none" w:sz="0" w:space="0" w:color="auto"/>
      </w:divBdr>
    </w:div>
    <w:div w:id="1711151322">
      <w:bodyDiv w:val="1"/>
      <w:marLeft w:val="0"/>
      <w:marRight w:val="0"/>
      <w:marTop w:val="0"/>
      <w:marBottom w:val="0"/>
      <w:divBdr>
        <w:top w:val="none" w:sz="0" w:space="0" w:color="auto"/>
        <w:left w:val="none" w:sz="0" w:space="0" w:color="auto"/>
        <w:bottom w:val="none" w:sz="0" w:space="0" w:color="auto"/>
        <w:right w:val="none" w:sz="0" w:space="0" w:color="auto"/>
      </w:divBdr>
    </w:div>
    <w:div w:id="1712991881">
      <w:bodyDiv w:val="1"/>
      <w:marLeft w:val="0"/>
      <w:marRight w:val="0"/>
      <w:marTop w:val="0"/>
      <w:marBottom w:val="0"/>
      <w:divBdr>
        <w:top w:val="none" w:sz="0" w:space="0" w:color="auto"/>
        <w:left w:val="none" w:sz="0" w:space="0" w:color="auto"/>
        <w:bottom w:val="none" w:sz="0" w:space="0" w:color="auto"/>
        <w:right w:val="none" w:sz="0" w:space="0" w:color="auto"/>
      </w:divBdr>
    </w:div>
    <w:div w:id="1713652255">
      <w:bodyDiv w:val="1"/>
      <w:marLeft w:val="0"/>
      <w:marRight w:val="0"/>
      <w:marTop w:val="0"/>
      <w:marBottom w:val="0"/>
      <w:divBdr>
        <w:top w:val="none" w:sz="0" w:space="0" w:color="auto"/>
        <w:left w:val="none" w:sz="0" w:space="0" w:color="auto"/>
        <w:bottom w:val="none" w:sz="0" w:space="0" w:color="auto"/>
        <w:right w:val="none" w:sz="0" w:space="0" w:color="auto"/>
      </w:divBdr>
    </w:div>
    <w:div w:id="1714307012">
      <w:bodyDiv w:val="1"/>
      <w:marLeft w:val="0"/>
      <w:marRight w:val="0"/>
      <w:marTop w:val="0"/>
      <w:marBottom w:val="0"/>
      <w:divBdr>
        <w:top w:val="none" w:sz="0" w:space="0" w:color="auto"/>
        <w:left w:val="none" w:sz="0" w:space="0" w:color="auto"/>
        <w:bottom w:val="none" w:sz="0" w:space="0" w:color="auto"/>
        <w:right w:val="none" w:sz="0" w:space="0" w:color="auto"/>
      </w:divBdr>
    </w:div>
    <w:div w:id="1715277908">
      <w:bodyDiv w:val="1"/>
      <w:marLeft w:val="0"/>
      <w:marRight w:val="0"/>
      <w:marTop w:val="0"/>
      <w:marBottom w:val="0"/>
      <w:divBdr>
        <w:top w:val="none" w:sz="0" w:space="0" w:color="auto"/>
        <w:left w:val="none" w:sz="0" w:space="0" w:color="auto"/>
        <w:bottom w:val="none" w:sz="0" w:space="0" w:color="auto"/>
        <w:right w:val="none" w:sz="0" w:space="0" w:color="auto"/>
      </w:divBdr>
    </w:div>
    <w:div w:id="1720935044">
      <w:bodyDiv w:val="1"/>
      <w:marLeft w:val="0"/>
      <w:marRight w:val="0"/>
      <w:marTop w:val="0"/>
      <w:marBottom w:val="0"/>
      <w:divBdr>
        <w:top w:val="none" w:sz="0" w:space="0" w:color="auto"/>
        <w:left w:val="none" w:sz="0" w:space="0" w:color="auto"/>
        <w:bottom w:val="none" w:sz="0" w:space="0" w:color="auto"/>
        <w:right w:val="none" w:sz="0" w:space="0" w:color="auto"/>
      </w:divBdr>
    </w:div>
    <w:div w:id="1722630016">
      <w:bodyDiv w:val="1"/>
      <w:marLeft w:val="0"/>
      <w:marRight w:val="0"/>
      <w:marTop w:val="0"/>
      <w:marBottom w:val="0"/>
      <w:divBdr>
        <w:top w:val="none" w:sz="0" w:space="0" w:color="auto"/>
        <w:left w:val="none" w:sz="0" w:space="0" w:color="auto"/>
        <w:bottom w:val="none" w:sz="0" w:space="0" w:color="auto"/>
        <w:right w:val="none" w:sz="0" w:space="0" w:color="auto"/>
      </w:divBdr>
    </w:div>
    <w:div w:id="1722752130">
      <w:bodyDiv w:val="1"/>
      <w:marLeft w:val="0"/>
      <w:marRight w:val="0"/>
      <w:marTop w:val="0"/>
      <w:marBottom w:val="0"/>
      <w:divBdr>
        <w:top w:val="none" w:sz="0" w:space="0" w:color="auto"/>
        <w:left w:val="none" w:sz="0" w:space="0" w:color="auto"/>
        <w:bottom w:val="none" w:sz="0" w:space="0" w:color="auto"/>
        <w:right w:val="none" w:sz="0" w:space="0" w:color="auto"/>
      </w:divBdr>
    </w:div>
    <w:div w:id="1727100261">
      <w:bodyDiv w:val="1"/>
      <w:marLeft w:val="0"/>
      <w:marRight w:val="0"/>
      <w:marTop w:val="0"/>
      <w:marBottom w:val="0"/>
      <w:divBdr>
        <w:top w:val="none" w:sz="0" w:space="0" w:color="auto"/>
        <w:left w:val="none" w:sz="0" w:space="0" w:color="auto"/>
        <w:bottom w:val="none" w:sz="0" w:space="0" w:color="auto"/>
        <w:right w:val="none" w:sz="0" w:space="0" w:color="auto"/>
      </w:divBdr>
    </w:div>
    <w:div w:id="1729649302">
      <w:bodyDiv w:val="1"/>
      <w:marLeft w:val="0"/>
      <w:marRight w:val="0"/>
      <w:marTop w:val="0"/>
      <w:marBottom w:val="0"/>
      <w:divBdr>
        <w:top w:val="none" w:sz="0" w:space="0" w:color="auto"/>
        <w:left w:val="none" w:sz="0" w:space="0" w:color="auto"/>
        <w:bottom w:val="none" w:sz="0" w:space="0" w:color="auto"/>
        <w:right w:val="none" w:sz="0" w:space="0" w:color="auto"/>
      </w:divBdr>
    </w:div>
    <w:div w:id="1729837081">
      <w:bodyDiv w:val="1"/>
      <w:marLeft w:val="0"/>
      <w:marRight w:val="0"/>
      <w:marTop w:val="0"/>
      <w:marBottom w:val="0"/>
      <w:divBdr>
        <w:top w:val="none" w:sz="0" w:space="0" w:color="auto"/>
        <w:left w:val="none" w:sz="0" w:space="0" w:color="auto"/>
        <w:bottom w:val="none" w:sz="0" w:space="0" w:color="auto"/>
        <w:right w:val="none" w:sz="0" w:space="0" w:color="auto"/>
      </w:divBdr>
    </w:div>
    <w:div w:id="1733651046">
      <w:bodyDiv w:val="1"/>
      <w:marLeft w:val="0"/>
      <w:marRight w:val="0"/>
      <w:marTop w:val="0"/>
      <w:marBottom w:val="0"/>
      <w:divBdr>
        <w:top w:val="none" w:sz="0" w:space="0" w:color="auto"/>
        <w:left w:val="none" w:sz="0" w:space="0" w:color="auto"/>
        <w:bottom w:val="none" w:sz="0" w:space="0" w:color="auto"/>
        <w:right w:val="none" w:sz="0" w:space="0" w:color="auto"/>
      </w:divBdr>
    </w:div>
    <w:div w:id="1734157384">
      <w:bodyDiv w:val="1"/>
      <w:marLeft w:val="0"/>
      <w:marRight w:val="0"/>
      <w:marTop w:val="0"/>
      <w:marBottom w:val="0"/>
      <w:divBdr>
        <w:top w:val="none" w:sz="0" w:space="0" w:color="auto"/>
        <w:left w:val="none" w:sz="0" w:space="0" w:color="auto"/>
        <w:bottom w:val="none" w:sz="0" w:space="0" w:color="auto"/>
        <w:right w:val="none" w:sz="0" w:space="0" w:color="auto"/>
      </w:divBdr>
    </w:div>
    <w:div w:id="1734304679">
      <w:bodyDiv w:val="1"/>
      <w:marLeft w:val="0"/>
      <w:marRight w:val="0"/>
      <w:marTop w:val="0"/>
      <w:marBottom w:val="0"/>
      <w:divBdr>
        <w:top w:val="none" w:sz="0" w:space="0" w:color="auto"/>
        <w:left w:val="none" w:sz="0" w:space="0" w:color="auto"/>
        <w:bottom w:val="none" w:sz="0" w:space="0" w:color="auto"/>
        <w:right w:val="none" w:sz="0" w:space="0" w:color="auto"/>
      </w:divBdr>
    </w:div>
    <w:div w:id="1737048410">
      <w:bodyDiv w:val="1"/>
      <w:marLeft w:val="0"/>
      <w:marRight w:val="0"/>
      <w:marTop w:val="0"/>
      <w:marBottom w:val="0"/>
      <w:divBdr>
        <w:top w:val="none" w:sz="0" w:space="0" w:color="auto"/>
        <w:left w:val="none" w:sz="0" w:space="0" w:color="auto"/>
        <w:bottom w:val="none" w:sz="0" w:space="0" w:color="auto"/>
        <w:right w:val="none" w:sz="0" w:space="0" w:color="auto"/>
      </w:divBdr>
    </w:div>
    <w:div w:id="1737778891">
      <w:bodyDiv w:val="1"/>
      <w:marLeft w:val="0"/>
      <w:marRight w:val="0"/>
      <w:marTop w:val="0"/>
      <w:marBottom w:val="0"/>
      <w:divBdr>
        <w:top w:val="none" w:sz="0" w:space="0" w:color="auto"/>
        <w:left w:val="none" w:sz="0" w:space="0" w:color="auto"/>
        <w:bottom w:val="none" w:sz="0" w:space="0" w:color="auto"/>
        <w:right w:val="none" w:sz="0" w:space="0" w:color="auto"/>
      </w:divBdr>
    </w:div>
    <w:div w:id="1739789167">
      <w:bodyDiv w:val="1"/>
      <w:marLeft w:val="0"/>
      <w:marRight w:val="0"/>
      <w:marTop w:val="0"/>
      <w:marBottom w:val="0"/>
      <w:divBdr>
        <w:top w:val="none" w:sz="0" w:space="0" w:color="auto"/>
        <w:left w:val="none" w:sz="0" w:space="0" w:color="auto"/>
        <w:bottom w:val="none" w:sz="0" w:space="0" w:color="auto"/>
        <w:right w:val="none" w:sz="0" w:space="0" w:color="auto"/>
      </w:divBdr>
    </w:div>
    <w:div w:id="1740790958">
      <w:bodyDiv w:val="1"/>
      <w:marLeft w:val="0"/>
      <w:marRight w:val="0"/>
      <w:marTop w:val="0"/>
      <w:marBottom w:val="0"/>
      <w:divBdr>
        <w:top w:val="none" w:sz="0" w:space="0" w:color="auto"/>
        <w:left w:val="none" w:sz="0" w:space="0" w:color="auto"/>
        <w:bottom w:val="none" w:sz="0" w:space="0" w:color="auto"/>
        <w:right w:val="none" w:sz="0" w:space="0" w:color="auto"/>
      </w:divBdr>
    </w:div>
    <w:div w:id="1741513711">
      <w:bodyDiv w:val="1"/>
      <w:marLeft w:val="0"/>
      <w:marRight w:val="0"/>
      <w:marTop w:val="0"/>
      <w:marBottom w:val="0"/>
      <w:divBdr>
        <w:top w:val="none" w:sz="0" w:space="0" w:color="auto"/>
        <w:left w:val="none" w:sz="0" w:space="0" w:color="auto"/>
        <w:bottom w:val="none" w:sz="0" w:space="0" w:color="auto"/>
        <w:right w:val="none" w:sz="0" w:space="0" w:color="auto"/>
      </w:divBdr>
    </w:div>
    <w:div w:id="1750081750">
      <w:bodyDiv w:val="1"/>
      <w:marLeft w:val="0"/>
      <w:marRight w:val="0"/>
      <w:marTop w:val="0"/>
      <w:marBottom w:val="0"/>
      <w:divBdr>
        <w:top w:val="none" w:sz="0" w:space="0" w:color="auto"/>
        <w:left w:val="none" w:sz="0" w:space="0" w:color="auto"/>
        <w:bottom w:val="none" w:sz="0" w:space="0" w:color="auto"/>
        <w:right w:val="none" w:sz="0" w:space="0" w:color="auto"/>
      </w:divBdr>
    </w:div>
    <w:div w:id="1750883514">
      <w:bodyDiv w:val="1"/>
      <w:marLeft w:val="0"/>
      <w:marRight w:val="0"/>
      <w:marTop w:val="0"/>
      <w:marBottom w:val="0"/>
      <w:divBdr>
        <w:top w:val="none" w:sz="0" w:space="0" w:color="auto"/>
        <w:left w:val="none" w:sz="0" w:space="0" w:color="auto"/>
        <w:bottom w:val="none" w:sz="0" w:space="0" w:color="auto"/>
        <w:right w:val="none" w:sz="0" w:space="0" w:color="auto"/>
      </w:divBdr>
    </w:div>
    <w:div w:id="1751463104">
      <w:bodyDiv w:val="1"/>
      <w:marLeft w:val="0"/>
      <w:marRight w:val="0"/>
      <w:marTop w:val="0"/>
      <w:marBottom w:val="0"/>
      <w:divBdr>
        <w:top w:val="none" w:sz="0" w:space="0" w:color="auto"/>
        <w:left w:val="none" w:sz="0" w:space="0" w:color="auto"/>
        <w:bottom w:val="none" w:sz="0" w:space="0" w:color="auto"/>
        <w:right w:val="none" w:sz="0" w:space="0" w:color="auto"/>
      </w:divBdr>
    </w:div>
    <w:div w:id="1751850854">
      <w:bodyDiv w:val="1"/>
      <w:marLeft w:val="0"/>
      <w:marRight w:val="0"/>
      <w:marTop w:val="0"/>
      <w:marBottom w:val="0"/>
      <w:divBdr>
        <w:top w:val="none" w:sz="0" w:space="0" w:color="auto"/>
        <w:left w:val="none" w:sz="0" w:space="0" w:color="auto"/>
        <w:bottom w:val="none" w:sz="0" w:space="0" w:color="auto"/>
        <w:right w:val="none" w:sz="0" w:space="0" w:color="auto"/>
      </w:divBdr>
    </w:div>
    <w:div w:id="1752777450">
      <w:bodyDiv w:val="1"/>
      <w:marLeft w:val="0"/>
      <w:marRight w:val="0"/>
      <w:marTop w:val="0"/>
      <w:marBottom w:val="0"/>
      <w:divBdr>
        <w:top w:val="none" w:sz="0" w:space="0" w:color="auto"/>
        <w:left w:val="none" w:sz="0" w:space="0" w:color="auto"/>
        <w:bottom w:val="none" w:sz="0" w:space="0" w:color="auto"/>
        <w:right w:val="none" w:sz="0" w:space="0" w:color="auto"/>
      </w:divBdr>
    </w:div>
    <w:div w:id="1753508972">
      <w:bodyDiv w:val="1"/>
      <w:marLeft w:val="0"/>
      <w:marRight w:val="0"/>
      <w:marTop w:val="0"/>
      <w:marBottom w:val="0"/>
      <w:divBdr>
        <w:top w:val="none" w:sz="0" w:space="0" w:color="auto"/>
        <w:left w:val="none" w:sz="0" w:space="0" w:color="auto"/>
        <w:bottom w:val="none" w:sz="0" w:space="0" w:color="auto"/>
        <w:right w:val="none" w:sz="0" w:space="0" w:color="auto"/>
      </w:divBdr>
    </w:div>
    <w:div w:id="1756322440">
      <w:bodyDiv w:val="1"/>
      <w:marLeft w:val="0"/>
      <w:marRight w:val="0"/>
      <w:marTop w:val="0"/>
      <w:marBottom w:val="0"/>
      <w:divBdr>
        <w:top w:val="none" w:sz="0" w:space="0" w:color="auto"/>
        <w:left w:val="none" w:sz="0" w:space="0" w:color="auto"/>
        <w:bottom w:val="none" w:sz="0" w:space="0" w:color="auto"/>
        <w:right w:val="none" w:sz="0" w:space="0" w:color="auto"/>
      </w:divBdr>
    </w:div>
    <w:div w:id="1758287109">
      <w:bodyDiv w:val="1"/>
      <w:marLeft w:val="0"/>
      <w:marRight w:val="0"/>
      <w:marTop w:val="0"/>
      <w:marBottom w:val="0"/>
      <w:divBdr>
        <w:top w:val="none" w:sz="0" w:space="0" w:color="auto"/>
        <w:left w:val="none" w:sz="0" w:space="0" w:color="auto"/>
        <w:bottom w:val="none" w:sz="0" w:space="0" w:color="auto"/>
        <w:right w:val="none" w:sz="0" w:space="0" w:color="auto"/>
      </w:divBdr>
    </w:div>
    <w:div w:id="1759517816">
      <w:bodyDiv w:val="1"/>
      <w:marLeft w:val="0"/>
      <w:marRight w:val="0"/>
      <w:marTop w:val="0"/>
      <w:marBottom w:val="0"/>
      <w:divBdr>
        <w:top w:val="none" w:sz="0" w:space="0" w:color="auto"/>
        <w:left w:val="none" w:sz="0" w:space="0" w:color="auto"/>
        <w:bottom w:val="none" w:sz="0" w:space="0" w:color="auto"/>
        <w:right w:val="none" w:sz="0" w:space="0" w:color="auto"/>
      </w:divBdr>
    </w:div>
    <w:div w:id="1760100958">
      <w:bodyDiv w:val="1"/>
      <w:marLeft w:val="0"/>
      <w:marRight w:val="0"/>
      <w:marTop w:val="0"/>
      <w:marBottom w:val="0"/>
      <w:divBdr>
        <w:top w:val="none" w:sz="0" w:space="0" w:color="auto"/>
        <w:left w:val="none" w:sz="0" w:space="0" w:color="auto"/>
        <w:bottom w:val="none" w:sz="0" w:space="0" w:color="auto"/>
        <w:right w:val="none" w:sz="0" w:space="0" w:color="auto"/>
      </w:divBdr>
    </w:div>
    <w:div w:id="1760716955">
      <w:bodyDiv w:val="1"/>
      <w:marLeft w:val="0"/>
      <w:marRight w:val="0"/>
      <w:marTop w:val="0"/>
      <w:marBottom w:val="0"/>
      <w:divBdr>
        <w:top w:val="none" w:sz="0" w:space="0" w:color="auto"/>
        <w:left w:val="none" w:sz="0" w:space="0" w:color="auto"/>
        <w:bottom w:val="none" w:sz="0" w:space="0" w:color="auto"/>
        <w:right w:val="none" w:sz="0" w:space="0" w:color="auto"/>
      </w:divBdr>
    </w:div>
    <w:div w:id="1763183022">
      <w:bodyDiv w:val="1"/>
      <w:marLeft w:val="0"/>
      <w:marRight w:val="0"/>
      <w:marTop w:val="0"/>
      <w:marBottom w:val="0"/>
      <w:divBdr>
        <w:top w:val="none" w:sz="0" w:space="0" w:color="auto"/>
        <w:left w:val="none" w:sz="0" w:space="0" w:color="auto"/>
        <w:bottom w:val="none" w:sz="0" w:space="0" w:color="auto"/>
        <w:right w:val="none" w:sz="0" w:space="0" w:color="auto"/>
      </w:divBdr>
    </w:div>
    <w:div w:id="1763329978">
      <w:bodyDiv w:val="1"/>
      <w:marLeft w:val="0"/>
      <w:marRight w:val="0"/>
      <w:marTop w:val="0"/>
      <w:marBottom w:val="0"/>
      <w:divBdr>
        <w:top w:val="none" w:sz="0" w:space="0" w:color="auto"/>
        <w:left w:val="none" w:sz="0" w:space="0" w:color="auto"/>
        <w:bottom w:val="none" w:sz="0" w:space="0" w:color="auto"/>
        <w:right w:val="none" w:sz="0" w:space="0" w:color="auto"/>
      </w:divBdr>
    </w:div>
    <w:div w:id="1765690437">
      <w:bodyDiv w:val="1"/>
      <w:marLeft w:val="0"/>
      <w:marRight w:val="0"/>
      <w:marTop w:val="0"/>
      <w:marBottom w:val="0"/>
      <w:divBdr>
        <w:top w:val="none" w:sz="0" w:space="0" w:color="auto"/>
        <w:left w:val="none" w:sz="0" w:space="0" w:color="auto"/>
        <w:bottom w:val="none" w:sz="0" w:space="0" w:color="auto"/>
        <w:right w:val="none" w:sz="0" w:space="0" w:color="auto"/>
      </w:divBdr>
    </w:div>
    <w:div w:id="1766195399">
      <w:bodyDiv w:val="1"/>
      <w:marLeft w:val="0"/>
      <w:marRight w:val="0"/>
      <w:marTop w:val="0"/>
      <w:marBottom w:val="0"/>
      <w:divBdr>
        <w:top w:val="none" w:sz="0" w:space="0" w:color="auto"/>
        <w:left w:val="none" w:sz="0" w:space="0" w:color="auto"/>
        <w:bottom w:val="none" w:sz="0" w:space="0" w:color="auto"/>
        <w:right w:val="none" w:sz="0" w:space="0" w:color="auto"/>
      </w:divBdr>
    </w:div>
    <w:div w:id="1766224830">
      <w:bodyDiv w:val="1"/>
      <w:marLeft w:val="0"/>
      <w:marRight w:val="0"/>
      <w:marTop w:val="0"/>
      <w:marBottom w:val="0"/>
      <w:divBdr>
        <w:top w:val="none" w:sz="0" w:space="0" w:color="auto"/>
        <w:left w:val="none" w:sz="0" w:space="0" w:color="auto"/>
        <w:bottom w:val="none" w:sz="0" w:space="0" w:color="auto"/>
        <w:right w:val="none" w:sz="0" w:space="0" w:color="auto"/>
      </w:divBdr>
    </w:div>
    <w:div w:id="1768429822">
      <w:bodyDiv w:val="1"/>
      <w:marLeft w:val="0"/>
      <w:marRight w:val="0"/>
      <w:marTop w:val="0"/>
      <w:marBottom w:val="0"/>
      <w:divBdr>
        <w:top w:val="none" w:sz="0" w:space="0" w:color="auto"/>
        <w:left w:val="none" w:sz="0" w:space="0" w:color="auto"/>
        <w:bottom w:val="none" w:sz="0" w:space="0" w:color="auto"/>
        <w:right w:val="none" w:sz="0" w:space="0" w:color="auto"/>
      </w:divBdr>
    </w:div>
    <w:div w:id="1768845342">
      <w:bodyDiv w:val="1"/>
      <w:marLeft w:val="0"/>
      <w:marRight w:val="0"/>
      <w:marTop w:val="0"/>
      <w:marBottom w:val="0"/>
      <w:divBdr>
        <w:top w:val="none" w:sz="0" w:space="0" w:color="auto"/>
        <w:left w:val="none" w:sz="0" w:space="0" w:color="auto"/>
        <w:bottom w:val="none" w:sz="0" w:space="0" w:color="auto"/>
        <w:right w:val="none" w:sz="0" w:space="0" w:color="auto"/>
      </w:divBdr>
    </w:div>
    <w:div w:id="1770470843">
      <w:bodyDiv w:val="1"/>
      <w:marLeft w:val="0"/>
      <w:marRight w:val="0"/>
      <w:marTop w:val="0"/>
      <w:marBottom w:val="0"/>
      <w:divBdr>
        <w:top w:val="none" w:sz="0" w:space="0" w:color="auto"/>
        <w:left w:val="none" w:sz="0" w:space="0" w:color="auto"/>
        <w:bottom w:val="none" w:sz="0" w:space="0" w:color="auto"/>
        <w:right w:val="none" w:sz="0" w:space="0" w:color="auto"/>
      </w:divBdr>
    </w:div>
    <w:div w:id="1770614847">
      <w:bodyDiv w:val="1"/>
      <w:marLeft w:val="0"/>
      <w:marRight w:val="0"/>
      <w:marTop w:val="0"/>
      <w:marBottom w:val="0"/>
      <w:divBdr>
        <w:top w:val="none" w:sz="0" w:space="0" w:color="auto"/>
        <w:left w:val="none" w:sz="0" w:space="0" w:color="auto"/>
        <w:bottom w:val="none" w:sz="0" w:space="0" w:color="auto"/>
        <w:right w:val="none" w:sz="0" w:space="0" w:color="auto"/>
      </w:divBdr>
    </w:div>
    <w:div w:id="1773429567">
      <w:bodyDiv w:val="1"/>
      <w:marLeft w:val="0"/>
      <w:marRight w:val="0"/>
      <w:marTop w:val="0"/>
      <w:marBottom w:val="0"/>
      <w:divBdr>
        <w:top w:val="none" w:sz="0" w:space="0" w:color="auto"/>
        <w:left w:val="none" w:sz="0" w:space="0" w:color="auto"/>
        <w:bottom w:val="none" w:sz="0" w:space="0" w:color="auto"/>
        <w:right w:val="none" w:sz="0" w:space="0" w:color="auto"/>
      </w:divBdr>
    </w:div>
    <w:div w:id="1773627231">
      <w:bodyDiv w:val="1"/>
      <w:marLeft w:val="0"/>
      <w:marRight w:val="0"/>
      <w:marTop w:val="0"/>
      <w:marBottom w:val="0"/>
      <w:divBdr>
        <w:top w:val="none" w:sz="0" w:space="0" w:color="auto"/>
        <w:left w:val="none" w:sz="0" w:space="0" w:color="auto"/>
        <w:bottom w:val="none" w:sz="0" w:space="0" w:color="auto"/>
        <w:right w:val="none" w:sz="0" w:space="0" w:color="auto"/>
      </w:divBdr>
    </w:div>
    <w:div w:id="1774743134">
      <w:bodyDiv w:val="1"/>
      <w:marLeft w:val="0"/>
      <w:marRight w:val="0"/>
      <w:marTop w:val="0"/>
      <w:marBottom w:val="0"/>
      <w:divBdr>
        <w:top w:val="none" w:sz="0" w:space="0" w:color="auto"/>
        <w:left w:val="none" w:sz="0" w:space="0" w:color="auto"/>
        <w:bottom w:val="none" w:sz="0" w:space="0" w:color="auto"/>
        <w:right w:val="none" w:sz="0" w:space="0" w:color="auto"/>
      </w:divBdr>
    </w:div>
    <w:div w:id="1775058004">
      <w:bodyDiv w:val="1"/>
      <w:marLeft w:val="0"/>
      <w:marRight w:val="0"/>
      <w:marTop w:val="0"/>
      <w:marBottom w:val="0"/>
      <w:divBdr>
        <w:top w:val="none" w:sz="0" w:space="0" w:color="auto"/>
        <w:left w:val="none" w:sz="0" w:space="0" w:color="auto"/>
        <w:bottom w:val="none" w:sz="0" w:space="0" w:color="auto"/>
        <w:right w:val="none" w:sz="0" w:space="0" w:color="auto"/>
      </w:divBdr>
    </w:div>
    <w:div w:id="1776631423">
      <w:bodyDiv w:val="1"/>
      <w:marLeft w:val="0"/>
      <w:marRight w:val="0"/>
      <w:marTop w:val="0"/>
      <w:marBottom w:val="0"/>
      <w:divBdr>
        <w:top w:val="none" w:sz="0" w:space="0" w:color="auto"/>
        <w:left w:val="none" w:sz="0" w:space="0" w:color="auto"/>
        <w:bottom w:val="none" w:sz="0" w:space="0" w:color="auto"/>
        <w:right w:val="none" w:sz="0" w:space="0" w:color="auto"/>
      </w:divBdr>
    </w:div>
    <w:div w:id="1778021293">
      <w:bodyDiv w:val="1"/>
      <w:marLeft w:val="0"/>
      <w:marRight w:val="0"/>
      <w:marTop w:val="0"/>
      <w:marBottom w:val="0"/>
      <w:divBdr>
        <w:top w:val="none" w:sz="0" w:space="0" w:color="auto"/>
        <w:left w:val="none" w:sz="0" w:space="0" w:color="auto"/>
        <w:bottom w:val="none" w:sz="0" w:space="0" w:color="auto"/>
        <w:right w:val="none" w:sz="0" w:space="0" w:color="auto"/>
      </w:divBdr>
    </w:div>
    <w:div w:id="1780291600">
      <w:bodyDiv w:val="1"/>
      <w:marLeft w:val="0"/>
      <w:marRight w:val="0"/>
      <w:marTop w:val="0"/>
      <w:marBottom w:val="0"/>
      <w:divBdr>
        <w:top w:val="none" w:sz="0" w:space="0" w:color="auto"/>
        <w:left w:val="none" w:sz="0" w:space="0" w:color="auto"/>
        <w:bottom w:val="none" w:sz="0" w:space="0" w:color="auto"/>
        <w:right w:val="none" w:sz="0" w:space="0" w:color="auto"/>
      </w:divBdr>
    </w:div>
    <w:div w:id="1780373287">
      <w:bodyDiv w:val="1"/>
      <w:marLeft w:val="0"/>
      <w:marRight w:val="0"/>
      <w:marTop w:val="0"/>
      <w:marBottom w:val="0"/>
      <w:divBdr>
        <w:top w:val="none" w:sz="0" w:space="0" w:color="auto"/>
        <w:left w:val="none" w:sz="0" w:space="0" w:color="auto"/>
        <w:bottom w:val="none" w:sz="0" w:space="0" w:color="auto"/>
        <w:right w:val="none" w:sz="0" w:space="0" w:color="auto"/>
      </w:divBdr>
    </w:div>
    <w:div w:id="1781755957">
      <w:bodyDiv w:val="1"/>
      <w:marLeft w:val="0"/>
      <w:marRight w:val="0"/>
      <w:marTop w:val="0"/>
      <w:marBottom w:val="0"/>
      <w:divBdr>
        <w:top w:val="none" w:sz="0" w:space="0" w:color="auto"/>
        <w:left w:val="none" w:sz="0" w:space="0" w:color="auto"/>
        <w:bottom w:val="none" w:sz="0" w:space="0" w:color="auto"/>
        <w:right w:val="none" w:sz="0" w:space="0" w:color="auto"/>
      </w:divBdr>
    </w:div>
    <w:div w:id="1781800504">
      <w:bodyDiv w:val="1"/>
      <w:marLeft w:val="0"/>
      <w:marRight w:val="0"/>
      <w:marTop w:val="0"/>
      <w:marBottom w:val="0"/>
      <w:divBdr>
        <w:top w:val="none" w:sz="0" w:space="0" w:color="auto"/>
        <w:left w:val="none" w:sz="0" w:space="0" w:color="auto"/>
        <w:bottom w:val="none" w:sz="0" w:space="0" w:color="auto"/>
        <w:right w:val="none" w:sz="0" w:space="0" w:color="auto"/>
      </w:divBdr>
    </w:div>
    <w:div w:id="1785493149">
      <w:bodyDiv w:val="1"/>
      <w:marLeft w:val="0"/>
      <w:marRight w:val="0"/>
      <w:marTop w:val="0"/>
      <w:marBottom w:val="0"/>
      <w:divBdr>
        <w:top w:val="none" w:sz="0" w:space="0" w:color="auto"/>
        <w:left w:val="none" w:sz="0" w:space="0" w:color="auto"/>
        <w:bottom w:val="none" w:sz="0" w:space="0" w:color="auto"/>
        <w:right w:val="none" w:sz="0" w:space="0" w:color="auto"/>
      </w:divBdr>
    </w:div>
    <w:div w:id="1785536972">
      <w:bodyDiv w:val="1"/>
      <w:marLeft w:val="0"/>
      <w:marRight w:val="0"/>
      <w:marTop w:val="0"/>
      <w:marBottom w:val="0"/>
      <w:divBdr>
        <w:top w:val="none" w:sz="0" w:space="0" w:color="auto"/>
        <w:left w:val="none" w:sz="0" w:space="0" w:color="auto"/>
        <w:bottom w:val="none" w:sz="0" w:space="0" w:color="auto"/>
        <w:right w:val="none" w:sz="0" w:space="0" w:color="auto"/>
      </w:divBdr>
    </w:div>
    <w:div w:id="1787694687">
      <w:bodyDiv w:val="1"/>
      <w:marLeft w:val="0"/>
      <w:marRight w:val="0"/>
      <w:marTop w:val="0"/>
      <w:marBottom w:val="0"/>
      <w:divBdr>
        <w:top w:val="none" w:sz="0" w:space="0" w:color="auto"/>
        <w:left w:val="none" w:sz="0" w:space="0" w:color="auto"/>
        <w:bottom w:val="none" w:sz="0" w:space="0" w:color="auto"/>
        <w:right w:val="none" w:sz="0" w:space="0" w:color="auto"/>
      </w:divBdr>
    </w:div>
    <w:div w:id="1789472706">
      <w:bodyDiv w:val="1"/>
      <w:marLeft w:val="0"/>
      <w:marRight w:val="0"/>
      <w:marTop w:val="0"/>
      <w:marBottom w:val="0"/>
      <w:divBdr>
        <w:top w:val="none" w:sz="0" w:space="0" w:color="auto"/>
        <w:left w:val="none" w:sz="0" w:space="0" w:color="auto"/>
        <w:bottom w:val="none" w:sz="0" w:space="0" w:color="auto"/>
        <w:right w:val="none" w:sz="0" w:space="0" w:color="auto"/>
      </w:divBdr>
    </w:div>
    <w:div w:id="1791775387">
      <w:bodyDiv w:val="1"/>
      <w:marLeft w:val="0"/>
      <w:marRight w:val="0"/>
      <w:marTop w:val="0"/>
      <w:marBottom w:val="0"/>
      <w:divBdr>
        <w:top w:val="none" w:sz="0" w:space="0" w:color="auto"/>
        <w:left w:val="none" w:sz="0" w:space="0" w:color="auto"/>
        <w:bottom w:val="none" w:sz="0" w:space="0" w:color="auto"/>
        <w:right w:val="none" w:sz="0" w:space="0" w:color="auto"/>
      </w:divBdr>
    </w:div>
    <w:div w:id="1792548363">
      <w:bodyDiv w:val="1"/>
      <w:marLeft w:val="0"/>
      <w:marRight w:val="0"/>
      <w:marTop w:val="0"/>
      <w:marBottom w:val="0"/>
      <w:divBdr>
        <w:top w:val="none" w:sz="0" w:space="0" w:color="auto"/>
        <w:left w:val="none" w:sz="0" w:space="0" w:color="auto"/>
        <w:bottom w:val="none" w:sz="0" w:space="0" w:color="auto"/>
        <w:right w:val="none" w:sz="0" w:space="0" w:color="auto"/>
      </w:divBdr>
    </w:div>
    <w:div w:id="1793328931">
      <w:bodyDiv w:val="1"/>
      <w:marLeft w:val="0"/>
      <w:marRight w:val="0"/>
      <w:marTop w:val="0"/>
      <w:marBottom w:val="0"/>
      <w:divBdr>
        <w:top w:val="none" w:sz="0" w:space="0" w:color="auto"/>
        <w:left w:val="none" w:sz="0" w:space="0" w:color="auto"/>
        <w:bottom w:val="none" w:sz="0" w:space="0" w:color="auto"/>
        <w:right w:val="none" w:sz="0" w:space="0" w:color="auto"/>
      </w:divBdr>
    </w:div>
    <w:div w:id="1795557168">
      <w:bodyDiv w:val="1"/>
      <w:marLeft w:val="0"/>
      <w:marRight w:val="0"/>
      <w:marTop w:val="0"/>
      <w:marBottom w:val="0"/>
      <w:divBdr>
        <w:top w:val="none" w:sz="0" w:space="0" w:color="auto"/>
        <w:left w:val="none" w:sz="0" w:space="0" w:color="auto"/>
        <w:bottom w:val="none" w:sz="0" w:space="0" w:color="auto"/>
        <w:right w:val="none" w:sz="0" w:space="0" w:color="auto"/>
      </w:divBdr>
    </w:div>
    <w:div w:id="1796096781">
      <w:bodyDiv w:val="1"/>
      <w:marLeft w:val="0"/>
      <w:marRight w:val="0"/>
      <w:marTop w:val="0"/>
      <w:marBottom w:val="0"/>
      <w:divBdr>
        <w:top w:val="none" w:sz="0" w:space="0" w:color="auto"/>
        <w:left w:val="none" w:sz="0" w:space="0" w:color="auto"/>
        <w:bottom w:val="none" w:sz="0" w:space="0" w:color="auto"/>
        <w:right w:val="none" w:sz="0" w:space="0" w:color="auto"/>
      </w:divBdr>
    </w:div>
    <w:div w:id="1796873254">
      <w:bodyDiv w:val="1"/>
      <w:marLeft w:val="0"/>
      <w:marRight w:val="0"/>
      <w:marTop w:val="0"/>
      <w:marBottom w:val="0"/>
      <w:divBdr>
        <w:top w:val="none" w:sz="0" w:space="0" w:color="auto"/>
        <w:left w:val="none" w:sz="0" w:space="0" w:color="auto"/>
        <w:bottom w:val="none" w:sz="0" w:space="0" w:color="auto"/>
        <w:right w:val="none" w:sz="0" w:space="0" w:color="auto"/>
      </w:divBdr>
    </w:div>
    <w:div w:id="1798447176">
      <w:bodyDiv w:val="1"/>
      <w:marLeft w:val="0"/>
      <w:marRight w:val="0"/>
      <w:marTop w:val="0"/>
      <w:marBottom w:val="0"/>
      <w:divBdr>
        <w:top w:val="none" w:sz="0" w:space="0" w:color="auto"/>
        <w:left w:val="none" w:sz="0" w:space="0" w:color="auto"/>
        <w:bottom w:val="none" w:sz="0" w:space="0" w:color="auto"/>
        <w:right w:val="none" w:sz="0" w:space="0" w:color="auto"/>
      </w:divBdr>
    </w:div>
    <w:div w:id="1800495735">
      <w:bodyDiv w:val="1"/>
      <w:marLeft w:val="0"/>
      <w:marRight w:val="0"/>
      <w:marTop w:val="0"/>
      <w:marBottom w:val="0"/>
      <w:divBdr>
        <w:top w:val="none" w:sz="0" w:space="0" w:color="auto"/>
        <w:left w:val="none" w:sz="0" w:space="0" w:color="auto"/>
        <w:bottom w:val="none" w:sz="0" w:space="0" w:color="auto"/>
        <w:right w:val="none" w:sz="0" w:space="0" w:color="auto"/>
      </w:divBdr>
    </w:div>
    <w:div w:id="1800688827">
      <w:bodyDiv w:val="1"/>
      <w:marLeft w:val="0"/>
      <w:marRight w:val="0"/>
      <w:marTop w:val="0"/>
      <w:marBottom w:val="0"/>
      <w:divBdr>
        <w:top w:val="none" w:sz="0" w:space="0" w:color="auto"/>
        <w:left w:val="none" w:sz="0" w:space="0" w:color="auto"/>
        <w:bottom w:val="none" w:sz="0" w:space="0" w:color="auto"/>
        <w:right w:val="none" w:sz="0" w:space="0" w:color="auto"/>
      </w:divBdr>
    </w:div>
    <w:div w:id="1801335317">
      <w:bodyDiv w:val="1"/>
      <w:marLeft w:val="0"/>
      <w:marRight w:val="0"/>
      <w:marTop w:val="0"/>
      <w:marBottom w:val="0"/>
      <w:divBdr>
        <w:top w:val="none" w:sz="0" w:space="0" w:color="auto"/>
        <w:left w:val="none" w:sz="0" w:space="0" w:color="auto"/>
        <w:bottom w:val="none" w:sz="0" w:space="0" w:color="auto"/>
        <w:right w:val="none" w:sz="0" w:space="0" w:color="auto"/>
      </w:divBdr>
    </w:div>
    <w:div w:id="1802454290">
      <w:bodyDiv w:val="1"/>
      <w:marLeft w:val="0"/>
      <w:marRight w:val="0"/>
      <w:marTop w:val="0"/>
      <w:marBottom w:val="0"/>
      <w:divBdr>
        <w:top w:val="none" w:sz="0" w:space="0" w:color="auto"/>
        <w:left w:val="none" w:sz="0" w:space="0" w:color="auto"/>
        <w:bottom w:val="none" w:sz="0" w:space="0" w:color="auto"/>
        <w:right w:val="none" w:sz="0" w:space="0" w:color="auto"/>
      </w:divBdr>
    </w:div>
    <w:div w:id="1803691072">
      <w:bodyDiv w:val="1"/>
      <w:marLeft w:val="0"/>
      <w:marRight w:val="0"/>
      <w:marTop w:val="0"/>
      <w:marBottom w:val="0"/>
      <w:divBdr>
        <w:top w:val="none" w:sz="0" w:space="0" w:color="auto"/>
        <w:left w:val="none" w:sz="0" w:space="0" w:color="auto"/>
        <w:bottom w:val="none" w:sz="0" w:space="0" w:color="auto"/>
        <w:right w:val="none" w:sz="0" w:space="0" w:color="auto"/>
      </w:divBdr>
    </w:div>
    <w:div w:id="1806583582">
      <w:bodyDiv w:val="1"/>
      <w:marLeft w:val="0"/>
      <w:marRight w:val="0"/>
      <w:marTop w:val="0"/>
      <w:marBottom w:val="0"/>
      <w:divBdr>
        <w:top w:val="none" w:sz="0" w:space="0" w:color="auto"/>
        <w:left w:val="none" w:sz="0" w:space="0" w:color="auto"/>
        <w:bottom w:val="none" w:sz="0" w:space="0" w:color="auto"/>
        <w:right w:val="none" w:sz="0" w:space="0" w:color="auto"/>
      </w:divBdr>
    </w:div>
    <w:div w:id="1806728791">
      <w:bodyDiv w:val="1"/>
      <w:marLeft w:val="0"/>
      <w:marRight w:val="0"/>
      <w:marTop w:val="0"/>
      <w:marBottom w:val="0"/>
      <w:divBdr>
        <w:top w:val="none" w:sz="0" w:space="0" w:color="auto"/>
        <w:left w:val="none" w:sz="0" w:space="0" w:color="auto"/>
        <w:bottom w:val="none" w:sz="0" w:space="0" w:color="auto"/>
        <w:right w:val="none" w:sz="0" w:space="0" w:color="auto"/>
      </w:divBdr>
    </w:div>
    <w:div w:id="1809201535">
      <w:bodyDiv w:val="1"/>
      <w:marLeft w:val="0"/>
      <w:marRight w:val="0"/>
      <w:marTop w:val="0"/>
      <w:marBottom w:val="0"/>
      <w:divBdr>
        <w:top w:val="none" w:sz="0" w:space="0" w:color="auto"/>
        <w:left w:val="none" w:sz="0" w:space="0" w:color="auto"/>
        <w:bottom w:val="none" w:sz="0" w:space="0" w:color="auto"/>
        <w:right w:val="none" w:sz="0" w:space="0" w:color="auto"/>
      </w:divBdr>
    </w:div>
    <w:div w:id="1811438559">
      <w:bodyDiv w:val="1"/>
      <w:marLeft w:val="0"/>
      <w:marRight w:val="0"/>
      <w:marTop w:val="0"/>
      <w:marBottom w:val="0"/>
      <w:divBdr>
        <w:top w:val="none" w:sz="0" w:space="0" w:color="auto"/>
        <w:left w:val="none" w:sz="0" w:space="0" w:color="auto"/>
        <w:bottom w:val="none" w:sz="0" w:space="0" w:color="auto"/>
        <w:right w:val="none" w:sz="0" w:space="0" w:color="auto"/>
      </w:divBdr>
    </w:div>
    <w:div w:id="1811634703">
      <w:bodyDiv w:val="1"/>
      <w:marLeft w:val="0"/>
      <w:marRight w:val="0"/>
      <w:marTop w:val="0"/>
      <w:marBottom w:val="0"/>
      <w:divBdr>
        <w:top w:val="none" w:sz="0" w:space="0" w:color="auto"/>
        <w:left w:val="none" w:sz="0" w:space="0" w:color="auto"/>
        <w:bottom w:val="none" w:sz="0" w:space="0" w:color="auto"/>
        <w:right w:val="none" w:sz="0" w:space="0" w:color="auto"/>
      </w:divBdr>
    </w:div>
    <w:div w:id="1811708188">
      <w:bodyDiv w:val="1"/>
      <w:marLeft w:val="0"/>
      <w:marRight w:val="0"/>
      <w:marTop w:val="0"/>
      <w:marBottom w:val="0"/>
      <w:divBdr>
        <w:top w:val="none" w:sz="0" w:space="0" w:color="auto"/>
        <w:left w:val="none" w:sz="0" w:space="0" w:color="auto"/>
        <w:bottom w:val="none" w:sz="0" w:space="0" w:color="auto"/>
        <w:right w:val="none" w:sz="0" w:space="0" w:color="auto"/>
      </w:divBdr>
    </w:div>
    <w:div w:id="1814058733">
      <w:bodyDiv w:val="1"/>
      <w:marLeft w:val="0"/>
      <w:marRight w:val="0"/>
      <w:marTop w:val="0"/>
      <w:marBottom w:val="0"/>
      <w:divBdr>
        <w:top w:val="none" w:sz="0" w:space="0" w:color="auto"/>
        <w:left w:val="none" w:sz="0" w:space="0" w:color="auto"/>
        <w:bottom w:val="none" w:sz="0" w:space="0" w:color="auto"/>
        <w:right w:val="none" w:sz="0" w:space="0" w:color="auto"/>
      </w:divBdr>
    </w:div>
    <w:div w:id="1815872300">
      <w:bodyDiv w:val="1"/>
      <w:marLeft w:val="0"/>
      <w:marRight w:val="0"/>
      <w:marTop w:val="0"/>
      <w:marBottom w:val="0"/>
      <w:divBdr>
        <w:top w:val="none" w:sz="0" w:space="0" w:color="auto"/>
        <w:left w:val="none" w:sz="0" w:space="0" w:color="auto"/>
        <w:bottom w:val="none" w:sz="0" w:space="0" w:color="auto"/>
        <w:right w:val="none" w:sz="0" w:space="0" w:color="auto"/>
      </w:divBdr>
    </w:div>
    <w:div w:id="1815901844">
      <w:bodyDiv w:val="1"/>
      <w:marLeft w:val="0"/>
      <w:marRight w:val="0"/>
      <w:marTop w:val="0"/>
      <w:marBottom w:val="0"/>
      <w:divBdr>
        <w:top w:val="none" w:sz="0" w:space="0" w:color="auto"/>
        <w:left w:val="none" w:sz="0" w:space="0" w:color="auto"/>
        <w:bottom w:val="none" w:sz="0" w:space="0" w:color="auto"/>
        <w:right w:val="none" w:sz="0" w:space="0" w:color="auto"/>
      </w:divBdr>
    </w:div>
    <w:div w:id="1816290635">
      <w:bodyDiv w:val="1"/>
      <w:marLeft w:val="0"/>
      <w:marRight w:val="0"/>
      <w:marTop w:val="0"/>
      <w:marBottom w:val="0"/>
      <w:divBdr>
        <w:top w:val="none" w:sz="0" w:space="0" w:color="auto"/>
        <w:left w:val="none" w:sz="0" w:space="0" w:color="auto"/>
        <w:bottom w:val="none" w:sz="0" w:space="0" w:color="auto"/>
        <w:right w:val="none" w:sz="0" w:space="0" w:color="auto"/>
      </w:divBdr>
    </w:div>
    <w:div w:id="1817139066">
      <w:bodyDiv w:val="1"/>
      <w:marLeft w:val="0"/>
      <w:marRight w:val="0"/>
      <w:marTop w:val="0"/>
      <w:marBottom w:val="0"/>
      <w:divBdr>
        <w:top w:val="none" w:sz="0" w:space="0" w:color="auto"/>
        <w:left w:val="none" w:sz="0" w:space="0" w:color="auto"/>
        <w:bottom w:val="none" w:sz="0" w:space="0" w:color="auto"/>
        <w:right w:val="none" w:sz="0" w:space="0" w:color="auto"/>
      </w:divBdr>
      <w:divsChild>
        <w:div w:id="716470259">
          <w:marLeft w:val="0"/>
          <w:marRight w:val="0"/>
          <w:marTop w:val="0"/>
          <w:marBottom w:val="450"/>
          <w:divBdr>
            <w:top w:val="none" w:sz="0" w:space="0" w:color="auto"/>
            <w:left w:val="none" w:sz="0" w:space="0" w:color="auto"/>
            <w:bottom w:val="none" w:sz="0" w:space="0" w:color="auto"/>
            <w:right w:val="none" w:sz="0" w:space="0" w:color="auto"/>
          </w:divBdr>
        </w:div>
        <w:div w:id="1158879870">
          <w:marLeft w:val="0"/>
          <w:marRight w:val="0"/>
          <w:marTop w:val="0"/>
          <w:marBottom w:val="450"/>
          <w:divBdr>
            <w:top w:val="none" w:sz="0" w:space="0" w:color="auto"/>
            <w:left w:val="none" w:sz="0" w:space="0" w:color="auto"/>
            <w:bottom w:val="none" w:sz="0" w:space="0" w:color="auto"/>
            <w:right w:val="none" w:sz="0" w:space="0" w:color="auto"/>
          </w:divBdr>
        </w:div>
      </w:divsChild>
    </w:div>
    <w:div w:id="1817603131">
      <w:bodyDiv w:val="1"/>
      <w:marLeft w:val="0"/>
      <w:marRight w:val="0"/>
      <w:marTop w:val="0"/>
      <w:marBottom w:val="0"/>
      <w:divBdr>
        <w:top w:val="none" w:sz="0" w:space="0" w:color="auto"/>
        <w:left w:val="none" w:sz="0" w:space="0" w:color="auto"/>
        <w:bottom w:val="none" w:sz="0" w:space="0" w:color="auto"/>
        <w:right w:val="none" w:sz="0" w:space="0" w:color="auto"/>
      </w:divBdr>
    </w:div>
    <w:div w:id="1817720370">
      <w:bodyDiv w:val="1"/>
      <w:marLeft w:val="0"/>
      <w:marRight w:val="0"/>
      <w:marTop w:val="0"/>
      <w:marBottom w:val="0"/>
      <w:divBdr>
        <w:top w:val="none" w:sz="0" w:space="0" w:color="auto"/>
        <w:left w:val="none" w:sz="0" w:space="0" w:color="auto"/>
        <w:bottom w:val="none" w:sz="0" w:space="0" w:color="auto"/>
        <w:right w:val="none" w:sz="0" w:space="0" w:color="auto"/>
      </w:divBdr>
    </w:div>
    <w:div w:id="1818060949">
      <w:bodyDiv w:val="1"/>
      <w:marLeft w:val="0"/>
      <w:marRight w:val="0"/>
      <w:marTop w:val="0"/>
      <w:marBottom w:val="0"/>
      <w:divBdr>
        <w:top w:val="none" w:sz="0" w:space="0" w:color="auto"/>
        <w:left w:val="none" w:sz="0" w:space="0" w:color="auto"/>
        <w:bottom w:val="none" w:sz="0" w:space="0" w:color="auto"/>
        <w:right w:val="none" w:sz="0" w:space="0" w:color="auto"/>
      </w:divBdr>
    </w:div>
    <w:div w:id="1818764718">
      <w:bodyDiv w:val="1"/>
      <w:marLeft w:val="0"/>
      <w:marRight w:val="0"/>
      <w:marTop w:val="0"/>
      <w:marBottom w:val="0"/>
      <w:divBdr>
        <w:top w:val="none" w:sz="0" w:space="0" w:color="auto"/>
        <w:left w:val="none" w:sz="0" w:space="0" w:color="auto"/>
        <w:bottom w:val="none" w:sz="0" w:space="0" w:color="auto"/>
        <w:right w:val="none" w:sz="0" w:space="0" w:color="auto"/>
      </w:divBdr>
    </w:div>
    <w:div w:id="1820688169">
      <w:bodyDiv w:val="1"/>
      <w:marLeft w:val="0"/>
      <w:marRight w:val="0"/>
      <w:marTop w:val="0"/>
      <w:marBottom w:val="0"/>
      <w:divBdr>
        <w:top w:val="none" w:sz="0" w:space="0" w:color="auto"/>
        <w:left w:val="none" w:sz="0" w:space="0" w:color="auto"/>
        <w:bottom w:val="none" w:sz="0" w:space="0" w:color="auto"/>
        <w:right w:val="none" w:sz="0" w:space="0" w:color="auto"/>
      </w:divBdr>
    </w:div>
    <w:div w:id="1821530911">
      <w:bodyDiv w:val="1"/>
      <w:marLeft w:val="0"/>
      <w:marRight w:val="0"/>
      <w:marTop w:val="0"/>
      <w:marBottom w:val="0"/>
      <w:divBdr>
        <w:top w:val="none" w:sz="0" w:space="0" w:color="auto"/>
        <w:left w:val="none" w:sz="0" w:space="0" w:color="auto"/>
        <w:bottom w:val="none" w:sz="0" w:space="0" w:color="auto"/>
        <w:right w:val="none" w:sz="0" w:space="0" w:color="auto"/>
      </w:divBdr>
    </w:div>
    <w:div w:id="1822428695">
      <w:bodyDiv w:val="1"/>
      <w:marLeft w:val="0"/>
      <w:marRight w:val="0"/>
      <w:marTop w:val="0"/>
      <w:marBottom w:val="0"/>
      <w:divBdr>
        <w:top w:val="none" w:sz="0" w:space="0" w:color="auto"/>
        <w:left w:val="none" w:sz="0" w:space="0" w:color="auto"/>
        <w:bottom w:val="none" w:sz="0" w:space="0" w:color="auto"/>
        <w:right w:val="none" w:sz="0" w:space="0" w:color="auto"/>
      </w:divBdr>
    </w:div>
    <w:div w:id="1823085761">
      <w:bodyDiv w:val="1"/>
      <w:marLeft w:val="0"/>
      <w:marRight w:val="0"/>
      <w:marTop w:val="0"/>
      <w:marBottom w:val="0"/>
      <w:divBdr>
        <w:top w:val="none" w:sz="0" w:space="0" w:color="auto"/>
        <w:left w:val="none" w:sz="0" w:space="0" w:color="auto"/>
        <w:bottom w:val="none" w:sz="0" w:space="0" w:color="auto"/>
        <w:right w:val="none" w:sz="0" w:space="0" w:color="auto"/>
      </w:divBdr>
    </w:div>
    <w:div w:id="1827164122">
      <w:bodyDiv w:val="1"/>
      <w:marLeft w:val="0"/>
      <w:marRight w:val="0"/>
      <w:marTop w:val="0"/>
      <w:marBottom w:val="0"/>
      <w:divBdr>
        <w:top w:val="none" w:sz="0" w:space="0" w:color="auto"/>
        <w:left w:val="none" w:sz="0" w:space="0" w:color="auto"/>
        <w:bottom w:val="none" w:sz="0" w:space="0" w:color="auto"/>
        <w:right w:val="none" w:sz="0" w:space="0" w:color="auto"/>
      </w:divBdr>
    </w:div>
    <w:div w:id="1827237375">
      <w:bodyDiv w:val="1"/>
      <w:marLeft w:val="0"/>
      <w:marRight w:val="0"/>
      <w:marTop w:val="0"/>
      <w:marBottom w:val="0"/>
      <w:divBdr>
        <w:top w:val="none" w:sz="0" w:space="0" w:color="auto"/>
        <w:left w:val="none" w:sz="0" w:space="0" w:color="auto"/>
        <w:bottom w:val="none" w:sz="0" w:space="0" w:color="auto"/>
        <w:right w:val="none" w:sz="0" w:space="0" w:color="auto"/>
      </w:divBdr>
    </w:div>
    <w:div w:id="1829662776">
      <w:bodyDiv w:val="1"/>
      <w:marLeft w:val="0"/>
      <w:marRight w:val="0"/>
      <w:marTop w:val="0"/>
      <w:marBottom w:val="0"/>
      <w:divBdr>
        <w:top w:val="none" w:sz="0" w:space="0" w:color="auto"/>
        <w:left w:val="none" w:sz="0" w:space="0" w:color="auto"/>
        <w:bottom w:val="none" w:sz="0" w:space="0" w:color="auto"/>
        <w:right w:val="none" w:sz="0" w:space="0" w:color="auto"/>
      </w:divBdr>
    </w:div>
    <w:div w:id="1830704542">
      <w:bodyDiv w:val="1"/>
      <w:marLeft w:val="0"/>
      <w:marRight w:val="0"/>
      <w:marTop w:val="0"/>
      <w:marBottom w:val="0"/>
      <w:divBdr>
        <w:top w:val="none" w:sz="0" w:space="0" w:color="auto"/>
        <w:left w:val="none" w:sz="0" w:space="0" w:color="auto"/>
        <w:bottom w:val="none" w:sz="0" w:space="0" w:color="auto"/>
        <w:right w:val="none" w:sz="0" w:space="0" w:color="auto"/>
      </w:divBdr>
    </w:div>
    <w:div w:id="1832328121">
      <w:bodyDiv w:val="1"/>
      <w:marLeft w:val="0"/>
      <w:marRight w:val="0"/>
      <w:marTop w:val="0"/>
      <w:marBottom w:val="0"/>
      <w:divBdr>
        <w:top w:val="none" w:sz="0" w:space="0" w:color="auto"/>
        <w:left w:val="none" w:sz="0" w:space="0" w:color="auto"/>
        <w:bottom w:val="none" w:sz="0" w:space="0" w:color="auto"/>
        <w:right w:val="none" w:sz="0" w:space="0" w:color="auto"/>
      </w:divBdr>
      <w:divsChild>
        <w:div w:id="2090954113">
          <w:marLeft w:val="0"/>
          <w:marRight w:val="0"/>
          <w:marTop w:val="0"/>
          <w:marBottom w:val="0"/>
          <w:divBdr>
            <w:top w:val="none" w:sz="0" w:space="0" w:color="auto"/>
            <w:left w:val="none" w:sz="0" w:space="0" w:color="auto"/>
            <w:bottom w:val="none" w:sz="0" w:space="0" w:color="auto"/>
            <w:right w:val="none" w:sz="0" w:space="0" w:color="auto"/>
          </w:divBdr>
        </w:div>
        <w:div w:id="640967373">
          <w:marLeft w:val="0"/>
          <w:marRight w:val="0"/>
          <w:marTop w:val="0"/>
          <w:marBottom w:val="0"/>
          <w:divBdr>
            <w:top w:val="none" w:sz="0" w:space="0" w:color="auto"/>
            <w:left w:val="none" w:sz="0" w:space="0" w:color="auto"/>
            <w:bottom w:val="none" w:sz="0" w:space="0" w:color="auto"/>
            <w:right w:val="none" w:sz="0" w:space="0" w:color="auto"/>
          </w:divBdr>
        </w:div>
      </w:divsChild>
    </w:div>
    <w:div w:id="1832479752">
      <w:bodyDiv w:val="1"/>
      <w:marLeft w:val="0"/>
      <w:marRight w:val="0"/>
      <w:marTop w:val="0"/>
      <w:marBottom w:val="0"/>
      <w:divBdr>
        <w:top w:val="none" w:sz="0" w:space="0" w:color="auto"/>
        <w:left w:val="none" w:sz="0" w:space="0" w:color="auto"/>
        <w:bottom w:val="none" w:sz="0" w:space="0" w:color="auto"/>
        <w:right w:val="none" w:sz="0" w:space="0" w:color="auto"/>
      </w:divBdr>
    </w:div>
    <w:div w:id="1833793688">
      <w:bodyDiv w:val="1"/>
      <w:marLeft w:val="0"/>
      <w:marRight w:val="0"/>
      <w:marTop w:val="0"/>
      <w:marBottom w:val="0"/>
      <w:divBdr>
        <w:top w:val="none" w:sz="0" w:space="0" w:color="auto"/>
        <w:left w:val="none" w:sz="0" w:space="0" w:color="auto"/>
        <w:bottom w:val="none" w:sz="0" w:space="0" w:color="auto"/>
        <w:right w:val="none" w:sz="0" w:space="0" w:color="auto"/>
      </w:divBdr>
    </w:div>
    <w:div w:id="1839418137">
      <w:bodyDiv w:val="1"/>
      <w:marLeft w:val="0"/>
      <w:marRight w:val="0"/>
      <w:marTop w:val="0"/>
      <w:marBottom w:val="0"/>
      <w:divBdr>
        <w:top w:val="none" w:sz="0" w:space="0" w:color="auto"/>
        <w:left w:val="none" w:sz="0" w:space="0" w:color="auto"/>
        <w:bottom w:val="none" w:sz="0" w:space="0" w:color="auto"/>
        <w:right w:val="none" w:sz="0" w:space="0" w:color="auto"/>
      </w:divBdr>
    </w:div>
    <w:div w:id="1839618696">
      <w:bodyDiv w:val="1"/>
      <w:marLeft w:val="0"/>
      <w:marRight w:val="0"/>
      <w:marTop w:val="0"/>
      <w:marBottom w:val="0"/>
      <w:divBdr>
        <w:top w:val="none" w:sz="0" w:space="0" w:color="auto"/>
        <w:left w:val="none" w:sz="0" w:space="0" w:color="auto"/>
        <w:bottom w:val="none" w:sz="0" w:space="0" w:color="auto"/>
        <w:right w:val="none" w:sz="0" w:space="0" w:color="auto"/>
      </w:divBdr>
    </w:div>
    <w:div w:id="1840195823">
      <w:bodyDiv w:val="1"/>
      <w:marLeft w:val="0"/>
      <w:marRight w:val="0"/>
      <w:marTop w:val="0"/>
      <w:marBottom w:val="0"/>
      <w:divBdr>
        <w:top w:val="none" w:sz="0" w:space="0" w:color="auto"/>
        <w:left w:val="none" w:sz="0" w:space="0" w:color="auto"/>
        <w:bottom w:val="none" w:sz="0" w:space="0" w:color="auto"/>
        <w:right w:val="none" w:sz="0" w:space="0" w:color="auto"/>
      </w:divBdr>
    </w:div>
    <w:div w:id="1843856345">
      <w:bodyDiv w:val="1"/>
      <w:marLeft w:val="0"/>
      <w:marRight w:val="0"/>
      <w:marTop w:val="0"/>
      <w:marBottom w:val="0"/>
      <w:divBdr>
        <w:top w:val="none" w:sz="0" w:space="0" w:color="auto"/>
        <w:left w:val="none" w:sz="0" w:space="0" w:color="auto"/>
        <w:bottom w:val="none" w:sz="0" w:space="0" w:color="auto"/>
        <w:right w:val="none" w:sz="0" w:space="0" w:color="auto"/>
      </w:divBdr>
    </w:div>
    <w:div w:id="1845242153">
      <w:bodyDiv w:val="1"/>
      <w:marLeft w:val="0"/>
      <w:marRight w:val="0"/>
      <w:marTop w:val="0"/>
      <w:marBottom w:val="0"/>
      <w:divBdr>
        <w:top w:val="none" w:sz="0" w:space="0" w:color="auto"/>
        <w:left w:val="none" w:sz="0" w:space="0" w:color="auto"/>
        <w:bottom w:val="none" w:sz="0" w:space="0" w:color="auto"/>
        <w:right w:val="none" w:sz="0" w:space="0" w:color="auto"/>
      </w:divBdr>
    </w:div>
    <w:div w:id="1848789016">
      <w:bodyDiv w:val="1"/>
      <w:marLeft w:val="0"/>
      <w:marRight w:val="0"/>
      <w:marTop w:val="0"/>
      <w:marBottom w:val="0"/>
      <w:divBdr>
        <w:top w:val="none" w:sz="0" w:space="0" w:color="auto"/>
        <w:left w:val="none" w:sz="0" w:space="0" w:color="auto"/>
        <w:bottom w:val="none" w:sz="0" w:space="0" w:color="auto"/>
        <w:right w:val="none" w:sz="0" w:space="0" w:color="auto"/>
      </w:divBdr>
    </w:div>
    <w:div w:id="1852529963">
      <w:bodyDiv w:val="1"/>
      <w:marLeft w:val="0"/>
      <w:marRight w:val="0"/>
      <w:marTop w:val="0"/>
      <w:marBottom w:val="0"/>
      <w:divBdr>
        <w:top w:val="none" w:sz="0" w:space="0" w:color="auto"/>
        <w:left w:val="none" w:sz="0" w:space="0" w:color="auto"/>
        <w:bottom w:val="none" w:sz="0" w:space="0" w:color="auto"/>
        <w:right w:val="none" w:sz="0" w:space="0" w:color="auto"/>
      </w:divBdr>
    </w:div>
    <w:div w:id="1857110020">
      <w:bodyDiv w:val="1"/>
      <w:marLeft w:val="0"/>
      <w:marRight w:val="0"/>
      <w:marTop w:val="0"/>
      <w:marBottom w:val="0"/>
      <w:divBdr>
        <w:top w:val="none" w:sz="0" w:space="0" w:color="auto"/>
        <w:left w:val="none" w:sz="0" w:space="0" w:color="auto"/>
        <w:bottom w:val="none" w:sz="0" w:space="0" w:color="auto"/>
        <w:right w:val="none" w:sz="0" w:space="0" w:color="auto"/>
      </w:divBdr>
    </w:div>
    <w:div w:id="1858494714">
      <w:bodyDiv w:val="1"/>
      <w:marLeft w:val="0"/>
      <w:marRight w:val="0"/>
      <w:marTop w:val="0"/>
      <w:marBottom w:val="0"/>
      <w:divBdr>
        <w:top w:val="none" w:sz="0" w:space="0" w:color="auto"/>
        <w:left w:val="none" w:sz="0" w:space="0" w:color="auto"/>
        <w:bottom w:val="none" w:sz="0" w:space="0" w:color="auto"/>
        <w:right w:val="none" w:sz="0" w:space="0" w:color="auto"/>
      </w:divBdr>
    </w:div>
    <w:div w:id="1858495370">
      <w:bodyDiv w:val="1"/>
      <w:marLeft w:val="0"/>
      <w:marRight w:val="0"/>
      <w:marTop w:val="0"/>
      <w:marBottom w:val="0"/>
      <w:divBdr>
        <w:top w:val="none" w:sz="0" w:space="0" w:color="auto"/>
        <w:left w:val="none" w:sz="0" w:space="0" w:color="auto"/>
        <w:bottom w:val="none" w:sz="0" w:space="0" w:color="auto"/>
        <w:right w:val="none" w:sz="0" w:space="0" w:color="auto"/>
      </w:divBdr>
    </w:div>
    <w:div w:id="1862889724">
      <w:bodyDiv w:val="1"/>
      <w:marLeft w:val="0"/>
      <w:marRight w:val="0"/>
      <w:marTop w:val="0"/>
      <w:marBottom w:val="0"/>
      <w:divBdr>
        <w:top w:val="none" w:sz="0" w:space="0" w:color="auto"/>
        <w:left w:val="none" w:sz="0" w:space="0" w:color="auto"/>
        <w:bottom w:val="none" w:sz="0" w:space="0" w:color="auto"/>
        <w:right w:val="none" w:sz="0" w:space="0" w:color="auto"/>
      </w:divBdr>
    </w:div>
    <w:div w:id="1864397003">
      <w:bodyDiv w:val="1"/>
      <w:marLeft w:val="0"/>
      <w:marRight w:val="0"/>
      <w:marTop w:val="0"/>
      <w:marBottom w:val="0"/>
      <w:divBdr>
        <w:top w:val="none" w:sz="0" w:space="0" w:color="auto"/>
        <w:left w:val="none" w:sz="0" w:space="0" w:color="auto"/>
        <w:bottom w:val="none" w:sz="0" w:space="0" w:color="auto"/>
        <w:right w:val="none" w:sz="0" w:space="0" w:color="auto"/>
      </w:divBdr>
    </w:div>
    <w:div w:id="1864787417">
      <w:bodyDiv w:val="1"/>
      <w:marLeft w:val="0"/>
      <w:marRight w:val="0"/>
      <w:marTop w:val="0"/>
      <w:marBottom w:val="0"/>
      <w:divBdr>
        <w:top w:val="none" w:sz="0" w:space="0" w:color="auto"/>
        <w:left w:val="none" w:sz="0" w:space="0" w:color="auto"/>
        <w:bottom w:val="none" w:sz="0" w:space="0" w:color="auto"/>
        <w:right w:val="none" w:sz="0" w:space="0" w:color="auto"/>
      </w:divBdr>
    </w:div>
    <w:div w:id="1865055465">
      <w:bodyDiv w:val="1"/>
      <w:marLeft w:val="0"/>
      <w:marRight w:val="0"/>
      <w:marTop w:val="0"/>
      <w:marBottom w:val="0"/>
      <w:divBdr>
        <w:top w:val="none" w:sz="0" w:space="0" w:color="auto"/>
        <w:left w:val="none" w:sz="0" w:space="0" w:color="auto"/>
        <w:bottom w:val="none" w:sz="0" w:space="0" w:color="auto"/>
        <w:right w:val="none" w:sz="0" w:space="0" w:color="auto"/>
      </w:divBdr>
    </w:div>
    <w:div w:id="1865901733">
      <w:bodyDiv w:val="1"/>
      <w:marLeft w:val="0"/>
      <w:marRight w:val="0"/>
      <w:marTop w:val="0"/>
      <w:marBottom w:val="0"/>
      <w:divBdr>
        <w:top w:val="none" w:sz="0" w:space="0" w:color="auto"/>
        <w:left w:val="none" w:sz="0" w:space="0" w:color="auto"/>
        <w:bottom w:val="none" w:sz="0" w:space="0" w:color="auto"/>
        <w:right w:val="none" w:sz="0" w:space="0" w:color="auto"/>
      </w:divBdr>
    </w:div>
    <w:div w:id="1869292520">
      <w:bodyDiv w:val="1"/>
      <w:marLeft w:val="0"/>
      <w:marRight w:val="0"/>
      <w:marTop w:val="0"/>
      <w:marBottom w:val="0"/>
      <w:divBdr>
        <w:top w:val="none" w:sz="0" w:space="0" w:color="auto"/>
        <w:left w:val="none" w:sz="0" w:space="0" w:color="auto"/>
        <w:bottom w:val="none" w:sz="0" w:space="0" w:color="auto"/>
        <w:right w:val="none" w:sz="0" w:space="0" w:color="auto"/>
      </w:divBdr>
    </w:div>
    <w:div w:id="1869902851">
      <w:bodyDiv w:val="1"/>
      <w:marLeft w:val="0"/>
      <w:marRight w:val="0"/>
      <w:marTop w:val="0"/>
      <w:marBottom w:val="0"/>
      <w:divBdr>
        <w:top w:val="none" w:sz="0" w:space="0" w:color="auto"/>
        <w:left w:val="none" w:sz="0" w:space="0" w:color="auto"/>
        <w:bottom w:val="none" w:sz="0" w:space="0" w:color="auto"/>
        <w:right w:val="none" w:sz="0" w:space="0" w:color="auto"/>
      </w:divBdr>
    </w:div>
    <w:div w:id="1870676946">
      <w:bodyDiv w:val="1"/>
      <w:marLeft w:val="0"/>
      <w:marRight w:val="0"/>
      <w:marTop w:val="0"/>
      <w:marBottom w:val="0"/>
      <w:divBdr>
        <w:top w:val="none" w:sz="0" w:space="0" w:color="auto"/>
        <w:left w:val="none" w:sz="0" w:space="0" w:color="auto"/>
        <w:bottom w:val="none" w:sz="0" w:space="0" w:color="auto"/>
        <w:right w:val="none" w:sz="0" w:space="0" w:color="auto"/>
      </w:divBdr>
    </w:div>
    <w:div w:id="1874145868">
      <w:bodyDiv w:val="1"/>
      <w:marLeft w:val="0"/>
      <w:marRight w:val="0"/>
      <w:marTop w:val="0"/>
      <w:marBottom w:val="0"/>
      <w:divBdr>
        <w:top w:val="none" w:sz="0" w:space="0" w:color="auto"/>
        <w:left w:val="none" w:sz="0" w:space="0" w:color="auto"/>
        <w:bottom w:val="none" w:sz="0" w:space="0" w:color="auto"/>
        <w:right w:val="none" w:sz="0" w:space="0" w:color="auto"/>
      </w:divBdr>
      <w:divsChild>
        <w:div w:id="665979069">
          <w:marLeft w:val="0"/>
          <w:marRight w:val="0"/>
          <w:marTop w:val="0"/>
          <w:marBottom w:val="450"/>
          <w:divBdr>
            <w:top w:val="none" w:sz="0" w:space="0" w:color="auto"/>
            <w:left w:val="none" w:sz="0" w:space="0" w:color="auto"/>
            <w:bottom w:val="none" w:sz="0" w:space="0" w:color="auto"/>
            <w:right w:val="none" w:sz="0" w:space="0" w:color="auto"/>
          </w:divBdr>
        </w:div>
        <w:div w:id="1480879468">
          <w:marLeft w:val="0"/>
          <w:marRight w:val="0"/>
          <w:marTop w:val="0"/>
          <w:marBottom w:val="450"/>
          <w:divBdr>
            <w:top w:val="none" w:sz="0" w:space="0" w:color="auto"/>
            <w:left w:val="none" w:sz="0" w:space="0" w:color="auto"/>
            <w:bottom w:val="none" w:sz="0" w:space="0" w:color="auto"/>
            <w:right w:val="none" w:sz="0" w:space="0" w:color="auto"/>
          </w:divBdr>
        </w:div>
        <w:div w:id="1866598156">
          <w:marLeft w:val="0"/>
          <w:marRight w:val="0"/>
          <w:marTop w:val="0"/>
          <w:marBottom w:val="450"/>
          <w:divBdr>
            <w:top w:val="none" w:sz="0" w:space="0" w:color="auto"/>
            <w:left w:val="none" w:sz="0" w:space="0" w:color="auto"/>
            <w:bottom w:val="none" w:sz="0" w:space="0" w:color="auto"/>
            <w:right w:val="none" w:sz="0" w:space="0" w:color="auto"/>
          </w:divBdr>
        </w:div>
        <w:div w:id="1390108862">
          <w:marLeft w:val="0"/>
          <w:marRight w:val="0"/>
          <w:marTop w:val="0"/>
          <w:marBottom w:val="450"/>
          <w:divBdr>
            <w:top w:val="none" w:sz="0" w:space="0" w:color="auto"/>
            <w:left w:val="none" w:sz="0" w:space="0" w:color="auto"/>
            <w:bottom w:val="none" w:sz="0" w:space="0" w:color="auto"/>
            <w:right w:val="none" w:sz="0" w:space="0" w:color="auto"/>
          </w:divBdr>
        </w:div>
        <w:div w:id="1823426965">
          <w:marLeft w:val="0"/>
          <w:marRight w:val="0"/>
          <w:marTop w:val="0"/>
          <w:marBottom w:val="450"/>
          <w:divBdr>
            <w:top w:val="none" w:sz="0" w:space="0" w:color="auto"/>
            <w:left w:val="none" w:sz="0" w:space="0" w:color="auto"/>
            <w:bottom w:val="none" w:sz="0" w:space="0" w:color="auto"/>
            <w:right w:val="none" w:sz="0" w:space="0" w:color="auto"/>
          </w:divBdr>
        </w:div>
      </w:divsChild>
    </w:div>
    <w:div w:id="1877157667">
      <w:bodyDiv w:val="1"/>
      <w:marLeft w:val="0"/>
      <w:marRight w:val="0"/>
      <w:marTop w:val="0"/>
      <w:marBottom w:val="0"/>
      <w:divBdr>
        <w:top w:val="none" w:sz="0" w:space="0" w:color="auto"/>
        <w:left w:val="none" w:sz="0" w:space="0" w:color="auto"/>
        <w:bottom w:val="none" w:sz="0" w:space="0" w:color="auto"/>
        <w:right w:val="none" w:sz="0" w:space="0" w:color="auto"/>
      </w:divBdr>
    </w:div>
    <w:div w:id="1877354452">
      <w:bodyDiv w:val="1"/>
      <w:marLeft w:val="0"/>
      <w:marRight w:val="0"/>
      <w:marTop w:val="0"/>
      <w:marBottom w:val="0"/>
      <w:divBdr>
        <w:top w:val="none" w:sz="0" w:space="0" w:color="auto"/>
        <w:left w:val="none" w:sz="0" w:space="0" w:color="auto"/>
        <w:bottom w:val="none" w:sz="0" w:space="0" w:color="auto"/>
        <w:right w:val="none" w:sz="0" w:space="0" w:color="auto"/>
      </w:divBdr>
    </w:div>
    <w:div w:id="1878814417">
      <w:bodyDiv w:val="1"/>
      <w:marLeft w:val="0"/>
      <w:marRight w:val="0"/>
      <w:marTop w:val="0"/>
      <w:marBottom w:val="0"/>
      <w:divBdr>
        <w:top w:val="none" w:sz="0" w:space="0" w:color="auto"/>
        <w:left w:val="none" w:sz="0" w:space="0" w:color="auto"/>
        <w:bottom w:val="none" w:sz="0" w:space="0" w:color="auto"/>
        <w:right w:val="none" w:sz="0" w:space="0" w:color="auto"/>
      </w:divBdr>
    </w:div>
    <w:div w:id="1879705789">
      <w:bodyDiv w:val="1"/>
      <w:marLeft w:val="0"/>
      <w:marRight w:val="0"/>
      <w:marTop w:val="0"/>
      <w:marBottom w:val="0"/>
      <w:divBdr>
        <w:top w:val="none" w:sz="0" w:space="0" w:color="auto"/>
        <w:left w:val="none" w:sz="0" w:space="0" w:color="auto"/>
        <w:bottom w:val="none" w:sz="0" w:space="0" w:color="auto"/>
        <w:right w:val="none" w:sz="0" w:space="0" w:color="auto"/>
      </w:divBdr>
    </w:div>
    <w:div w:id="1880706397">
      <w:bodyDiv w:val="1"/>
      <w:marLeft w:val="0"/>
      <w:marRight w:val="0"/>
      <w:marTop w:val="0"/>
      <w:marBottom w:val="0"/>
      <w:divBdr>
        <w:top w:val="none" w:sz="0" w:space="0" w:color="auto"/>
        <w:left w:val="none" w:sz="0" w:space="0" w:color="auto"/>
        <w:bottom w:val="none" w:sz="0" w:space="0" w:color="auto"/>
        <w:right w:val="none" w:sz="0" w:space="0" w:color="auto"/>
      </w:divBdr>
    </w:div>
    <w:div w:id="1881890922">
      <w:bodyDiv w:val="1"/>
      <w:marLeft w:val="0"/>
      <w:marRight w:val="0"/>
      <w:marTop w:val="0"/>
      <w:marBottom w:val="0"/>
      <w:divBdr>
        <w:top w:val="none" w:sz="0" w:space="0" w:color="auto"/>
        <w:left w:val="none" w:sz="0" w:space="0" w:color="auto"/>
        <w:bottom w:val="none" w:sz="0" w:space="0" w:color="auto"/>
        <w:right w:val="none" w:sz="0" w:space="0" w:color="auto"/>
      </w:divBdr>
    </w:div>
    <w:div w:id="1882865044">
      <w:bodyDiv w:val="1"/>
      <w:marLeft w:val="0"/>
      <w:marRight w:val="0"/>
      <w:marTop w:val="0"/>
      <w:marBottom w:val="0"/>
      <w:divBdr>
        <w:top w:val="none" w:sz="0" w:space="0" w:color="auto"/>
        <w:left w:val="none" w:sz="0" w:space="0" w:color="auto"/>
        <w:bottom w:val="none" w:sz="0" w:space="0" w:color="auto"/>
        <w:right w:val="none" w:sz="0" w:space="0" w:color="auto"/>
      </w:divBdr>
    </w:div>
    <w:div w:id="1883203290">
      <w:bodyDiv w:val="1"/>
      <w:marLeft w:val="0"/>
      <w:marRight w:val="0"/>
      <w:marTop w:val="0"/>
      <w:marBottom w:val="0"/>
      <w:divBdr>
        <w:top w:val="none" w:sz="0" w:space="0" w:color="auto"/>
        <w:left w:val="none" w:sz="0" w:space="0" w:color="auto"/>
        <w:bottom w:val="none" w:sz="0" w:space="0" w:color="auto"/>
        <w:right w:val="none" w:sz="0" w:space="0" w:color="auto"/>
      </w:divBdr>
    </w:div>
    <w:div w:id="1884366534">
      <w:bodyDiv w:val="1"/>
      <w:marLeft w:val="0"/>
      <w:marRight w:val="0"/>
      <w:marTop w:val="0"/>
      <w:marBottom w:val="0"/>
      <w:divBdr>
        <w:top w:val="none" w:sz="0" w:space="0" w:color="auto"/>
        <w:left w:val="none" w:sz="0" w:space="0" w:color="auto"/>
        <w:bottom w:val="none" w:sz="0" w:space="0" w:color="auto"/>
        <w:right w:val="none" w:sz="0" w:space="0" w:color="auto"/>
      </w:divBdr>
    </w:div>
    <w:div w:id="1886328942">
      <w:bodyDiv w:val="1"/>
      <w:marLeft w:val="0"/>
      <w:marRight w:val="0"/>
      <w:marTop w:val="0"/>
      <w:marBottom w:val="0"/>
      <w:divBdr>
        <w:top w:val="none" w:sz="0" w:space="0" w:color="auto"/>
        <w:left w:val="none" w:sz="0" w:space="0" w:color="auto"/>
        <w:bottom w:val="none" w:sz="0" w:space="0" w:color="auto"/>
        <w:right w:val="none" w:sz="0" w:space="0" w:color="auto"/>
      </w:divBdr>
    </w:div>
    <w:div w:id="1886943082">
      <w:bodyDiv w:val="1"/>
      <w:marLeft w:val="0"/>
      <w:marRight w:val="0"/>
      <w:marTop w:val="0"/>
      <w:marBottom w:val="0"/>
      <w:divBdr>
        <w:top w:val="none" w:sz="0" w:space="0" w:color="auto"/>
        <w:left w:val="none" w:sz="0" w:space="0" w:color="auto"/>
        <w:bottom w:val="none" w:sz="0" w:space="0" w:color="auto"/>
        <w:right w:val="none" w:sz="0" w:space="0" w:color="auto"/>
      </w:divBdr>
    </w:div>
    <w:div w:id="1887332033">
      <w:bodyDiv w:val="1"/>
      <w:marLeft w:val="0"/>
      <w:marRight w:val="0"/>
      <w:marTop w:val="0"/>
      <w:marBottom w:val="0"/>
      <w:divBdr>
        <w:top w:val="none" w:sz="0" w:space="0" w:color="auto"/>
        <w:left w:val="none" w:sz="0" w:space="0" w:color="auto"/>
        <w:bottom w:val="none" w:sz="0" w:space="0" w:color="auto"/>
        <w:right w:val="none" w:sz="0" w:space="0" w:color="auto"/>
      </w:divBdr>
    </w:div>
    <w:div w:id="1888909351">
      <w:bodyDiv w:val="1"/>
      <w:marLeft w:val="0"/>
      <w:marRight w:val="0"/>
      <w:marTop w:val="0"/>
      <w:marBottom w:val="0"/>
      <w:divBdr>
        <w:top w:val="none" w:sz="0" w:space="0" w:color="auto"/>
        <w:left w:val="none" w:sz="0" w:space="0" w:color="auto"/>
        <w:bottom w:val="none" w:sz="0" w:space="0" w:color="auto"/>
        <w:right w:val="none" w:sz="0" w:space="0" w:color="auto"/>
      </w:divBdr>
      <w:divsChild>
        <w:div w:id="280455031">
          <w:marLeft w:val="0"/>
          <w:marRight w:val="0"/>
          <w:marTop w:val="0"/>
          <w:marBottom w:val="0"/>
          <w:divBdr>
            <w:top w:val="none" w:sz="0" w:space="0" w:color="auto"/>
            <w:left w:val="none" w:sz="0" w:space="0" w:color="auto"/>
            <w:bottom w:val="none" w:sz="0" w:space="0" w:color="auto"/>
            <w:right w:val="none" w:sz="0" w:space="0" w:color="auto"/>
          </w:divBdr>
        </w:div>
      </w:divsChild>
    </w:div>
    <w:div w:id="1889105849">
      <w:bodyDiv w:val="1"/>
      <w:marLeft w:val="0"/>
      <w:marRight w:val="0"/>
      <w:marTop w:val="0"/>
      <w:marBottom w:val="0"/>
      <w:divBdr>
        <w:top w:val="none" w:sz="0" w:space="0" w:color="auto"/>
        <w:left w:val="none" w:sz="0" w:space="0" w:color="auto"/>
        <w:bottom w:val="none" w:sz="0" w:space="0" w:color="auto"/>
        <w:right w:val="none" w:sz="0" w:space="0" w:color="auto"/>
      </w:divBdr>
    </w:div>
    <w:div w:id="1890073697">
      <w:bodyDiv w:val="1"/>
      <w:marLeft w:val="0"/>
      <w:marRight w:val="0"/>
      <w:marTop w:val="0"/>
      <w:marBottom w:val="0"/>
      <w:divBdr>
        <w:top w:val="none" w:sz="0" w:space="0" w:color="auto"/>
        <w:left w:val="none" w:sz="0" w:space="0" w:color="auto"/>
        <w:bottom w:val="none" w:sz="0" w:space="0" w:color="auto"/>
        <w:right w:val="none" w:sz="0" w:space="0" w:color="auto"/>
      </w:divBdr>
    </w:div>
    <w:div w:id="1890527213">
      <w:bodyDiv w:val="1"/>
      <w:marLeft w:val="0"/>
      <w:marRight w:val="0"/>
      <w:marTop w:val="0"/>
      <w:marBottom w:val="0"/>
      <w:divBdr>
        <w:top w:val="none" w:sz="0" w:space="0" w:color="auto"/>
        <w:left w:val="none" w:sz="0" w:space="0" w:color="auto"/>
        <w:bottom w:val="none" w:sz="0" w:space="0" w:color="auto"/>
        <w:right w:val="none" w:sz="0" w:space="0" w:color="auto"/>
      </w:divBdr>
    </w:div>
    <w:div w:id="1892036961">
      <w:bodyDiv w:val="1"/>
      <w:marLeft w:val="0"/>
      <w:marRight w:val="0"/>
      <w:marTop w:val="0"/>
      <w:marBottom w:val="0"/>
      <w:divBdr>
        <w:top w:val="none" w:sz="0" w:space="0" w:color="auto"/>
        <w:left w:val="none" w:sz="0" w:space="0" w:color="auto"/>
        <w:bottom w:val="none" w:sz="0" w:space="0" w:color="auto"/>
        <w:right w:val="none" w:sz="0" w:space="0" w:color="auto"/>
      </w:divBdr>
    </w:div>
    <w:div w:id="1892303152">
      <w:bodyDiv w:val="1"/>
      <w:marLeft w:val="0"/>
      <w:marRight w:val="0"/>
      <w:marTop w:val="0"/>
      <w:marBottom w:val="0"/>
      <w:divBdr>
        <w:top w:val="none" w:sz="0" w:space="0" w:color="auto"/>
        <w:left w:val="none" w:sz="0" w:space="0" w:color="auto"/>
        <w:bottom w:val="none" w:sz="0" w:space="0" w:color="auto"/>
        <w:right w:val="none" w:sz="0" w:space="0" w:color="auto"/>
      </w:divBdr>
    </w:div>
    <w:div w:id="1893957113">
      <w:bodyDiv w:val="1"/>
      <w:marLeft w:val="0"/>
      <w:marRight w:val="0"/>
      <w:marTop w:val="0"/>
      <w:marBottom w:val="0"/>
      <w:divBdr>
        <w:top w:val="none" w:sz="0" w:space="0" w:color="auto"/>
        <w:left w:val="none" w:sz="0" w:space="0" w:color="auto"/>
        <w:bottom w:val="none" w:sz="0" w:space="0" w:color="auto"/>
        <w:right w:val="none" w:sz="0" w:space="0" w:color="auto"/>
      </w:divBdr>
    </w:div>
    <w:div w:id="1895700069">
      <w:bodyDiv w:val="1"/>
      <w:marLeft w:val="0"/>
      <w:marRight w:val="0"/>
      <w:marTop w:val="0"/>
      <w:marBottom w:val="0"/>
      <w:divBdr>
        <w:top w:val="none" w:sz="0" w:space="0" w:color="auto"/>
        <w:left w:val="none" w:sz="0" w:space="0" w:color="auto"/>
        <w:bottom w:val="none" w:sz="0" w:space="0" w:color="auto"/>
        <w:right w:val="none" w:sz="0" w:space="0" w:color="auto"/>
      </w:divBdr>
    </w:div>
    <w:div w:id="1896965167">
      <w:bodyDiv w:val="1"/>
      <w:marLeft w:val="0"/>
      <w:marRight w:val="0"/>
      <w:marTop w:val="0"/>
      <w:marBottom w:val="0"/>
      <w:divBdr>
        <w:top w:val="none" w:sz="0" w:space="0" w:color="auto"/>
        <w:left w:val="none" w:sz="0" w:space="0" w:color="auto"/>
        <w:bottom w:val="none" w:sz="0" w:space="0" w:color="auto"/>
        <w:right w:val="none" w:sz="0" w:space="0" w:color="auto"/>
      </w:divBdr>
    </w:div>
    <w:div w:id="1897159608">
      <w:bodyDiv w:val="1"/>
      <w:marLeft w:val="0"/>
      <w:marRight w:val="0"/>
      <w:marTop w:val="0"/>
      <w:marBottom w:val="0"/>
      <w:divBdr>
        <w:top w:val="none" w:sz="0" w:space="0" w:color="auto"/>
        <w:left w:val="none" w:sz="0" w:space="0" w:color="auto"/>
        <w:bottom w:val="none" w:sz="0" w:space="0" w:color="auto"/>
        <w:right w:val="none" w:sz="0" w:space="0" w:color="auto"/>
      </w:divBdr>
    </w:div>
    <w:div w:id="1899389469">
      <w:bodyDiv w:val="1"/>
      <w:marLeft w:val="0"/>
      <w:marRight w:val="0"/>
      <w:marTop w:val="0"/>
      <w:marBottom w:val="0"/>
      <w:divBdr>
        <w:top w:val="none" w:sz="0" w:space="0" w:color="auto"/>
        <w:left w:val="none" w:sz="0" w:space="0" w:color="auto"/>
        <w:bottom w:val="none" w:sz="0" w:space="0" w:color="auto"/>
        <w:right w:val="none" w:sz="0" w:space="0" w:color="auto"/>
      </w:divBdr>
    </w:div>
    <w:div w:id="1900478579">
      <w:bodyDiv w:val="1"/>
      <w:marLeft w:val="0"/>
      <w:marRight w:val="0"/>
      <w:marTop w:val="0"/>
      <w:marBottom w:val="0"/>
      <w:divBdr>
        <w:top w:val="none" w:sz="0" w:space="0" w:color="auto"/>
        <w:left w:val="none" w:sz="0" w:space="0" w:color="auto"/>
        <w:bottom w:val="none" w:sz="0" w:space="0" w:color="auto"/>
        <w:right w:val="none" w:sz="0" w:space="0" w:color="auto"/>
      </w:divBdr>
    </w:div>
    <w:div w:id="1901747307">
      <w:bodyDiv w:val="1"/>
      <w:marLeft w:val="0"/>
      <w:marRight w:val="0"/>
      <w:marTop w:val="0"/>
      <w:marBottom w:val="0"/>
      <w:divBdr>
        <w:top w:val="none" w:sz="0" w:space="0" w:color="auto"/>
        <w:left w:val="none" w:sz="0" w:space="0" w:color="auto"/>
        <w:bottom w:val="none" w:sz="0" w:space="0" w:color="auto"/>
        <w:right w:val="none" w:sz="0" w:space="0" w:color="auto"/>
      </w:divBdr>
    </w:div>
    <w:div w:id="1902642620">
      <w:bodyDiv w:val="1"/>
      <w:marLeft w:val="0"/>
      <w:marRight w:val="0"/>
      <w:marTop w:val="0"/>
      <w:marBottom w:val="0"/>
      <w:divBdr>
        <w:top w:val="none" w:sz="0" w:space="0" w:color="auto"/>
        <w:left w:val="none" w:sz="0" w:space="0" w:color="auto"/>
        <w:bottom w:val="none" w:sz="0" w:space="0" w:color="auto"/>
        <w:right w:val="none" w:sz="0" w:space="0" w:color="auto"/>
      </w:divBdr>
    </w:div>
    <w:div w:id="1902786709">
      <w:bodyDiv w:val="1"/>
      <w:marLeft w:val="0"/>
      <w:marRight w:val="0"/>
      <w:marTop w:val="0"/>
      <w:marBottom w:val="0"/>
      <w:divBdr>
        <w:top w:val="none" w:sz="0" w:space="0" w:color="auto"/>
        <w:left w:val="none" w:sz="0" w:space="0" w:color="auto"/>
        <w:bottom w:val="none" w:sz="0" w:space="0" w:color="auto"/>
        <w:right w:val="none" w:sz="0" w:space="0" w:color="auto"/>
      </w:divBdr>
    </w:div>
    <w:div w:id="1902791538">
      <w:bodyDiv w:val="1"/>
      <w:marLeft w:val="0"/>
      <w:marRight w:val="0"/>
      <w:marTop w:val="0"/>
      <w:marBottom w:val="0"/>
      <w:divBdr>
        <w:top w:val="none" w:sz="0" w:space="0" w:color="auto"/>
        <w:left w:val="none" w:sz="0" w:space="0" w:color="auto"/>
        <w:bottom w:val="none" w:sz="0" w:space="0" w:color="auto"/>
        <w:right w:val="none" w:sz="0" w:space="0" w:color="auto"/>
      </w:divBdr>
    </w:div>
    <w:div w:id="1904170815">
      <w:bodyDiv w:val="1"/>
      <w:marLeft w:val="0"/>
      <w:marRight w:val="0"/>
      <w:marTop w:val="0"/>
      <w:marBottom w:val="0"/>
      <w:divBdr>
        <w:top w:val="none" w:sz="0" w:space="0" w:color="auto"/>
        <w:left w:val="none" w:sz="0" w:space="0" w:color="auto"/>
        <w:bottom w:val="none" w:sz="0" w:space="0" w:color="auto"/>
        <w:right w:val="none" w:sz="0" w:space="0" w:color="auto"/>
      </w:divBdr>
    </w:div>
    <w:div w:id="1906914304">
      <w:bodyDiv w:val="1"/>
      <w:marLeft w:val="0"/>
      <w:marRight w:val="0"/>
      <w:marTop w:val="0"/>
      <w:marBottom w:val="0"/>
      <w:divBdr>
        <w:top w:val="none" w:sz="0" w:space="0" w:color="auto"/>
        <w:left w:val="none" w:sz="0" w:space="0" w:color="auto"/>
        <w:bottom w:val="none" w:sz="0" w:space="0" w:color="auto"/>
        <w:right w:val="none" w:sz="0" w:space="0" w:color="auto"/>
      </w:divBdr>
    </w:div>
    <w:div w:id="1908952099">
      <w:bodyDiv w:val="1"/>
      <w:marLeft w:val="0"/>
      <w:marRight w:val="0"/>
      <w:marTop w:val="0"/>
      <w:marBottom w:val="0"/>
      <w:divBdr>
        <w:top w:val="none" w:sz="0" w:space="0" w:color="auto"/>
        <w:left w:val="none" w:sz="0" w:space="0" w:color="auto"/>
        <w:bottom w:val="none" w:sz="0" w:space="0" w:color="auto"/>
        <w:right w:val="none" w:sz="0" w:space="0" w:color="auto"/>
      </w:divBdr>
      <w:divsChild>
        <w:div w:id="1628049265">
          <w:marLeft w:val="0"/>
          <w:marRight w:val="0"/>
          <w:marTop w:val="0"/>
          <w:marBottom w:val="450"/>
          <w:divBdr>
            <w:top w:val="none" w:sz="0" w:space="0" w:color="auto"/>
            <w:left w:val="none" w:sz="0" w:space="0" w:color="auto"/>
            <w:bottom w:val="none" w:sz="0" w:space="0" w:color="auto"/>
            <w:right w:val="none" w:sz="0" w:space="0" w:color="auto"/>
          </w:divBdr>
        </w:div>
        <w:div w:id="1813986150">
          <w:marLeft w:val="0"/>
          <w:marRight w:val="0"/>
          <w:marTop w:val="0"/>
          <w:marBottom w:val="450"/>
          <w:divBdr>
            <w:top w:val="none" w:sz="0" w:space="0" w:color="auto"/>
            <w:left w:val="none" w:sz="0" w:space="0" w:color="auto"/>
            <w:bottom w:val="none" w:sz="0" w:space="0" w:color="auto"/>
            <w:right w:val="none" w:sz="0" w:space="0" w:color="auto"/>
          </w:divBdr>
        </w:div>
        <w:div w:id="1346782930">
          <w:marLeft w:val="0"/>
          <w:marRight w:val="0"/>
          <w:marTop w:val="0"/>
          <w:marBottom w:val="450"/>
          <w:divBdr>
            <w:top w:val="none" w:sz="0" w:space="0" w:color="auto"/>
            <w:left w:val="none" w:sz="0" w:space="0" w:color="auto"/>
            <w:bottom w:val="none" w:sz="0" w:space="0" w:color="auto"/>
            <w:right w:val="none" w:sz="0" w:space="0" w:color="auto"/>
          </w:divBdr>
        </w:div>
      </w:divsChild>
    </w:div>
    <w:div w:id="1909613637">
      <w:bodyDiv w:val="1"/>
      <w:marLeft w:val="0"/>
      <w:marRight w:val="0"/>
      <w:marTop w:val="0"/>
      <w:marBottom w:val="0"/>
      <w:divBdr>
        <w:top w:val="none" w:sz="0" w:space="0" w:color="auto"/>
        <w:left w:val="none" w:sz="0" w:space="0" w:color="auto"/>
        <w:bottom w:val="none" w:sz="0" w:space="0" w:color="auto"/>
        <w:right w:val="none" w:sz="0" w:space="0" w:color="auto"/>
      </w:divBdr>
    </w:div>
    <w:div w:id="1910188183">
      <w:bodyDiv w:val="1"/>
      <w:marLeft w:val="0"/>
      <w:marRight w:val="0"/>
      <w:marTop w:val="0"/>
      <w:marBottom w:val="0"/>
      <w:divBdr>
        <w:top w:val="none" w:sz="0" w:space="0" w:color="auto"/>
        <w:left w:val="none" w:sz="0" w:space="0" w:color="auto"/>
        <w:bottom w:val="none" w:sz="0" w:space="0" w:color="auto"/>
        <w:right w:val="none" w:sz="0" w:space="0" w:color="auto"/>
      </w:divBdr>
    </w:div>
    <w:div w:id="1911839747">
      <w:bodyDiv w:val="1"/>
      <w:marLeft w:val="0"/>
      <w:marRight w:val="0"/>
      <w:marTop w:val="0"/>
      <w:marBottom w:val="0"/>
      <w:divBdr>
        <w:top w:val="none" w:sz="0" w:space="0" w:color="auto"/>
        <w:left w:val="none" w:sz="0" w:space="0" w:color="auto"/>
        <w:bottom w:val="none" w:sz="0" w:space="0" w:color="auto"/>
        <w:right w:val="none" w:sz="0" w:space="0" w:color="auto"/>
      </w:divBdr>
      <w:divsChild>
        <w:div w:id="1155796895">
          <w:marLeft w:val="0"/>
          <w:marRight w:val="0"/>
          <w:marTop w:val="0"/>
          <w:marBottom w:val="180"/>
          <w:divBdr>
            <w:top w:val="none" w:sz="0" w:space="0" w:color="auto"/>
            <w:left w:val="none" w:sz="0" w:space="0" w:color="auto"/>
            <w:bottom w:val="none" w:sz="0" w:space="0" w:color="auto"/>
            <w:right w:val="none" w:sz="0" w:space="0" w:color="auto"/>
          </w:divBdr>
        </w:div>
        <w:div w:id="1387990417">
          <w:marLeft w:val="0"/>
          <w:marRight w:val="0"/>
          <w:marTop w:val="0"/>
          <w:marBottom w:val="180"/>
          <w:divBdr>
            <w:top w:val="none" w:sz="0" w:space="0" w:color="auto"/>
            <w:left w:val="none" w:sz="0" w:space="0" w:color="auto"/>
            <w:bottom w:val="none" w:sz="0" w:space="0" w:color="auto"/>
            <w:right w:val="none" w:sz="0" w:space="0" w:color="auto"/>
          </w:divBdr>
        </w:div>
      </w:divsChild>
    </w:div>
    <w:div w:id="1911964809">
      <w:bodyDiv w:val="1"/>
      <w:marLeft w:val="0"/>
      <w:marRight w:val="0"/>
      <w:marTop w:val="0"/>
      <w:marBottom w:val="0"/>
      <w:divBdr>
        <w:top w:val="none" w:sz="0" w:space="0" w:color="auto"/>
        <w:left w:val="none" w:sz="0" w:space="0" w:color="auto"/>
        <w:bottom w:val="none" w:sz="0" w:space="0" w:color="auto"/>
        <w:right w:val="none" w:sz="0" w:space="0" w:color="auto"/>
      </w:divBdr>
    </w:div>
    <w:div w:id="1912504136">
      <w:bodyDiv w:val="1"/>
      <w:marLeft w:val="0"/>
      <w:marRight w:val="0"/>
      <w:marTop w:val="0"/>
      <w:marBottom w:val="0"/>
      <w:divBdr>
        <w:top w:val="none" w:sz="0" w:space="0" w:color="auto"/>
        <w:left w:val="none" w:sz="0" w:space="0" w:color="auto"/>
        <w:bottom w:val="none" w:sz="0" w:space="0" w:color="auto"/>
        <w:right w:val="none" w:sz="0" w:space="0" w:color="auto"/>
      </w:divBdr>
    </w:div>
    <w:div w:id="1912999442">
      <w:bodyDiv w:val="1"/>
      <w:marLeft w:val="0"/>
      <w:marRight w:val="0"/>
      <w:marTop w:val="0"/>
      <w:marBottom w:val="0"/>
      <w:divBdr>
        <w:top w:val="none" w:sz="0" w:space="0" w:color="auto"/>
        <w:left w:val="none" w:sz="0" w:space="0" w:color="auto"/>
        <w:bottom w:val="none" w:sz="0" w:space="0" w:color="auto"/>
        <w:right w:val="none" w:sz="0" w:space="0" w:color="auto"/>
      </w:divBdr>
    </w:div>
    <w:div w:id="1914392069">
      <w:bodyDiv w:val="1"/>
      <w:marLeft w:val="0"/>
      <w:marRight w:val="0"/>
      <w:marTop w:val="0"/>
      <w:marBottom w:val="0"/>
      <w:divBdr>
        <w:top w:val="none" w:sz="0" w:space="0" w:color="auto"/>
        <w:left w:val="none" w:sz="0" w:space="0" w:color="auto"/>
        <w:bottom w:val="none" w:sz="0" w:space="0" w:color="auto"/>
        <w:right w:val="none" w:sz="0" w:space="0" w:color="auto"/>
      </w:divBdr>
    </w:div>
    <w:div w:id="1915624549">
      <w:bodyDiv w:val="1"/>
      <w:marLeft w:val="0"/>
      <w:marRight w:val="0"/>
      <w:marTop w:val="0"/>
      <w:marBottom w:val="0"/>
      <w:divBdr>
        <w:top w:val="none" w:sz="0" w:space="0" w:color="auto"/>
        <w:left w:val="none" w:sz="0" w:space="0" w:color="auto"/>
        <w:bottom w:val="none" w:sz="0" w:space="0" w:color="auto"/>
        <w:right w:val="none" w:sz="0" w:space="0" w:color="auto"/>
      </w:divBdr>
    </w:div>
    <w:div w:id="1917085888">
      <w:bodyDiv w:val="1"/>
      <w:marLeft w:val="0"/>
      <w:marRight w:val="0"/>
      <w:marTop w:val="0"/>
      <w:marBottom w:val="0"/>
      <w:divBdr>
        <w:top w:val="none" w:sz="0" w:space="0" w:color="auto"/>
        <w:left w:val="none" w:sz="0" w:space="0" w:color="auto"/>
        <w:bottom w:val="none" w:sz="0" w:space="0" w:color="auto"/>
        <w:right w:val="none" w:sz="0" w:space="0" w:color="auto"/>
      </w:divBdr>
    </w:div>
    <w:div w:id="1922906904">
      <w:bodyDiv w:val="1"/>
      <w:marLeft w:val="0"/>
      <w:marRight w:val="0"/>
      <w:marTop w:val="0"/>
      <w:marBottom w:val="0"/>
      <w:divBdr>
        <w:top w:val="none" w:sz="0" w:space="0" w:color="auto"/>
        <w:left w:val="none" w:sz="0" w:space="0" w:color="auto"/>
        <w:bottom w:val="none" w:sz="0" w:space="0" w:color="auto"/>
        <w:right w:val="none" w:sz="0" w:space="0" w:color="auto"/>
      </w:divBdr>
    </w:div>
    <w:div w:id="1924483386">
      <w:bodyDiv w:val="1"/>
      <w:marLeft w:val="0"/>
      <w:marRight w:val="0"/>
      <w:marTop w:val="0"/>
      <w:marBottom w:val="0"/>
      <w:divBdr>
        <w:top w:val="none" w:sz="0" w:space="0" w:color="auto"/>
        <w:left w:val="none" w:sz="0" w:space="0" w:color="auto"/>
        <w:bottom w:val="none" w:sz="0" w:space="0" w:color="auto"/>
        <w:right w:val="none" w:sz="0" w:space="0" w:color="auto"/>
      </w:divBdr>
      <w:divsChild>
        <w:div w:id="1779638811">
          <w:marLeft w:val="0"/>
          <w:marRight w:val="0"/>
          <w:marTop w:val="0"/>
          <w:marBottom w:val="0"/>
          <w:divBdr>
            <w:top w:val="none" w:sz="0" w:space="0" w:color="auto"/>
            <w:left w:val="none" w:sz="0" w:space="0" w:color="auto"/>
            <w:bottom w:val="none" w:sz="0" w:space="0" w:color="auto"/>
            <w:right w:val="none" w:sz="0" w:space="0" w:color="auto"/>
          </w:divBdr>
        </w:div>
      </w:divsChild>
    </w:div>
    <w:div w:id="1927490899">
      <w:bodyDiv w:val="1"/>
      <w:marLeft w:val="0"/>
      <w:marRight w:val="0"/>
      <w:marTop w:val="0"/>
      <w:marBottom w:val="0"/>
      <w:divBdr>
        <w:top w:val="none" w:sz="0" w:space="0" w:color="auto"/>
        <w:left w:val="none" w:sz="0" w:space="0" w:color="auto"/>
        <w:bottom w:val="none" w:sz="0" w:space="0" w:color="auto"/>
        <w:right w:val="none" w:sz="0" w:space="0" w:color="auto"/>
      </w:divBdr>
    </w:div>
    <w:div w:id="1927836910">
      <w:bodyDiv w:val="1"/>
      <w:marLeft w:val="0"/>
      <w:marRight w:val="0"/>
      <w:marTop w:val="0"/>
      <w:marBottom w:val="0"/>
      <w:divBdr>
        <w:top w:val="none" w:sz="0" w:space="0" w:color="auto"/>
        <w:left w:val="none" w:sz="0" w:space="0" w:color="auto"/>
        <w:bottom w:val="none" w:sz="0" w:space="0" w:color="auto"/>
        <w:right w:val="none" w:sz="0" w:space="0" w:color="auto"/>
      </w:divBdr>
    </w:div>
    <w:div w:id="1930234647">
      <w:bodyDiv w:val="1"/>
      <w:marLeft w:val="0"/>
      <w:marRight w:val="0"/>
      <w:marTop w:val="0"/>
      <w:marBottom w:val="0"/>
      <w:divBdr>
        <w:top w:val="none" w:sz="0" w:space="0" w:color="auto"/>
        <w:left w:val="none" w:sz="0" w:space="0" w:color="auto"/>
        <w:bottom w:val="none" w:sz="0" w:space="0" w:color="auto"/>
        <w:right w:val="none" w:sz="0" w:space="0" w:color="auto"/>
      </w:divBdr>
    </w:div>
    <w:div w:id="1930432396">
      <w:bodyDiv w:val="1"/>
      <w:marLeft w:val="0"/>
      <w:marRight w:val="0"/>
      <w:marTop w:val="0"/>
      <w:marBottom w:val="0"/>
      <w:divBdr>
        <w:top w:val="none" w:sz="0" w:space="0" w:color="auto"/>
        <w:left w:val="none" w:sz="0" w:space="0" w:color="auto"/>
        <w:bottom w:val="none" w:sz="0" w:space="0" w:color="auto"/>
        <w:right w:val="none" w:sz="0" w:space="0" w:color="auto"/>
      </w:divBdr>
    </w:div>
    <w:div w:id="1930574171">
      <w:bodyDiv w:val="1"/>
      <w:marLeft w:val="0"/>
      <w:marRight w:val="0"/>
      <w:marTop w:val="0"/>
      <w:marBottom w:val="0"/>
      <w:divBdr>
        <w:top w:val="none" w:sz="0" w:space="0" w:color="auto"/>
        <w:left w:val="none" w:sz="0" w:space="0" w:color="auto"/>
        <w:bottom w:val="none" w:sz="0" w:space="0" w:color="auto"/>
        <w:right w:val="none" w:sz="0" w:space="0" w:color="auto"/>
      </w:divBdr>
    </w:div>
    <w:div w:id="1931885456">
      <w:bodyDiv w:val="1"/>
      <w:marLeft w:val="0"/>
      <w:marRight w:val="0"/>
      <w:marTop w:val="0"/>
      <w:marBottom w:val="0"/>
      <w:divBdr>
        <w:top w:val="none" w:sz="0" w:space="0" w:color="auto"/>
        <w:left w:val="none" w:sz="0" w:space="0" w:color="auto"/>
        <w:bottom w:val="none" w:sz="0" w:space="0" w:color="auto"/>
        <w:right w:val="none" w:sz="0" w:space="0" w:color="auto"/>
      </w:divBdr>
    </w:div>
    <w:div w:id="1932425630">
      <w:bodyDiv w:val="1"/>
      <w:marLeft w:val="0"/>
      <w:marRight w:val="0"/>
      <w:marTop w:val="0"/>
      <w:marBottom w:val="0"/>
      <w:divBdr>
        <w:top w:val="none" w:sz="0" w:space="0" w:color="auto"/>
        <w:left w:val="none" w:sz="0" w:space="0" w:color="auto"/>
        <w:bottom w:val="none" w:sz="0" w:space="0" w:color="auto"/>
        <w:right w:val="none" w:sz="0" w:space="0" w:color="auto"/>
      </w:divBdr>
    </w:div>
    <w:div w:id="1933974791">
      <w:bodyDiv w:val="1"/>
      <w:marLeft w:val="0"/>
      <w:marRight w:val="0"/>
      <w:marTop w:val="0"/>
      <w:marBottom w:val="0"/>
      <w:divBdr>
        <w:top w:val="none" w:sz="0" w:space="0" w:color="auto"/>
        <w:left w:val="none" w:sz="0" w:space="0" w:color="auto"/>
        <w:bottom w:val="none" w:sz="0" w:space="0" w:color="auto"/>
        <w:right w:val="none" w:sz="0" w:space="0" w:color="auto"/>
      </w:divBdr>
    </w:div>
    <w:div w:id="1934120534">
      <w:bodyDiv w:val="1"/>
      <w:marLeft w:val="0"/>
      <w:marRight w:val="0"/>
      <w:marTop w:val="0"/>
      <w:marBottom w:val="0"/>
      <w:divBdr>
        <w:top w:val="none" w:sz="0" w:space="0" w:color="auto"/>
        <w:left w:val="none" w:sz="0" w:space="0" w:color="auto"/>
        <w:bottom w:val="none" w:sz="0" w:space="0" w:color="auto"/>
        <w:right w:val="none" w:sz="0" w:space="0" w:color="auto"/>
      </w:divBdr>
    </w:div>
    <w:div w:id="1938520932">
      <w:bodyDiv w:val="1"/>
      <w:marLeft w:val="0"/>
      <w:marRight w:val="0"/>
      <w:marTop w:val="0"/>
      <w:marBottom w:val="0"/>
      <w:divBdr>
        <w:top w:val="none" w:sz="0" w:space="0" w:color="auto"/>
        <w:left w:val="none" w:sz="0" w:space="0" w:color="auto"/>
        <w:bottom w:val="none" w:sz="0" w:space="0" w:color="auto"/>
        <w:right w:val="none" w:sz="0" w:space="0" w:color="auto"/>
      </w:divBdr>
    </w:div>
    <w:div w:id="1941638559">
      <w:bodyDiv w:val="1"/>
      <w:marLeft w:val="0"/>
      <w:marRight w:val="0"/>
      <w:marTop w:val="0"/>
      <w:marBottom w:val="0"/>
      <w:divBdr>
        <w:top w:val="none" w:sz="0" w:space="0" w:color="auto"/>
        <w:left w:val="none" w:sz="0" w:space="0" w:color="auto"/>
        <w:bottom w:val="none" w:sz="0" w:space="0" w:color="auto"/>
        <w:right w:val="none" w:sz="0" w:space="0" w:color="auto"/>
      </w:divBdr>
    </w:div>
    <w:div w:id="1945455297">
      <w:bodyDiv w:val="1"/>
      <w:marLeft w:val="0"/>
      <w:marRight w:val="0"/>
      <w:marTop w:val="0"/>
      <w:marBottom w:val="0"/>
      <w:divBdr>
        <w:top w:val="none" w:sz="0" w:space="0" w:color="auto"/>
        <w:left w:val="none" w:sz="0" w:space="0" w:color="auto"/>
        <w:bottom w:val="none" w:sz="0" w:space="0" w:color="auto"/>
        <w:right w:val="none" w:sz="0" w:space="0" w:color="auto"/>
      </w:divBdr>
    </w:div>
    <w:div w:id="1949239075">
      <w:bodyDiv w:val="1"/>
      <w:marLeft w:val="0"/>
      <w:marRight w:val="0"/>
      <w:marTop w:val="0"/>
      <w:marBottom w:val="0"/>
      <w:divBdr>
        <w:top w:val="none" w:sz="0" w:space="0" w:color="auto"/>
        <w:left w:val="none" w:sz="0" w:space="0" w:color="auto"/>
        <w:bottom w:val="none" w:sz="0" w:space="0" w:color="auto"/>
        <w:right w:val="none" w:sz="0" w:space="0" w:color="auto"/>
      </w:divBdr>
    </w:div>
    <w:div w:id="1952592122">
      <w:bodyDiv w:val="1"/>
      <w:marLeft w:val="0"/>
      <w:marRight w:val="0"/>
      <w:marTop w:val="0"/>
      <w:marBottom w:val="0"/>
      <w:divBdr>
        <w:top w:val="none" w:sz="0" w:space="0" w:color="auto"/>
        <w:left w:val="none" w:sz="0" w:space="0" w:color="auto"/>
        <w:bottom w:val="none" w:sz="0" w:space="0" w:color="auto"/>
        <w:right w:val="none" w:sz="0" w:space="0" w:color="auto"/>
      </w:divBdr>
    </w:div>
    <w:div w:id="1956978419">
      <w:bodyDiv w:val="1"/>
      <w:marLeft w:val="0"/>
      <w:marRight w:val="0"/>
      <w:marTop w:val="0"/>
      <w:marBottom w:val="0"/>
      <w:divBdr>
        <w:top w:val="none" w:sz="0" w:space="0" w:color="auto"/>
        <w:left w:val="none" w:sz="0" w:space="0" w:color="auto"/>
        <w:bottom w:val="none" w:sz="0" w:space="0" w:color="auto"/>
        <w:right w:val="none" w:sz="0" w:space="0" w:color="auto"/>
      </w:divBdr>
    </w:div>
    <w:div w:id="1962764651">
      <w:bodyDiv w:val="1"/>
      <w:marLeft w:val="0"/>
      <w:marRight w:val="0"/>
      <w:marTop w:val="0"/>
      <w:marBottom w:val="0"/>
      <w:divBdr>
        <w:top w:val="none" w:sz="0" w:space="0" w:color="auto"/>
        <w:left w:val="none" w:sz="0" w:space="0" w:color="auto"/>
        <w:bottom w:val="none" w:sz="0" w:space="0" w:color="auto"/>
        <w:right w:val="none" w:sz="0" w:space="0" w:color="auto"/>
      </w:divBdr>
    </w:div>
    <w:div w:id="1963076247">
      <w:bodyDiv w:val="1"/>
      <w:marLeft w:val="0"/>
      <w:marRight w:val="0"/>
      <w:marTop w:val="0"/>
      <w:marBottom w:val="0"/>
      <w:divBdr>
        <w:top w:val="none" w:sz="0" w:space="0" w:color="auto"/>
        <w:left w:val="none" w:sz="0" w:space="0" w:color="auto"/>
        <w:bottom w:val="none" w:sz="0" w:space="0" w:color="auto"/>
        <w:right w:val="none" w:sz="0" w:space="0" w:color="auto"/>
      </w:divBdr>
    </w:div>
    <w:div w:id="1963076735">
      <w:bodyDiv w:val="1"/>
      <w:marLeft w:val="0"/>
      <w:marRight w:val="0"/>
      <w:marTop w:val="0"/>
      <w:marBottom w:val="0"/>
      <w:divBdr>
        <w:top w:val="none" w:sz="0" w:space="0" w:color="auto"/>
        <w:left w:val="none" w:sz="0" w:space="0" w:color="auto"/>
        <w:bottom w:val="none" w:sz="0" w:space="0" w:color="auto"/>
        <w:right w:val="none" w:sz="0" w:space="0" w:color="auto"/>
      </w:divBdr>
    </w:div>
    <w:div w:id="1964535143">
      <w:bodyDiv w:val="1"/>
      <w:marLeft w:val="0"/>
      <w:marRight w:val="0"/>
      <w:marTop w:val="0"/>
      <w:marBottom w:val="0"/>
      <w:divBdr>
        <w:top w:val="none" w:sz="0" w:space="0" w:color="auto"/>
        <w:left w:val="none" w:sz="0" w:space="0" w:color="auto"/>
        <w:bottom w:val="none" w:sz="0" w:space="0" w:color="auto"/>
        <w:right w:val="none" w:sz="0" w:space="0" w:color="auto"/>
      </w:divBdr>
    </w:div>
    <w:div w:id="1965915652">
      <w:bodyDiv w:val="1"/>
      <w:marLeft w:val="0"/>
      <w:marRight w:val="0"/>
      <w:marTop w:val="0"/>
      <w:marBottom w:val="0"/>
      <w:divBdr>
        <w:top w:val="none" w:sz="0" w:space="0" w:color="auto"/>
        <w:left w:val="none" w:sz="0" w:space="0" w:color="auto"/>
        <w:bottom w:val="none" w:sz="0" w:space="0" w:color="auto"/>
        <w:right w:val="none" w:sz="0" w:space="0" w:color="auto"/>
      </w:divBdr>
    </w:div>
    <w:div w:id="1966502841">
      <w:bodyDiv w:val="1"/>
      <w:marLeft w:val="0"/>
      <w:marRight w:val="0"/>
      <w:marTop w:val="0"/>
      <w:marBottom w:val="0"/>
      <w:divBdr>
        <w:top w:val="none" w:sz="0" w:space="0" w:color="auto"/>
        <w:left w:val="none" w:sz="0" w:space="0" w:color="auto"/>
        <w:bottom w:val="none" w:sz="0" w:space="0" w:color="auto"/>
        <w:right w:val="none" w:sz="0" w:space="0" w:color="auto"/>
      </w:divBdr>
    </w:div>
    <w:div w:id="1970087547">
      <w:bodyDiv w:val="1"/>
      <w:marLeft w:val="0"/>
      <w:marRight w:val="0"/>
      <w:marTop w:val="0"/>
      <w:marBottom w:val="0"/>
      <w:divBdr>
        <w:top w:val="none" w:sz="0" w:space="0" w:color="auto"/>
        <w:left w:val="none" w:sz="0" w:space="0" w:color="auto"/>
        <w:bottom w:val="none" w:sz="0" w:space="0" w:color="auto"/>
        <w:right w:val="none" w:sz="0" w:space="0" w:color="auto"/>
      </w:divBdr>
    </w:div>
    <w:div w:id="1974552286">
      <w:bodyDiv w:val="1"/>
      <w:marLeft w:val="0"/>
      <w:marRight w:val="0"/>
      <w:marTop w:val="0"/>
      <w:marBottom w:val="0"/>
      <w:divBdr>
        <w:top w:val="none" w:sz="0" w:space="0" w:color="auto"/>
        <w:left w:val="none" w:sz="0" w:space="0" w:color="auto"/>
        <w:bottom w:val="none" w:sz="0" w:space="0" w:color="auto"/>
        <w:right w:val="none" w:sz="0" w:space="0" w:color="auto"/>
      </w:divBdr>
    </w:div>
    <w:div w:id="1975258861">
      <w:bodyDiv w:val="1"/>
      <w:marLeft w:val="0"/>
      <w:marRight w:val="0"/>
      <w:marTop w:val="0"/>
      <w:marBottom w:val="0"/>
      <w:divBdr>
        <w:top w:val="none" w:sz="0" w:space="0" w:color="auto"/>
        <w:left w:val="none" w:sz="0" w:space="0" w:color="auto"/>
        <w:bottom w:val="none" w:sz="0" w:space="0" w:color="auto"/>
        <w:right w:val="none" w:sz="0" w:space="0" w:color="auto"/>
      </w:divBdr>
    </w:div>
    <w:div w:id="1976711673">
      <w:bodyDiv w:val="1"/>
      <w:marLeft w:val="0"/>
      <w:marRight w:val="0"/>
      <w:marTop w:val="0"/>
      <w:marBottom w:val="0"/>
      <w:divBdr>
        <w:top w:val="none" w:sz="0" w:space="0" w:color="auto"/>
        <w:left w:val="none" w:sz="0" w:space="0" w:color="auto"/>
        <w:bottom w:val="none" w:sz="0" w:space="0" w:color="auto"/>
        <w:right w:val="none" w:sz="0" w:space="0" w:color="auto"/>
      </w:divBdr>
    </w:div>
    <w:div w:id="1979023239">
      <w:bodyDiv w:val="1"/>
      <w:marLeft w:val="0"/>
      <w:marRight w:val="0"/>
      <w:marTop w:val="0"/>
      <w:marBottom w:val="0"/>
      <w:divBdr>
        <w:top w:val="none" w:sz="0" w:space="0" w:color="auto"/>
        <w:left w:val="none" w:sz="0" w:space="0" w:color="auto"/>
        <w:bottom w:val="none" w:sz="0" w:space="0" w:color="auto"/>
        <w:right w:val="none" w:sz="0" w:space="0" w:color="auto"/>
      </w:divBdr>
    </w:div>
    <w:div w:id="1979191215">
      <w:bodyDiv w:val="1"/>
      <w:marLeft w:val="0"/>
      <w:marRight w:val="0"/>
      <w:marTop w:val="0"/>
      <w:marBottom w:val="0"/>
      <w:divBdr>
        <w:top w:val="none" w:sz="0" w:space="0" w:color="auto"/>
        <w:left w:val="none" w:sz="0" w:space="0" w:color="auto"/>
        <w:bottom w:val="none" w:sz="0" w:space="0" w:color="auto"/>
        <w:right w:val="none" w:sz="0" w:space="0" w:color="auto"/>
      </w:divBdr>
    </w:div>
    <w:div w:id="1982271115">
      <w:bodyDiv w:val="1"/>
      <w:marLeft w:val="0"/>
      <w:marRight w:val="0"/>
      <w:marTop w:val="0"/>
      <w:marBottom w:val="0"/>
      <w:divBdr>
        <w:top w:val="none" w:sz="0" w:space="0" w:color="auto"/>
        <w:left w:val="none" w:sz="0" w:space="0" w:color="auto"/>
        <w:bottom w:val="none" w:sz="0" w:space="0" w:color="auto"/>
        <w:right w:val="none" w:sz="0" w:space="0" w:color="auto"/>
      </w:divBdr>
    </w:div>
    <w:div w:id="1985965861">
      <w:bodyDiv w:val="1"/>
      <w:marLeft w:val="0"/>
      <w:marRight w:val="0"/>
      <w:marTop w:val="0"/>
      <w:marBottom w:val="0"/>
      <w:divBdr>
        <w:top w:val="none" w:sz="0" w:space="0" w:color="auto"/>
        <w:left w:val="none" w:sz="0" w:space="0" w:color="auto"/>
        <w:bottom w:val="none" w:sz="0" w:space="0" w:color="auto"/>
        <w:right w:val="none" w:sz="0" w:space="0" w:color="auto"/>
      </w:divBdr>
    </w:div>
    <w:div w:id="1986347551">
      <w:bodyDiv w:val="1"/>
      <w:marLeft w:val="0"/>
      <w:marRight w:val="0"/>
      <w:marTop w:val="0"/>
      <w:marBottom w:val="0"/>
      <w:divBdr>
        <w:top w:val="none" w:sz="0" w:space="0" w:color="auto"/>
        <w:left w:val="none" w:sz="0" w:space="0" w:color="auto"/>
        <w:bottom w:val="none" w:sz="0" w:space="0" w:color="auto"/>
        <w:right w:val="none" w:sz="0" w:space="0" w:color="auto"/>
      </w:divBdr>
    </w:div>
    <w:div w:id="1986465207">
      <w:bodyDiv w:val="1"/>
      <w:marLeft w:val="0"/>
      <w:marRight w:val="0"/>
      <w:marTop w:val="0"/>
      <w:marBottom w:val="0"/>
      <w:divBdr>
        <w:top w:val="none" w:sz="0" w:space="0" w:color="auto"/>
        <w:left w:val="none" w:sz="0" w:space="0" w:color="auto"/>
        <w:bottom w:val="none" w:sz="0" w:space="0" w:color="auto"/>
        <w:right w:val="none" w:sz="0" w:space="0" w:color="auto"/>
      </w:divBdr>
    </w:div>
    <w:div w:id="1990018984">
      <w:bodyDiv w:val="1"/>
      <w:marLeft w:val="0"/>
      <w:marRight w:val="0"/>
      <w:marTop w:val="0"/>
      <w:marBottom w:val="0"/>
      <w:divBdr>
        <w:top w:val="none" w:sz="0" w:space="0" w:color="auto"/>
        <w:left w:val="none" w:sz="0" w:space="0" w:color="auto"/>
        <w:bottom w:val="none" w:sz="0" w:space="0" w:color="auto"/>
        <w:right w:val="none" w:sz="0" w:space="0" w:color="auto"/>
      </w:divBdr>
    </w:div>
    <w:div w:id="1990740933">
      <w:bodyDiv w:val="1"/>
      <w:marLeft w:val="0"/>
      <w:marRight w:val="0"/>
      <w:marTop w:val="0"/>
      <w:marBottom w:val="0"/>
      <w:divBdr>
        <w:top w:val="none" w:sz="0" w:space="0" w:color="auto"/>
        <w:left w:val="none" w:sz="0" w:space="0" w:color="auto"/>
        <w:bottom w:val="none" w:sz="0" w:space="0" w:color="auto"/>
        <w:right w:val="none" w:sz="0" w:space="0" w:color="auto"/>
      </w:divBdr>
    </w:div>
    <w:div w:id="1991866052">
      <w:bodyDiv w:val="1"/>
      <w:marLeft w:val="0"/>
      <w:marRight w:val="0"/>
      <w:marTop w:val="0"/>
      <w:marBottom w:val="0"/>
      <w:divBdr>
        <w:top w:val="none" w:sz="0" w:space="0" w:color="auto"/>
        <w:left w:val="none" w:sz="0" w:space="0" w:color="auto"/>
        <w:bottom w:val="none" w:sz="0" w:space="0" w:color="auto"/>
        <w:right w:val="none" w:sz="0" w:space="0" w:color="auto"/>
      </w:divBdr>
    </w:div>
    <w:div w:id="1991933506">
      <w:bodyDiv w:val="1"/>
      <w:marLeft w:val="0"/>
      <w:marRight w:val="0"/>
      <w:marTop w:val="0"/>
      <w:marBottom w:val="0"/>
      <w:divBdr>
        <w:top w:val="none" w:sz="0" w:space="0" w:color="auto"/>
        <w:left w:val="none" w:sz="0" w:space="0" w:color="auto"/>
        <w:bottom w:val="none" w:sz="0" w:space="0" w:color="auto"/>
        <w:right w:val="none" w:sz="0" w:space="0" w:color="auto"/>
      </w:divBdr>
    </w:div>
    <w:div w:id="1996058108">
      <w:bodyDiv w:val="1"/>
      <w:marLeft w:val="0"/>
      <w:marRight w:val="0"/>
      <w:marTop w:val="0"/>
      <w:marBottom w:val="0"/>
      <w:divBdr>
        <w:top w:val="none" w:sz="0" w:space="0" w:color="auto"/>
        <w:left w:val="none" w:sz="0" w:space="0" w:color="auto"/>
        <w:bottom w:val="none" w:sz="0" w:space="0" w:color="auto"/>
        <w:right w:val="none" w:sz="0" w:space="0" w:color="auto"/>
      </w:divBdr>
    </w:div>
    <w:div w:id="1996490952">
      <w:bodyDiv w:val="1"/>
      <w:marLeft w:val="0"/>
      <w:marRight w:val="0"/>
      <w:marTop w:val="0"/>
      <w:marBottom w:val="0"/>
      <w:divBdr>
        <w:top w:val="none" w:sz="0" w:space="0" w:color="auto"/>
        <w:left w:val="none" w:sz="0" w:space="0" w:color="auto"/>
        <w:bottom w:val="none" w:sz="0" w:space="0" w:color="auto"/>
        <w:right w:val="none" w:sz="0" w:space="0" w:color="auto"/>
      </w:divBdr>
    </w:div>
    <w:div w:id="1997876505">
      <w:bodyDiv w:val="1"/>
      <w:marLeft w:val="0"/>
      <w:marRight w:val="0"/>
      <w:marTop w:val="0"/>
      <w:marBottom w:val="0"/>
      <w:divBdr>
        <w:top w:val="none" w:sz="0" w:space="0" w:color="auto"/>
        <w:left w:val="none" w:sz="0" w:space="0" w:color="auto"/>
        <w:bottom w:val="none" w:sz="0" w:space="0" w:color="auto"/>
        <w:right w:val="none" w:sz="0" w:space="0" w:color="auto"/>
      </w:divBdr>
    </w:div>
    <w:div w:id="1998222279">
      <w:bodyDiv w:val="1"/>
      <w:marLeft w:val="0"/>
      <w:marRight w:val="0"/>
      <w:marTop w:val="0"/>
      <w:marBottom w:val="0"/>
      <w:divBdr>
        <w:top w:val="none" w:sz="0" w:space="0" w:color="auto"/>
        <w:left w:val="none" w:sz="0" w:space="0" w:color="auto"/>
        <w:bottom w:val="none" w:sz="0" w:space="0" w:color="auto"/>
        <w:right w:val="none" w:sz="0" w:space="0" w:color="auto"/>
      </w:divBdr>
    </w:div>
    <w:div w:id="2004162218">
      <w:bodyDiv w:val="1"/>
      <w:marLeft w:val="0"/>
      <w:marRight w:val="0"/>
      <w:marTop w:val="0"/>
      <w:marBottom w:val="0"/>
      <w:divBdr>
        <w:top w:val="none" w:sz="0" w:space="0" w:color="auto"/>
        <w:left w:val="none" w:sz="0" w:space="0" w:color="auto"/>
        <w:bottom w:val="none" w:sz="0" w:space="0" w:color="auto"/>
        <w:right w:val="none" w:sz="0" w:space="0" w:color="auto"/>
      </w:divBdr>
    </w:div>
    <w:div w:id="2005695550">
      <w:bodyDiv w:val="1"/>
      <w:marLeft w:val="0"/>
      <w:marRight w:val="0"/>
      <w:marTop w:val="0"/>
      <w:marBottom w:val="0"/>
      <w:divBdr>
        <w:top w:val="none" w:sz="0" w:space="0" w:color="auto"/>
        <w:left w:val="none" w:sz="0" w:space="0" w:color="auto"/>
        <w:bottom w:val="none" w:sz="0" w:space="0" w:color="auto"/>
        <w:right w:val="none" w:sz="0" w:space="0" w:color="auto"/>
      </w:divBdr>
    </w:div>
    <w:div w:id="2006350064">
      <w:bodyDiv w:val="1"/>
      <w:marLeft w:val="0"/>
      <w:marRight w:val="0"/>
      <w:marTop w:val="0"/>
      <w:marBottom w:val="0"/>
      <w:divBdr>
        <w:top w:val="none" w:sz="0" w:space="0" w:color="auto"/>
        <w:left w:val="none" w:sz="0" w:space="0" w:color="auto"/>
        <w:bottom w:val="none" w:sz="0" w:space="0" w:color="auto"/>
        <w:right w:val="none" w:sz="0" w:space="0" w:color="auto"/>
      </w:divBdr>
    </w:div>
    <w:div w:id="2009407720">
      <w:bodyDiv w:val="1"/>
      <w:marLeft w:val="0"/>
      <w:marRight w:val="0"/>
      <w:marTop w:val="0"/>
      <w:marBottom w:val="0"/>
      <w:divBdr>
        <w:top w:val="none" w:sz="0" w:space="0" w:color="auto"/>
        <w:left w:val="none" w:sz="0" w:space="0" w:color="auto"/>
        <w:bottom w:val="none" w:sz="0" w:space="0" w:color="auto"/>
        <w:right w:val="none" w:sz="0" w:space="0" w:color="auto"/>
      </w:divBdr>
    </w:div>
    <w:div w:id="2012100404">
      <w:bodyDiv w:val="1"/>
      <w:marLeft w:val="0"/>
      <w:marRight w:val="0"/>
      <w:marTop w:val="0"/>
      <w:marBottom w:val="0"/>
      <w:divBdr>
        <w:top w:val="none" w:sz="0" w:space="0" w:color="auto"/>
        <w:left w:val="none" w:sz="0" w:space="0" w:color="auto"/>
        <w:bottom w:val="none" w:sz="0" w:space="0" w:color="auto"/>
        <w:right w:val="none" w:sz="0" w:space="0" w:color="auto"/>
      </w:divBdr>
    </w:div>
    <w:div w:id="2014406071">
      <w:bodyDiv w:val="1"/>
      <w:marLeft w:val="0"/>
      <w:marRight w:val="0"/>
      <w:marTop w:val="0"/>
      <w:marBottom w:val="0"/>
      <w:divBdr>
        <w:top w:val="none" w:sz="0" w:space="0" w:color="auto"/>
        <w:left w:val="none" w:sz="0" w:space="0" w:color="auto"/>
        <w:bottom w:val="none" w:sz="0" w:space="0" w:color="auto"/>
        <w:right w:val="none" w:sz="0" w:space="0" w:color="auto"/>
      </w:divBdr>
    </w:div>
    <w:div w:id="2019114828">
      <w:bodyDiv w:val="1"/>
      <w:marLeft w:val="0"/>
      <w:marRight w:val="0"/>
      <w:marTop w:val="0"/>
      <w:marBottom w:val="0"/>
      <w:divBdr>
        <w:top w:val="none" w:sz="0" w:space="0" w:color="auto"/>
        <w:left w:val="none" w:sz="0" w:space="0" w:color="auto"/>
        <w:bottom w:val="none" w:sz="0" w:space="0" w:color="auto"/>
        <w:right w:val="none" w:sz="0" w:space="0" w:color="auto"/>
      </w:divBdr>
    </w:div>
    <w:div w:id="2020892172">
      <w:bodyDiv w:val="1"/>
      <w:marLeft w:val="0"/>
      <w:marRight w:val="0"/>
      <w:marTop w:val="0"/>
      <w:marBottom w:val="0"/>
      <w:divBdr>
        <w:top w:val="none" w:sz="0" w:space="0" w:color="auto"/>
        <w:left w:val="none" w:sz="0" w:space="0" w:color="auto"/>
        <w:bottom w:val="none" w:sz="0" w:space="0" w:color="auto"/>
        <w:right w:val="none" w:sz="0" w:space="0" w:color="auto"/>
      </w:divBdr>
    </w:div>
    <w:div w:id="2022735703">
      <w:bodyDiv w:val="1"/>
      <w:marLeft w:val="0"/>
      <w:marRight w:val="0"/>
      <w:marTop w:val="0"/>
      <w:marBottom w:val="0"/>
      <w:divBdr>
        <w:top w:val="none" w:sz="0" w:space="0" w:color="auto"/>
        <w:left w:val="none" w:sz="0" w:space="0" w:color="auto"/>
        <w:bottom w:val="none" w:sz="0" w:space="0" w:color="auto"/>
        <w:right w:val="none" w:sz="0" w:space="0" w:color="auto"/>
      </w:divBdr>
    </w:div>
    <w:div w:id="2023360039">
      <w:bodyDiv w:val="1"/>
      <w:marLeft w:val="0"/>
      <w:marRight w:val="0"/>
      <w:marTop w:val="0"/>
      <w:marBottom w:val="0"/>
      <w:divBdr>
        <w:top w:val="none" w:sz="0" w:space="0" w:color="auto"/>
        <w:left w:val="none" w:sz="0" w:space="0" w:color="auto"/>
        <w:bottom w:val="none" w:sz="0" w:space="0" w:color="auto"/>
        <w:right w:val="none" w:sz="0" w:space="0" w:color="auto"/>
      </w:divBdr>
    </w:div>
    <w:div w:id="2026131004">
      <w:bodyDiv w:val="1"/>
      <w:marLeft w:val="0"/>
      <w:marRight w:val="0"/>
      <w:marTop w:val="0"/>
      <w:marBottom w:val="0"/>
      <w:divBdr>
        <w:top w:val="none" w:sz="0" w:space="0" w:color="auto"/>
        <w:left w:val="none" w:sz="0" w:space="0" w:color="auto"/>
        <w:bottom w:val="none" w:sz="0" w:space="0" w:color="auto"/>
        <w:right w:val="none" w:sz="0" w:space="0" w:color="auto"/>
      </w:divBdr>
    </w:div>
    <w:div w:id="2026983172">
      <w:bodyDiv w:val="1"/>
      <w:marLeft w:val="0"/>
      <w:marRight w:val="0"/>
      <w:marTop w:val="0"/>
      <w:marBottom w:val="0"/>
      <w:divBdr>
        <w:top w:val="none" w:sz="0" w:space="0" w:color="auto"/>
        <w:left w:val="none" w:sz="0" w:space="0" w:color="auto"/>
        <w:bottom w:val="none" w:sz="0" w:space="0" w:color="auto"/>
        <w:right w:val="none" w:sz="0" w:space="0" w:color="auto"/>
      </w:divBdr>
    </w:div>
    <w:div w:id="2030718789">
      <w:bodyDiv w:val="1"/>
      <w:marLeft w:val="0"/>
      <w:marRight w:val="0"/>
      <w:marTop w:val="0"/>
      <w:marBottom w:val="0"/>
      <w:divBdr>
        <w:top w:val="none" w:sz="0" w:space="0" w:color="auto"/>
        <w:left w:val="none" w:sz="0" w:space="0" w:color="auto"/>
        <w:bottom w:val="none" w:sz="0" w:space="0" w:color="auto"/>
        <w:right w:val="none" w:sz="0" w:space="0" w:color="auto"/>
      </w:divBdr>
    </w:div>
    <w:div w:id="2031836537">
      <w:bodyDiv w:val="1"/>
      <w:marLeft w:val="0"/>
      <w:marRight w:val="0"/>
      <w:marTop w:val="0"/>
      <w:marBottom w:val="0"/>
      <w:divBdr>
        <w:top w:val="none" w:sz="0" w:space="0" w:color="auto"/>
        <w:left w:val="none" w:sz="0" w:space="0" w:color="auto"/>
        <w:bottom w:val="none" w:sz="0" w:space="0" w:color="auto"/>
        <w:right w:val="none" w:sz="0" w:space="0" w:color="auto"/>
      </w:divBdr>
    </w:div>
    <w:div w:id="2031879898">
      <w:bodyDiv w:val="1"/>
      <w:marLeft w:val="0"/>
      <w:marRight w:val="0"/>
      <w:marTop w:val="0"/>
      <w:marBottom w:val="0"/>
      <w:divBdr>
        <w:top w:val="none" w:sz="0" w:space="0" w:color="auto"/>
        <w:left w:val="none" w:sz="0" w:space="0" w:color="auto"/>
        <w:bottom w:val="none" w:sz="0" w:space="0" w:color="auto"/>
        <w:right w:val="none" w:sz="0" w:space="0" w:color="auto"/>
      </w:divBdr>
    </w:div>
    <w:div w:id="2032946839">
      <w:bodyDiv w:val="1"/>
      <w:marLeft w:val="0"/>
      <w:marRight w:val="0"/>
      <w:marTop w:val="0"/>
      <w:marBottom w:val="0"/>
      <w:divBdr>
        <w:top w:val="none" w:sz="0" w:space="0" w:color="auto"/>
        <w:left w:val="none" w:sz="0" w:space="0" w:color="auto"/>
        <w:bottom w:val="none" w:sz="0" w:space="0" w:color="auto"/>
        <w:right w:val="none" w:sz="0" w:space="0" w:color="auto"/>
      </w:divBdr>
    </w:div>
    <w:div w:id="2034841919">
      <w:bodyDiv w:val="1"/>
      <w:marLeft w:val="0"/>
      <w:marRight w:val="0"/>
      <w:marTop w:val="0"/>
      <w:marBottom w:val="0"/>
      <w:divBdr>
        <w:top w:val="none" w:sz="0" w:space="0" w:color="auto"/>
        <w:left w:val="none" w:sz="0" w:space="0" w:color="auto"/>
        <w:bottom w:val="none" w:sz="0" w:space="0" w:color="auto"/>
        <w:right w:val="none" w:sz="0" w:space="0" w:color="auto"/>
      </w:divBdr>
    </w:div>
    <w:div w:id="2036301212">
      <w:bodyDiv w:val="1"/>
      <w:marLeft w:val="0"/>
      <w:marRight w:val="0"/>
      <w:marTop w:val="0"/>
      <w:marBottom w:val="0"/>
      <w:divBdr>
        <w:top w:val="none" w:sz="0" w:space="0" w:color="auto"/>
        <w:left w:val="none" w:sz="0" w:space="0" w:color="auto"/>
        <w:bottom w:val="none" w:sz="0" w:space="0" w:color="auto"/>
        <w:right w:val="none" w:sz="0" w:space="0" w:color="auto"/>
      </w:divBdr>
    </w:div>
    <w:div w:id="2039428888">
      <w:bodyDiv w:val="1"/>
      <w:marLeft w:val="0"/>
      <w:marRight w:val="0"/>
      <w:marTop w:val="0"/>
      <w:marBottom w:val="0"/>
      <w:divBdr>
        <w:top w:val="none" w:sz="0" w:space="0" w:color="auto"/>
        <w:left w:val="none" w:sz="0" w:space="0" w:color="auto"/>
        <w:bottom w:val="none" w:sz="0" w:space="0" w:color="auto"/>
        <w:right w:val="none" w:sz="0" w:space="0" w:color="auto"/>
      </w:divBdr>
    </w:div>
    <w:div w:id="2041274113">
      <w:bodyDiv w:val="1"/>
      <w:marLeft w:val="0"/>
      <w:marRight w:val="0"/>
      <w:marTop w:val="0"/>
      <w:marBottom w:val="0"/>
      <w:divBdr>
        <w:top w:val="none" w:sz="0" w:space="0" w:color="auto"/>
        <w:left w:val="none" w:sz="0" w:space="0" w:color="auto"/>
        <w:bottom w:val="none" w:sz="0" w:space="0" w:color="auto"/>
        <w:right w:val="none" w:sz="0" w:space="0" w:color="auto"/>
      </w:divBdr>
    </w:div>
    <w:div w:id="2041515460">
      <w:bodyDiv w:val="1"/>
      <w:marLeft w:val="0"/>
      <w:marRight w:val="0"/>
      <w:marTop w:val="0"/>
      <w:marBottom w:val="0"/>
      <w:divBdr>
        <w:top w:val="none" w:sz="0" w:space="0" w:color="auto"/>
        <w:left w:val="none" w:sz="0" w:space="0" w:color="auto"/>
        <w:bottom w:val="none" w:sz="0" w:space="0" w:color="auto"/>
        <w:right w:val="none" w:sz="0" w:space="0" w:color="auto"/>
      </w:divBdr>
    </w:div>
    <w:div w:id="2043242389">
      <w:bodyDiv w:val="1"/>
      <w:marLeft w:val="0"/>
      <w:marRight w:val="0"/>
      <w:marTop w:val="0"/>
      <w:marBottom w:val="0"/>
      <w:divBdr>
        <w:top w:val="none" w:sz="0" w:space="0" w:color="auto"/>
        <w:left w:val="none" w:sz="0" w:space="0" w:color="auto"/>
        <w:bottom w:val="none" w:sz="0" w:space="0" w:color="auto"/>
        <w:right w:val="none" w:sz="0" w:space="0" w:color="auto"/>
      </w:divBdr>
    </w:div>
    <w:div w:id="2045978573">
      <w:bodyDiv w:val="1"/>
      <w:marLeft w:val="0"/>
      <w:marRight w:val="0"/>
      <w:marTop w:val="0"/>
      <w:marBottom w:val="0"/>
      <w:divBdr>
        <w:top w:val="none" w:sz="0" w:space="0" w:color="auto"/>
        <w:left w:val="none" w:sz="0" w:space="0" w:color="auto"/>
        <w:bottom w:val="none" w:sz="0" w:space="0" w:color="auto"/>
        <w:right w:val="none" w:sz="0" w:space="0" w:color="auto"/>
      </w:divBdr>
    </w:div>
    <w:div w:id="2047556703">
      <w:bodyDiv w:val="1"/>
      <w:marLeft w:val="0"/>
      <w:marRight w:val="0"/>
      <w:marTop w:val="0"/>
      <w:marBottom w:val="0"/>
      <w:divBdr>
        <w:top w:val="none" w:sz="0" w:space="0" w:color="auto"/>
        <w:left w:val="none" w:sz="0" w:space="0" w:color="auto"/>
        <w:bottom w:val="none" w:sz="0" w:space="0" w:color="auto"/>
        <w:right w:val="none" w:sz="0" w:space="0" w:color="auto"/>
      </w:divBdr>
    </w:div>
    <w:div w:id="2047874607">
      <w:bodyDiv w:val="1"/>
      <w:marLeft w:val="0"/>
      <w:marRight w:val="0"/>
      <w:marTop w:val="0"/>
      <w:marBottom w:val="0"/>
      <w:divBdr>
        <w:top w:val="none" w:sz="0" w:space="0" w:color="auto"/>
        <w:left w:val="none" w:sz="0" w:space="0" w:color="auto"/>
        <w:bottom w:val="none" w:sz="0" w:space="0" w:color="auto"/>
        <w:right w:val="none" w:sz="0" w:space="0" w:color="auto"/>
      </w:divBdr>
    </w:div>
    <w:div w:id="2050491094">
      <w:bodyDiv w:val="1"/>
      <w:marLeft w:val="0"/>
      <w:marRight w:val="0"/>
      <w:marTop w:val="0"/>
      <w:marBottom w:val="0"/>
      <w:divBdr>
        <w:top w:val="none" w:sz="0" w:space="0" w:color="auto"/>
        <w:left w:val="none" w:sz="0" w:space="0" w:color="auto"/>
        <w:bottom w:val="none" w:sz="0" w:space="0" w:color="auto"/>
        <w:right w:val="none" w:sz="0" w:space="0" w:color="auto"/>
      </w:divBdr>
    </w:div>
    <w:div w:id="2053528805">
      <w:bodyDiv w:val="1"/>
      <w:marLeft w:val="0"/>
      <w:marRight w:val="0"/>
      <w:marTop w:val="0"/>
      <w:marBottom w:val="0"/>
      <w:divBdr>
        <w:top w:val="none" w:sz="0" w:space="0" w:color="auto"/>
        <w:left w:val="none" w:sz="0" w:space="0" w:color="auto"/>
        <w:bottom w:val="none" w:sz="0" w:space="0" w:color="auto"/>
        <w:right w:val="none" w:sz="0" w:space="0" w:color="auto"/>
      </w:divBdr>
    </w:div>
    <w:div w:id="2055425651">
      <w:bodyDiv w:val="1"/>
      <w:marLeft w:val="0"/>
      <w:marRight w:val="0"/>
      <w:marTop w:val="0"/>
      <w:marBottom w:val="0"/>
      <w:divBdr>
        <w:top w:val="none" w:sz="0" w:space="0" w:color="auto"/>
        <w:left w:val="none" w:sz="0" w:space="0" w:color="auto"/>
        <w:bottom w:val="none" w:sz="0" w:space="0" w:color="auto"/>
        <w:right w:val="none" w:sz="0" w:space="0" w:color="auto"/>
      </w:divBdr>
    </w:div>
    <w:div w:id="2056614626">
      <w:bodyDiv w:val="1"/>
      <w:marLeft w:val="0"/>
      <w:marRight w:val="0"/>
      <w:marTop w:val="0"/>
      <w:marBottom w:val="0"/>
      <w:divBdr>
        <w:top w:val="none" w:sz="0" w:space="0" w:color="auto"/>
        <w:left w:val="none" w:sz="0" w:space="0" w:color="auto"/>
        <w:bottom w:val="none" w:sz="0" w:space="0" w:color="auto"/>
        <w:right w:val="none" w:sz="0" w:space="0" w:color="auto"/>
      </w:divBdr>
    </w:div>
    <w:div w:id="2057316581">
      <w:bodyDiv w:val="1"/>
      <w:marLeft w:val="0"/>
      <w:marRight w:val="0"/>
      <w:marTop w:val="0"/>
      <w:marBottom w:val="0"/>
      <w:divBdr>
        <w:top w:val="none" w:sz="0" w:space="0" w:color="auto"/>
        <w:left w:val="none" w:sz="0" w:space="0" w:color="auto"/>
        <w:bottom w:val="none" w:sz="0" w:space="0" w:color="auto"/>
        <w:right w:val="none" w:sz="0" w:space="0" w:color="auto"/>
      </w:divBdr>
    </w:div>
    <w:div w:id="2058385645">
      <w:bodyDiv w:val="1"/>
      <w:marLeft w:val="0"/>
      <w:marRight w:val="0"/>
      <w:marTop w:val="0"/>
      <w:marBottom w:val="0"/>
      <w:divBdr>
        <w:top w:val="none" w:sz="0" w:space="0" w:color="auto"/>
        <w:left w:val="none" w:sz="0" w:space="0" w:color="auto"/>
        <w:bottom w:val="none" w:sz="0" w:space="0" w:color="auto"/>
        <w:right w:val="none" w:sz="0" w:space="0" w:color="auto"/>
      </w:divBdr>
    </w:div>
    <w:div w:id="2059014528">
      <w:bodyDiv w:val="1"/>
      <w:marLeft w:val="0"/>
      <w:marRight w:val="0"/>
      <w:marTop w:val="0"/>
      <w:marBottom w:val="0"/>
      <w:divBdr>
        <w:top w:val="none" w:sz="0" w:space="0" w:color="auto"/>
        <w:left w:val="none" w:sz="0" w:space="0" w:color="auto"/>
        <w:bottom w:val="none" w:sz="0" w:space="0" w:color="auto"/>
        <w:right w:val="none" w:sz="0" w:space="0" w:color="auto"/>
      </w:divBdr>
    </w:div>
    <w:div w:id="2059354977">
      <w:bodyDiv w:val="1"/>
      <w:marLeft w:val="0"/>
      <w:marRight w:val="0"/>
      <w:marTop w:val="0"/>
      <w:marBottom w:val="0"/>
      <w:divBdr>
        <w:top w:val="none" w:sz="0" w:space="0" w:color="auto"/>
        <w:left w:val="none" w:sz="0" w:space="0" w:color="auto"/>
        <w:bottom w:val="none" w:sz="0" w:space="0" w:color="auto"/>
        <w:right w:val="none" w:sz="0" w:space="0" w:color="auto"/>
      </w:divBdr>
    </w:div>
    <w:div w:id="2060085513">
      <w:bodyDiv w:val="1"/>
      <w:marLeft w:val="0"/>
      <w:marRight w:val="0"/>
      <w:marTop w:val="0"/>
      <w:marBottom w:val="0"/>
      <w:divBdr>
        <w:top w:val="none" w:sz="0" w:space="0" w:color="auto"/>
        <w:left w:val="none" w:sz="0" w:space="0" w:color="auto"/>
        <w:bottom w:val="none" w:sz="0" w:space="0" w:color="auto"/>
        <w:right w:val="none" w:sz="0" w:space="0" w:color="auto"/>
      </w:divBdr>
    </w:div>
    <w:div w:id="2061828731">
      <w:bodyDiv w:val="1"/>
      <w:marLeft w:val="0"/>
      <w:marRight w:val="0"/>
      <w:marTop w:val="0"/>
      <w:marBottom w:val="0"/>
      <w:divBdr>
        <w:top w:val="none" w:sz="0" w:space="0" w:color="auto"/>
        <w:left w:val="none" w:sz="0" w:space="0" w:color="auto"/>
        <w:bottom w:val="none" w:sz="0" w:space="0" w:color="auto"/>
        <w:right w:val="none" w:sz="0" w:space="0" w:color="auto"/>
      </w:divBdr>
    </w:div>
    <w:div w:id="2062826767">
      <w:bodyDiv w:val="1"/>
      <w:marLeft w:val="0"/>
      <w:marRight w:val="0"/>
      <w:marTop w:val="0"/>
      <w:marBottom w:val="0"/>
      <w:divBdr>
        <w:top w:val="none" w:sz="0" w:space="0" w:color="auto"/>
        <w:left w:val="none" w:sz="0" w:space="0" w:color="auto"/>
        <w:bottom w:val="none" w:sz="0" w:space="0" w:color="auto"/>
        <w:right w:val="none" w:sz="0" w:space="0" w:color="auto"/>
      </w:divBdr>
    </w:div>
    <w:div w:id="2063164063">
      <w:bodyDiv w:val="1"/>
      <w:marLeft w:val="0"/>
      <w:marRight w:val="0"/>
      <w:marTop w:val="0"/>
      <w:marBottom w:val="0"/>
      <w:divBdr>
        <w:top w:val="none" w:sz="0" w:space="0" w:color="auto"/>
        <w:left w:val="none" w:sz="0" w:space="0" w:color="auto"/>
        <w:bottom w:val="none" w:sz="0" w:space="0" w:color="auto"/>
        <w:right w:val="none" w:sz="0" w:space="0" w:color="auto"/>
      </w:divBdr>
    </w:div>
    <w:div w:id="2069915205">
      <w:bodyDiv w:val="1"/>
      <w:marLeft w:val="0"/>
      <w:marRight w:val="0"/>
      <w:marTop w:val="0"/>
      <w:marBottom w:val="0"/>
      <w:divBdr>
        <w:top w:val="none" w:sz="0" w:space="0" w:color="auto"/>
        <w:left w:val="none" w:sz="0" w:space="0" w:color="auto"/>
        <w:bottom w:val="none" w:sz="0" w:space="0" w:color="auto"/>
        <w:right w:val="none" w:sz="0" w:space="0" w:color="auto"/>
      </w:divBdr>
    </w:div>
    <w:div w:id="2070034947">
      <w:bodyDiv w:val="1"/>
      <w:marLeft w:val="0"/>
      <w:marRight w:val="0"/>
      <w:marTop w:val="0"/>
      <w:marBottom w:val="0"/>
      <w:divBdr>
        <w:top w:val="none" w:sz="0" w:space="0" w:color="auto"/>
        <w:left w:val="none" w:sz="0" w:space="0" w:color="auto"/>
        <w:bottom w:val="none" w:sz="0" w:space="0" w:color="auto"/>
        <w:right w:val="none" w:sz="0" w:space="0" w:color="auto"/>
      </w:divBdr>
    </w:div>
    <w:div w:id="2071876629">
      <w:bodyDiv w:val="1"/>
      <w:marLeft w:val="0"/>
      <w:marRight w:val="0"/>
      <w:marTop w:val="0"/>
      <w:marBottom w:val="0"/>
      <w:divBdr>
        <w:top w:val="none" w:sz="0" w:space="0" w:color="auto"/>
        <w:left w:val="none" w:sz="0" w:space="0" w:color="auto"/>
        <w:bottom w:val="none" w:sz="0" w:space="0" w:color="auto"/>
        <w:right w:val="none" w:sz="0" w:space="0" w:color="auto"/>
      </w:divBdr>
    </w:div>
    <w:div w:id="2072580868">
      <w:bodyDiv w:val="1"/>
      <w:marLeft w:val="0"/>
      <w:marRight w:val="0"/>
      <w:marTop w:val="0"/>
      <w:marBottom w:val="0"/>
      <w:divBdr>
        <w:top w:val="none" w:sz="0" w:space="0" w:color="auto"/>
        <w:left w:val="none" w:sz="0" w:space="0" w:color="auto"/>
        <w:bottom w:val="none" w:sz="0" w:space="0" w:color="auto"/>
        <w:right w:val="none" w:sz="0" w:space="0" w:color="auto"/>
      </w:divBdr>
    </w:div>
    <w:div w:id="2074545016">
      <w:bodyDiv w:val="1"/>
      <w:marLeft w:val="0"/>
      <w:marRight w:val="0"/>
      <w:marTop w:val="0"/>
      <w:marBottom w:val="0"/>
      <w:divBdr>
        <w:top w:val="none" w:sz="0" w:space="0" w:color="auto"/>
        <w:left w:val="none" w:sz="0" w:space="0" w:color="auto"/>
        <w:bottom w:val="none" w:sz="0" w:space="0" w:color="auto"/>
        <w:right w:val="none" w:sz="0" w:space="0" w:color="auto"/>
      </w:divBdr>
    </w:div>
    <w:div w:id="2075278321">
      <w:bodyDiv w:val="1"/>
      <w:marLeft w:val="0"/>
      <w:marRight w:val="0"/>
      <w:marTop w:val="0"/>
      <w:marBottom w:val="0"/>
      <w:divBdr>
        <w:top w:val="none" w:sz="0" w:space="0" w:color="auto"/>
        <w:left w:val="none" w:sz="0" w:space="0" w:color="auto"/>
        <w:bottom w:val="none" w:sz="0" w:space="0" w:color="auto"/>
        <w:right w:val="none" w:sz="0" w:space="0" w:color="auto"/>
      </w:divBdr>
    </w:div>
    <w:div w:id="2076539864">
      <w:bodyDiv w:val="1"/>
      <w:marLeft w:val="0"/>
      <w:marRight w:val="0"/>
      <w:marTop w:val="0"/>
      <w:marBottom w:val="0"/>
      <w:divBdr>
        <w:top w:val="none" w:sz="0" w:space="0" w:color="auto"/>
        <w:left w:val="none" w:sz="0" w:space="0" w:color="auto"/>
        <w:bottom w:val="none" w:sz="0" w:space="0" w:color="auto"/>
        <w:right w:val="none" w:sz="0" w:space="0" w:color="auto"/>
      </w:divBdr>
    </w:div>
    <w:div w:id="2079547604">
      <w:bodyDiv w:val="1"/>
      <w:marLeft w:val="0"/>
      <w:marRight w:val="0"/>
      <w:marTop w:val="0"/>
      <w:marBottom w:val="0"/>
      <w:divBdr>
        <w:top w:val="none" w:sz="0" w:space="0" w:color="auto"/>
        <w:left w:val="none" w:sz="0" w:space="0" w:color="auto"/>
        <w:bottom w:val="none" w:sz="0" w:space="0" w:color="auto"/>
        <w:right w:val="none" w:sz="0" w:space="0" w:color="auto"/>
      </w:divBdr>
    </w:div>
    <w:div w:id="2079589512">
      <w:bodyDiv w:val="1"/>
      <w:marLeft w:val="0"/>
      <w:marRight w:val="0"/>
      <w:marTop w:val="0"/>
      <w:marBottom w:val="0"/>
      <w:divBdr>
        <w:top w:val="none" w:sz="0" w:space="0" w:color="auto"/>
        <w:left w:val="none" w:sz="0" w:space="0" w:color="auto"/>
        <w:bottom w:val="none" w:sz="0" w:space="0" w:color="auto"/>
        <w:right w:val="none" w:sz="0" w:space="0" w:color="auto"/>
      </w:divBdr>
    </w:div>
    <w:div w:id="2082604949">
      <w:bodyDiv w:val="1"/>
      <w:marLeft w:val="0"/>
      <w:marRight w:val="0"/>
      <w:marTop w:val="0"/>
      <w:marBottom w:val="0"/>
      <w:divBdr>
        <w:top w:val="none" w:sz="0" w:space="0" w:color="auto"/>
        <w:left w:val="none" w:sz="0" w:space="0" w:color="auto"/>
        <w:bottom w:val="none" w:sz="0" w:space="0" w:color="auto"/>
        <w:right w:val="none" w:sz="0" w:space="0" w:color="auto"/>
      </w:divBdr>
    </w:div>
    <w:div w:id="2082675646">
      <w:bodyDiv w:val="1"/>
      <w:marLeft w:val="0"/>
      <w:marRight w:val="0"/>
      <w:marTop w:val="0"/>
      <w:marBottom w:val="0"/>
      <w:divBdr>
        <w:top w:val="none" w:sz="0" w:space="0" w:color="auto"/>
        <w:left w:val="none" w:sz="0" w:space="0" w:color="auto"/>
        <w:bottom w:val="none" w:sz="0" w:space="0" w:color="auto"/>
        <w:right w:val="none" w:sz="0" w:space="0" w:color="auto"/>
      </w:divBdr>
    </w:div>
    <w:div w:id="2083943600">
      <w:bodyDiv w:val="1"/>
      <w:marLeft w:val="0"/>
      <w:marRight w:val="0"/>
      <w:marTop w:val="0"/>
      <w:marBottom w:val="0"/>
      <w:divBdr>
        <w:top w:val="none" w:sz="0" w:space="0" w:color="auto"/>
        <w:left w:val="none" w:sz="0" w:space="0" w:color="auto"/>
        <w:bottom w:val="none" w:sz="0" w:space="0" w:color="auto"/>
        <w:right w:val="none" w:sz="0" w:space="0" w:color="auto"/>
      </w:divBdr>
    </w:div>
    <w:div w:id="2085105647">
      <w:bodyDiv w:val="1"/>
      <w:marLeft w:val="0"/>
      <w:marRight w:val="0"/>
      <w:marTop w:val="0"/>
      <w:marBottom w:val="0"/>
      <w:divBdr>
        <w:top w:val="none" w:sz="0" w:space="0" w:color="auto"/>
        <w:left w:val="none" w:sz="0" w:space="0" w:color="auto"/>
        <w:bottom w:val="none" w:sz="0" w:space="0" w:color="auto"/>
        <w:right w:val="none" w:sz="0" w:space="0" w:color="auto"/>
      </w:divBdr>
    </w:div>
    <w:div w:id="2085294238">
      <w:bodyDiv w:val="1"/>
      <w:marLeft w:val="0"/>
      <w:marRight w:val="0"/>
      <w:marTop w:val="0"/>
      <w:marBottom w:val="0"/>
      <w:divBdr>
        <w:top w:val="none" w:sz="0" w:space="0" w:color="auto"/>
        <w:left w:val="none" w:sz="0" w:space="0" w:color="auto"/>
        <w:bottom w:val="none" w:sz="0" w:space="0" w:color="auto"/>
        <w:right w:val="none" w:sz="0" w:space="0" w:color="auto"/>
      </w:divBdr>
    </w:div>
    <w:div w:id="2085302017">
      <w:bodyDiv w:val="1"/>
      <w:marLeft w:val="0"/>
      <w:marRight w:val="0"/>
      <w:marTop w:val="0"/>
      <w:marBottom w:val="0"/>
      <w:divBdr>
        <w:top w:val="none" w:sz="0" w:space="0" w:color="auto"/>
        <w:left w:val="none" w:sz="0" w:space="0" w:color="auto"/>
        <w:bottom w:val="none" w:sz="0" w:space="0" w:color="auto"/>
        <w:right w:val="none" w:sz="0" w:space="0" w:color="auto"/>
      </w:divBdr>
    </w:div>
    <w:div w:id="2085637629">
      <w:bodyDiv w:val="1"/>
      <w:marLeft w:val="0"/>
      <w:marRight w:val="0"/>
      <w:marTop w:val="0"/>
      <w:marBottom w:val="0"/>
      <w:divBdr>
        <w:top w:val="none" w:sz="0" w:space="0" w:color="auto"/>
        <w:left w:val="none" w:sz="0" w:space="0" w:color="auto"/>
        <w:bottom w:val="none" w:sz="0" w:space="0" w:color="auto"/>
        <w:right w:val="none" w:sz="0" w:space="0" w:color="auto"/>
      </w:divBdr>
    </w:div>
    <w:div w:id="2086223992">
      <w:bodyDiv w:val="1"/>
      <w:marLeft w:val="0"/>
      <w:marRight w:val="0"/>
      <w:marTop w:val="0"/>
      <w:marBottom w:val="0"/>
      <w:divBdr>
        <w:top w:val="none" w:sz="0" w:space="0" w:color="auto"/>
        <w:left w:val="none" w:sz="0" w:space="0" w:color="auto"/>
        <w:bottom w:val="none" w:sz="0" w:space="0" w:color="auto"/>
        <w:right w:val="none" w:sz="0" w:space="0" w:color="auto"/>
      </w:divBdr>
    </w:div>
    <w:div w:id="2090230321">
      <w:bodyDiv w:val="1"/>
      <w:marLeft w:val="0"/>
      <w:marRight w:val="0"/>
      <w:marTop w:val="0"/>
      <w:marBottom w:val="0"/>
      <w:divBdr>
        <w:top w:val="none" w:sz="0" w:space="0" w:color="auto"/>
        <w:left w:val="none" w:sz="0" w:space="0" w:color="auto"/>
        <w:bottom w:val="none" w:sz="0" w:space="0" w:color="auto"/>
        <w:right w:val="none" w:sz="0" w:space="0" w:color="auto"/>
      </w:divBdr>
    </w:div>
    <w:div w:id="2090468041">
      <w:bodyDiv w:val="1"/>
      <w:marLeft w:val="0"/>
      <w:marRight w:val="0"/>
      <w:marTop w:val="0"/>
      <w:marBottom w:val="0"/>
      <w:divBdr>
        <w:top w:val="none" w:sz="0" w:space="0" w:color="auto"/>
        <w:left w:val="none" w:sz="0" w:space="0" w:color="auto"/>
        <w:bottom w:val="none" w:sz="0" w:space="0" w:color="auto"/>
        <w:right w:val="none" w:sz="0" w:space="0" w:color="auto"/>
      </w:divBdr>
    </w:div>
    <w:div w:id="2090957283">
      <w:bodyDiv w:val="1"/>
      <w:marLeft w:val="0"/>
      <w:marRight w:val="0"/>
      <w:marTop w:val="0"/>
      <w:marBottom w:val="0"/>
      <w:divBdr>
        <w:top w:val="none" w:sz="0" w:space="0" w:color="auto"/>
        <w:left w:val="none" w:sz="0" w:space="0" w:color="auto"/>
        <w:bottom w:val="none" w:sz="0" w:space="0" w:color="auto"/>
        <w:right w:val="none" w:sz="0" w:space="0" w:color="auto"/>
      </w:divBdr>
    </w:div>
    <w:div w:id="2094933331">
      <w:bodyDiv w:val="1"/>
      <w:marLeft w:val="0"/>
      <w:marRight w:val="0"/>
      <w:marTop w:val="0"/>
      <w:marBottom w:val="0"/>
      <w:divBdr>
        <w:top w:val="none" w:sz="0" w:space="0" w:color="auto"/>
        <w:left w:val="none" w:sz="0" w:space="0" w:color="auto"/>
        <w:bottom w:val="none" w:sz="0" w:space="0" w:color="auto"/>
        <w:right w:val="none" w:sz="0" w:space="0" w:color="auto"/>
      </w:divBdr>
    </w:div>
    <w:div w:id="2096658925">
      <w:bodyDiv w:val="1"/>
      <w:marLeft w:val="0"/>
      <w:marRight w:val="0"/>
      <w:marTop w:val="0"/>
      <w:marBottom w:val="0"/>
      <w:divBdr>
        <w:top w:val="none" w:sz="0" w:space="0" w:color="auto"/>
        <w:left w:val="none" w:sz="0" w:space="0" w:color="auto"/>
        <w:bottom w:val="none" w:sz="0" w:space="0" w:color="auto"/>
        <w:right w:val="none" w:sz="0" w:space="0" w:color="auto"/>
      </w:divBdr>
    </w:div>
    <w:div w:id="2096828186">
      <w:bodyDiv w:val="1"/>
      <w:marLeft w:val="0"/>
      <w:marRight w:val="0"/>
      <w:marTop w:val="0"/>
      <w:marBottom w:val="0"/>
      <w:divBdr>
        <w:top w:val="none" w:sz="0" w:space="0" w:color="auto"/>
        <w:left w:val="none" w:sz="0" w:space="0" w:color="auto"/>
        <w:bottom w:val="none" w:sz="0" w:space="0" w:color="auto"/>
        <w:right w:val="none" w:sz="0" w:space="0" w:color="auto"/>
      </w:divBdr>
    </w:div>
    <w:div w:id="2097431625">
      <w:bodyDiv w:val="1"/>
      <w:marLeft w:val="0"/>
      <w:marRight w:val="0"/>
      <w:marTop w:val="0"/>
      <w:marBottom w:val="0"/>
      <w:divBdr>
        <w:top w:val="none" w:sz="0" w:space="0" w:color="auto"/>
        <w:left w:val="none" w:sz="0" w:space="0" w:color="auto"/>
        <w:bottom w:val="none" w:sz="0" w:space="0" w:color="auto"/>
        <w:right w:val="none" w:sz="0" w:space="0" w:color="auto"/>
      </w:divBdr>
    </w:div>
    <w:div w:id="2099249651">
      <w:bodyDiv w:val="1"/>
      <w:marLeft w:val="0"/>
      <w:marRight w:val="0"/>
      <w:marTop w:val="0"/>
      <w:marBottom w:val="0"/>
      <w:divBdr>
        <w:top w:val="none" w:sz="0" w:space="0" w:color="auto"/>
        <w:left w:val="none" w:sz="0" w:space="0" w:color="auto"/>
        <w:bottom w:val="none" w:sz="0" w:space="0" w:color="auto"/>
        <w:right w:val="none" w:sz="0" w:space="0" w:color="auto"/>
      </w:divBdr>
    </w:div>
    <w:div w:id="2099789020">
      <w:bodyDiv w:val="1"/>
      <w:marLeft w:val="0"/>
      <w:marRight w:val="0"/>
      <w:marTop w:val="0"/>
      <w:marBottom w:val="0"/>
      <w:divBdr>
        <w:top w:val="none" w:sz="0" w:space="0" w:color="auto"/>
        <w:left w:val="none" w:sz="0" w:space="0" w:color="auto"/>
        <w:bottom w:val="none" w:sz="0" w:space="0" w:color="auto"/>
        <w:right w:val="none" w:sz="0" w:space="0" w:color="auto"/>
      </w:divBdr>
    </w:div>
    <w:div w:id="2100446518">
      <w:bodyDiv w:val="1"/>
      <w:marLeft w:val="0"/>
      <w:marRight w:val="0"/>
      <w:marTop w:val="0"/>
      <w:marBottom w:val="0"/>
      <w:divBdr>
        <w:top w:val="none" w:sz="0" w:space="0" w:color="auto"/>
        <w:left w:val="none" w:sz="0" w:space="0" w:color="auto"/>
        <w:bottom w:val="none" w:sz="0" w:space="0" w:color="auto"/>
        <w:right w:val="none" w:sz="0" w:space="0" w:color="auto"/>
      </w:divBdr>
    </w:div>
    <w:div w:id="2100831202">
      <w:bodyDiv w:val="1"/>
      <w:marLeft w:val="0"/>
      <w:marRight w:val="0"/>
      <w:marTop w:val="0"/>
      <w:marBottom w:val="0"/>
      <w:divBdr>
        <w:top w:val="none" w:sz="0" w:space="0" w:color="auto"/>
        <w:left w:val="none" w:sz="0" w:space="0" w:color="auto"/>
        <w:bottom w:val="none" w:sz="0" w:space="0" w:color="auto"/>
        <w:right w:val="none" w:sz="0" w:space="0" w:color="auto"/>
      </w:divBdr>
    </w:div>
    <w:div w:id="2101751441">
      <w:bodyDiv w:val="1"/>
      <w:marLeft w:val="0"/>
      <w:marRight w:val="0"/>
      <w:marTop w:val="0"/>
      <w:marBottom w:val="0"/>
      <w:divBdr>
        <w:top w:val="none" w:sz="0" w:space="0" w:color="auto"/>
        <w:left w:val="none" w:sz="0" w:space="0" w:color="auto"/>
        <w:bottom w:val="none" w:sz="0" w:space="0" w:color="auto"/>
        <w:right w:val="none" w:sz="0" w:space="0" w:color="auto"/>
      </w:divBdr>
    </w:div>
    <w:div w:id="2101950050">
      <w:bodyDiv w:val="1"/>
      <w:marLeft w:val="0"/>
      <w:marRight w:val="0"/>
      <w:marTop w:val="0"/>
      <w:marBottom w:val="0"/>
      <w:divBdr>
        <w:top w:val="none" w:sz="0" w:space="0" w:color="auto"/>
        <w:left w:val="none" w:sz="0" w:space="0" w:color="auto"/>
        <w:bottom w:val="none" w:sz="0" w:space="0" w:color="auto"/>
        <w:right w:val="none" w:sz="0" w:space="0" w:color="auto"/>
      </w:divBdr>
    </w:div>
    <w:div w:id="2102749151">
      <w:bodyDiv w:val="1"/>
      <w:marLeft w:val="0"/>
      <w:marRight w:val="0"/>
      <w:marTop w:val="0"/>
      <w:marBottom w:val="0"/>
      <w:divBdr>
        <w:top w:val="none" w:sz="0" w:space="0" w:color="auto"/>
        <w:left w:val="none" w:sz="0" w:space="0" w:color="auto"/>
        <w:bottom w:val="none" w:sz="0" w:space="0" w:color="auto"/>
        <w:right w:val="none" w:sz="0" w:space="0" w:color="auto"/>
      </w:divBdr>
    </w:div>
    <w:div w:id="2107800728">
      <w:bodyDiv w:val="1"/>
      <w:marLeft w:val="0"/>
      <w:marRight w:val="0"/>
      <w:marTop w:val="0"/>
      <w:marBottom w:val="0"/>
      <w:divBdr>
        <w:top w:val="none" w:sz="0" w:space="0" w:color="auto"/>
        <w:left w:val="none" w:sz="0" w:space="0" w:color="auto"/>
        <w:bottom w:val="none" w:sz="0" w:space="0" w:color="auto"/>
        <w:right w:val="none" w:sz="0" w:space="0" w:color="auto"/>
      </w:divBdr>
    </w:div>
    <w:div w:id="2110470383">
      <w:bodyDiv w:val="1"/>
      <w:marLeft w:val="0"/>
      <w:marRight w:val="0"/>
      <w:marTop w:val="0"/>
      <w:marBottom w:val="0"/>
      <w:divBdr>
        <w:top w:val="none" w:sz="0" w:space="0" w:color="auto"/>
        <w:left w:val="none" w:sz="0" w:space="0" w:color="auto"/>
        <w:bottom w:val="none" w:sz="0" w:space="0" w:color="auto"/>
        <w:right w:val="none" w:sz="0" w:space="0" w:color="auto"/>
      </w:divBdr>
    </w:div>
    <w:div w:id="2112238240">
      <w:bodyDiv w:val="1"/>
      <w:marLeft w:val="0"/>
      <w:marRight w:val="0"/>
      <w:marTop w:val="0"/>
      <w:marBottom w:val="0"/>
      <w:divBdr>
        <w:top w:val="none" w:sz="0" w:space="0" w:color="auto"/>
        <w:left w:val="none" w:sz="0" w:space="0" w:color="auto"/>
        <w:bottom w:val="none" w:sz="0" w:space="0" w:color="auto"/>
        <w:right w:val="none" w:sz="0" w:space="0" w:color="auto"/>
      </w:divBdr>
    </w:div>
    <w:div w:id="2112705129">
      <w:bodyDiv w:val="1"/>
      <w:marLeft w:val="0"/>
      <w:marRight w:val="0"/>
      <w:marTop w:val="0"/>
      <w:marBottom w:val="0"/>
      <w:divBdr>
        <w:top w:val="none" w:sz="0" w:space="0" w:color="auto"/>
        <w:left w:val="none" w:sz="0" w:space="0" w:color="auto"/>
        <w:bottom w:val="none" w:sz="0" w:space="0" w:color="auto"/>
        <w:right w:val="none" w:sz="0" w:space="0" w:color="auto"/>
      </w:divBdr>
    </w:div>
    <w:div w:id="2112779952">
      <w:bodyDiv w:val="1"/>
      <w:marLeft w:val="0"/>
      <w:marRight w:val="0"/>
      <w:marTop w:val="0"/>
      <w:marBottom w:val="0"/>
      <w:divBdr>
        <w:top w:val="none" w:sz="0" w:space="0" w:color="auto"/>
        <w:left w:val="none" w:sz="0" w:space="0" w:color="auto"/>
        <w:bottom w:val="none" w:sz="0" w:space="0" w:color="auto"/>
        <w:right w:val="none" w:sz="0" w:space="0" w:color="auto"/>
      </w:divBdr>
    </w:div>
    <w:div w:id="2114469610">
      <w:bodyDiv w:val="1"/>
      <w:marLeft w:val="0"/>
      <w:marRight w:val="0"/>
      <w:marTop w:val="0"/>
      <w:marBottom w:val="0"/>
      <w:divBdr>
        <w:top w:val="none" w:sz="0" w:space="0" w:color="auto"/>
        <w:left w:val="none" w:sz="0" w:space="0" w:color="auto"/>
        <w:bottom w:val="none" w:sz="0" w:space="0" w:color="auto"/>
        <w:right w:val="none" w:sz="0" w:space="0" w:color="auto"/>
      </w:divBdr>
    </w:div>
    <w:div w:id="2116362799">
      <w:bodyDiv w:val="1"/>
      <w:marLeft w:val="0"/>
      <w:marRight w:val="0"/>
      <w:marTop w:val="0"/>
      <w:marBottom w:val="0"/>
      <w:divBdr>
        <w:top w:val="none" w:sz="0" w:space="0" w:color="auto"/>
        <w:left w:val="none" w:sz="0" w:space="0" w:color="auto"/>
        <w:bottom w:val="none" w:sz="0" w:space="0" w:color="auto"/>
        <w:right w:val="none" w:sz="0" w:space="0" w:color="auto"/>
      </w:divBdr>
    </w:div>
    <w:div w:id="2116435546">
      <w:bodyDiv w:val="1"/>
      <w:marLeft w:val="0"/>
      <w:marRight w:val="0"/>
      <w:marTop w:val="0"/>
      <w:marBottom w:val="0"/>
      <w:divBdr>
        <w:top w:val="none" w:sz="0" w:space="0" w:color="auto"/>
        <w:left w:val="none" w:sz="0" w:space="0" w:color="auto"/>
        <w:bottom w:val="none" w:sz="0" w:space="0" w:color="auto"/>
        <w:right w:val="none" w:sz="0" w:space="0" w:color="auto"/>
      </w:divBdr>
    </w:div>
    <w:div w:id="2117097580">
      <w:bodyDiv w:val="1"/>
      <w:marLeft w:val="0"/>
      <w:marRight w:val="0"/>
      <w:marTop w:val="0"/>
      <w:marBottom w:val="0"/>
      <w:divBdr>
        <w:top w:val="none" w:sz="0" w:space="0" w:color="auto"/>
        <w:left w:val="none" w:sz="0" w:space="0" w:color="auto"/>
        <w:bottom w:val="none" w:sz="0" w:space="0" w:color="auto"/>
        <w:right w:val="none" w:sz="0" w:space="0" w:color="auto"/>
      </w:divBdr>
    </w:div>
    <w:div w:id="2121488586">
      <w:bodyDiv w:val="1"/>
      <w:marLeft w:val="0"/>
      <w:marRight w:val="0"/>
      <w:marTop w:val="0"/>
      <w:marBottom w:val="0"/>
      <w:divBdr>
        <w:top w:val="none" w:sz="0" w:space="0" w:color="auto"/>
        <w:left w:val="none" w:sz="0" w:space="0" w:color="auto"/>
        <w:bottom w:val="none" w:sz="0" w:space="0" w:color="auto"/>
        <w:right w:val="none" w:sz="0" w:space="0" w:color="auto"/>
      </w:divBdr>
    </w:div>
    <w:div w:id="2121603943">
      <w:bodyDiv w:val="1"/>
      <w:marLeft w:val="0"/>
      <w:marRight w:val="0"/>
      <w:marTop w:val="0"/>
      <w:marBottom w:val="0"/>
      <w:divBdr>
        <w:top w:val="none" w:sz="0" w:space="0" w:color="auto"/>
        <w:left w:val="none" w:sz="0" w:space="0" w:color="auto"/>
        <w:bottom w:val="none" w:sz="0" w:space="0" w:color="auto"/>
        <w:right w:val="none" w:sz="0" w:space="0" w:color="auto"/>
      </w:divBdr>
    </w:div>
    <w:div w:id="2124299243">
      <w:bodyDiv w:val="1"/>
      <w:marLeft w:val="0"/>
      <w:marRight w:val="0"/>
      <w:marTop w:val="0"/>
      <w:marBottom w:val="0"/>
      <w:divBdr>
        <w:top w:val="none" w:sz="0" w:space="0" w:color="auto"/>
        <w:left w:val="none" w:sz="0" w:space="0" w:color="auto"/>
        <w:bottom w:val="none" w:sz="0" w:space="0" w:color="auto"/>
        <w:right w:val="none" w:sz="0" w:space="0" w:color="auto"/>
      </w:divBdr>
    </w:div>
    <w:div w:id="2125613871">
      <w:bodyDiv w:val="1"/>
      <w:marLeft w:val="0"/>
      <w:marRight w:val="0"/>
      <w:marTop w:val="0"/>
      <w:marBottom w:val="0"/>
      <w:divBdr>
        <w:top w:val="none" w:sz="0" w:space="0" w:color="auto"/>
        <w:left w:val="none" w:sz="0" w:space="0" w:color="auto"/>
        <w:bottom w:val="none" w:sz="0" w:space="0" w:color="auto"/>
        <w:right w:val="none" w:sz="0" w:space="0" w:color="auto"/>
      </w:divBdr>
    </w:div>
    <w:div w:id="2127970045">
      <w:bodyDiv w:val="1"/>
      <w:marLeft w:val="0"/>
      <w:marRight w:val="0"/>
      <w:marTop w:val="0"/>
      <w:marBottom w:val="0"/>
      <w:divBdr>
        <w:top w:val="none" w:sz="0" w:space="0" w:color="auto"/>
        <w:left w:val="none" w:sz="0" w:space="0" w:color="auto"/>
        <w:bottom w:val="none" w:sz="0" w:space="0" w:color="auto"/>
        <w:right w:val="none" w:sz="0" w:space="0" w:color="auto"/>
      </w:divBdr>
    </w:div>
    <w:div w:id="2128112792">
      <w:bodyDiv w:val="1"/>
      <w:marLeft w:val="0"/>
      <w:marRight w:val="0"/>
      <w:marTop w:val="0"/>
      <w:marBottom w:val="0"/>
      <w:divBdr>
        <w:top w:val="none" w:sz="0" w:space="0" w:color="auto"/>
        <w:left w:val="none" w:sz="0" w:space="0" w:color="auto"/>
        <w:bottom w:val="none" w:sz="0" w:space="0" w:color="auto"/>
        <w:right w:val="none" w:sz="0" w:space="0" w:color="auto"/>
      </w:divBdr>
    </w:div>
    <w:div w:id="2128698725">
      <w:bodyDiv w:val="1"/>
      <w:marLeft w:val="0"/>
      <w:marRight w:val="0"/>
      <w:marTop w:val="0"/>
      <w:marBottom w:val="0"/>
      <w:divBdr>
        <w:top w:val="none" w:sz="0" w:space="0" w:color="auto"/>
        <w:left w:val="none" w:sz="0" w:space="0" w:color="auto"/>
        <w:bottom w:val="none" w:sz="0" w:space="0" w:color="auto"/>
        <w:right w:val="none" w:sz="0" w:space="0" w:color="auto"/>
      </w:divBdr>
    </w:div>
    <w:div w:id="2128892149">
      <w:bodyDiv w:val="1"/>
      <w:marLeft w:val="0"/>
      <w:marRight w:val="0"/>
      <w:marTop w:val="0"/>
      <w:marBottom w:val="0"/>
      <w:divBdr>
        <w:top w:val="none" w:sz="0" w:space="0" w:color="auto"/>
        <w:left w:val="none" w:sz="0" w:space="0" w:color="auto"/>
        <w:bottom w:val="none" w:sz="0" w:space="0" w:color="auto"/>
        <w:right w:val="none" w:sz="0" w:space="0" w:color="auto"/>
      </w:divBdr>
    </w:div>
    <w:div w:id="2131392572">
      <w:bodyDiv w:val="1"/>
      <w:marLeft w:val="0"/>
      <w:marRight w:val="0"/>
      <w:marTop w:val="0"/>
      <w:marBottom w:val="0"/>
      <w:divBdr>
        <w:top w:val="none" w:sz="0" w:space="0" w:color="auto"/>
        <w:left w:val="none" w:sz="0" w:space="0" w:color="auto"/>
        <w:bottom w:val="none" w:sz="0" w:space="0" w:color="auto"/>
        <w:right w:val="none" w:sz="0" w:space="0" w:color="auto"/>
      </w:divBdr>
    </w:div>
    <w:div w:id="2131630111">
      <w:bodyDiv w:val="1"/>
      <w:marLeft w:val="0"/>
      <w:marRight w:val="0"/>
      <w:marTop w:val="0"/>
      <w:marBottom w:val="0"/>
      <w:divBdr>
        <w:top w:val="none" w:sz="0" w:space="0" w:color="auto"/>
        <w:left w:val="none" w:sz="0" w:space="0" w:color="auto"/>
        <w:bottom w:val="none" w:sz="0" w:space="0" w:color="auto"/>
        <w:right w:val="none" w:sz="0" w:space="0" w:color="auto"/>
      </w:divBdr>
    </w:div>
    <w:div w:id="2133018878">
      <w:bodyDiv w:val="1"/>
      <w:marLeft w:val="0"/>
      <w:marRight w:val="0"/>
      <w:marTop w:val="0"/>
      <w:marBottom w:val="0"/>
      <w:divBdr>
        <w:top w:val="none" w:sz="0" w:space="0" w:color="auto"/>
        <w:left w:val="none" w:sz="0" w:space="0" w:color="auto"/>
        <w:bottom w:val="none" w:sz="0" w:space="0" w:color="auto"/>
        <w:right w:val="none" w:sz="0" w:space="0" w:color="auto"/>
      </w:divBdr>
    </w:div>
    <w:div w:id="2133134147">
      <w:bodyDiv w:val="1"/>
      <w:marLeft w:val="0"/>
      <w:marRight w:val="0"/>
      <w:marTop w:val="0"/>
      <w:marBottom w:val="0"/>
      <w:divBdr>
        <w:top w:val="none" w:sz="0" w:space="0" w:color="auto"/>
        <w:left w:val="none" w:sz="0" w:space="0" w:color="auto"/>
        <w:bottom w:val="none" w:sz="0" w:space="0" w:color="auto"/>
        <w:right w:val="none" w:sz="0" w:space="0" w:color="auto"/>
      </w:divBdr>
    </w:div>
    <w:div w:id="2135177698">
      <w:bodyDiv w:val="1"/>
      <w:marLeft w:val="0"/>
      <w:marRight w:val="0"/>
      <w:marTop w:val="0"/>
      <w:marBottom w:val="0"/>
      <w:divBdr>
        <w:top w:val="none" w:sz="0" w:space="0" w:color="auto"/>
        <w:left w:val="none" w:sz="0" w:space="0" w:color="auto"/>
        <w:bottom w:val="none" w:sz="0" w:space="0" w:color="auto"/>
        <w:right w:val="none" w:sz="0" w:space="0" w:color="auto"/>
      </w:divBdr>
    </w:div>
    <w:div w:id="2135752772">
      <w:bodyDiv w:val="1"/>
      <w:marLeft w:val="0"/>
      <w:marRight w:val="0"/>
      <w:marTop w:val="0"/>
      <w:marBottom w:val="0"/>
      <w:divBdr>
        <w:top w:val="none" w:sz="0" w:space="0" w:color="auto"/>
        <w:left w:val="none" w:sz="0" w:space="0" w:color="auto"/>
        <w:bottom w:val="none" w:sz="0" w:space="0" w:color="auto"/>
        <w:right w:val="none" w:sz="0" w:space="0" w:color="auto"/>
      </w:divBdr>
    </w:div>
    <w:div w:id="2135781081">
      <w:bodyDiv w:val="1"/>
      <w:marLeft w:val="0"/>
      <w:marRight w:val="0"/>
      <w:marTop w:val="0"/>
      <w:marBottom w:val="0"/>
      <w:divBdr>
        <w:top w:val="none" w:sz="0" w:space="0" w:color="auto"/>
        <w:left w:val="none" w:sz="0" w:space="0" w:color="auto"/>
        <w:bottom w:val="none" w:sz="0" w:space="0" w:color="auto"/>
        <w:right w:val="none" w:sz="0" w:space="0" w:color="auto"/>
      </w:divBdr>
    </w:div>
    <w:div w:id="2137721674">
      <w:bodyDiv w:val="1"/>
      <w:marLeft w:val="0"/>
      <w:marRight w:val="0"/>
      <w:marTop w:val="0"/>
      <w:marBottom w:val="0"/>
      <w:divBdr>
        <w:top w:val="none" w:sz="0" w:space="0" w:color="auto"/>
        <w:left w:val="none" w:sz="0" w:space="0" w:color="auto"/>
        <w:bottom w:val="none" w:sz="0" w:space="0" w:color="auto"/>
        <w:right w:val="none" w:sz="0" w:space="0" w:color="auto"/>
      </w:divBdr>
    </w:div>
    <w:div w:id="2138445773">
      <w:bodyDiv w:val="1"/>
      <w:marLeft w:val="0"/>
      <w:marRight w:val="0"/>
      <w:marTop w:val="0"/>
      <w:marBottom w:val="0"/>
      <w:divBdr>
        <w:top w:val="none" w:sz="0" w:space="0" w:color="auto"/>
        <w:left w:val="none" w:sz="0" w:space="0" w:color="auto"/>
        <w:bottom w:val="none" w:sz="0" w:space="0" w:color="auto"/>
        <w:right w:val="none" w:sz="0" w:space="0" w:color="auto"/>
      </w:divBdr>
    </w:div>
    <w:div w:id="2138639935">
      <w:bodyDiv w:val="1"/>
      <w:marLeft w:val="0"/>
      <w:marRight w:val="0"/>
      <w:marTop w:val="0"/>
      <w:marBottom w:val="0"/>
      <w:divBdr>
        <w:top w:val="none" w:sz="0" w:space="0" w:color="auto"/>
        <w:left w:val="none" w:sz="0" w:space="0" w:color="auto"/>
        <w:bottom w:val="none" w:sz="0" w:space="0" w:color="auto"/>
        <w:right w:val="none" w:sz="0" w:space="0" w:color="auto"/>
      </w:divBdr>
    </w:div>
    <w:div w:id="2138990808">
      <w:bodyDiv w:val="1"/>
      <w:marLeft w:val="0"/>
      <w:marRight w:val="0"/>
      <w:marTop w:val="0"/>
      <w:marBottom w:val="0"/>
      <w:divBdr>
        <w:top w:val="none" w:sz="0" w:space="0" w:color="auto"/>
        <w:left w:val="none" w:sz="0" w:space="0" w:color="auto"/>
        <w:bottom w:val="none" w:sz="0" w:space="0" w:color="auto"/>
        <w:right w:val="none" w:sz="0" w:space="0" w:color="auto"/>
      </w:divBdr>
    </w:div>
    <w:div w:id="2142117013">
      <w:bodyDiv w:val="1"/>
      <w:marLeft w:val="0"/>
      <w:marRight w:val="0"/>
      <w:marTop w:val="0"/>
      <w:marBottom w:val="0"/>
      <w:divBdr>
        <w:top w:val="none" w:sz="0" w:space="0" w:color="auto"/>
        <w:left w:val="none" w:sz="0" w:space="0" w:color="auto"/>
        <w:bottom w:val="none" w:sz="0" w:space="0" w:color="auto"/>
        <w:right w:val="none" w:sz="0" w:space="0" w:color="auto"/>
      </w:divBdr>
    </w:div>
    <w:div w:id="2142768449">
      <w:bodyDiv w:val="1"/>
      <w:marLeft w:val="0"/>
      <w:marRight w:val="0"/>
      <w:marTop w:val="0"/>
      <w:marBottom w:val="0"/>
      <w:divBdr>
        <w:top w:val="none" w:sz="0" w:space="0" w:color="auto"/>
        <w:left w:val="none" w:sz="0" w:space="0" w:color="auto"/>
        <w:bottom w:val="none" w:sz="0" w:space="0" w:color="auto"/>
        <w:right w:val="none" w:sz="0" w:space="0" w:color="auto"/>
      </w:divBdr>
    </w:div>
    <w:div w:id="2143495922">
      <w:bodyDiv w:val="1"/>
      <w:marLeft w:val="0"/>
      <w:marRight w:val="0"/>
      <w:marTop w:val="0"/>
      <w:marBottom w:val="0"/>
      <w:divBdr>
        <w:top w:val="none" w:sz="0" w:space="0" w:color="auto"/>
        <w:left w:val="none" w:sz="0" w:space="0" w:color="auto"/>
        <w:bottom w:val="none" w:sz="0" w:space="0" w:color="auto"/>
        <w:right w:val="none" w:sz="0" w:space="0" w:color="auto"/>
      </w:divBdr>
    </w:div>
    <w:div w:id="2145080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ilotus.contact@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lotus.contact@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17" Type="http://schemas.openxmlformats.org/officeDocument/2006/relationships/image" Target="media/image_rId17_document.png"/><Relationship Id="rId18" Type="http://schemas.openxmlformats.org/officeDocument/2006/relationships/image" Target="media/image_rId18_document.jpeg"/><Relationship Id="rId19" Type="http://schemas.openxmlformats.org/officeDocument/2006/relationships/image" Target="media/image_rId19_document.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ECCF73-92B9-4837-B42B-E7B3DE5A7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23</Pages>
  <Words>5568</Words>
  <Characters>31742</Characters>
  <Application>Microsoft Office Word</Application>
  <DocSecurity>0</DocSecurity>
  <Lines>264</Lines>
  <Paragraphs>74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37236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Hung</dc:creator>
  <cp:lastModifiedBy>Microsoft Office User</cp:lastModifiedBy>
  <cp:revision>269</cp:revision>
  <cp:lastPrinted>2025-09-26T04:53:00Z</cp:lastPrinted>
  <dcterms:created xsi:type="dcterms:W3CDTF">2025-09-15T09:58:00Z</dcterms:created>
  <dcterms:modified xsi:type="dcterms:W3CDTF">2025-12-15T08:33:00Z</dcterms:modified>
</cp:coreProperties>
</file>