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35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356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275/2025/1820/VFI-CT.61.A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ĐẠO</w:t>
                            </w:r>
                            <w:r>
                              <w:rPr>
                                <w:rFonts w:ascii="Times New Roman Bold" w:hAnsi="Times New Roman Bold"/>
                                <w:b/>
                                <w:lang w:val="pt-BR"/>
                              </w:rPr>
                            </w:r>
                            <w:r>
                              <w:rPr>
                                <w:rFonts w:ascii="Times New Roman Bold" w:hAnsi="Times New Roman Bold"/>
                                <w:b/>
                                <w:lang w:val="pt-BR"/>
                              </w:rPr>
                            </w:r>
                          </w:p>
                          <w:p w14:paraId="365364A0">
                            <w:pPr>
                              <w:pBdr/>
                              <w:tabs>
                                <w:tab w:val="left" w:leader="none" w:pos="2694"/>
                              </w:tabs>
                              <w:spacing w:after="60" w:before="60" w:line="276" w:lineRule="auto"/>
                              <w:ind/>
                              <w:jc w:val="both"/>
                              <w:rPr>
                                <w:b/>
                                <w:bCs/>
                                <w:spacing w:val="2"/>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uyền sở hữu Căn hộ chung cư số 2701 tại Công trình hỗn hợp nhà ở, văn phòng và dịch vụ thương mại, lô H1, phường Trung Hòa, quận Cầu Giấy, thành phố Hà Nội theo Giấy chứng nhận quyền sử dụng đất quyền sở hữu nhà ở và tài sản khác gắn liền với đất </w:t>
                            </w:r>
                            <w:r>
                              <w:rPr>
                                <w:rFonts w:ascii="Times New Roman" w:hAnsi="Times New Roman" w:eastAsia="Times New Roman" w:cs="Times New Roman"/>
                                <w:b w:val="0"/>
                                <w:bCs w:val="0"/>
                                <w:color w:val="000000"/>
                                <w:sz w:val="24"/>
                              </w:rPr>
                              <w:t xml:space="preserve">số: CR 021028, số vào sổ cấp GCN: CS 11626 do Sở tài nguyên và môi trường Thành phố Hà Nội cấp ngày 29/03/2019; Chủ sở hữu căn hộ là Ông Lê Quang Đạo và Bà Nguyễn Thị Thanh Hà.</w:t>
                            </w:r>
                            <w:r>
                              <w:rPr>
                                <w:b/>
                                <w:bCs/>
                                <w:spacing w:val="2"/>
                              </w:rPr>
                              <w:tab/>
                            </w:r>
                            <w:r>
                              <w:rPr>
                                <w:b/>
                                <w:bCs/>
                                <w:spacing w:val="2"/>
                              </w:rPr>
                            </w:r>
                            <w:r>
                              <w:rPr>
                                <w:b/>
                                <w:bCs/>
                                <w:spacing w:val="2"/>
                              </w:rPr>
                            </w:r>
                          </w:p>
                          <w:p w14:paraId="3FD7EC63">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6.9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275/2025/1820/VFI-CT.61.A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ĐẠO</w:t>
                      </w:r>
                      <w:r>
                        <w:rPr>
                          <w:rFonts w:ascii="Times New Roman Bold" w:hAnsi="Times New Roman Bold"/>
                          <w:b/>
                          <w:lang w:val="pt-BR"/>
                        </w:rPr>
                      </w:r>
                      <w:r>
                        <w:rPr>
                          <w:rFonts w:ascii="Times New Roman Bold" w:hAnsi="Times New Roman Bold"/>
                          <w:b/>
                          <w:lang w:val="pt-BR"/>
                        </w:rPr>
                      </w:r>
                    </w:p>
                    <w:p w14:paraId="365364A0">
                      <w:pPr>
                        <w:pBdr/>
                        <w:tabs>
                          <w:tab w:val="left" w:leader="none" w:pos="2694"/>
                        </w:tabs>
                        <w:spacing w:after="60" w:before="60" w:line="276" w:lineRule="auto"/>
                        <w:ind/>
                        <w:jc w:val="both"/>
                        <w:rPr>
                          <w:b/>
                          <w:bCs/>
                          <w:spacing w:val="2"/>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uyền sở hữu Căn hộ chung cư số 2701 tại Công trình hỗn hợp nhà ở, văn phòng và dịch vụ thương mại, lô H1, phường Trung Hòa, quận Cầu Giấy, thành phố Hà Nội theo Giấy chứng nhận quyền sử dụng đất quyền sở hữu nhà ở và tài sản khác gắn liền với đất </w:t>
                      </w:r>
                      <w:r>
                        <w:rPr>
                          <w:rFonts w:ascii="Times New Roman" w:hAnsi="Times New Roman" w:eastAsia="Times New Roman" w:cs="Times New Roman"/>
                          <w:b w:val="0"/>
                          <w:bCs w:val="0"/>
                          <w:color w:val="000000"/>
                          <w:sz w:val="24"/>
                        </w:rPr>
                        <w:t xml:space="preserve">số: CR 021028, số vào sổ cấp GCN: CS 11626 do Sở tài nguyên và môi trường Thành phố Hà Nội cấp ngày 29/03/2019; Chủ sở hữu căn hộ là Ông Lê Quang Đạo và Bà Nguyễn Thị Thanh Hà.</w:t>
                      </w:r>
                      <w:r>
                        <w:rPr>
                          <w:b/>
                          <w:bCs/>
                          <w:spacing w:val="2"/>
                        </w:rPr>
                        <w:tab/>
                      </w:r>
                      <w:r>
                        <w:rPr>
                          <w:b/>
                          <w:bCs/>
                          <w:spacing w:val="2"/>
                        </w:rPr>
                      </w:r>
                      <w:r>
                        <w:rPr>
                          <w:b/>
                          <w:bCs/>
                          <w:spacing w:val="2"/>
                        </w:rPr>
                      </w:r>
                    </w:p>
                    <w:p w14:paraId="3FD7EC63">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275/2025/1820/VFI-CT.61.A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17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QUANG </w:t>
      </w:r>
      <w:r>
        <w:rPr>
          <w:rFonts w:ascii="Times New Roman Bold" w:hAnsi="Times New Roman Bold"/>
          <w:b/>
          <w:color w:val="000000" w:themeColor="text1"/>
          <w:lang w:val="pt-BR"/>
        </w:rPr>
        <w:t xml:space="preserve">ĐẠO</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275/2025/1820/VFI-HĐTĐ.61.A</w:t>
      </w:r>
      <w:r>
        <w:rPr>
          <w:spacing w:val="-4"/>
          <w:lang w:val="vi-VN"/>
        </w:rPr>
        <w:t xml:space="preserve"> ký ngày </w:t>
      </w:r>
      <w:r>
        <w:rPr>
          <w:color w:val="000000" w:themeColor="text1"/>
          <w:spacing w:val="-4"/>
        </w:rPr>
        <w:t xml:space="preserve">15 tháng 12 năm 2025</w:t>
      </w:r>
      <w:r>
        <w:rPr>
          <w:spacing w:val="-4"/>
          <w:lang w:val="vi-VN"/>
        </w:rPr>
        <w:t xml:space="preserve"> </w:t>
      </w:r>
      <w:r>
        <w:rPr>
          <w:spacing w:val="-4"/>
          <w:lang w:val="vi-VN"/>
        </w:rPr>
        <w:t xml:space="preserve">giữa </w:t>
      </w:r>
      <w:r>
        <w:rPr>
          <w:spacing w:val="-4"/>
          <w:lang w:val="vi-VN"/>
        </w:rPr>
        <w:t xml:space="preserve">Ông</w:t>
      </w:r>
      <w:r>
        <w:rPr>
          <w:spacing w:val="-4"/>
          <w:lang w:val="vi-VN"/>
        </w:rPr>
        <w:t xml:space="preserve"> </w:t>
      </w:r>
      <w:r>
        <w:rPr>
          <w:color w:val="000000" w:themeColor="text1"/>
          <w:spacing w:val="-4"/>
        </w:rPr>
        <w:t xml:space="preserve">Lê Quang Đạo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275/2025/1820/VFI-BC.61.A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7927221F">
      <w:pPr>
        <w:pBdr/>
        <w:spacing w:after="60" w:before="60" w:line="276" w:lineRule="auto"/>
        <w:ind/>
        <w:jc w:val="both"/>
        <w:rPr>
          <w:b/>
          <w:bCs/>
          <w:spacing w:val="2"/>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uyền sở hữu Căn hộ chung cư số 2701 tại Công trình hỗn hợp nhà ở, văn phòng và dịch vụ thương mại, lô H1, phường Trung Hòa, quận Cầu Giấy, thành phố Hà Nội theo Giấy chứng nhận quyền sử dụng đất quyền sở hữu nhà ở và tài sản khác gắn liền với đất </w:t>
      </w:r>
      <w:r>
        <w:rPr>
          <w:rFonts w:ascii="Times New Roman" w:hAnsi="Times New Roman" w:eastAsia="Times New Roman" w:cs="Times New Roman"/>
          <w:b w:val="0"/>
          <w:bCs w:val="0"/>
          <w:color w:val="000000"/>
          <w:sz w:val="24"/>
        </w:rPr>
        <w:t xml:space="preserve">số: CR 021028, số vào sổ cấp GCN: CS 11626 do Sở tài nguyên và môi trường Thành phố Hà Nội cấp ngày 29/03/2019; Chủ sở hữu căn hộ là Ông Lê Quang Đạo và Bà Nguyễn Thị Thanh Hà.</w:t>
      </w:r>
      <w:r>
        <w:rPr>
          <w:b/>
          <w:bCs/>
          <w:spacing w:val="2"/>
        </w:rPr>
      </w:r>
      <w:r>
        <w:rPr>
          <w:b/>
          <w:bCs/>
          <w:spacing w:val="2"/>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2435CDA7">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w:t>
            </w:r>
            <w:r>
              <w:rPr>
                <w:rFonts w:ascii="Times New Roman" w:hAnsi="Times New Roman" w:eastAsia="Times New Roman" w:cs="Times New Roman"/>
                <w:b/>
                <w:bCs/>
                <w:color w:val="000000"/>
                <w:sz w:val="24"/>
              </w:rPr>
              <w:t xml:space="preserve">uyền sở hữu Căn hộ chung cư số 2701 tại Công trình hỗn hợp nhà ở, văn phòng và dịch vụ thương mại, lô H1, phường Trung Hòa, quận Cầu Giấy, thành phố Hà Nội theo Giấy chứng nhận quyền sử dụng đất quyền sở hữu nhà ở và tài sản khác gắn liền với đất </w:t>
            </w:r>
            <w:r>
              <w:rPr>
                <w:rFonts w:ascii="Times New Roman" w:hAnsi="Times New Roman" w:eastAsia="Times New Roman" w:cs="Times New Roman"/>
                <w:b/>
                <w:bCs/>
                <w:color w:val="000000"/>
                <w:sz w:val="24"/>
              </w:rPr>
              <w:t xml:space="preserve">số: CR 021028, số vào sổ cấp GCN: CS 11626 do Sở tài nguyên và môi trường Thành phố Hà Nội cấp ngày 29/03/2019; Chủ sở hữu căn hộ là Ông Lê Quang Đạo và Bà Nguyễn Thị Thanh Hà.</w:t>
            </w:r>
            <w:r>
              <w:rPr>
                <w:b/>
                <w:bCs/>
                <w:spacing w:val="2"/>
              </w:rPr>
            </w:r>
            <w:r>
              <w:rPr>
                <w:b/>
                <w:bCs/>
                <w:spacing w:val="2"/>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148,2</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95.000.000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14.079.000.000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14.079.000.000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bảy mươi chín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275/2025/1820/VFI-BC.61.A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275/2025/1820/VFI-CT.61.A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50556FC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vMerge w:val="restart"/>
            <w:textDirection w:val="lrTb"/>
            <w:noWrap w:val="false"/>
          </w:tcPr>
          <w:p w14:paraId="36DB12B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0DF1926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highlight w:val="white"/>
              </w:rPr>
              <w:t xml:space="preserve">ÔNG LÊ QUANG ĐẠO </w:t>
            </w:r>
            <w:r/>
          </w:p>
        </w:tc>
      </w:tr>
      <w:tr>
        <w:trPr>
          <w:trHeight w:val="20"/>
        </w:trPr>
        <w:tc>
          <w:tcPr>
            <w:tcBorders/>
            <w:tcW w:w="2518" w:type="dxa"/>
            <w:vAlign w:val="center"/>
            <w:vMerge w:val="restart"/>
            <w:textDirection w:val="lrTb"/>
            <w:noWrap w:val="false"/>
          </w:tcPr>
          <w:p w14:paraId="671DF02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vMerge w:val="restart"/>
            <w:textDirection w:val="lrTb"/>
            <w:noWrap w:val="false"/>
          </w:tcPr>
          <w:p w14:paraId="433F3947">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2E5BC1C9">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highlight w:val="white"/>
              </w:rPr>
              <w:t xml:space="preserve">1981</w:t>
            </w:r>
            <w:r/>
          </w:p>
        </w:tc>
      </w:tr>
      <w:tr>
        <w:trPr>
          <w:trHeight w:val="20"/>
        </w:trPr>
        <w:tc>
          <w:tcPr>
            <w:tcBorders/>
            <w:tcW w:w="2518" w:type="dxa"/>
            <w:vAlign w:val="center"/>
            <w:vMerge w:val="restart"/>
            <w:textDirection w:val="lrTb"/>
            <w:noWrap w:val="false"/>
          </w:tcPr>
          <w:p w14:paraId="5E2D9B8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CCCD/CMND</w:t>
            </w:r>
            <w:r/>
          </w:p>
        </w:tc>
        <w:tc>
          <w:tcPr>
            <w:tcBorders/>
            <w:tcW w:w="284" w:type="dxa"/>
            <w:vAlign w:val="center"/>
            <w:vMerge w:val="restart"/>
            <w:textDirection w:val="lrTb"/>
            <w:noWrap w:val="false"/>
          </w:tcPr>
          <w:p w14:paraId="7052D918">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30B5A68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highlight w:val="white"/>
              </w:rPr>
              <w:t xml:space="preserve">040081006986</w:t>
            </w:r>
            <w:r/>
          </w:p>
        </w:tc>
      </w:tr>
      <w:tr>
        <w:trPr>
          <w:trHeight w:val="20"/>
        </w:trPr>
        <w:tc>
          <w:tcPr>
            <w:tcBorders/>
            <w:tcW w:w="2518" w:type="dxa"/>
            <w:vAlign w:val="center"/>
            <w:vMerge w:val="restart"/>
            <w:textDirection w:val="lrTb"/>
            <w:noWrap w:val="false"/>
          </w:tcPr>
          <w:p w14:paraId="0AEE0A7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Địa chỉ</w:t>
            </w:r>
            <w:r/>
          </w:p>
        </w:tc>
        <w:tc>
          <w:tcPr>
            <w:tcBorders/>
            <w:tcW w:w="284" w:type="dxa"/>
            <w:vAlign w:val="center"/>
            <w:vMerge w:val="restart"/>
            <w:textDirection w:val="lrTb"/>
            <w:noWrap w:val="false"/>
          </w:tcPr>
          <w:p w14:paraId="4F78A7C8">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0117E53E">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highlight w:val="white"/>
              </w:rPr>
              <w:t xml:space="preserve">Căn 22F tầng 22 Chung cư Bình Vượng, 200 Quang Trung, phường Quang Trung, quận Hà Đông,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sở hữu Căn hộ chung cư số 2701 tại Công trình hỗn hợp nhà ở, văn phòng và dịch vụ thương mại, lô H1, phường Trung Hòa, quận Cầu Giấy, thành phố Hà Nội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CR 021028, số vào sổ cấp GCN: CS 11626 do Sở tài nguyên và môi trường Thành phố Hà Nội cấp ngày 29/03/2019; Chủ sở hữu căn hộ là Ông Lê Quang Đạo và Bà Nguyễn Thị Thanh Hà.</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Công trình hỗn hợp nhà ở, văn phòng và dịch vụ thương mại, lô HI, phường Trung Hòa, quận Cầu Giấy, Thành phỗ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E0A65D4">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rFonts w:ascii="Times New Roman" w:hAnsi="Times New Roman" w:cs="Times New Roman"/>
                <w:color w:val="auto"/>
                <w:sz w:val="24"/>
                <w:szCs w:val="24"/>
              </w:rPr>
              <w:t xml:space="preserve">(</w:t>
            </w:r>
            <w:r>
              <w:rPr>
                <w:rFonts w:ascii="Times New Roman" w:hAnsi="Times New Roman" w:eastAsia="Times New Roman" w:cs="Times New Roman"/>
                <w:b w:val="0"/>
                <w:bCs w:val="0"/>
                <w:color w:val="000000" w:themeColor="text1"/>
                <w:spacing w:val="1"/>
                <w:sz w:val="22"/>
                <w:szCs w:val="22"/>
              </w:rPr>
              <w:t xml:space="preserve">21.009118, 105.793369</w:t>
            </w:r>
            <w:r>
              <w:rPr>
                <w:rFonts w:ascii="Times New Roman" w:hAnsi="Times New Roman" w:cs="Times New Roman"/>
                <w:color w:val="auto"/>
                <w:sz w:val="24"/>
                <w:szCs w:val="24"/>
              </w:rPr>
              <w:t xml:space="preserve">)</w:t>
            </w:r>
            <w:r>
              <w:rPr>
                <w:rFonts w:ascii="Arial" w:hAnsi="Arial" w:eastAsia="Arial" w:cs="Arial"/>
                <w:sz w:val="21"/>
              </w:rPr>
            </w: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bCs/>
          <w:i/>
          <w:iCs/>
          <w:lang w:val="pt-BR"/>
        </w:rPr>
      </w:pPr>
      <w:r>
        <w:rPr>
          <w:bCs/>
          <w:color w:val="000000" w:themeColor="text1"/>
          <w:lang w:val="pt-BR"/>
        </w:rPr>
        <w:t xml:space="preserve">Giấy chứng nhận </w:t>
      </w:r>
      <w:r>
        <w:rPr>
          <w:rFonts w:ascii="Times New Roman" w:hAnsi="Times New Roman" w:eastAsia="Times New Roman" w:cs="Times New Roman"/>
          <w:color w:val="000000"/>
          <w:sz w:val="24"/>
        </w:rPr>
        <w:t xml:space="preserve">quyền sử dụng đất quyền sở hữu nhà ở và tài sản khác gắn liền với đất số: CR 021028, số vào sổ cấp GCN: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CS 11626 do Sở tài nguyên và môi trường Thành phố Hà Nội cấp ngày 29/03/2019; Chủ sở hữu căn hộ là Ông Lê Quang Đạo và Bà Nguyễn Thị Thanh </w:t>
      </w:r>
      <w:r>
        <w:rPr>
          <w:rFonts w:ascii="Times New Roman" w:hAnsi="Times New Roman" w:eastAsia="Times New Roman" w:cs="Times New Roman"/>
          <w:color w:val="000000"/>
          <w:sz w:val="24"/>
        </w:rPr>
        <w:t xml:space="preserve">Hà</w:t>
      </w:r>
      <w:r>
        <w:rPr>
          <w:bCs/>
          <w:i/>
          <w:iCs/>
          <w:lang w:val="pt-BR"/>
        </w:rPr>
      </w:r>
      <w:r>
        <w:rPr>
          <w:bCs/>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HSTD-20251211-0016/HĐTĐ-VFI </w:t>
      </w:r>
      <w:r>
        <w:rPr>
          <w:color w:val="000000" w:themeColor="text1"/>
          <w:highlight w:val="none"/>
          <w:lang w:val="pt-BR"/>
        </w:rPr>
        <w:t xml:space="preserve">n</w:t>
      </w:r>
      <w:commentRangeStart w:id="0"/>
      <w:r>
        <w:rPr>
          <w:color w:val="000000" w:themeColor="text1"/>
          <w:highlight w:val="none"/>
          <w:lang w:val="pt-BR"/>
        </w:rPr>
        <w:t xml:space="preserve">gày 1</w:t>
      </w:r>
      <w:r>
        <w:rPr>
          <w:color w:val="000000" w:themeColor="text1"/>
          <w:highlight w:val="none"/>
          <w:lang w:val="pt-BR"/>
        </w:rPr>
        <w:t xml:space="preserve">5</w:t>
      </w:r>
      <w:r>
        <w:rPr>
          <w:color w:val="000000" w:themeColor="text1"/>
          <w:highlight w:val="none"/>
          <w:lang w:val="pt-BR"/>
        </w:rPr>
        <w:t xml:space="preserve">/12/2025 giữa </w:t>
      </w:r>
      <w:r>
        <w:rPr>
          <w:color w:val="000000" w:themeColor="text1"/>
          <w:highlight w:val="none"/>
          <w:lang w:val="pt-BR"/>
        </w:rPr>
        <w:t xml:space="preserve">Ông </w:t>
      </w:r>
      <w:r>
        <w:rPr>
          <w:color w:val="000000" w:themeColor="text1"/>
          <w:highlight w:val="none"/>
          <w:lang w:val="pt-BR"/>
        </w:rPr>
        <w:t xml:space="preserve">Lê </w:t>
      </w:r>
      <w:r>
        <w:rPr>
          <w:color w:val="000000" w:themeColor="text1"/>
          <w:highlight w:val="none"/>
          <w:lang w:val="pt-BR"/>
        </w:rPr>
        <w:t xml:space="preserve">Quang </w:t>
      </w:r>
      <w:r>
        <w:rPr>
          <w:color w:val="000000" w:themeColor="text1"/>
          <w:highlight w:val="none"/>
          <w:lang w:val="pt-BR"/>
        </w:rPr>
        <w:t xml:space="preserve">Đạo</w:t>
      </w:r>
      <w:r>
        <w:rPr>
          <w:color w:val="000000" w:themeColor="text1"/>
          <w:highlight w:val="none"/>
          <w:lang w:val="pt-BR"/>
        </w:rPr>
        <w:t xml:space="preserve"> với C</w:t>
      </w:r>
      <w:commentRangeEnd w:id="0"/>
      <w:r>
        <w:commentReference w:id="0"/>
      </w:r>
      <w:r>
        <w:rPr>
          <w:color w:val="000000" w:themeColor="text1"/>
          <w:highlight w:val="none"/>
          <w:lang w:val="pt-BR"/>
        </w:rPr>
        <w:t xml:space="preserve">ô</w:t>
      </w:r>
      <w:r>
        <w:rPr>
          <w:color w:val="000000" w:themeColor="text1"/>
          <w:highlight w:val="none"/>
          <w:lang w:val="pt-BR"/>
        </w:rPr>
        <w:t xml:space="preserve">ng ty Cổ phần Thẩm định và Đầu tư Tài chính Hoa Se</w:t>
      </w:r>
      <w:r>
        <w:rPr>
          <w:color w:val="000000" w:themeColor="text1"/>
          <w:lang w:val="pt-BR"/>
        </w:rPr>
        <w:t xml:space="preserv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D846F72">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lang w:val="pt-BR"/>
        </w:rPr>
        <w:tab/>
      </w:r>
      <w:r>
        <w:rPr>
          <w:rFonts w:ascii="Times New Roman" w:hAnsi="Times New Roman" w:eastAsia="Times New Roman" w:cs="Times New Roman"/>
          <w:color w:val="auto"/>
          <w:sz w:val="24"/>
          <w:szCs w:val="24"/>
        </w:rPr>
        <w:t xml:space="preserve">Báo cáo Tổng quan Thị trường căn hộ thứ cấp và thổ cư Hà Nội quý III/2025 của Trung tâm Nghi</w:t>
      </w:r>
      <w:r>
        <w:rPr>
          <w:rFonts w:ascii="Times New Roman" w:hAnsi="Times New Roman" w:eastAsia="Times New Roman" w:cs="Times New Roman"/>
          <w:color w:val="auto"/>
          <w:sz w:val="24"/>
          <w:szCs w:val="24"/>
        </w:rPr>
        <w:t xml:space="preserve">ên cứu thị trường và Am hiểu khách hàng (One Mount Group) cho thấy, quý vừa qua, thị trường bất động sản Thủ đô ghi nhận khoảng 29.100 giao dịch, tăng nhẹ 1% so với</w:t>
      </w:r>
      <w:r>
        <w:rPr>
          <w:rFonts w:ascii="Times New Roman" w:hAnsi="Times New Roman" w:eastAsia="Times New Roman" w:cs="Times New Roman"/>
          <w:color w:val="auto"/>
          <w:sz w:val="24"/>
          <w:szCs w:val="24"/>
        </w:rPr>
        <w:t xml:space="preserve"> quý trước nhưng giảm gần 9% so với cùng kỳ năm 2024.</w:t>
      </w:r>
      <w:r>
        <w:rPr>
          <w:rFonts w:ascii="Times New Roman" w:hAnsi="Times New Roman" w:cs="Times New Roman"/>
          <w:color w:val="auto"/>
          <w:sz w:val="24"/>
          <w:szCs w:val="24"/>
        </w:rPr>
      </w:r>
      <w:r>
        <w:rPr>
          <w:rFonts w:ascii="Times New Roman" w:hAnsi="Times New Roman" w:cs="Times New Roman"/>
          <w:color w:val="auto"/>
          <w:sz w:val="24"/>
          <w:szCs w:val="24"/>
        </w:rPr>
      </w:r>
    </w:p>
    <w:p w14:paraId="567645E1">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Điểm đáng chú ý là căn hộ chung cư đặc biệt là thị trường thứ cấp đang trở thành động lực tăng trưởng chính của toàn thị trường. Tổng cộng có khoảng 20.800 giao dịch căn hộ, chiếm hơn 70% tổng lượng giao dịch, trong khi giao dịch nhà thổ cư chỉ đạt khoảng </w:t>
      </w:r>
      <w:r>
        <w:rPr>
          <w:rFonts w:ascii="Times New Roman" w:hAnsi="Times New Roman" w:eastAsia="Times New Roman" w:cs="Times New Roman"/>
          <w:color w:val="auto"/>
          <w:sz w:val="24"/>
          <w:szCs w:val="24"/>
        </w:rPr>
        <w:t xml:space="preserve">6.100, giảm mạnh 35% so với quý 2 và 39% so với cùng kỳ năm trước.</w:t>
      </w:r>
      <w:r>
        <w:rPr>
          <w:rFonts w:ascii="Times New Roman" w:hAnsi="Times New Roman" w:cs="Times New Roman"/>
          <w:color w:val="auto"/>
          <w:sz w:val="24"/>
          <w:szCs w:val="24"/>
        </w:rPr>
      </w:r>
      <w:r>
        <w:rPr>
          <w:rFonts w:ascii="Times New Roman" w:hAnsi="Times New Roman" w:cs="Times New Roman"/>
          <w:color w:val="auto"/>
          <w:sz w:val="24"/>
          <w:szCs w:val="24"/>
        </w:rPr>
      </w:r>
    </w:p>
    <w:p w14:paraId="702E3C2D">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Khu vực Đông Hà Nội và Văn Giang (Hưng Yên) nổi lên là tâm điểm sôi động nhất, ghi nhận hơn 8.000 giao dịch căn hộ, mức cao nhất trong hai năm trở lại đây. Khu Tây, với các quận Hà Đông, Nam Từ Liêm và Cầu Giấy, vẫ</w:t>
      </w:r>
      <w:r>
        <w:rPr>
          <w:rFonts w:ascii="Times New Roman" w:hAnsi="Times New Roman" w:eastAsia="Times New Roman" w:cs="Times New Roman"/>
          <w:color w:val="auto"/>
          <w:sz w:val="24"/>
          <w:szCs w:val="24"/>
        </w:rPr>
        <w:t xml:space="preserve">n giữ thị phần lớn nhưng lượng bán thứ cấp</w:t>
      </w:r>
      <w:r>
        <w:rPr>
          <w:rFonts w:ascii="Times New Roman" w:hAnsi="Times New Roman" w:eastAsia="Times New Roman" w:cs="Times New Roman"/>
          <w:color w:val="auto"/>
          <w:sz w:val="24"/>
          <w:szCs w:val="24"/>
        </w:rPr>
        <w:t xml:space="preserve"> đã giảm nhẹ do nguồn cung sơ cấp khan hiếm.</w:t>
      </w:r>
      <w:r>
        <w:rPr>
          <w:rFonts w:ascii="Times New Roman" w:hAnsi="Times New Roman" w:cs="Times New Roman"/>
          <w:color w:val="auto"/>
          <w:sz w:val="24"/>
          <w:szCs w:val="24"/>
        </w:rPr>
      </w:r>
      <w:r>
        <w:rPr>
          <w:rFonts w:ascii="Times New Roman" w:hAnsi="Times New Roman" w:cs="Times New Roman"/>
          <w:color w:val="auto"/>
          <w:sz w:val="24"/>
          <w:szCs w:val="24"/>
        </w:rPr>
      </w:r>
    </w:p>
    <w:p w14:paraId="40CC69F8">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Sự đảo chiều giữa hai phân khúc này thể hiện rõ ràng xu hướng thay đổi trong hành vi người mua nhà tại Thủ đô. Nếu như trước đây, sở hữu đất được xem là hình thức tích lũy tài sản bền vững thì nay, thế hệ người mua mới - đặc biệt là nhóm khách hàng trẻ - l</w:t>
      </w:r>
      <w:r>
        <w:rPr>
          <w:rFonts w:ascii="Times New Roman" w:hAnsi="Times New Roman" w:eastAsia="Times New Roman" w:cs="Times New Roman"/>
          <w:color w:val="auto"/>
          <w:sz w:val="24"/>
          <w:szCs w:val="24"/>
        </w:rPr>
        <w:t xml:space="preserve">ại ưu tiên những không gian sống tiện nghi, đồng bộ và được quản lý chuyên nghiệp. Căn hộ cao tầng vì thế trở thành lựa chọn phổ biến, vừa phù hợp với lối sống hiện đại, vừa thuận tiện về tài chính.</w:t>
      </w:r>
      <w:r>
        <w:rPr>
          <w:rFonts w:ascii="Times New Roman" w:hAnsi="Times New Roman" w:cs="Times New Roman"/>
          <w:color w:val="auto"/>
          <w:sz w:val="24"/>
          <w:szCs w:val="24"/>
        </w:rPr>
      </w:r>
      <w:r>
        <w:rPr>
          <w:rFonts w:ascii="Times New Roman" w:hAnsi="Times New Roman" w:cs="Times New Roman"/>
          <w:color w:val="auto"/>
          <w:sz w:val="24"/>
          <w:szCs w:val="24"/>
        </w:rPr>
      </w:r>
    </w:p>
    <w:p w14:paraId="0841BE71">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Cùng với đó, chính sách vay ưu đãi từ chủ đầu tư và ngân hàng, cùng mặt bằng giá căn hộ tăng đều trong năm qua, đã giúp những người có vốn tự có thấp dễ dàng tiếp cận hơn, từ đó tăng thanh khoản đáng kể cho toàn phân khúc.</w:t>
      </w:r>
      <w:r>
        <w:rPr>
          <w:rFonts w:ascii="Times New Roman" w:hAnsi="Times New Roman" w:cs="Times New Roman"/>
          <w:color w:val="auto"/>
          <w:sz w:val="24"/>
          <w:szCs w:val="24"/>
        </w:rPr>
      </w:r>
      <w:r>
        <w:rPr>
          <w:rFonts w:ascii="Times New Roman" w:hAnsi="Times New Roman" w:cs="Times New Roman"/>
          <w:color w:val="auto"/>
          <w:sz w:val="24"/>
          <w:szCs w:val="24"/>
        </w:rPr>
      </w:r>
    </w:p>
    <w:p w14:paraId="05DEE49A">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Giá nhà thổ cư trung bình trong năm 2025 tăng tới 28%, có nơi tăng hơn 35%, đẩy tổng giá trị mỗi căn lên mức gấp 2,1 lần giá trung bình của một căn hộ chung cư. Điều này khiến khả năng tiếp cận của người mua ở thực ngày càng hạn chế, trong khi dòng tiền đầ</w:t>
      </w:r>
      <w:r>
        <w:rPr>
          <w:rFonts w:ascii="Times New Roman" w:hAnsi="Times New Roman" w:eastAsia="Times New Roman" w:cs="Times New Roman"/>
          <w:color w:val="auto"/>
          <w:sz w:val="24"/>
          <w:szCs w:val="24"/>
        </w:rPr>
        <w:t xml:space="preserve">u tư ngắn hạn lại dịch chuyển sang các kênh khác có tính thanh khoản cao hơn như chứng khoán và vàng.</w:t>
      </w:r>
      <w:r>
        <w:rPr>
          <w:rFonts w:ascii="Times New Roman" w:hAnsi="Times New Roman" w:cs="Times New Roman"/>
          <w:color w:val="auto"/>
          <w:sz w:val="24"/>
          <w:szCs w:val="24"/>
        </w:rPr>
      </w:r>
      <w:r>
        <w:rPr>
          <w:rFonts w:ascii="Times New Roman" w:hAnsi="Times New Roman" w:cs="Times New Roman"/>
          <w:color w:val="auto"/>
          <w:sz w:val="24"/>
          <w:szCs w:val="24"/>
        </w:rPr>
      </w:r>
    </w:p>
    <w:p w14:paraId="3CE1A562">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Một động lực quan trọng khác giúp thị trường căn hộ Hà Nội duy trì sức nóng là tiến độ hạ tầng được đẩy mạnh trong năm 2025. Chỉ trong quý III, thành phố đã khởi công hàng loạt công trình trọng điểm như cầu Trần Hưng Đạo, cầu Thượng Cát, hầm chui Cổ Linh, </w:t>
      </w:r>
      <w:r>
        <w:rPr>
          <w:rFonts w:ascii="Times New Roman" w:hAnsi="Times New Roman" w:eastAsia="Times New Roman" w:cs="Times New Roman"/>
          <w:color w:val="auto"/>
          <w:sz w:val="24"/>
          <w:szCs w:val="24"/>
        </w:rPr>
        <w:t xml:space="preserve">các tuyến metro số 2 và số 5, cùng nhiều dự án vành đai.</w:t>
      </w:r>
      <w:r>
        <w:rPr>
          <w:rFonts w:ascii="Times New Roman" w:hAnsi="Times New Roman" w:cs="Times New Roman"/>
          <w:color w:val="auto"/>
          <w:sz w:val="24"/>
          <w:szCs w:val="24"/>
        </w:rPr>
      </w:r>
      <w:r>
        <w:rPr>
          <w:rFonts w:ascii="Times New Roman" w:hAnsi="Times New Roman" w:cs="Times New Roman"/>
          <w:color w:val="auto"/>
          <w:sz w:val="24"/>
          <w:szCs w:val="24"/>
        </w:rPr>
      </w:r>
    </w:p>
    <w:p w14:paraId="3D204375">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Sự phát triển này không chỉ giúp kết nối trung tâm với các khu vực phía Đông và phía Tây, mà còn tạo ra cú hích lớn cho thị trường bất động sản hai khu vực này - nơi tập trung hàng loạt đại đô thị hiện đại.</w:t>
      </w:r>
      <w:r>
        <w:rPr>
          <w:rFonts w:ascii="Times New Roman" w:hAnsi="Times New Roman" w:cs="Times New Roman"/>
          <w:color w:val="auto"/>
          <w:sz w:val="24"/>
          <w:szCs w:val="24"/>
        </w:rPr>
      </w:r>
      <w:r>
        <w:rPr>
          <w:rFonts w:ascii="Times New Roman" w:hAnsi="Times New Roman" w:cs="Times New Roman"/>
          <w:color w:val="auto"/>
          <w:sz w:val="24"/>
          <w:szCs w:val="24"/>
        </w:rPr>
      </w:r>
    </w:p>
    <w:p w14:paraId="49908EA2">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Trong đó, hai dự án Vinhomes Ocean Park ở khu Đông và Vinhomes Smart City ở khu Tây tiếp tục chiếm ưu thế tuyệt đối. Chỉ riêng trong quý III, Vinhomes Ocean Park ghi nhận khoảng 3.200 giao dịch thứ cấp, chiếm 80% tổng lượng giao dịch khu Đông, trong khi Sm</w:t>
      </w:r>
      <w:r>
        <w:rPr>
          <w:rFonts w:ascii="Times New Roman" w:hAnsi="Times New Roman" w:eastAsia="Times New Roman" w:cs="Times New Roman"/>
          <w:color w:val="auto"/>
          <w:sz w:val="24"/>
          <w:szCs w:val="24"/>
        </w:rPr>
        <w:t xml:space="preserve">art City đạt 1.500 giao dịch, tương đương 30% khu Tây.</w:t>
      </w:r>
      <w:r>
        <w:rPr>
          <w:rFonts w:ascii="Times New Roman" w:hAnsi="Times New Roman" w:cs="Times New Roman"/>
          <w:color w:val="auto"/>
          <w:sz w:val="24"/>
          <w:szCs w:val="24"/>
        </w:rPr>
      </w:r>
      <w:r>
        <w:rPr>
          <w:rFonts w:ascii="Times New Roman" w:hAnsi="Times New Roman" w:cs="Times New Roman"/>
          <w:color w:val="auto"/>
          <w:sz w:val="24"/>
          <w:szCs w:val="24"/>
        </w:rPr>
      </w:r>
    </w:p>
    <w:p w14:paraId="00485BE9">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Các phân khu sắp bàn giao như Metropolitan, Masteri Lakeside hay Sola Park được xem là tâm điểm thu hút người mua, nhờ tiến độ hoàn thiện nhanh và giá bán vẫn thấp hơn đáng kể so với mặt bằng chung khu vực.</w:t>
      </w:r>
      <w:r>
        <w:rPr>
          <w:rFonts w:ascii="Times New Roman" w:hAnsi="Times New Roman" w:cs="Times New Roman"/>
          <w:color w:val="auto"/>
          <w:sz w:val="24"/>
          <w:szCs w:val="24"/>
        </w:rPr>
      </w:r>
      <w:r>
        <w:rPr>
          <w:rFonts w:ascii="Times New Roman" w:hAnsi="Times New Roman" w:cs="Times New Roman"/>
          <w:color w:val="auto"/>
          <w:sz w:val="24"/>
          <w:szCs w:val="24"/>
        </w:rPr>
      </w:r>
    </w:p>
    <w:p w14:paraId="783E1F63">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Các chuyên gia dự báo trong năm 2026, thị trường bất động sản Hà Nội sẽ phục hồi nhẹ khi tăng trưởng GDP duy trì quanh mức 8-10% và mặt bằng lãi suất tiếp tục thấp. Giao dịch căn hộ thứ cấp có thể tăng khoảng 4,5%, còn thổ cư tăng khoảng 9% so với năm 2025</w:t>
      </w:r>
      <w:r>
        <w:rPr>
          <w:rFonts w:ascii="Times New Roman" w:hAnsi="Times New Roman" w:eastAsia="Times New Roman" w:cs="Times New Roman"/>
          <w:color w:val="auto"/>
          <w:sz w:val="24"/>
          <w:szCs w:val="24"/>
        </w:rPr>
        <w:t xml:space="preserve">. Tuy nhiên, giá bán vẫn neo cao và các chính sách kiểm soát đầu cơ có thể khiến nhà đầu tư chuyển hướng sang những kênh khác như vàng hay chứng khoán.</w:t>
      </w:r>
      <w:r>
        <w:rPr>
          <w:rFonts w:ascii="Times New Roman" w:hAnsi="Times New Roman" w:cs="Times New Roman"/>
          <w:color w:val="auto"/>
          <w:sz w:val="24"/>
          <w:szCs w:val="24"/>
        </w:rPr>
      </w:r>
      <w:r>
        <w:rPr>
          <w:rFonts w:ascii="Times New Roman" w:hAnsi="Times New Roman" w:cs="Times New Roman"/>
          <w:color w:val="auto"/>
          <w:sz w:val="24"/>
          <w:szCs w:val="24"/>
        </w:rPr>
      </w:r>
    </w:p>
    <w:p w14:paraId="70491A10">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Thị trường bất động sản Hà Nội hiện nay đang dịch chuyển theo hướng chuyên nghiệp hóa, khi giao dịch tập trung vào sản phẩm có pháp lý rõ, khả năng khai thác ổn định và kết nối giao thông thuận lợi.</w:t>
      </w:r>
      <w:r>
        <w:rPr>
          <w:rFonts w:ascii="Times New Roman" w:hAnsi="Times New Roman" w:cs="Times New Roman"/>
          <w:color w:val="auto"/>
          <w:sz w:val="24"/>
          <w:szCs w:val="24"/>
        </w:rPr>
      </w:r>
      <w:r>
        <w:rPr>
          <w:rFonts w:ascii="Times New Roman" w:hAnsi="Times New Roman" w:cs="Times New Roman"/>
          <w:color w:val="auto"/>
          <w:sz w:val="24"/>
          <w:szCs w:val="24"/>
        </w:rPr>
      </w:r>
    </w:p>
    <w:p w14:paraId="3EEABB6D">
      <w:pPr>
        <w:pBdr>
          <w:top w:val="none" w:color="000000" w:sz="4" w:space="0"/>
          <w:left w:val="none" w:color="000000" w:sz="4" w:space="0"/>
          <w:bottom w:val="none" w:color="000000" w:sz="4" w:space="0"/>
          <w:right w:val="none" w:color="000000" w:sz="4" w:space="0"/>
        </w:pBdr>
        <w:shd w:val="clear" w:color="ffffff" w:fill="ffffff"/>
        <w:spacing w:after="225" w:before="213"/>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Trong thời gian ngắn hạn, chung cư trung và cao cấp sẽ tiếp tục là "xương sống" của thị trường, còn về dài hạn, hạ tầng và chính sách tín dụng sẽ quyết định đà tăng trưởng của thị trường trong chu kỳ mới.</w:t>
      </w:r>
      <w:r>
        <w:rPr>
          <w:rFonts w:ascii="Times New Roman" w:hAnsi="Times New Roman" w:cs="Times New Roman"/>
          <w:color w:val="auto"/>
          <w:sz w:val="24"/>
          <w:szCs w:val="24"/>
        </w:rPr>
      </w:r>
      <w:r>
        <w:rPr>
          <w:rFonts w:ascii="Times New Roman" w:hAnsi="Times New Roman" w:cs="Times New Roman"/>
          <w:color w:val="auto"/>
          <w:sz w:val="24"/>
          <w:szCs w:val="24"/>
        </w:rPr>
      </w:r>
    </w:p>
    <w:p w14:paraId="0F12A5C9">
      <w:pPr>
        <w:pBdr/>
        <w:tabs>
          <w:tab w:val="left" w:leader="none" w:pos="426"/>
        </w:tabs>
        <w:spacing w:after="120" w:before="120" w:line="276" w:lineRule="auto"/>
        <w:ind/>
        <w:jc w:val="center"/>
        <w:rPr>
          <w:bCs/>
          <w:i/>
          <w:color w:val="auto"/>
        </w:rPr>
      </w:pPr>
      <w:r>
        <w:rPr>
          <w:color w:val="auto"/>
          <w:lang w:val="pt-BR"/>
        </w:rPr>
      </w:r>
      <w:r>
        <w:rPr>
          <w:i/>
          <w:iCs/>
          <w:color w:val="auto"/>
          <w:lang w:val="pt-BR"/>
        </w:rPr>
        <w:t xml:space="preserve">(</w:t>
      </w:r>
      <w:r>
        <w:rPr>
          <w:i/>
          <w:iCs/>
          <w:color w:val="auto"/>
          <w:lang w:val="pt-BR"/>
        </w:rPr>
        <w:t xml:space="preserve">Nguồn: </w:t>
      </w:r>
      <w:r>
        <w:rPr>
          <w:i/>
          <w:iCs/>
          <w:color w:val="auto"/>
          <w:lang w:val="pt-BR"/>
        </w:rPr>
        <w:t xml:space="preserve">https://doanhnghieptiepthi.vn/ha-noi-thi-truong-bat-dong-san-ghi-nhan-xu-huong-can-ho-dan-thay-the-tho-cu-161251104073331144.htm</w:t>
      </w:r>
      <w:r>
        <w:rPr>
          <w:i/>
          <w:iCs/>
          <w:color w:val="auto"/>
          <w:lang w:val="pt-BR"/>
        </w:rPr>
        <w:t xml:space="preserve">)</w:t>
      </w:r>
      <w:r>
        <w:rPr>
          <w:bCs/>
          <w:i/>
          <w:color w:val="auto"/>
        </w:rPr>
      </w:r>
      <w:r>
        <w:rPr>
          <w:bCs/>
          <w:i/>
          <w:color w:val="auto"/>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2298"/>
        <w:gridCol w:w="1911"/>
        <w:gridCol w:w="2281"/>
        <w:gridCol w:w="2250"/>
      </w:tblGrid>
      <w:tr>
        <w:trPr>
          <w:trHeight w:val="221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2D55FFC5">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6CB53F4E">
            <w:pPr>
              <w:pBdr/>
              <w:spacing w:after="0" w:before="0" w:line="240" w:lineRule="auto"/>
              <w:ind/>
              <w:jc w:val="both"/>
              <w:rPr/>
            </w:pPr>
            <w:r>
              <w:rPr>
                <w:rFonts w:ascii="Times New Roman" w:hAnsi="Times New Roman" w:eastAsia="Times New Roman" w:cs="Times New Roman"/>
                <w:b/>
                <w:color w:val="000000"/>
                <w:sz w:val="24"/>
              </w:rPr>
              <w:t xml:space="preserve">Quyền sở hữu Căn hộ chung cư số 2701, Công trình hỗn hợp nhà ở, văn phòng và dịch vụ thương mại, lô H1, phường Trung Hòa, quận Cầu Giấy, thành phố Hà Nội theo Giấy chứng nhận Quyền sử dụng đất, quyền sở hữu nhà ở và tài sản khác gắn liền với đất số: CR 021</w:t>
            </w:r>
            <w:r>
              <w:rPr>
                <w:rFonts w:ascii="Times New Roman" w:hAnsi="Times New Roman" w:eastAsia="Times New Roman" w:cs="Times New Roman"/>
                <w:b/>
                <w:color w:val="000000"/>
                <w:sz w:val="24"/>
              </w:rPr>
              <w:t xml:space="preserve">028, số vào sổ cấp GCN: CS 11626 do Sở tài nguyên và môi trường Thành phố Hà Nội  cấp ngày 29/03/2019; Chủ tài sản là Ông Lê Quang Đạo và bà Nguyễn Thị Thanh Hà</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39CA6DE">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6C37D3A9">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A19976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6E1EACB4">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tcPr>
          <w:p w14:paraId="5C30510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5544B61E">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tcPr>
          <w:p w14:paraId="63AD02B7">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163EF6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17F193FA">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442" w:type="dxa"/>
            <w:vAlign w:val="center"/>
            <w:textDirection w:val="lrTb"/>
            <w:noWrap w:val="false"/>
          </w:tcPr>
          <w:p w14:paraId="2D408789">
            <w:pPr>
              <w:pBdr/>
              <w:spacing w:after="0" w:before="0" w:line="240" w:lineRule="auto"/>
              <w:ind/>
              <w:jc w:val="both"/>
              <w:rPr/>
            </w:pPr>
            <w:r>
              <w:rPr>
                <w:rFonts w:ascii="Times New Roman" w:hAnsi="Times New Roman" w:eastAsia="Times New Roman" w:cs="Times New Roman"/>
                <w:color w:val="000000"/>
                <w:sz w:val="24"/>
              </w:rPr>
              <w:t xml:space="preserve">Công trình hỗn hợp nhà ở, văn phòng và dịch vụ thương mại, lô H1, phường Trung Hòa, quận Cầu Giấy,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913F77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62ABCA3B">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tcPr>
          <w:p w14:paraId="173F8837">
            <w:pPr>
              <w:pBdr/>
              <w:spacing w:after="0" w:before="0" w:line="240" w:lineRule="auto"/>
              <w:ind/>
              <w:jc w:val="center"/>
              <w:rPr/>
            </w:pPr>
            <w:r>
              <w:rPr>
                <w:rFonts w:ascii="Times New Roman" w:hAnsi="Times New Roman" w:eastAsia="Times New Roman" w:cs="Times New Roman"/>
                <w:color w:val="000000"/>
                <w:sz w:val="24"/>
              </w:rPr>
              <w:t xml:space="preserve">2268</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2FE18299">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5FD3DDBF">
            <w:pPr>
              <w:pBdr/>
              <w:spacing w:after="0" w:before="0" w:line="240" w:lineRule="auto"/>
              <w:ind/>
              <w:jc w:val="center"/>
              <w:rPr/>
            </w:pPr>
            <w:r>
              <w:rPr>
                <w:rFonts w:ascii="Times New Roman" w:hAnsi="Times New Roman" w:eastAsia="Times New Roman" w:cs="Times New Roman"/>
                <w:color w:val="000000"/>
                <w:sz w:val="24"/>
              </w:rPr>
              <w:t xml:space="preserve">Sử dụng chung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273505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5BC6DE2E">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15F8960B">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4289F443">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31219D01">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1579F39">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2FFAF3BE">
            <w:pPr>
              <w:pBdr/>
              <w:spacing w:after="0" w:before="0" w:line="240" w:lineRule="auto"/>
              <w:ind/>
              <w:rPr/>
            </w:pPr>
            <w:r>
              <w:rPr>
                <w:rFonts w:ascii="Times New Roman" w:hAnsi="Times New Roman" w:eastAsia="Times New Roman" w:cs="Times New Roman"/>
                <w:color w:val="000000"/>
                <w:sz w:val="24"/>
              </w:rPr>
              <w:t xml:space="preserve">Nguồn gốc sử dụng: </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442" w:type="dxa"/>
            <w:vAlign w:val="center"/>
            <w:textDirection w:val="lrTb"/>
            <w:noWrap w:val="false"/>
          </w:tcPr>
          <w:p w14:paraId="0225476F">
            <w:pPr>
              <w:pBdr/>
              <w:spacing w:after="0" w:before="0" w:line="240" w:lineRule="auto"/>
              <w:ind/>
              <w:rPr/>
            </w:pPr>
            <w:r>
              <w:rPr>
                <w:rFonts w:ascii="Times New Roman" w:hAnsi="Times New Roman" w:eastAsia="Times New Roman" w:cs="Times New Roman"/>
                <w:color w:val="000000"/>
                <w:sz w:val="24"/>
              </w:rPr>
              <w:t xml:space="preserve">Nhà nước giao đất có thu tiền sử dụng đất</w:t>
            </w:r>
            <w:r/>
          </w:p>
        </w:tc>
      </w:tr>
      <w:tr>
        <w:trPr>
          <w:trHeight w:val="46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vMerge w:val="restart"/>
            <w:textDirection w:val="lrTb"/>
            <w:noWrap w:val="false"/>
          </w:tcPr>
          <w:p w14:paraId="2F0FDCCC">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1827342C">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b w:val="0"/>
                <w:bCs w:val="0"/>
                <w:color w:val="000000" w:themeColor="text1"/>
                <w:spacing w:val="2"/>
                <w:sz w:val="22"/>
                <w:szCs w:val="22"/>
              </w:rPr>
              <w:t xml:space="preserve">21.009118, 105.793369</w:t>
            </w:r>
            <w:r>
              <w:rPr>
                <w:rFonts w:ascii="Times New Roman" w:hAnsi="Times New Roman" w:eastAsia="Times New Roman" w:cs="Times New Roman"/>
                <w:color w:val="000000"/>
                <w:sz w:val="24"/>
              </w:rPr>
              <w:t xml:space="preserve">)_ theo Google maps</w:t>
            </w:r>
            <w:r/>
          </w:p>
        </w:tc>
      </w:tr>
      <w:tr>
        <w:trPr>
          <w:trHeight w:val="310"/>
        </w:trPr>
        <w:tc>
          <w:tcPr>
            <w:tcBorders>
              <w:left w:val="single" w:color="000000" w:sz="6" w:space="0"/>
              <w:bottom w:val="single" w:color="000000" w:sz="6" w:space="0"/>
              <w:right w:val="single" w:color="000000" w:sz="6" w:space="0"/>
            </w:tcBorders>
            <w:vMerge w:val="continue"/>
            <w:textDirection w:val="lrTb"/>
            <w:noWrap w:val="false"/>
          </w:tcPr>
          <w:p w14:paraId="09575260">
            <w:pPr>
              <w:pBdr/>
              <w:spacing/>
              <w:ind/>
              <w:rPr/>
            </w:pPr>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04929309">
            <w:pPr>
              <w:pBdr/>
              <w:spacing w:after="0" w:before="0" w:line="240" w:lineRule="auto"/>
              <w:ind/>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339350" cy="28966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1192" name=""/>
                              <pic:cNvPicPr>
                                <a:picLocks noChangeAspect="1"/>
                              </pic:cNvPicPr>
                              <pic:nvPr/>
                            </pic:nvPicPr>
                            <pic:blipFill rotWithShape="1">
                              <a:blip r:embed="rId15"/>
                              <a:stretch/>
                            </pic:blipFill>
                            <pic:spPr bwMode="auto">
                              <a:xfrm flipH="0" flipV="0">
                                <a:off x="0" y="0"/>
                                <a:ext cx="5339350" cy="28966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42pt;height:228.08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4ACEAAD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27849FBD">
            <w:pPr>
              <w:pBdr/>
              <w:spacing w:after="0" w:before="0" w:line="240" w:lineRule="auto"/>
              <w:ind/>
              <w:rPr/>
            </w:pPr>
            <w:r>
              <w:rPr>
                <w:rFonts w:ascii="Times New Roman" w:hAnsi="Times New Roman" w:eastAsia="Times New Roman" w:cs="Times New Roman"/>
                <w:color w:val="000000"/>
                <w:sz w:val="24"/>
              </w:rPr>
              <w:t xml:space="preserve">Đường tiếp giáp:</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523D4581">
            <w:pPr>
              <w:pBdr/>
              <w:spacing w:after="0" w:before="0" w:line="240" w:lineRule="auto"/>
              <w:ind/>
              <w:rPr/>
            </w:pPr>
            <w:r>
              <w:rPr>
                <w:rFonts w:ascii="Times New Roman" w:hAnsi="Times New Roman" w:eastAsia="Times New Roman" w:cs="Times New Roman"/>
                <w:color w:val="000000"/>
                <w:sz w:val="24"/>
              </w:rPr>
              <w:t xml:space="preserve">Đường Nguyễn Chánh</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35CF4C59">
            <w:pPr>
              <w:pBdr/>
              <w:spacing w:after="0" w:before="0" w:line="240" w:lineRule="auto"/>
              <w:ind/>
              <w:rPr/>
            </w:pPr>
            <w:r>
              <w:rPr>
                <w:rFonts w:ascii="Times New Roman" w:hAnsi="Times New Roman" w:eastAsia="Times New Roman" w:cs="Times New Roman"/>
                <w:color w:val="000000"/>
                <w:sz w:val="24"/>
              </w:rPr>
              <w:t xml:space="preserve">Chiều rộng đường:</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053318C0">
            <w:pPr>
              <w:pBdr/>
              <w:spacing w:after="0" w:before="0" w:line="240" w:lineRule="auto"/>
              <w:ind/>
              <w:jc w:val="center"/>
              <w:rPr/>
            </w:pPr>
            <w:r>
              <w:rPr>
                <w:rFonts w:ascii="Times New Roman" w:hAnsi="Times New Roman" w:eastAsia="Times New Roman" w:cs="Times New Roman"/>
                <w:color w:val="000000"/>
                <w:sz w:val="24"/>
              </w:rPr>
              <w:t xml:space="preserve">10m</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70C2388">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7C0CB4AE">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05605E4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559F7473">
            <w:pPr>
              <w:pBdr/>
              <w:spacing w:after="0" w:before="0" w:line="240" w:lineRule="auto"/>
              <w:ind/>
              <w:rPr/>
            </w:pPr>
            <w:r>
              <w:rPr>
                <w:rFonts w:ascii="Times New Roman" w:hAnsi="Times New Roman" w:eastAsia="Times New Roman" w:cs="Times New Roman"/>
                <w:color w:val="000000"/>
                <w:sz w:val="24"/>
              </w:rPr>
              <w:t xml:space="preserve">Diện tích căn hộ (m²):</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7A1295D0">
            <w:pPr>
              <w:pBdr/>
              <w:spacing w:after="0" w:before="0" w:line="240" w:lineRule="auto"/>
              <w:ind/>
              <w:jc w:val="center"/>
              <w:rPr/>
            </w:pPr>
            <w:r>
              <w:rPr>
                <w:rFonts w:ascii="Times New Roman" w:hAnsi="Times New Roman" w:eastAsia="Times New Roman" w:cs="Times New Roman"/>
                <w:color w:val="000000"/>
                <w:sz w:val="24"/>
              </w:rPr>
              <w:t xml:space="preserve">148,2</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3CD57C50">
            <w:pPr>
              <w:pBdr/>
              <w:spacing w:after="0" w:before="0" w:line="240" w:lineRule="auto"/>
              <w:ind/>
              <w:rPr/>
            </w:pPr>
            <w:r>
              <w:rPr>
                <w:rFonts w:ascii="Times New Roman" w:hAnsi="Times New Roman" w:eastAsia="Times New Roman" w:cs="Times New Roman"/>
                <w:color w:val="000000"/>
                <w:sz w:val="24"/>
              </w:rPr>
              <w:t xml:space="preserve">Thời hạn sở hữu:</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2B1F02B3">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C2DF7D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454088CE">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04CE62C1">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221074DB">
            <w:pPr>
              <w:pBdr/>
              <w:spacing w:after="0" w:before="0" w:line="240" w:lineRule="auto"/>
              <w:ind/>
              <w:rPr/>
            </w:pPr>
            <w:r>
              <w:rPr>
                <w:rFonts w:ascii="Times New Roman" w:hAnsi="Times New Roman" w:eastAsia="Times New Roman" w:cs="Times New Roman"/>
                <w:color w:val="000000"/>
                <w:sz w:val="24"/>
              </w:rPr>
              <w:t xml:space="preserve">Tòa nhà:</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68BBC5E1">
            <w:pPr>
              <w:pBdr/>
              <w:spacing w:after="0" w:before="0" w:line="240" w:lineRule="auto"/>
              <w:ind/>
              <w:jc w:val="center"/>
              <w:rPr/>
            </w:pPr>
            <w:r>
              <w:rPr>
                <w:rFonts w:ascii="Times New Roman" w:hAnsi="Times New Roman" w:eastAsia="Times New Roman" w:cs="Times New Roman"/>
                <w:color w:val="000000"/>
                <w:sz w:val="24"/>
              </w:rPr>
              <w:t xml:space="preserve">Tòa nhà CT4 Vimeco</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0B01CDB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7BC690F2">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2629ADDB">
            <w:pPr>
              <w:pBdr/>
              <w:spacing w:after="0" w:before="0" w:line="240" w:lineRule="auto"/>
              <w:ind/>
              <w:jc w:val="center"/>
              <w:rPr/>
            </w:pPr>
            <w:r>
              <w:rPr>
                <w:rFonts w:ascii="Times New Roman" w:hAnsi="Times New Roman" w:eastAsia="Times New Roman" w:cs="Times New Roman"/>
                <w:color w:val="000000"/>
                <w:sz w:val="24"/>
              </w:rPr>
              <w:t xml:space="preserve">27/39</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44A9AE8A">
            <w:pPr>
              <w:pBdr/>
              <w:spacing w:after="0" w:before="0" w:line="240" w:lineRule="auto"/>
              <w:ind/>
              <w:rPr/>
            </w:pPr>
            <w:r>
              <w:rPr>
                <w:rFonts w:ascii="Times New Roman" w:hAnsi="Times New Roman" w:eastAsia="Times New Roman" w:cs="Times New Roman"/>
                <w:color w:val="000000"/>
                <w:sz w:val="24"/>
              </w:rPr>
              <w:t xml:space="preserve">Vị trí căn hộ:</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0D3AD7E3">
            <w:pPr>
              <w:pBdr/>
              <w:spacing w:after="0" w:before="0" w:line="240" w:lineRule="auto"/>
              <w:ind/>
              <w:jc w:val="center"/>
              <w:rPr/>
            </w:pPr>
            <w:r>
              <w:rPr>
                <w:rFonts w:ascii="Times New Roman" w:hAnsi="Times New Roman" w:eastAsia="Times New Roman" w:cs="Times New Roman"/>
                <w:color w:val="000000"/>
                <w:sz w:val="24"/>
              </w:rPr>
              <w:t xml:space="preserve">Căn hộ chung cư số 2701</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5CF83C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35B80482">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3EFFBEE5">
            <w:pPr>
              <w:pBdr/>
              <w:spacing w:after="0" w:before="0" w:line="240" w:lineRule="auto"/>
              <w:ind/>
              <w:jc w:val="center"/>
              <w:rPr/>
            </w:pPr>
            <w:r>
              <w:rPr>
                <w:rFonts w:ascii="Times New Roman" w:hAnsi="Times New Roman" w:eastAsia="Times New Roman" w:cs="Times New Roman"/>
                <w:color w:val="000000"/>
                <w:sz w:val="24"/>
              </w:rPr>
              <w:t xml:space="preserve">Đông Nam</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610E3891">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tcPr>
          <w:p w14:paraId="6D1A33E0">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4DA9339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042A1D0E">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2B5CE991">
            <w:pPr>
              <w:pBdr/>
              <w:spacing w:after="0" w:before="0" w:line="240" w:lineRule="auto"/>
              <w:ind/>
              <w:jc w:val="center"/>
              <w:rPr/>
            </w:pPr>
            <w:r>
              <w:rPr>
                <w:rFonts w:ascii="Times New Roman" w:hAnsi="Times New Roman" w:eastAsia="Times New Roman" w:cs="Times New Roman"/>
                <w:color w:val="000000"/>
                <w:sz w:val="24"/>
              </w:rPr>
              <w:t xml:space="preserve">3 Phòng Ngủ, 2 WC, 1 Bếp, 1 Khách</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10554EFD">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700081EF">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64C0B0FE">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1012C9F8">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0987CC7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631A6174">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442" w:type="dxa"/>
            <w:vAlign w:val="center"/>
            <w:textDirection w:val="lrTb"/>
            <w:noWrap w:val="false"/>
          </w:tcPr>
          <w:p w14:paraId="0B2F5209">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4CBD5BD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4270F8E8">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442" w:type="dxa"/>
            <w:vAlign w:val="center"/>
            <w:textDirection w:val="lrTb"/>
            <w:noWrap w:val="false"/>
          </w:tcPr>
          <w:p w14:paraId="3DDADF07">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033B19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24BEB452">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7AA81ACD">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3A38A6A2">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7A9D5C63">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DDA040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8" w:type="dxa"/>
            <w:vAlign w:val="center"/>
            <w:textDirection w:val="lrTb"/>
            <w:noWrap w:val="false"/>
          </w:tcPr>
          <w:p w14:paraId="20290BAF">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11" w:type="dxa"/>
            <w:vAlign w:val="center"/>
            <w:textDirection w:val="lrTb"/>
            <w:noWrap w:val="false"/>
          </w:tcPr>
          <w:p w14:paraId="6A5FAC3A">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281" w:type="dxa"/>
            <w:vAlign w:val="center"/>
            <w:textDirection w:val="lrTb"/>
            <w:noWrap w:val="false"/>
          </w:tcPr>
          <w:p w14:paraId="3F5B8194">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250" w:type="dxa"/>
            <w:vAlign w:val="center"/>
            <w:textDirection w:val="lrTb"/>
            <w:noWrap w:val="false"/>
          </w:tcPr>
          <w:p w14:paraId="4A22025A">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3"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28"/>
        <w:gridCol w:w="1560"/>
        <w:gridCol w:w="3571"/>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3"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28"/>
        <w:gridCol w:w="1560"/>
        <w:gridCol w:w="3571"/>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9"/>
        <w:gridCol w:w="1949"/>
        <w:gridCol w:w="1878"/>
        <w:gridCol w:w="2020"/>
        <w:gridCol w:w="1949"/>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6C4F174E">
            <w:pPr>
              <w:pBdr/>
              <w:spacing w:after="0" w:before="0" w:line="240" w:lineRule="auto"/>
              <w:ind/>
              <w:jc w:val="left"/>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9E1A083">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28805101">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984DE23">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72B45EE">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7B0758C8">
            <w:pPr>
              <w:pBdr/>
              <w:spacing w:after="0" w:before="0" w:line="240" w:lineRule="auto"/>
              <w:ind/>
              <w:jc w:val="left"/>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C40BC57">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5D7946F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061DF35B">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93958BC">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6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095B4F7D">
            <w:pPr>
              <w:pBdr/>
              <w:spacing w:after="0" w:before="0" w:line="240" w:lineRule="auto"/>
              <w:ind/>
              <w:jc w:val="left"/>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368262D">
            <w:pPr>
              <w:pBdr/>
              <w:spacing w:after="0" w:before="0" w:line="240" w:lineRule="auto"/>
              <w:ind/>
              <w:jc w:val="center"/>
              <w:rPr/>
            </w:pPr>
            <w:r>
              <w:rPr>
                <w:rFonts w:ascii="Times New Roman" w:hAnsi="Times New Roman" w:eastAsia="Times New Roman" w:cs="Times New Roman"/>
                <w:color w:val="000000"/>
                <w:sz w:val="24"/>
              </w:rPr>
              <w:t xml:space="preserve">Công trình hỗn hợp nhà ở, văn phòng và dịch vụ thương mại, lô H1, phường Trung Hòa, quận Cầu Giấy,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435A283F">
            <w:pPr>
              <w:pBdr/>
              <w:spacing w:after="0" w:before="0" w:line="240" w:lineRule="auto"/>
              <w:ind/>
              <w:jc w:val="center"/>
              <w:rPr/>
            </w:pPr>
            <w:r>
              <w:rPr>
                <w:rFonts w:ascii="Times New Roman" w:hAnsi="Times New Roman" w:eastAsia="Times New Roman" w:cs="Times New Roman"/>
                <w:color w:val="000000"/>
                <w:sz w:val="24"/>
              </w:rPr>
              <w:t xml:space="preserve">Công trình hỗn hợp nhà ở, văn phòng và dịch vụ thương mại, lô H1, phường Trung Hòa, quận Cầu Giấy,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574D60CE">
            <w:pPr>
              <w:pBdr/>
              <w:spacing w:after="0" w:before="0" w:line="240" w:lineRule="auto"/>
              <w:ind/>
              <w:jc w:val="center"/>
              <w:rPr/>
            </w:pPr>
            <w:r>
              <w:rPr>
                <w:rFonts w:ascii="Times New Roman" w:hAnsi="Times New Roman" w:eastAsia="Times New Roman" w:cs="Times New Roman"/>
                <w:color w:val="000000"/>
                <w:sz w:val="24"/>
              </w:rPr>
              <w:t xml:space="preserve">Công trình hỗn hợp nhà ở, văn phòng và dịch vụ thương mại, lô H1, phường Trung Hòa, quận Cầu Giấy,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9CCC23D">
            <w:pPr>
              <w:pBdr/>
              <w:spacing w:after="0" w:before="0" w:line="240" w:lineRule="auto"/>
              <w:ind/>
              <w:jc w:val="center"/>
              <w:rPr/>
            </w:pPr>
            <w:r>
              <w:rPr>
                <w:rFonts w:ascii="Times New Roman" w:hAnsi="Times New Roman" w:eastAsia="Times New Roman" w:cs="Times New Roman"/>
                <w:color w:val="000000"/>
                <w:sz w:val="24"/>
              </w:rPr>
              <w:t xml:space="preserve">Công trình hỗn hợp nhà ở, văn phòng và dịch vụ thương mại, lô H1, phường Trung Hòa, quận Cầu Giấy, thành phố Hà Nội</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5AC19D2">
            <w:pPr>
              <w:pBdr/>
              <w:spacing w:after="0" w:before="0" w:line="240" w:lineRule="auto"/>
              <w:ind/>
              <w:jc w:val="left"/>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6AC21C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4AC1D60C">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https://batdongsan.com.vn/ban-can-ho-chung-cu-duong-nguyen-chanh-phuong-trung-hoa-4-prj-ct4-vimeco-ii/vo-chong-toi-ban-toa-101m-3pn2wc-gia-5-2-ty-lh-0965066754-pr36933580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74F30DA1">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https://batdongsan.com.vn/ban-can-ho-chung-cu-duong-nguyen-chanh-phuong-trung-hoa-4-prj-ct4-vimeco-ii/gia-tot-nhat-3-ngu-toa-moi-ban-pr44235295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9A1D6F9">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2E296EFE">
            <w:pPr>
              <w:pBdr/>
              <w:spacing w:after="0" w:before="0" w:line="240" w:lineRule="auto"/>
              <w:ind/>
              <w:jc w:val="left"/>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CF562E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43F9E12">
            <w:pPr>
              <w:pBdr/>
              <w:spacing w:after="0" w:before="0" w:line="240" w:lineRule="auto"/>
              <w:ind/>
              <w:jc w:val="center"/>
              <w:rPr/>
            </w:pPr>
            <w:r>
              <w:rPr>
                <w:rFonts w:ascii="Times New Roman" w:hAnsi="Times New Roman" w:eastAsia="Times New Roman" w:cs="Times New Roman"/>
                <w:color w:val="000000"/>
                <w:sz w:val="22"/>
              </w:rPr>
              <w:t xml:space="preserve">SĐT: 0965066754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BFFFB8F">
            <w:pPr>
              <w:pBdr/>
              <w:spacing w:after="0" w:before="0" w:line="240" w:lineRule="auto"/>
              <w:ind/>
              <w:jc w:val="center"/>
              <w:rPr/>
            </w:pPr>
            <w:r>
              <w:rPr>
                <w:rFonts w:ascii="Times New Roman" w:hAnsi="Times New Roman" w:eastAsia="Times New Roman" w:cs="Times New Roman"/>
                <w:color w:val="000000"/>
                <w:sz w:val="22"/>
              </w:rPr>
              <w:t xml:space="preserve">SĐT: 0915915389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487CCD2">
            <w:pPr>
              <w:pBdr/>
              <w:spacing w:after="0" w:before="0" w:line="240" w:lineRule="auto"/>
              <w:ind/>
              <w:jc w:val="center"/>
              <w:rPr/>
            </w:pPr>
            <w:r>
              <w:rPr>
                <w:rFonts w:ascii="Times New Roman" w:hAnsi="Times New Roman" w:eastAsia="Times New Roman" w:cs="Times New Roman"/>
                <w:color w:val="000000"/>
                <w:sz w:val="22"/>
              </w:rPr>
              <w:t xml:space="preserve">SĐT: 0966381058</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0C8CB0CA">
            <w:pPr>
              <w:pBdr/>
              <w:spacing w:after="0" w:before="0" w:line="240" w:lineRule="auto"/>
              <w:ind/>
              <w:jc w:val="left"/>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BAD40B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4BDE995">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027CB371">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1922C11">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6ED5F9B1">
            <w:pPr>
              <w:pBdr/>
              <w:spacing w:after="0" w:before="0" w:line="240" w:lineRule="auto"/>
              <w:ind/>
              <w:jc w:val="left"/>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7152C2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279C0CA5">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065E6DB">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3C9C371">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r>
      <w:tr>
        <w:trPr>
          <w:trHeight w:val="8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61A20084">
            <w:pPr>
              <w:pBdr/>
              <w:spacing w:after="0" w:before="0" w:line="240" w:lineRule="auto"/>
              <w:ind/>
              <w:jc w:val="left"/>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043333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17E93BBB">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5CFE238B">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1F89B6A5">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1E7A90D9">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B98F6A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24EB237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D29F7D5">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E5D859B">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4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C809FB1">
            <w:pPr>
              <w:pBdr/>
              <w:spacing w:after="0" w:before="0" w:line="240" w:lineRule="auto"/>
              <w:ind/>
              <w:jc w:val="left"/>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2F630D5">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7B7B1727">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00F69535">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B1C0209">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5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4FCA3695">
            <w:pPr>
              <w:pBdr/>
              <w:spacing w:after="0" w:before="0" w:line="240" w:lineRule="auto"/>
              <w:ind/>
              <w:jc w:val="left"/>
              <w:rPr/>
            </w:pPr>
            <w:r>
              <w:rPr>
                <w:rFonts w:ascii="Times New Roman" w:hAnsi="Times New Roman" w:eastAsia="Times New Roman" w:cs="Times New Roman"/>
                <w:color w:val="000000"/>
                <w:sz w:val="22"/>
              </w:rPr>
              <w:t xml:space="preserve">Vị trí, tòa nhà</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F929119">
            <w:pPr>
              <w:pBdr/>
              <w:spacing w:after="0" w:before="0" w:line="240" w:lineRule="auto"/>
              <w:ind/>
              <w:jc w:val="center"/>
              <w:rPr/>
            </w:pPr>
            <w:r>
              <w:rPr>
                <w:rFonts w:ascii="Times New Roman" w:hAnsi="Times New Roman" w:eastAsia="Times New Roman" w:cs="Times New Roman"/>
                <w:color w:val="000000"/>
                <w:sz w:val="22"/>
              </w:rPr>
              <w:t xml:space="preserve">Tòa nhà CT4 Vimeco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580A8048">
            <w:pPr>
              <w:pBdr/>
              <w:spacing w:after="0" w:before="0" w:line="240" w:lineRule="auto"/>
              <w:ind/>
              <w:jc w:val="center"/>
              <w:rPr/>
            </w:pPr>
            <w:r>
              <w:rPr>
                <w:rFonts w:ascii="Times New Roman" w:hAnsi="Times New Roman" w:eastAsia="Times New Roman" w:cs="Times New Roman"/>
                <w:color w:val="000000"/>
                <w:sz w:val="24"/>
              </w:rPr>
              <w:t xml:space="preserve">Tòa nhà CT4 Vimeco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3E6A5431">
            <w:pPr>
              <w:pBdr/>
              <w:spacing w:after="0" w:before="0" w:line="240" w:lineRule="auto"/>
              <w:ind/>
              <w:jc w:val="center"/>
              <w:rPr/>
            </w:pPr>
            <w:r>
              <w:rPr>
                <w:rFonts w:ascii="Times New Roman" w:hAnsi="Times New Roman" w:eastAsia="Times New Roman" w:cs="Times New Roman"/>
                <w:color w:val="000000"/>
                <w:sz w:val="24"/>
              </w:rPr>
              <w:t xml:space="preserve">Tòa nhà CT4 Vimeco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1394C524">
            <w:pPr>
              <w:pBdr/>
              <w:spacing w:after="0" w:before="0" w:line="240" w:lineRule="auto"/>
              <w:ind/>
              <w:jc w:val="center"/>
              <w:rPr/>
            </w:pPr>
            <w:r>
              <w:rPr>
                <w:rFonts w:ascii="Times New Roman" w:hAnsi="Times New Roman" w:eastAsia="Times New Roman" w:cs="Times New Roman"/>
                <w:color w:val="000000"/>
                <w:sz w:val="24"/>
              </w:rPr>
              <w:t xml:space="preserve">Tòa nhà CT4 Vimeco</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6C19DA7F">
            <w:pPr>
              <w:pBdr/>
              <w:spacing w:after="0" w:before="0" w:line="240" w:lineRule="auto"/>
              <w:ind/>
              <w:jc w:val="left"/>
              <w:rPr/>
            </w:pPr>
            <w:r>
              <w:rPr>
                <w:rFonts w:ascii="Times New Roman" w:hAnsi="Times New Roman" w:eastAsia="Times New Roman" w:cs="Times New Roman"/>
                <w:color w:val="000000"/>
                <w:sz w:val="22"/>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701E718F">
            <w:pPr>
              <w:pBdr/>
              <w:spacing w:after="0" w:before="0" w:line="240" w:lineRule="auto"/>
              <w:ind/>
              <w:jc w:val="center"/>
              <w:rPr/>
            </w:pPr>
            <w:r>
              <w:rPr>
                <w:rFonts w:ascii="Times New Roman" w:hAnsi="Times New Roman" w:eastAsia="Times New Roman" w:cs="Times New Roman"/>
                <w:color w:val="000000"/>
                <w:sz w:val="22"/>
              </w:rPr>
              <w:t xml:space="preserve">148,2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tcPr>
          <w:p w14:paraId="3F6244AB">
            <w:pPr>
              <w:pBdr/>
              <w:spacing w:after="0" w:before="0" w:line="240" w:lineRule="auto"/>
              <w:ind/>
              <w:jc w:val="center"/>
              <w:rPr/>
            </w:pPr>
            <w:r>
              <w:rPr>
                <w:rFonts w:ascii="Times New Roman" w:hAnsi="Times New Roman" w:eastAsia="Times New Roman" w:cs="Times New Roman"/>
                <w:color w:val="000000"/>
                <w:sz w:val="22"/>
              </w:rPr>
              <w:t xml:space="preserve">141,6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tcPr>
          <w:p w14:paraId="6A6D796E">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675C7586">
            <w:pPr>
              <w:pBdr/>
              <w:spacing w:after="0" w:before="0" w:line="240" w:lineRule="auto"/>
              <w:ind/>
              <w:jc w:val="center"/>
              <w:rPr/>
            </w:pPr>
            <w:r>
              <w:rPr>
                <w:rFonts w:ascii="Times New Roman" w:hAnsi="Times New Roman" w:eastAsia="Times New Roman" w:cs="Times New Roman"/>
                <w:color w:val="000000"/>
                <w:sz w:val="22"/>
              </w:rPr>
              <w:t xml:space="preserve">130</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3EF9F598">
            <w:pPr>
              <w:pBdr/>
              <w:spacing w:after="0" w:before="0" w:line="240" w:lineRule="auto"/>
              <w:ind/>
              <w:jc w:val="left"/>
              <w:rPr/>
            </w:pPr>
            <w:r>
              <w:rPr>
                <w:rFonts w:ascii="Times New Roman" w:hAnsi="Times New Roman" w:eastAsia="Times New Roman" w:cs="Times New Roman"/>
                <w:color w:val="000000"/>
                <w:sz w:val="22"/>
              </w:rPr>
              <w:t xml:space="preserve">Loại Căn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D0483B0">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7157BE6D">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4647F61F">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5C797C6">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217AB217">
            <w:pPr>
              <w:pBdr/>
              <w:spacing w:after="0" w:before="0" w:line="240" w:lineRule="auto"/>
              <w:ind/>
              <w:jc w:val="left"/>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C1093AF">
            <w:pPr>
              <w:pBdr/>
              <w:spacing w:after="0" w:before="0" w:line="240" w:lineRule="auto"/>
              <w:ind/>
              <w:jc w:val="center"/>
              <w:rPr/>
            </w:pPr>
            <w:r>
              <w:rPr>
                <w:rFonts w:ascii="Times New Roman" w:hAnsi="Times New Roman" w:eastAsia="Times New Roman" w:cs="Times New Roman"/>
                <w:color w:val="000000"/>
                <w:sz w:val="22"/>
              </w:rPr>
              <w:t xml:space="preserve">27/39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010AAE18">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72DBBE4F">
            <w:pPr>
              <w:pBdr/>
              <w:spacing w:after="0" w:before="0" w:line="240" w:lineRule="auto"/>
              <w:ind/>
              <w:jc w:val="center"/>
              <w:rPr/>
            </w:pPr>
            <w:r>
              <w:rPr>
                <w:rFonts w:ascii="Times New Roman" w:hAnsi="Times New Roman" w:eastAsia="Times New Roman" w:cs="Times New Roman"/>
                <w:color w:val="000000"/>
                <w:sz w:val="22"/>
              </w:rPr>
              <w:t xml:space="preserve">Tầng cao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111E95F0">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8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29AB0E94">
            <w:pPr>
              <w:pBdr/>
              <w:spacing w:after="0" w:before="0" w:line="240" w:lineRule="auto"/>
              <w:ind/>
              <w:jc w:val="left"/>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61E0CA8">
            <w:pPr>
              <w:pBdr/>
              <w:spacing w:after="0" w:before="0" w:line="240" w:lineRule="auto"/>
              <w:ind/>
              <w:jc w:val="center"/>
              <w:rPr/>
            </w:pPr>
            <w:r>
              <w:rPr>
                <w:rFonts w:ascii="Times New Roman" w:hAnsi="Times New Roman" w:eastAsia="Times New Roman" w:cs="Times New Roman"/>
                <w:color w:val="000000"/>
                <w:sz w:val="22"/>
              </w:rPr>
              <w:t xml:space="preserve">Tây Bắc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7214B951">
            <w:pPr>
              <w:pBdr/>
              <w:spacing w:after="0" w:before="0" w:line="240" w:lineRule="auto"/>
              <w:ind/>
              <w:jc w:val="center"/>
              <w:rPr/>
            </w:pPr>
            <w:r>
              <w:rPr>
                <w:rFonts w:ascii="Times New Roman" w:hAnsi="Times New Roman" w:eastAsia="Times New Roman" w:cs="Times New Roman"/>
                <w:color w:val="000000"/>
                <w:sz w:val="24"/>
              </w:rPr>
              <w:t xml:space="preserve">Tây Nam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0562152">
            <w:pPr>
              <w:pBdr/>
              <w:spacing w:after="0" w:before="0" w:line="240" w:lineRule="auto"/>
              <w:ind/>
              <w:jc w:val="center"/>
              <w:rPr/>
            </w:pPr>
            <w:r>
              <w:rPr>
                <w:rFonts w:ascii="Times New Roman" w:hAnsi="Times New Roman" w:eastAsia="Times New Roman" w:cs="Times New Roman"/>
                <w:color w:val="000000"/>
                <w:sz w:val="24"/>
              </w:rPr>
              <w:t xml:space="preserve">Tây Nam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7E43E3A">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129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206A7A14">
            <w:pPr>
              <w:pBdr/>
              <w:spacing w:after="0" w:before="0" w:line="240" w:lineRule="auto"/>
              <w:ind/>
              <w:jc w:val="left"/>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FB9A796">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592A5D30">
            <w:pPr>
              <w:pBdr/>
              <w:spacing w:after="0" w:before="0" w:line="240" w:lineRule="auto"/>
              <w:ind/>
              <w:jc w:val="center"/>
              <w:rPr/>
            </w:pPr>
            <w:r>
              <w:rPr>
                <w:rFonts w:ascii="Times New Roman" w:hAnsi="Times New Roman" w:eastAsia="Times New Roman" w:cs="Times New Roman"/>
                <w:color w:val="000000"/>
                <w:sz w:val="24"/>
              </w:rPr>
              <w:t xml:space="preserve">3 Phòng Ngủ, 2 WC, 1 Bếp, 1 Khách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CB701A5">
            <w:pPr>
              <w:pBdr/>
              <w:spacing w:after="0" w:before="0" w:line="240" w:lineRule="auto"/>
              <w:ind/>
              <w:jc w:val="center"/>
              <w:rPr/>
            </w:pPr>
            <w:r>
              <w:rPr>
                <w:rFonts w:ascii="Times New Roman" w:hAnsi="Times New Roman" w:eastAsia="Times New Roman" w:cs="Times New Roman"/>
                <w:color w:val="000000"/>
                <w:sz w:val="24"/>
              </w:rPr>
              <w:t xml:space="preserve">3 Phòng Ngủ, 2 WC, 1 Bếp, 1 Khách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E415A86">
            <w:pPr>
              <w:pBdr/>
              <w:spacing w:after="0" w:before="0" w:line="240" w:lineRule="auto"/>
              <w:ind/>
              <w:jc w:val="center"/>
              <w:rPr/>
            </w:pPr>
            <w:r>
              <w:rPr>
                <w:rFonts w:ascii="Times New Roman" w:hAnsi="Times New Roman" w:eastAsia="Times New Roman" w:cs="Times New Roman"/>
                <w:color w:val="000000"/>
                <w:sz w:val="24"/>
              </w:rPr>
              <w:t xml:space="preserve">3 Phòng Ngủ, 2 WC, 1 Bếp, 1 Khách</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6DD4AF42">
            <w:pPr>
              <w:pBdr/>
              <w:spacing w:after="0" w:before="0" w:line="240" w:lineRule="auto"/>
              <w:ind/>
              <w:jc w:val="left"/>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563F1864">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0220438D">
            <w:pPr>
              <w:pBdr/>
              <w:spacing w:after="0" w:before="0" w:line="240" w:lineRule="auto"/>
              <w:ind/>
              <w:jc w:val="center"/>
              <w:rPr/>
            </w:pPr>
            <w:r>
              <w:rPr>
                <w:rFonts w:ascii="Times New Roman" w:hAnsi="Times New Roman" w:eastAsia="Times New Roman" w:cs="Times New Roman"/>
                <w:color w:val="000000"/>
                <w:sz w:val="22"/>
              </w:rPr>
              <w:t xml:space="preserve"> Nội thất đầy đủ, liền tường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E78D184">
            <w:pPr>
              <w:pBdr/>
              <w:spacing w:after="0" w:before="0" w:line="240" w:lineRule="auto"/>
              <w:ind/>
              <w:jc w:val="center"/>
              <w:rPr/>
            </w:pPr>
            <w:r>
              <w:rPr>
                <w:rFonts w:ascii="Times New Roman" w:hAnsi="Times New Roman" w:eastAsia="Times New Roman" w:cs="Times New Roman"/>
                <w:color w:val="000000"/>
                <w:sz w:val="22"/>
              </w:rPr>
              <w:t xml:space="preserve"> Nội thất đầy đủ, liền tường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3A12D6FC">
            <w:pPr>
              <w:pBdr/>
              <w:spacing w:after="0" w:before="0" w:line="240" w:lineRule="auto"/>
              <w:ind/>
              <w:jc w:val="center"/>
              <w:rPr/>
            </w:pPr>
            <w:r>
              <w:rPr>
                <w:rFonts w:ascii="Times New Roman" w:hAnsi="Times New Roman" w:eastAsia="Times New Roman" w:cs="Times New Roman"/>
                <w:color w:val="000000"/>
                <w:sz w:val="22"/>
              </w:rPr>
              <w:t xml:space="preserve"> Nội thất đầy đủ, hoàn thiện đẹp </w:t>
            </w:r>
            <w:r/>
          </w:p>
        </w:tc>
      </w:tr>
      <w:tr>
        <w:trPr>
          <w:trHeight w:val="8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6F6C655C">
            <w:pPr>
              <w:pBdr/>
              <w:spacing w:after="0" w:before="0" w:line="240" w:lineRule="auto"/>
              <w:ind/>
              <w:jc w:val="left"/>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659566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7C906F4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C6EEB0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9BA7E3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74826D99">
            <w:pPr>
              <w:pBdr/>
              <w:spacing w:after="0" w:before="0" w:line="240" w:lineRule="auto"/>
              <w:ind/>
              <w:jc w:val="left"/>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057559D">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11AB4CDB">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064C584">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2F490D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tcPr>
          <w:p w14:paraId="0E1E6CA1">
            <w:pPr>
              <w:pBdr/>
              <w:spacing w:after="0" w:before="0" w:line="240" w:lineRule="auto"/>
              <w:ind/>
              <w:jc w:val="left"/>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419ACBE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2FFEBDE5">
            <w:pPr>
              <w:pBdr/>
              <w:spacing w:after="0" w:before="0" w:line="240" w:lineRule="auto"/>
              <w:ind/>
              <w:jc w:val="center"/>
              <w:rPr/>
            </w:pPr>
            <w:r>
              <w:rPr>
                <w:rFonts w:ascii="Times New Roman" w:hAnsi="Times New Roman" w:eastAsia="Times New Roman" w:cs="Times New Roman"/>
                <w:color w:val="000000"/>
                <w:sz w:val="22"/>
              </w:rPr>
              <w:t xml:space="preserve">15.576.000.000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6154BEB4">
            <w:pPr>
              <w:pBdr/>
              <w:spacing w:after="0" w:before="0" w:line="240" w:lineRule="auto"/>
              <w:ind/>
              <w:jc w:val="center"/>
              <w:rPr/>
            </w:pPr>
            <w:r>
              <w:rPr>
                <w:rFonts w:ascii="Times New Roman" w:hAnsi="Times New Roman" w:eastAsia="Times New Roman" w:cs="Times New Roman"/>
                <w:color w:val="000000"/>
                <w:sz w:val="22"/>
              </w:rPr>
              <w:t xml:space="preserve">11.100.000.000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D842897">
            <w:pPr>
              <w:pBdr/>
              <w:spacing w:after="0" w:before="0" w:line="240" w:lineRule="auto"/>
              <w:ind/>
              <w:jc w:val="center"/>
              <w:rPr/>
            </w:pPr>
            <w:r>
              <w:rPr>
                <w:rFonts w:ascii="Times New Roman" w:hAnsi="Times New Roman" w:eastAsia="Times New Roman" w:cs="Times New Roman"/>
                <w:color w:val="000000"/>
                <w:sz w:val="22"/>
              </w:rPr>
              <w:t xml:space="preserve">14.000.000.000</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E5CE6A8">
            <w:pPr>
              <w:pBdr/>
              <w:spacing w:after="0" w:before="0" w:line="240" w:lineRule="auto"/>
              <w:ind/>
              <w:jc w:val="left"/>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53DD8BD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D7BECEC">
            <w:pPr>
              <w:pBdr/>
              <w:spacing w:after="0" w:before="0" w:line="240" w:lineRule="auto"/>
              <w:ind/>
              <w:jc w:val="center"/>
              <w:rPr/>
            </w:pPr>
            <w:r>
              <w:rPr>
                <w:rFonts w:ascii="Times New Roman" w:hAnsi="Times New Roman" w:eastAsia="Times New Roman" w:cs="Times New Roman"/>
                <w:color w:val="000000"/>
                <w:sz w:val="22"/>
              </w:rPr>
              <w:t xml:space="preserve">14.797.200.000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8486EA5">
            <w:pPr>
              <w:pBdr/>
              <w:spacing w:after="0" w:before="0" w:line="240" w:lineRule="auto"/>
              <w:ind/>
              <w:jc w:val="center"/>
              <w:rPr/>
            </w:pPr>
            <w:r>
              <w:rPr>
                <w:rFonts w:ascii="Times New Roman" w:hAnsi="Times New Roman" w:eastAsia="Times New Roman" w:cs="Times New Roman"/>
                <w:color w:val="000000"/>
                <w:sz w:val="22"/>
              </w:rPr>
              <w:t xml:space="preserve">10.545.000.000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B3C4BFB">
            <w:pPr>
              <w:pBdr/>
              <w:spacing w:after="0" w:before="0" w:line="240" w:lineRule="auto"/>
              <w:ind/>
              <w:jc w:val="center"/>
              <w:rPr/>
            </w:pPr>
            <w:r>
              <w:rPr>
                <w:rFonts w:ascii="Times New Roman" w:hAnsi="Times New Roman" w:eastAsia="Times New Roman" w:cs="Times New Roman"/>
                <w:color w:val="000000"/>
                <w:sz w:val="22"/>
              </w:rPr>
              <w:t xml:space="preserve">13.300.000.000</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20C113EE">
            <w:pPr>
              <w:pBdr/>
              <w:spacing w:after="0" w:before="0" w:line="240" w:lineRule="auto"/>
              <w:ind/>
              <w:jc w:val="left"/>
              <w:rPr/>
            </w:pPr>
            <w:r>
              <w:rPr>
                <w:rFonts w:ascii="Times New Roman" w:hAnsi="Times New Roman" w:eastAsia="Times New Roman" w:cs="Times New Roman"/>
                <w:color w:val="000000"/>
                <w:sz w:val="22"/>
              </w:rPr>
              <w:t xml:space="preserve">Đơn giá QSD căn hộ (đồng/m2)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11AAF7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12820458">
            <w:pPr>
              <w:pBdr/>
              <w:spacing w:after="0" w:before="0" w:line="240" w:lineRule="auto"/>
              <w:ind/>
              <w:jc w:val="center"/>
              <w:rPr/>
            </w:pPr>
            <w:r>
              <w:rPr>
                <w:rFonts w:ascii="Times New Roman" w:hAnsi="Times New Roman" w:eastAsia="Times New Roman" w:cs="Times New Roman"/>
                <w:color w:val="000000"/>
                <w:sz w:val="22"/>
              </w:rPr>
              <w:t xml:space="preserve">104.500.000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214E5B1">
            <w:pPr>
              <w:pBdr/>
              <w:spacing w:after="0" w:before="0" w:line="240" w:lineRule="auto"/>
              <w:ind/>
              <w:jc w:val="center"/>
              <w:rPr/>
            </w:pPr>
            <w:r>
              <w:rPr>
                <w:rFonts w:ascii="Times New Roman" w:hAnsi="Times New Roman" w:eastAsia="Times New Roman" w:cs="Times New Roman"/>
                <w:color w:val="000000"/>
                <w:sz w:val="22"/>
              </w:rPr>
              <w:t xml:space="preserve">104.405.941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8869921">
            <w:pPr>
              <w:pBdr/>
              <w:spacing w:after="0" w:before="0" w:line="240" w:lineRule="auto"/>
              <w:ind/>
              <w:jc w:val="center"/>
              <w:rPr/>
            </w:pPr>
            <w:r>
              <w:rPr>
                <w:rFonts w:ascii="Times New Roman" w:hAnsi="Times New Roman" w:eastAsia="Times New Roman" w:cs="Times New Roman"/>
                <w:color w:val="000000"/>
                <w:sz w:val="22"/>
              </w:rPr>
              <w:t xml:space="preserve">102.307.692</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CA29D8A">
            <w:pPr>
              <w:pBdr/>
              <w:spacing w:after="0" w:before="0" w:line="240" w:lineRule="auto"/>
              <w:ind/>
              <w:jc w:val="left"/>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0C76D4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E74286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7BA9C47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0EBCA31D">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16D85EC9">
            <w:pPr>
              <w:pBdr/>
              <w:spacing w:after="0" w:before="0" w:line="240" w:lineRule="auto"/>
              <w:ind/>
              <w:jc w:val="left"/>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713504C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4304DE3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6BD2DD4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A5CFF9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25503824">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504C60B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13590D1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0D33C6F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2C73B63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3EDAA44">
            <w:pPr>
              <w:pBdr/>
              <w:spacing w:after="0" w:before="0" w:line="240" w:lineRule="auto"/>
              <w:ind/>
              <w:jc w:val="left"/>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1B33819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554107A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7BCBF99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28D610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7B8E495">
            <w:pPr>
              <w:pBdr/>
              <w:spacing w:after="0" w:before="0" w:line="240" w:lineRule="auto"/>
              <w:ind/>
              <w:jc w:val="left"/>
              <w:rPr/>
            </w:pPr>
            <w:r>
              <w:rPr>
                <w:rFonts w:ascii="Times New Roman" w:hAnsi="Times New Roman" w:eastAsia="Times New Roman" w:cs="Times New Roman"/>
                <w:color w:val="000000"/>
                <w:sz w:val="22"/>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4CC72F3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E87EBF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7E88FD34">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705A8279">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7694812A">
            <w:pPr>
              <w:pBdr/>
              <w:spacing w:after="0" w:before="0" w:line="240" w:lineRule="auto"/>
              <w:ind/>
              <w:jc w:val="left"/>
              <w:rPr/>
            </w:pPr>
            <w:r>
              <w:rPr>
                <w:rFonts w:ascii="Times New Roman" w:hAnsi="Times New Roman" w:eastAsia="Times New Roman" w:cs="Times New Roman"/>
                <w:color w:val="000000"/>
                <w:sz w:val="22"/>
              </w:rPr>
              <w:t xml:space="preserve">Vị trí căn hộ</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0B62AA6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140C6CF5">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678629A5">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4CD8CF2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6332F22D">
            <w:pPr>
              <w:pBdr/>
              <w:spacing w:after="0" w:before="0" w:line="240" w:lineRule="auto"/>
              <w:ind/>
              <w:jc w:val="left"/>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12AC57B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305430A8">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65B14E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1BDC94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757FB68E">
            <w:pPr>
              <w:pBdr/>
              <w:spacing w:after="0" w:before="0" w:line="240" w:lineRule="auto"/>
              <w:ind/>
              <w:jc w:val="left"/>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087B027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618573D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12AC2F2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1825A9D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16016C5E">
            <w:pPr>
              <w:pBdr/>
              <w:spacing w:after="0" w:before="0" w:line="240" w:lineRule="auto"/>
              <w:ind/>
              <w:jc w:val="left"/>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5CBBAA2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598FA50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42C550D5">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6E90462">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41CF103C">
            <w:pPr>
              <w:pBdr/>
              <w:spacing w:after="0" w:before="0" w:line="240" w:lineRule="auto"/>
              <w:ind/>
              <w:jc w:val="left"/>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1DC3EA1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781D13F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26E7A8A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5225599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14:paraId="329ACF54">
            <w:pPr>
              <w:pBdr/>
              <w:spacing w:after="0" w:before="0" w:line="240" w:lineRule="auto"/>
              <w:ind/>
              <w:jc w:val="left"/>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tcPr>
          <w:p w14:paraId="3EBD511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14:paraId="0F9C521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0" w:type="dxa"/>
            <w:vAlign w:val="center"/>
            <w:textDirection w:val="lrTb"/>
            <w:noWrap w:val="false"/>
          </w:tcPr>
          <w:p w14:paraId="3866B06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9" w:type="dxa"/>
            <w:vAlign w:val="center"/>
            <w:textDirection w:val="lrTb"/>
            <w:noWrap w:val="false"/>
          </w:tcPr>
          <w:p w14:paraId="6B80046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88"/>
        <w:gridCol w:w="1525"/>
        <w:gridCol w:w="754"/>
        <w:gridCol w:w="1596"/>
        <w:gridCol w:w="1612"/>
        <w:gridCol w:w="1612"/>
        <w:gridCol w:w="1644"/>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val="false"/>
          </w:tcPr>
          <w:p w14:paraId="7116A184">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0961C5C">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B914EA8">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3B68F9E5">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21A1AFD0">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22D673F2">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646F8EB">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val="false"/>
          </w:tcPr>
          <w:p w14:paraId="602ED4CD">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713A8C3">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74F2DA5C">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4DF6F4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CBEA5E6">
            <w:pPr>
              <w:pBdr/>
              <w:spacing w:after="0" w:before="0" w:line="240" w:lineRule="auto"/>
              <w:ind/>
              <w:jc w:val="center"/>
              <w:rPr/>
            </w:pPr>
            <w:r>
              <w:rPr>
                <w:rFonts w:ascii="Times New Roman" w:hAnsi="Times New Roman" w:eastAsia="Times New Roman" w:cs="Times New Roman"/>
                <w:color w:val="000000"/>
                <w:sz w:val="22"/>
              </w:rPr>
              <w:t xml:space="preserve">14.797.200.000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2E84AA3">
            <w:pPr>
              <w:pBdr/>
              <w:spacing w:after="0" w:before="0" w:line="240" w:lineRule="auto"/>
              <w:ind/>
              <w:jc w:val="center"/>
              <w:rPr/>
            </w:pPr>
            <w:r>
              <w:rPr>
                <w:rFonts w:ascii="Times New Roman" w:hAnsi="Times New Roman" w:eastAsia="Times New Roman" w:cs="Times New Roman"/>
                <w:color w:val="000000"/>
                <w:sz w:val="22"/>
              </w:rPr>
              <w:t xml:space="preserve">10.545.000.000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0B0FD663">
            <w:pPr>
              <w:pBdr/>
              <w:spacing w:after="0" w:before="0" w:line="240" w:lineRule="auto"/>
              <w:ind/>
              <w:jc w:val="center"/>
              <w:rPr/>
            </w:pPr>
            <w:r>
              <w:rPr>
                <w:rFonts w:ascii="Times New Roman" w:hAnsi="Times New Roman" w:eastAsia="Times New Roman" w:cs="Times New Roman"/>
                <w:color w:val="000000"/>
                <w:sz w:val="22"/>
              </w:rPr>
              <w:t xml:space="preserve">13.300.000.000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val="false"/>
          </w:tcPr>
          <w:p w14:paraId="51CCAAAD">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CD11826">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0533DA37">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64FD3F73">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5767512">
            <w:pPr>
              <w:pBdr/>
              <w:spacing w:after="0" w:before="0" w:line="240" w:lineRule="auto"/>
              <w:ind/>
              <w:jc w:val="center"/>
              <w:rPr/>
            </w:pPr>
            <w:r>
              <w:rPr>
                <w:rFonts w:ascii="Times New Roman" w:hAnsi="Times New Roman" w:eastAsia="Times New Roman" w:cs="Times New Roman"/>
                <w:color w:val="000000"/>
                <w:sz w:val="22"/>
              </w:rPr>
              <w:t xml:space="preserve">104.500.000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C08329F">
            <w:pPr>
              <w:pBdr/>
              <w:spacing w:after="0" w:before="0" w:line="240" w:lineRule="auto"/>
              <w:ind/>
              <w:jc w:val="center"/>
              <w:rPr/>
            </w:pPr>
            <w:r>
              <w:rPr>
                <w:rFonts w:ascii="Times New Roman" w:hAnsi="Times New Roman" w:eastAsia="Times New Roman" w:cs="Times New Roman"/>
                <w:color w:val="000000"/>
                <w:sz w:val="22"/>
              </w:rPr>
              <w:t xml:space="preserve">104.405.941</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4EABBD2">
            <w:pPr>
              <w:pBdr/>
              <w:spacing w:after="0" w:before="0" w:line="240" w:lineRule="auto"/>
              <w:ind/>
              <w:jc w:val="center"/>
              <w:rPr/>
            </w:pPr>
            <w:r>
              <w:rPr>
                <w:rFonts w:ascii="Times New Roman" w:hAnsi="Times New Roman" w:eastAsia="Times New Roman" w:cs="Times New Roman"/>
                <w:color w:val="000000"/>
                <w:sz w:val="22"/>
              </w:rPr>
              <w:t xml:space="preserve">102.307.692</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val="false"/>
          </w:tcPr>
          <w:p w14:paraId="20E8EDEF">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53CD004A">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1947526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5ED067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1A6D128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7238F94">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09C87BDF">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6E653C02">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5BA9BBEF">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31EBFF1B">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5D6912C2">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31DBCDA">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E59EFF7">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55FA8DC7">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17A28B1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072991AB">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3784B257">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7C81CEB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1B8BF174">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50A7DB30">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772C1809">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3E7219D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0CE49D5">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0A60580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37FA570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7900D0D7">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1AF12D3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2B01BB5C">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D202B93">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AEC8FCF">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7CF61C42">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30A036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D9ED3B8">
            <w:pPr>
              <w:pBdr/>
              <w:spacing w:after="0" w:before="0" w:line="240" w:lineRule="auto"/>
              <w:ind/>
              <w:jc w:val="center"/>
              <w:rPr/>
            </w:pPr>
            <w:r>
              <w:rPr>
                <w:rFonts w:ascii="Times New Roman" w:hAnsi="Times New Roman" w:eastAsia="Times New Roman" w:cs="Times New Roman"/>
                <w:color w:val="000000"/>
                <w:sz w:val="22"/>
              </w:rPr>
              <w:t xml:space="preserve">104.500.000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5B9A9C46">
            <w:pPr>
              <w:pBdr/>
              <w:spacing w:after="0" w:before="0" w:line="240" w:lineRule="auto"/>
              <w:ind/>
              <w:jc w:val="center"/>
              <w:rPr/>
            </w:pPr>
            <w:r>
              <w:rPr>
                <w:rFonts w:ascii="Times New Roman" w:hAnsi="Times New Roman" w:eastAsia="Times New Roman" w:cs="Times New Roman"/>
                <w:color w:val="000000"/>
                <w:sz w:val="22"/>
              </w:rPr>
              <w:t xml:space="preserve">104.405.941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4A4B3B08">
            <w:pPr>
              <w:pBdr/>
              <w:spacing w:after="0" w:before="0" w:line="240" w:lineRule="auto"/>
              <w:ind/>
              <w:jc w:val="center"/>
              <w:rPr/>
            </w:pPr>
            <w:r>
              <w:rPr>
                <w:rFonts w:ascii="Times New Roman" w:hAnsi="Times New Roman" w:eastAsia="Times New Roman" w:cs="Times New Roman"/>
                <w:color w:val="000000"/>
                <w:sz w:val="22"/>
              </w:rPr>
              <w:t xml:space="preserve">102.307.692 </w:t>
            </w:r>
            <w:r/>
          </w:p>
        </w:tc>
      </w:tr>
      <w:tr>
        <w:trPr>
          <w:trHeight w:val="1120"/>
        </w:trPr>
        <w:tc>
          <w:tcPr>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6C75C5CB">
            <w:pPr>
              <w:pBdr/>
              <w:spacing w:after="0" w:before="0" w:line="240" w:lineRule="auto"/>
              <w:ind/>
              <w:jc w:val="center"/>
              <w:rPr/>
            </w:pPr>
            <w:r>
              <w:rPr>
                <w:rFonts w:ascii="Times New Roman" w:hAnsi="Times New Roman" w:eastAsia="Times New Roman" w:cs="Times New Roman"/>
                <w:color w:val="000000"/>
                <w:sz w:val="22"/>
              </w:rPr>
              <w:t xml:space="preserve">C2</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569DAE7">
            <w:pPr>
              <w:pBdr/>
              <w:spacing w:after="0" w:before="0" w:line="240" w:lineRule="auto"/>
              <w:ind/>
              <w:rPr/>
            </w:pPr>
            <w:r>
              <w:rPr>
                <w:rFonts w:ascii="Times New Roman" w:hAnsi="Times New Roman" w:eastAsia="Times New Roman" w:cs="Times New Roman"/>
                <w:b/>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5BB0C60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1250EA0">
            <w:pPr>
              <w:pBdr/>
              <w:spacing w:after="0" w:before="0" w:line="240" w:lineRule="auto"/>
              <w:ind/>
              <w:jc w:val="center"/>
              <w:rPr/>
            </w:pPr>
            <w:r>
              <w:rPr>
                <w:rFonts w:ascii="Times New Roman" w:hAnsi="Times New Roman" w:eastAsia="Times New Roman" w:cs="Times New Roman"/>
                <w:b/>
                <w:color w:val="000000"/>
                <w:sz w:val="22"/>
              </w:rPr>
              <w:t xml:space="preserve">Tòa nhà CT4 Vimeco</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5EF1FF3B">
            <w:pPr>
              <w:pBdr/>
              <w:spacing w:after="0" w:before="0" w:line="240" w:lineRule="auto"/>
              <w:ind/>
              <w:jc w:val="center"/>
              <w:rPr/>
            </w:pPr>
            <w:r>
              <w:rPr>
                <w:rFonts w:ascii="Times New Roman" w:hAnsi="Times New Roman" w:eastAsia="Times New Roman" w:cs="Times New Roman"/>
                <w:b/>
                <w:color w:val="000000"/>
                <w:sz w:val="22"/>
              </w:rPr>
              <w:t xml:space="preserve">Tòa nhà CT4 Vimeco</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6E3F142">
            <w:pPr>
              <w:pBdr/>
              <w:spacing w:after="0" w:before="0" w:line="240" w:lineRule="auto"/>
              <w:ind/>
              <w:jc w:val="center"/>
              <w:rPr/>
            </w:pPr>
            <w:r>
              <w:rPr>
                <w:rFonts w:ascii="Times New Roman" w:hAnsi="Times New Roman" w:eastAsia="Times New Roman" w:cs="Times New Roman"/>
                <w:b/>
                <w:color w:val="000000"/>
                <w:sz w:val="22"/>
              </w:rPr>
              <w:t xml:space="preserve">Tòa nhà CT4 Vimeco</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500296EE">
            <w:pPr>
              <w:pBdr/>
              <w:spacing w:after="0" w:before="0" w:line="240" w:lineRule="auto"/>
              <w:ind/>
              <w:jc w:val="center"/>
              <w:rPr/>
            </w:pPr>
            <w:r>
              <w:rPr>
                <w:rFonts w:ascii="Times New Roman" w:hAnsi="Times New Roman" w:eastAsia="Times New Roman" w:cs="Times New Roman"/>
                <w:b/>
                <w:color w:val="000000"/>
                <w:sz w:val="22"/>
              </w:rPr>
              <w:t xml:space="preserve">Tòa nhà CT4 Vimeco</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0DA5FE98">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50B5DC57">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19E7B119">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28EACA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C2ECD2D">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FAB8D5B">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D14475E">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1D7485FB">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EACC105">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4D44347D">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F2B28F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567EF141">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2D3D5A4D">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72F3B7A5">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3071439F">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7D24437">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7C727A1D">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98CADF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BB78AE9">
            <w:pPr>
              <w:pBdr/>
              <w:spacing w:after="0" w:before="0" w:line="240" w:lineRule="auto"/>
              <w:ind/>
              <w:jc w:val="center"/>
              <w:rPr/>
            </w:pPr>
            <w:r>
              <w:rPr>
                <w:rFonts w:ascii="Times New Roman" w:hAnsi="Times New Roman" w:eastAsia="Times New Roman" w:cs="Times New Roman"/>
                <w:color w:val="000000"/>
                <w:sz w:val="22"/>
              </w:rPr>
              <w:t xml:space="preserve">104.500.000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2EE6886B">
            <w:pPr>
              <w:pBdr/>
              <w:spacing w:after="0" w:before="0" w:line="240" w:lineRule="auto"/>
              <w:ind/>
              <w:jc w:val="center"/>
              <w:rPr/>
            </w:pPr>
            <w:r>
              <w:rPr>
                <w:rFonts w:ascii="Times New Roman" w:hAnsi="Times New Roman" w:eastAsia="Times New Roman" w:cs="Times New Roman"/>
                <w:color w:val="000000"/>
                <w:sz w:val="22"/>
              </w:rPr>
              <w:t xml:space="preserve">104.405.941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29A49F3A">
            <w:pPr>
              <w:pBdr/>
              <w:spacing w:after="0" w:before="0" w:line="240" w:lineRule="auto"/>
              <w:ind/>
              <w:jc w:val="center"/>
              <w:rPr/>
            </w:pPr>
            <w:r>
              <w:rPr>
                <w:rFonts w:ascii="Times New Roman" w:hAnsi="Times New Roman" w:eastAsia="Times New Roman" w:cs="Times New Roman"/>
                <w:color w:val="000000"/>
                <w:sz w:val="22"/>
              </w:rPr>
              <w:t xml:space="preserve">102.307.692 </w:t>
            </w:r>
            <w:r/>
          </w:p>
        </w:tc>
      </w:tr>
      <w:tr>
        <w:trPr>
          <w:trHeight w:val="280"/>
        </w:trPr>
        <w:tc>
          <w:tcPr>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3D0E2FB3">
            <w:pPr>
              <w:pBdr/>
              <w:spacing w:after="0" w:before="0" w:line="240" w:lineRule="auto"/>
              <w:ind/>
              <w:jc w:val="center"/>
              <w:rPr/>
            </w:pPr>
            <w:r>
              <w:rPr>
                <w:rFonts w:ascii="Times New Roman" w:hAnsi="Times New Roman" w:eastAsia="Times New Roman" w:cs="Times New Roman"/>
                <w:color w:val="000000"/>
                <w:sz w:val="22"/>
              </w:rPr>
              <w:t xml:space="preserve">C4</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tcPr>
          <w:p w14:paraId="361FC3FE">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7349E5B">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5A35DE7">
            <w:pPr>
              <w:pBdr/>
              <w:spacing w:after="0" w:before="0" w:line="240" w:lineRule="auto"/>
              <w:ind/>
              <w:jc w:val="center"/>
              <w:rPr/>
            </w:pPr>
            <w:r>
              <w:rPr>
                <w:rFonts w:ascii="Times New Roman" w:hAnsi="Times New Roman" w:eastAsia="Times New Roman" w:cs="Times New Roman"/>
                <w:b/>
                <w:color w:val="000000"/>
                <w:sz w:val="22"/>
              </w:rPr>
              <w:t xml:space="preserve">148,2</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2EB1468">
            <w:pPr>
              <w:pBdr/>
              <w:spacing w:after="0" w:before="0" w:line="240" w:lineRule="auto"/>
              <w:ind/>
              <w:jc w:val="center"/>
              <w:rPr/>
            </w:pPr>
            <w:r>
              <w:rPr>
                <w:rFonts w:ascii="Times New Roman" w:hAnsi="Times New Roman" w:eastAsia="Times New Roman" w:cs="Times New Roman"/>
                <w:b/>
                <w:color w:val="000000"/>
                <w:sz w:val="22"/>
              </w:rPr>
              <w:t xml:space="preserve">141,6</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6F64D9B">
            <w:pPr>
              <w:pBdr/>
              <w:spacing w:after="0" w:before="0" w:line="240" w:lineRule="auto"/>
              <w:ind/>
              <w:jc w:val="center"/>
              <w:rPr/>
            </w:pPr>
            <w:r>
              <w:rPr>
                <w:rFonts w:ascii="Times New Roman" w:hAnsi="Times New Roman" w:eastAsia="Times New Roman" w:cs="Times New Roman"/>
                <w:b/>
                <w:color w:val="000000"/>
                <w:sz w:val="22"/>
              </w:rPr>
              <w:t xml:space="preserve">101,0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7919171A">
            <w:pPr>
              <w:pBdr/>
              <w:spacing w:after="0" w:before="0" w:line="240" w:lineRule="auto"/>
              <w:ind/>
              <w:jc w:val="center"/>
              <w:rPr/>
            </w:pPr>
            <w:r>
              <w:rPr>
                <w:rFonts w:ascii="Times New Roman" w:hAnsi="Times New Roman" w:eastAsia="Times New Roman" w:cs="Times New Roman"/>
                <w:b/>
                <w:color w:val="000000"/>
                <w:sz w:val="22"/>
              </w:rPr>
              <w:t xml:space="preserve">130,0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03F51690">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7032AAE3">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5B6646A4">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5080A85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15B72FE3">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1D7671EB">
            <w:pPr>
              <w:pBdr/>
              <w:spacing w:after="0" w:before="0" w:line="240" w:lineRule="auto"/>
              <w:ind/>
              <w:jc w:val="center"/>
              <w:rPr/>
            </w:pPr>
            <w:r>
              <w:rPr>
                <w:rFonts w:ascii="Times New Roman" w:hAnsi="Times New Roman" w:eastAsia="Times New Roman" w:cs="Times New Roman"/>
                <w:color w:val="000000"/>
                <w:sz w:val="22"/>
              </w:rPr>
              <w:t xml:space="preserve">-8,00%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BAED289">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65802E78">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A713149">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53900F1A">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853274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9063997">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C438A18">
            <w:pPr>
              <w:pBdr/>
              <w:spacing w:after="0" w:before="0" w:line="240" w:lineRule="auto"/>
              <w:ind/>
              <w:jc w:val="center"/>
              <w:rPr/>
            </w:pPr>
            <w:r>
              <w:rPr>
                <w:rFonts w:ascii="Times New Roman" w:hAnsi="Times New Roman" w:eastAsia="Times New Roman" w:cs="Times New Roman"/>
                <w:color w:val="000000"/>
                <w:sz w:val="22"/>
              </w:rPr>
              <w:t xml:space="preserve">-8.352.475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39D3CF2F">
            <w:pPr>
              <w:pBdr/>
              <w:spacing w:after="0" w:before="0" w:line="240" w:lineRule="auto"/>
              <w:ind/>
              <w:jc w:val="center"/>
              <w:rPr/>
            </w:pPr>
            <w:r>
              <w:rPr>
                <w:rFonts w:ascii="Times New Roman" w:hAnsi="Times New Roman" w:eastAsia="Times New Roman" w:cs="Times New Roman"/>
                <w:color w:val="000000"/>
                <w:sz w:val="22"/>
              </w:rPr>
              <w:t xml:space="preserve">-5.115.385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3B015CC1">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719A768">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0DEA2EBB">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750E97A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332EB3C">
            <w:pPr>
              <w:pBdr/>
              <w:spacing w:after="0" w:before="0" w:line="240" w:lineRule="auto"/>
              <w:ind/>
              <w:jc w:val="center"/>
              <w:rPr/>
            </w:pPr>
            <w:r>
              <w:rPr>
                <w:rFonts w:ascii="Times New Roman" w:hAnsi="Times New Roman" w:eastAsia="Times New Roman" w:cs="Times New Roman"/>
                <w:color w:val="000000"/>
                <w:sz w:val="22"/>
              </w:rPr>
              <w:t xml:space="preserve">104.500.000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35262E1">
            <w:pPr>
              <w:pBdr/>
              <w:spacing w:after="0" w:before="0" w:line="240" w:lineRule="auto"/>
              <w:ind/>
              <w:jc w:val="center"/>
              <w:rPr/>
            </w:pPr>
            <w:r>
              <w:rPr>
                <w:rFonts w:ascii="Times New Roman" w:hAnsi="Times New Roman" w:eastAsia="Times New Roman" w:cs="Times New Roman"/>
                <w:color w:val="000000"/>
                <w:sz w:val="22"/>
              </w:rPr>
              <w:t xml:space="preserve">96.053.465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241FC628">
            <w:pPr>
              <w:pBdr/>
              <w:spacing w:after="0" w:before="0" w:line="240" w:lineRule="auto"/>
              <w:ind/>
              <w:jc w:val="center"/>
              <w:rPr/>
            </w:pPr>
            <w:r>
              <w:rPr>
                <w:rFonts w:ascii="Times New Roman" w:hAnsi="Times New Roman" w:eastAsia="Times New Roman" w:cs="Times New Roman"/>
                <w:color w:val="000000"/>
                <w:sz w:val="22"/>
              </w:rPr>
              <w:t xml:space="preserve">97.192.308 </w:t>
            </w:r>
            <w:r/>
          </w:p>
        </w:tc>
      </w:tr>
      <w:tr>
        <w:trPr>
          <w:trHeight w:val="280"/>
        </w:trPr>
        <w:tc>
          <w:tcPr>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08D7E092">
            <w:pPr>
              <w:pBdr/>
              <w:spacing w:after="0" w:before="0" w:line="240" w:lineRule="auto"/>
              <w:ind/>
              <w:jc w:val="center"/>
              <w:rPr/>
            </w:pPr>
            <w:r>
              <w:rPr>
                <w:rFonts w:ascii="Times New Roman" w:hAnsi="Times New Roman" w:eastAsia="Times New Roman" w:cs="Times New Roman"/>
                <w:color w:val="000000"/>
                <w:sz w:val="22"/>
              </w:rPr>
              <w:t xml:space="preserve">C5</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tcPr>
          <w:p w14:paraId="539C5B0A">
            <w:pPr>
              <w:pBdr/>
              <w:spacing w:after="0" w:before="0" w:line="240" w:lineRule="auto"/>
              <w:ind/>
              <w:rPr/>
            </w:pPr>
            <w:r>
              <w:rPr>
                <w:rFonts w:ascii="Times New Roman" w:hAnsi="Times New Roman" w:eastAsia="Times New Roman" w:cs="Times New Roman"/>
                <w:b/>
                <w:color w:val="000000"/>
                <w:sz w:val="22"/>
              </w:rPr>
              <w:t xml:space="preserve">Vị trí căn hộ</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4C0E3F1A">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496E132">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06EFFEE7">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051B2E0">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2E74EA73">
            <w:pPr>
              <w:pBdr/>
              <w:spacing w:after="0" w:before="0" w:line="240" w:lineRule="auto"/>
              <w:ind/>
              <w:jc w:val="center"/>
              <w:rPr/>
            </w:pPr>
            <w:r>
              <w:rPr>
                <w:rFonts w:ascii="Times New Roman" w:hAnsi="Times New Roman" w:eastAsia="Times New Roman" w:cs="Times New Roman"/>
                <w:b/>
                <w:color w:val="000000"/>
                <w:sz w:val="22"/>
              </w:rPr>
              <w:t xml:space="preserve">Căn góc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07B9ACC3">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3662C7E">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7B1C9D24">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593618B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B0CA94A">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6C03C5A">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27264CE1">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1262ACE">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E5F48F2">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680B5687">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3855F96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793D976">
            <w:pPr>
              <w:pBdr/>
              <w:spacing w:after="0" w:before="0" w:line="240" w:lineRule="auto"/>
              <w:ind/>
              <w:jc w:val="center"/>
              <w:rPr/>
            </w:pPr>
            <w:r>
              <w:rPr>
                <w:rFonts w:ascii="Times New Roman" w:hAnsi="Times New Roman" w:eastAsia="Times New Roman" w:cs="Times New Roman"/>
                <w:color w:val="000000"/>
                <w:sz w:val="22"/>
              </w:rPr>
              <w:t xml:space="preserve">5.225.000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BC3E798">
            <w:pPr>
              <w:pBdr/>
              <w:spacing w:after="0" w:before="0" w:line="240" w:lineRule="auto"/>
              <w:ind/>
              <w:jc w:val="center"/>
              <w:rPr/>
            </w:pPr>
            <w:r>
              <w:rPr>
                <w:rFonts w:ascii="Times New Roman" w:hAnsi="Times New Roman" w:eastAsia="Times New Roman" w:cs="Times New Roman"/>
                <w:color w:val="000000"/>
                <w:sz w:val="22"/>
              </w:rPr>
              <w:t xml:space="preserve">5.220.297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636E1F01">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F209EE8">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8FE7C6D">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E18328D">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3C88DF7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72E5C6C">
            <w:pPr>
              <w:pBdr/>
              <w:spacing w:after="0" w:before="0" w:line="240" w:lineRule="auto"/>
              <w:ind/>
              <w:jc w:val="center"/>
              <w:rPr/>
            </w:pPr>
            <w:r>
              <w:rPr>
                <w:rFonts w:ascii="Times New Roman" w:hAnsi="Times New Roman" w:eastAsia="Times New Roman" w:cs="Times New Roman"/>
                <w:color w:val="000000"/>
                <w:sz w:val="22"/>
              </w:rPr>
              <w:t xml:space="preserve">109.725.000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723FC0E4">
            <w:pPr>
              <w:pBdr/>
              <w:spacing w:after="0" w:before="0" w:line="240" w:lineRule="auto"/>
              <w:ind/>
              <w:jc w:val="center"/>
              <w:rPr/>
            </w:pPr>
            <w:r>
              <w:rPr>
                <w:rFonts w:ascii="Times New Roman" w:hAnsi="Times New Roman" w:eastAsia="Times New Roman" w:cs="Times New Roman"/>
                <w:color w:val="000000"/>
                <w:sz w:val="22"/>
              </w:rPr>
              <w:t xml:space="preserve">101.273.762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3C6A972D">
            <w:pPr>
              <w:pBdr/>
              <w:spacing w:after="0" w:before="0" w:line="240" w:lineRule="auto"/>
              <w:ind/>
              <w:jc w:val="center"/>
              <w:rPr/>
            </w:pPr>
            <w:r>
              <w:rPr>
                <w:rFonts w:ascii="Times New Roman" w:hAnsi="Times New Roman" w:eastAsia="Times New Roman" w:cs="Times New Roman"/>
                <w:color w:val="000000"/>
                <w:sz w:val="22"/>
              </w:rPr>
              <w:t xml:space="preserve">97.192.308 </w:t>
            </w:r>
            <w:r/>
          </w:p>
        </w:tc>
      </w:tr>
      <w:tr>
        <w:trPr>
          <w:trHeight w:val="430"/>
        </w:trPr>
        <w:tc>
          <w:tcPr>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4DA3B5A5">
            <w:pPr>
              <w:pBdr/>
              <w:spacing w:after="0" w:before="0" w:line="240" w:lineRule="auto"/>
              <w:ind/>
              <w:jc w:val="center"/>
              <w:rPr/>
            </w:pPr>
            <w:r>
              <w:rPr>
                <w:rFonts w:ascii="Times New Roman" w:hAnsi="Times New Roman" w:eastAsia="Times New Roman" w:cs="Times New Roman"/>
                <w:color w:val="000000"/>
                <w:sz w:val="22"/>
              </w:rPr>
              <w:t xml:space="preserve">C7</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F63DA48">
            <w:pPr>
              <w:pBdr/>
              <w:spacing w:after="0" w:before="0" w:line="240" w:lineRule="auto"/>
              <w:ind/>
              <w:rPr/>
            </w:pPr>
            <w:r>
              <w:rPr>
                <w:rFonts w:ascii="Times New Roman" w:hAnsi="Times New Roman" w:eastAsia="Times New Roman" w:cs="Times New Roman"/>
                <w:b/>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A95425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301E9701">
            <w:pPr>
              <w:pBdr/>
              <w:spacing w:after="0" w:before="0" w:line="240" w:lineRule="auto"/>
              <w:ind/>
              <w:jc w:val="center"/>
              <w:rPr/>
            </w:pPr>
            <w:r>
              <w:rPr>
                <w:rFonts w:ascii="Times New Roman" w:hAnsi="Times New Roman" w:eastAsia="Times New Roman" w:cs="Times New Roman"/>
                <w:b/>
                <w:color w:val="000000"/>
                <w:sz w:val="22"/>
              </w:rPr>
              <w:t xml:space="preserve">27/39</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C865798">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5E5095E7">
            <w:pPr>
              <w:pBdr/>
              <w:spacing w:after="0" w:before="0" w:line="240" w:lineRule="auto"/>
              <w:ind/>
              <w:jc w:val="center"/>
              <w:rPr/>
            </w:pPr>
            <w:r>
              <w:rPr>
                <w:rFonts w:ascii="Times New Roman" w:hAnsi="Times New Roman" w:eastAsia="Times New Roman" w:cs="Times New Roman"/>
                <w:b/>
                <w:color w:val="000000"/>
                <w:sz w:val="22"/>
              </w:rPr>
              <w:t xml:space="preserve">Tầng cao</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8676EE0">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1D9B4867">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CE6561B">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39E31D58">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0690CFF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040D6455">
            <w:pPr>
              <w:pBdr/>
              <w:spacing w:after="0" w:before="0" w:line="240" w:lineRule="auto"/>
              <w:ind/>
              <w:jc w:val="center"/>
              <w:rPr/>
            </w:pPr>
            <w:r>
              <w:rPr>
                <w:rFonts w:ascii="Times New Roman" w:hAnsi="Times New Roman" w:eastAsia="Times New Roman" w:cs="Times New Roman"/>
                <w:color w:val="000000"/>
                <w:sz w:val="22"/>
              </w:rPr>
              <w:t xml:space="preserve">-2,00%</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1F43BAD">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7CBEDDCA">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1B410AA">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41490BC">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6AB460FC">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4EA32E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5BBC8F6">
            <w:pPr>
              <w:pBdr/>
              <w:spacing w:after="0" w:before="0" w:line="240" w:lineRule="auto"/>
              <w:ind/>
              <w:jc w:val="center"/>
              <w:rPr/>
            </w:pPr>
            <w:r>
              <w:rPr>
                <w:rFonts w:ascii="Times New Roman" w:hAnsi="Times New Roman" w:eastAsia="Times New Roman" w:cs="Times New Roman"/>
                <w:color w:val="000000"/>
                <w:sz w:val="22"/>
              </w:rPr>
              <w:t xml:space="preserve">-2.090.000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4AF265B">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1FBCB9DF">
            <w:pPr>
              <w:pBdr/>
              <w:spacing w:after="0" w:before="0" w:line="240" w:lineRule="auto"/>
              <w:ind/>
              <w:jc w:val="center"/>
              <w:rPr/>
            </w:pPr>
            <w:r>
              <w:rPr>
                <w:rFonts w:ascii="Times New Roman" w:hAnsi="Times New Roman" w:eastAsia="Times New Roman" w:cs="Times New Roman"/>
                <w:color w:val="000000"/>
                <w:sz w:val="22"/>
              </w:rPr>
              <w:t xml:space="preserve">-2.046.154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6DC4206D">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0B88966C">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61EBC305">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EFD8C3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FBF46C3">
            <w:pPr>
              <w:pBdr/>
              <w:spacing w:after="0" w:before="0" w:line="240" w:lineRule="auto"/>
              <w:ind/>
              <w:jc w:val="center"/>
              <w:rPr/>
            </w:pPr>
            <w:r>
              <w:rPr>
                <w:rFonts w:ascii="Times New Roman" w:hAnsi="Times New Roman" w:eastAsia="Times New Roman" w:cs="Times New Roman"/>
                <w:color w:val="000000"/>
                <w:sz w:val="22"/>
              </w:rPr>
              <w:t xml:space="preserve">107.635.000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4ED1071">
            <w:pPr>
              <w:pBdr/>
              <w:spacing w:after="0" w:before="0" w:line="240" w:lineRule="auto"/>
              <w:ind/>
              <w:jc w:val="center"/>
              <w:rPr/>
            </w:pPr>
            <w:r>
              <w:rPr>
                <w:rFonts w:ascii="Times New Roman" w:hAnsi="Times New Roman" w:eastAsia="Times New Roman" w:cs="Times New Roman"/>
                <w:color w:val="000000"/>
                <w:sz w:val="22"/>
              </w:rPr>
              <w:t xml:space="preserve">101.273.762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4A5A5BEE">
            <w:pPr>
              <w:pBdr/>
              <w:spacing w:after="0" w:before="0" w:line="240" w:lineRule="auto"/>
              <w:ind/>
              <w:jc w:val="center"/>
              <w:rPr/>
            </w:pPr>
            <w:r>
              <w:rPr>
                <w:rFonts w:ascii="Times New Roman" w:hAnsi="Times New Roman" w:eastAsia="Times New Roman" w:cs="Times New Roman"/>
                <w:color w:val="000000"/>
                <w:sz w:val="22"/>
              </w:rPr>
              <w:t xml:space="preserve">95.146.154 </w:t>
            </w:r>
            <w:r/>
          </w:p>
        </w:tc>
      </w:tr>
      <w:tr>
        <w:trPr>
          <w:trHeight w:val="73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706BB256">
            <w:pPr>
              <w:pBdr/>
              <w:spacing w:after="0" w:before="0" w:line="240" w:lineRule="auto"/>
              <w:ind/>
              <w:jc w:val="center"/>
              <w:rPr/>
            </w:pPr>
            <w:r>
              <w:rPr>
                <w:rFonts w:ascii="Times New Roman" w:hAnsi="Times New Roman" w:eastAsia="Times New Roman" w:cs="Times New Roman"/>
                <w:color w:val="000000"/>
                <w:sz w:val="22"/>
              </w:rPr>
              <w:t xml:space="preserve">C8</w:t>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04CBDE31">
            <w:pPr>
              <w:pBdr/>
              <w:spacing w:after="0" w:before="0" w:line="240" w:lineRule="auto"/>
              <w:ind/>
              <w:rPr/>
            </w:pPr>
            <w:r>
              <w:rPr>
                <w:rFonts w:ascii="Times New Roman" w:hAnsi="Times New Roman" w:eastAsia="Times New Roman" w:cs="Times New Roman"/>
                <w:b/>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0C5A78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60DE0D60">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597D514">
            <w:pPr>
              <w:pBdr/>
              <w:spacing w:after="0" w:before="0" w:line="240" w:lineRule="auto"/>
              <w:ind/>
              <w:jc w:val="center"/>
              <w:rPr/>
            </w:pPr>
            <w:r>
              <w:rPr>
                <w:rFonts w:ascii="Times New Roman" w:hAnsi="Times New Roman" w:eastAsia="Times New Roman" w:cs="Times New Roman"/>
                <w:b/>
                <w:color w:val="000000"/>
                <w:sz w:val="22"/>
              </w:rPr>
              <w:t xml:space="preserve">Nội thất đầy đủ, liền tường</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138D734A">
            <w:pPr>
              <w:pBdr/>
              <w:spacing w:after="0" w:before="0" w:line="240" w:lineRule="auto"/>
              <w:ind/>
              <w:jc w:val="center"/>
              <w:rPr/>
            </w:pPr>
            <w:r>
              <w:rPr>
                <w:rFonts w:ascii="Times New Roman" w:hAnsi="Times New Roman" w:eastAsia="Times New Roman" w:cs="Times New Roman"/>
                <w:b/>
                <w:color w:val="000000"/>
                <w:sz w:val="22"/>
              </w:rPr>
              <w:t xml:space="preserve">Nội thất đầy đủ, liền tường</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5944BA92">
            <w:pPr>
              <w:pBdr/>
              <w:spacing w:after="0" w:before="0" w:line="240" w:lineRule="auto"/>
              <w:ind/>
              <w:jc w:val="center"/>
              <w:rPr/>
            </w:pPr>
            <w:r>
              <w:rPr>
                <w:rFonts w:ascii="Times New Roman" w:hAnsi="Times New Roman" w:eastAsia="Times New Roman" w:cs="Times New Roman"/>
                <w:b/>
                <w:color w:val="000000"/>
                <w:sz w:val="22"/>
              </w:rPr>
              <w:t xml:space="preserve">Nội thất đầy đủ, hoàn thiện đẹp</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6C6C756D">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83DFAEE">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0E10208D">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02FF486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5271D50D">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025100E3">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4E6025A9">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0ADBD7B8">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4160401">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5490ACD0">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5F9975C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589B4468">
            <w:pPr>
              <w:pBdr/>
              <w:spacing w:after="0" w:before="0" w:line="240" w:lineRule="auto"/>
              <w:ind/>
              <w:jc w:val="center"/>
              <w:rPr/>
            </w:pPr>
            <w:r>
              <w:rPr>
                <w:rFonts w:ascii="Times New Roman" w:hAnsi="Times New Roman" w:eastAsia="Times New Roman" w:cs="Times New Roman"/>
                <w:color w:val="000000"/>
                <w:sz w:val="22"/>
              </w:rPr>
              <w:t xml:space="preserve">-5.225.000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5ED4CFE">
            <w:pPr>
              <w:pBdr/>
              <w:spacing w:after="0" w:before="0" w:line="240" w:lineRule="auto"/>
              <w:ind/>
              <w:jc w:val="center"/>
              <w:rPr/>
            </w:pPr>
            <w:r>
              <w:rPr>
                <w:rFonts w:ascii="Times New Roman" w:hAnsi="Times New Roman" w:eastAsia="Times New Roman" w:cs="Times New Roman"/>
                <w:color w:val="000000"/>
                <w:sz w:val="22"/>
              </w:rPr>
              <w:t xml:space="preserve">-5.220.297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1A5D377F">
            <w:pPr>
              <w:pBdr/>
              <w:spacing w:after="0" w:before="0" w:line="240" w:lineRule="auto"/>
              <w:ind/>
              <w:jc w:val="center"/>
              <w:rPr/>
            </w:pPr>
            <w:r>
              <w:rPr>
                <w:rFonts w:ascii="Times New Roman" w:hAnsi="Times New Roman" w:eastAsia="Times New Roman" w:cs="Times New Roman"/>
                <w:color w:val="000000"/>
                <w:sz w:val="22"/>
              </w:rPr>
              <w:t xml:space="preserve">-8.184.615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8154144">
            <w:pPr>
              <w:pBdr/>
              <w:spacing/>
              <w:ind/>
              <w:rPr/>
            </w:pPr>
            <w:r/>
            <w:r/>
          </w:p>
        </w:tc>
        <w:tc>
          <w:tcPr>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44827FB0">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55E3C20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0B1EFEE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DCEC258">
            <w:pPr>
              <w:pBdr/>
              <w:spacing w:after="0" w:before="0" w:line="240" w:lineRule="auto"/>
              <w:ind/>
              <w:jc w:val="center"/>
              <w:rPr/>
            </w:pPr>
            <w:r>
              <w:rPr>
                <w:rFonts w:ascii="Times New Roman" w:hAnsi="Times New Roman" w:eastAsia="Times New Roman" w:cs="Times New Roman"/>
                <w:color w:val="000000"/>
                <w:sz w:val="22"/>
              </w:rPr>
              <w:t xml:space="preserve">102.410.000 </w:t>
            </w:r>
            <w:r/>
          </w:p>
        </w:tc>
        <w:tc>
          <w:tcPr>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8DB4086">
            <w:pPr>
              <w:pBdr/>
              <w:spacing w:after="0" w:before="0" w:line="240" w:lineRule="auto"/>
              <w:ind/>
              <w:jc w:val="center"/>
              <w:rPr/>
            </w:pPr>
            <w:r>
              <w:rPr>
                <w:rFonts w:ascii="Times New Roman" w:hAnsi="Times New Roman" w:eastAsia="Times New Roman" w:cs="Times New Roman"/>
                <w:color w:val="000000"/>
                <w:sz w:val="22"/>
              </w:rPr>
              <w:t xml:space="preserve">96.053.465 </w:t>
            </w:r>
            <w:r/>
          </w:p>
        </w:tc>
        <w:tc>
          <w:tcPr>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63D45C71">
            <w:pPr>
              <w:pBdr/>
              <w:spacing w:after="0" w:before="0" w:line="240" w:lineRule="auto"/>
              <w:ind/>
              <w:jc w:val="center"/>
              <w:rPr/>
            </w:pPr>
            <w:r>
              <w:rPr>
                <w:rFonts w:ascii="Times New Roman" w:hAnsi="Times New Roman" w:eastAsia="Times New Roman" w:cs="Times New Roman"/>
                <w:color w:val="000000"/>
                <w:sz w:val="22"/>
              </w:rPr>
              <w:t xml:space="preserve">86.961.538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2EFA4243">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7C5802F2">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2C77D11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0D311C27">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52220D8">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BA32538">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46589C87">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72765DE">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036A7730">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4DE15DE">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586733CD">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C86E043">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3506837">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7E084F36">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657BCFC">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CFD19D5">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4D6E97B">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2916968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A5E9B0A">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6A69123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195FBDC5">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CFBF58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7AB1E6E">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2A1B0B30">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2FCDC22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7AD5677">
            <w:pPr>
              <w:pBdr/>
              <w:spacing w:after="0" w:before="0" w:line="240" w:lineRule="auto"/>
              <w:ind/>
              <w:jc w:val="center"/>
              <w:rPr/>
            </w:pPr>
            <w:r>
              <w:rPr>
                <w:rFonts w:ascii="Times New Roman" w:hAnsi="Times New Roman" w:eastAsia="Times New Roman" w:cs="Times New Roman"/>
                <w:color w:val="000000"/>
                <w:sz w:val="22"/>
              </w:rPr>
              <w:t xml:space="preserve">102.410.000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D51FACE">
            <w:pPr>
              <w:pBdr/>
              <w:spacing w:after="0" w:before="0" w:line="240" w:lineRule="auto"/>
              <w:ind/>
              <w:jc w:val="center"/>
              <w:rPr/>
            </w:pPr>
            <w:r>
              <w:rPr>
                <w:rFonts w:ascii="Times New Roman" w:hAnsi="Times New Roman" w:eastAsia="Times New Roman" w:cs="Times New Roman"/>
                <w:color w:val="000000"/>
                <w:sz w:val="22"/>
              </w:rPr>
              <w:t xml:space="preserve">96.053.465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6B739853">
            <w:pPr>
              <w:pBdr/>
              <w:spacing w:after="0" w:before="0" w:line="240" w:lineRule="auto"/>
              <w:ind/>
              <w:jc w:val="center"/>
              <w:rPr/>
            </w:pPr>
            <w:r>
              <w:rPr>
                <w:rFonts w:ascii="Times New Roman" w:hAnsi="Times New Roman" w:eastAsia="Times New Roman" w:cs="Times New Roman"/>
                <w:color w:val="000000"/>
                <w:sz w:val="22"/>
              </w:rPr>
              <w:t xml:space="preserve">86.961.538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88" w:type="dxa"/>
            <w:vAlign w:val="center"/>
            <w:vMerge w:val="restart"/>
            <w:textDirection w:val="lrTb"/>
            <w:noWrap w:val="false"/>
          </w:tcPr>
          <w:p w14:paraId="266BCE18">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03AE4C3">
            <w:pPr>
              <w:pBdr/>
              <w:spacing w:after="0" w:before="0" w:line="240"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01ECDF9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CD40D45">
            <w:pPr>
              <w:pBdr/>
              <w:spacing w:after="0" w:before="0" w:line="240" w:lineRule="auto"/>
              <w:ind/>
              <w:jc w:val="center"/>
              <w:rPr/>
            </w:pPr>
            <w:r>
              <w:rPr>
                <w:rFonts w:ascii="Times New Roman" w:hAnsi="Times New Roman" w:eastAsia="Times New Roman" w:cs="Times New Roman"/>
                <w:b/>
                <w:color w:val="000000"/>
                <w:sz w:val="22"/>
              </w:rPr>
              <w:t xml:space="preserve">Tây Bắc</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AAE1283">
            <w:pPr>
              <w:pBdr/>
              <w:spacing w:after="0" w:before="0" w:line="240" w:lineRule="auto"/>
              <w:ind/>
              <w:jc w:val="center"/>
              <w:rPr/>
            </w:pPr>
            <w:r>
              <w:rPr>
                <w:rFonts w:ascii="Times New Roman" w:hAnsi="Times New Roman" w:eastAsia="Times New Roman" w:cs="Times New Roman"/>
                <w:b/>
                <w:color w:val="000000"/>
                <w:sz w:val="22"/>
              </w:rPr>
              <w:t xml:space="preserve">Tây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937E4F6">
            <w:pPr>
              <w:pBdr/>
              <w:spacing w:after="0" w:before="0" w:line="240" w:lineRule="auto"/>
              <w:ind/>
              <w:jc w:val="center"/>
              <w:rPr/>
            </w:pPr>
            <w:r>
              <w:rPr>
                <w:rFonts w:ascii="Times New Roman" w:hAnsi="Times New Roman" w:eastAsia="Times New Roman" w:cs="Times New Roman"/>
                <w:b/>
                <w:color w:val="000000"/>
                <w:sz w:val="22"/>
              </w:rPr>
              <w:t xml:space="preserve">Tây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46ADE7EE">
            <w:pPr>
              <w:pBdr/>
              <w:spacing w:after="0" w:before="0" w:line="240" w:lineRule="auto"/>
              <w:ind/>
              <w:jc w:val="center"/>
              <w:rPr/>
            </w:pPr>
            <w:r>
              <w:rPr>
                <w:rFonts w:ascii="Times New Roman" w:hAnsi="Times New Roman" w:eastAsia="Times New Roman" w:cs="Times New Roman"/>
                <w:b/>
                <w:color w:val="000000"/>
                <w:sz w:val="22"/>
              </w:rPr>
              <w:t xml:space="preserve">Tây Bắc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C2C29C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379BC29">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6DBF438">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7AAD306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88C3005">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2A7134A9">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44BA8CFF">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A4E7CFF">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FDD9D5C">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78ABB2E">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73D9436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0193537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1BE720EA">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77013B1F">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76C79A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E4ADB9A">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FE8A6E4">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4A892CB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4FF1CB33">
            <w:pPr>
              <w:pBdr/>
              <w:spacing w:after="0" w:before="0" w:line="240" w:lineRule="auto"/>
              <w:ind/>
              <w:jc w:val="center"/>
              <w:rPr/>
            </w:pPr>
            <w:r>
              <w:rPr>
                <w:rFonts w:ascii="Times New Roman" w:hAnsi="Times New Roman" w:eastAsia="Times New Roman" w:cs="Times New Roman"/>
                <w:color w:val="000000"/>
                <w:sz w:val="22"/>
              </w:rPr>
              <w:t xml:space="preserve">102.410.000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10440204">
            <w:pPr>
              <w:pBdr/>
              <w:spacing w:after="0" w:before="0" w:line="240" w:lineRule="auto"/>
              <w:ind/>
              <w:jc w:val="center"/>
              <w:rPr/>
            </w:pPr>
            <w:r>
              <w:rPr>
                <w:rFonts w:ascii="Times New Roman" w:hAnsi="Times New Roman" w:eastAsia="Times New Roman" w:cs="Times New Roman"/>
                <w:color w:val="000000"/>
                <w:sz w:val="22"/>
              </w:rPr>
              <w:t xml:space="preserve">96.053.465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33E4A718">
            <w:pPr>
              <w:pBdr/>
              <w:spacing w:after="0" w:before="0" w:line="240" w:lineRule="auto"/>
              <w:ind/>
              <w:jc w:val="center"/>
              <w:rPr/>
            </w:pPr>
            <w:r>
              <w:rPr>
                <w:rFonts w:ascii="Times New Roman" w:hAnsi="Times New Roman" w:eastAsia="Times New Roman" w:cs="Times New Roman"/>
                <w:color w:val="000000"/>
                <w:sz w:val="22"/>
              </w:rPr>
              <w:t xml:space="preserve">86.961.538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1F3A8E40">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tcPr>
          <w:p w14:paraId="7F8532E7">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2D8AA9FE">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592AAC30">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40771DEA">
            <w:pPr>
              <w:pBdr/>
              <w:spacing w:after="0" w:before="0" w:line="240" w:lineRule="auto"/>
              <w:ind/>
              <w:jc w:val="center"/>
              <w:rPr/>
            </w:pPr>
            <w:r>
              <w:rPr>
                <w:rFonts w:ascii="Times New Roman" w:hAnsi="Times New Roman" w:eastAsia="Times New Roman" w:cs="Times New Roman"/>
                <w:b/>
                <w:color w:val="000000"/>
                <w:sz w:val="22"/>
              </w:rPr>
              <w:t xml:space="preserve">102.410.000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0A95BB0F">
            <w:pPr>
              <w:pBdr/>
              <w:spacing w:after="0" w:before="0" w:line="240" w:lineRule="auto"/>
              <w:ind/>
              <w:jc w:val="center"/>
              <w:rPr/>
            </w:pPr>
            <w:r>
              <w:rPr>
                <w:rFonts w:ascii="Times New Roman" w:hAnsi="Times New Roman" w:eastAsia="Times New Roman" w:cs="Times New Roman"/>
                <w:b/>
                <w:color w:val="000000"/>
                <w:sz w:val="22"/>
              </w:rPr>
              <w:t xml:space="preserve">96.053.465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0075789A">
            <w:pPr>
              <w:pBdr/>
              <w:spacing w:after="0" w:before="0" w:line="240" w:lineRule="auto"/>
              <w:ind/>
              <w:jc w:val="center"/>
              <w:rPr/>
            </w:pPr>
            <w:r>
              <w:rPr>
                <w:rFonts w:ascii="Times New Roman" w:hAnsi="Times New Roman" w:eastAsia="Times New Roman" w:cs="Times New Roman"/>
                <w:b/>
                <w:color w:val="000000"/>
                <w:sz w:val="22"/>
              </w:rPr>
              <w:t xml:space="preserve">86.961.538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60B938D0">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5D59ECF7">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5C05C4E2">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2C00783F">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4867" w:type="dxa"/>
            <w:vAlign w:val="center"/>
            <w:textDirection w:val="lrTb"/>
            <w:noWrap w:val="false"/>
          </w:tcPr>
          <w:p w14:paraId="43A25FE6">
            <w:pPr>
              <w:pBdr/>
              <w:spacing w:after="0" w:before="0" w:line="240" w:lineRule="auto"/>
              <w:ind/>
              <w:jc w:val="center"/>
              <w:rPr/>
            </w:pPr>
            <w:r>
              <w:rPr>
                <w:rFonts w:ascii="Times New Roman" w:hAnsi="Times New Roman" w:eastAsia="Times New Roman" w:cs="Times New Roman"/>
                <w:b/>
                <w:color w:val="000000"/>
                <w:sz w:val="22"/>
              </w:rPr>
              <w:t xml:space="preserve">95.141.668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41CECA4B">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1AFEED52">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11CC1569">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05BB51B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69AB7AF">
            <w:pPr>
              <w:pBdr/>
              <w:spacing w:after="0" w:before="0" w:line="240" w:lineRule="auto"/>
              <w:ind/>
              <w:jc w:val="center"/>
              <w:rPr/>
            </w:pPr>
            <w:r>
              <w:rPr>
                <w:rFonts w:ascii="Times New Roman" w:hAnsi="Times New Roman" w:eastAsia="Times New Roman" w:cs="Times New Roman"/>
                <w:color w:val="000000"/>
                <w:sz w:val="22"/>
              </w:rPr>
              <w:t xml:space="preserve">7,6%</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689AF067">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247DF2D5">
            <w:pPr>
              <w:pBdr/>
              <w:spacing w:after="0" w:before="0" w:line="240" w:lineRule="auto"/>
              <w:ind/>
              <w:jc w:val="center"/>
              <w:rPr/>
            </w:pPr>
            <w:r>
              <w:rPr>
                <w:rFonts w:ascii="Times New Roman" w:hAnsi="Times New Roman" w:eastAsia="Times New Roman" w:cs="Times New Roman"/>
                <w:color w:val="000000"/>
                <w:sz w:val="22"/>
              </w:rPr>
              <w:t xml:space="preserve">-8,6%</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3F702A13">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4DF67153">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23C50600">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61E9EC7F">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768FBD7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10DF749A">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149B0C01">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1C23AC83">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2F18B014">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63D692CA">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6F410F5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300B10BD">
            <w:pPr>
              <w:pBdr/>
              <w:spacing w:after="0" w:before="0" w:line="240" w:lineRule="auto"/>
              <w:ind/>
              <w:jc w:val="center"/>
              <w:rPr/>
            </w:pPr>
            <w:r>
              <w:rPr>
                <w:rFonts w:ascii="Times New Roman" w:hAnsi="Times New Roman" w:eastAsia="Times New Roman" w:cs="Times New Roman"/>
                <w:b/>
                <w:color w:val="000000"/>
                <w:sz w:val="22"/>
              </w:rPr>
              <w:t xml:space="preserve">12.540.000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val="false"/>
          </w:tcPr>
          <w:p w14:paraId="077685F2">
            <w:pPr>
              <w:pBdr/>
              <w:spacing w:after="0" w:before="0" w:line="240" w:lineRule="auto"/>
              <w:ind/>
              <w:jc w:val="center"/>
              <w:rPr/>
            </w:pPr>
            <w:r>
              <w:rPr>
                <w:rFonts w:ascii="Times New Roman" w:hAnsi="Times New Roman" w:eastAsia="Times New Roman" w:cs="Times New Roman"/>
                <w:b/>
                <w:color w:val="000000"/>
                <w:sz w:val="22"/>
              </w:rPr>
              <w:t xml:space="preserve">18.793.069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val="false"/>
          </w:tcPr>
          <w:p w14:paraId="3F668AFE">
            <w:pPr>
              <w:pBdr/>
              <w:spacing w:after="0" w:before="0" w:line="240" w:lineRule="auto"/>
              <w:ind/>
              <w:jc w:val="center"/>
              <w:rPr/>
            </w:pPr>
            <w:r>
              <w:rPr>
                <w:rFonts w:ascii="Times New Roman" w:hAnsi="Times New Roman" w:eastAsia="Times New Roman" w:cs="Times New Roman"/>
                <w:b/>
                <w:color w:val="000000"/>
                <w:sz w:val="22"/>
              </w:rPr>
              <w:t xml:space="preserve">15.346.154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2A2EAE0B">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6F820A18">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66EE4EC2">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1EECFE2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6B1F50F6">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6AA68809">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493329F2">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52AA3ABE">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3D8D1F35">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val="false"/>
          </w:tcPr>
          <w:p w14:paraId="4204C814">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val="false"/>
          </w:tcPr>
          <w:p w14:paraId="6E34F09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554FD8DD">
            <w:pPr>
              <w:pBdr/>
              <w:spacing w:after="0" w:before="0" w:line="240" w:lineRule="auto"/>
              <w:ind/>
              <w:jc w:val="center"/>
              <w:rPr/>
            </w:pPr>
            <w:r>
              <w:rPr>
                <w:rFonts w:ascii="Times New Roman" w:hAnsi="Times New Roman" w:eastAsia="Times New Roman" w:cs="Times New Roman"/>
                <w:color w:val="000000"/>
                <w:sz w:val="22"/>
              </w:rPr>
              <w:t xml:space="preserve">2-10%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56DD62ED">
            <w:pPr>
              <w:pBdr/>
              <w:spacing w:after="0" w:before="0" w:line="240" w:lineRule="auto"/>
              <w:ind/>
              <w:jc w:val="center"/>
              <w:rPr/>
            </w:pPr>
            <w:r>
              <w:rPr>
                <w:rFonts w:ascii="Times New Roman" w:hAnsi="Times New Roman" w:eastAsia="Times New Roman" w:cs="Times New Roman"/>
                <w:color w:val="000000"/>
                <w:sz w:val="22"/>
              </w:rPr>
              <w:t xml:space="preserve">2-10%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3A5DBE89">
            <w:pPr>
              <w:pBdr/>
              <w:spacing w:after="0" w:before="0" w:line="240" w:lineRule="auto"/>
              <w:ind/>
              <w:jc w:val="center"/>
              <w:rPr/>
            </w:pPr>
            <w:r>
              <w:rPr>
                <w:rFonts w:ascii="Times New Roman" w:hAnsi="Times New Roman" w:eastAsia="Times New Roman" w:cs="Times New Roman"/>
                <w:color w:val="000000"/>
                <w:sz w:val="22"/>
              </w:rPr>
              <w:t xml:space="preserve">2-10%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88" w:type="dxa"/>
            <w:vAlign w:val="center"/>
            <w:textDirection w:val="lrTb"/>
            <w:noWrap/>
          </w:tcPr>
          <w:p w14:paraId="1CFAB7DE">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25" w:type="dxa"/>
            <w:vAlign w:val="center"/>
            <w:textDirection w:val="lrTb"/>
            <w:noWrap w:val="false"/>
          </w:tcPr>
          <w:p w14:paraId="50F55ED6">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754" w:type="dxa"/>
            <w:vAlign w:val="center"/>
            <w:textDirection w:val="lrTb"/>
            <w:noWrap/>
          </w:tcPr>
          <w:p w14:paraId="18472AE0">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6" w:type="dxa"/>
            <w:vAlign w:val="center"/>
            <w:textDirection w:val="lrTb"/>
            <w:noWrap/>
          </w:tcPr>
          <w:p w14:paraId="6DD77B3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3D5B6D5A">
            <w:pPr>
              <w:pBdr/>
              <w:spacing w:after="0" w:before="0" w:line="240" w:lineRule="auto"/>
              <w:ind/>
              <w:jc w:val="center"/>
              <w:rPr/>
            </w:pPr>
            <w:r>
              <w:rPr>
                <w:rFonts w:ascii="Times New Roman" w:hAnsi="Times New Roman" w:eastAsia="Times New Roman" w:cs="Times New Roman"/>
                <w:color w:val="000000"/>
                <w:sz w:val="22"/>
              </w:rPr>
              <w:t xml:space="preserve">2.090.000 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12" w:type="dxa"/>
            <w:vAlign w:val="center"/>
            <w:textDirection w:val="lrTb"/>
            <w:noWrap/>
          </w:tcPr>
          <w:p w14:paraId="10C65C3D">
            <w:pPr>
              <w:pBdr/>
              <w:spacing w:after="0" w:before="0" w:line="240" w:lineRule="auto"/>
              <w:ind/>
              <w:jc w:val="center"/>
              <w:rPr/>
            </w:pPr>
            <w:r>
              <w:rPr>
                <w:rFonts w:ascii="Times New Roman" w:hAnsi="Times New Roman" w:eastAsia="Times New Roman" w:cs="Times New Roman"/>
                <w:color w:val="000000"/>
                <w:sz w:val="22"/>
              </w:rPr>
              <w:t xml:space="preserve">8.352.475 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4" w:type="dxa"/>
            <w:vAlign w:val="center"/>
            <w:textDirection w:val="lrTb"/>
            <w:noWrap/>
          </w:tcPr>
          <w:p w14:paraId="32B90F5D">
            <w:pPr>
              <w:pBdr/>
              <w:spacing w:after="0" w:before="0" w:line="240" w:lineRule="auto"/>
              <w:ind/>
              <w:jc w:val="center"/>
              <w:rPr/>
            </w:pPr>
            <w:r>
              <w:rPr>
                <w:rFonts w:ascii="Times New Roman" w:hAnsi="Times New Roman" w:eastAsia="Times New Roman" w:cs="Times New Roman"/>
                <w:color w:val="000000"/>
                <w:sz w:val="22"/>
              </w:rPr>
              <w:t xml:space="preserve">15.346.154 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8,</w:t>
      </w:r>
      <w:r>
        <w:t xml:space="preserve">6</w:t>
      </w:r>
      <w:r>
        <w:t xml:space="preserve">% đến</w:t>
      </w:r>
      <w:r>
        <w:t xml:space="preserve"> </w:t>
      </w:r>
      <w:r>
        <w:t xml:space="preserve"> </w:t>
      </w:r>
      <w:r>
        <w:t xml:space="preserve">7,</w:t>
      </w:r>
      <w:r>
        <w:t xml:space="preserve">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9"/>
        <w:gridCol w:w="1993"/>
        <w:gridCol w:w="2006"/>
        <w:gridCol w:w="1998"/>
        <w:gridCol w:w="2044"/>
      </w:tblGrid>
      <w:tr>
        <w:trPr>
          <w:trHeight w:val="9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29" w:type="dxa"/>
            <w:vAlign w:val="center"/>
            <w:textDirection w:val="lrTb"/>
            <w:noWrap w:val="false"/>
          </w:tcPr>
          <w:p w14:paraId="18C794B6">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93" w:type="dxa"/>
            <w:vAlign w:val="center"/>
            <w:textDirection w:val="lrTb"/>
            <w:noWrap w:val="false"/>
          </w:tcPr>
          <w:p w14:paraId="5CCF69E7">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06" w:type="dxa"/>
            <w:vAlign w:val="center"/>
            <w:textDirection w:val="lrTb"/>
            <w:noWrap w:val="false"/>
          </w:tcPr>
          <w:p w14:paraId="46148376">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98" w:type="dxa"/>
            <w:vAlign w:val="center"/>
            <w:textDirection w:val="lrTb"/>
            <w:noWrap w:val="false"/>
          </w:tcPr>
          <w:p w14:paraId="63275A7A">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3B1CDB47">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29" w:type="dxa"/>
            <w:vAlign w:val="center"/>
            <w:textDirection w:val="lrTb"/>
            <w:noWrap w:val="false"/>
          </w:tcPr>
          <w:p w14:paraId="5F2A0007">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1993" w:type="dxa"/>
            <w:vAlign w:val="center"/>
            <w:textDirection w:val="lrTb"/>
            <w:noWrap w:val="false"/>
          </w:tcPr>
          <w:p w14:paraId="04B338A3">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2006" w:type="dxa"/>
            <w:vAlign w:val="center"/>
            <w:textDirection w:val="lrTb"/>
            <w:noWrap w:val="false"/>
          </w:tcPr>
          <w:p w14:paraId="1651B079">
            <w:pPr>
              <w:pBdr/>
              <w:spacing w:after="0" w:before="0" w:line="240" w:lineRule="auto"/>
              <w:ind/>
              <w:jc w:val="center"/>
              <w:rPr/>
            </w:pPr>
            <w:r>
              <w:rPr>
                <w:rFonts w:ascii="Times New Roman" w:hAnsi="Times New Roman" w:eastAsia="Times New Roman" w:cs="Times New Roman"/>
                <w:color w:val="000000"/>
                <w:sz w:val="24"/>
              </w:rPr>
              <w:t xml:space="preserve">102.410.000</w:t>
            </w:r>
            <w:r/>
          </w:p>
        </w:tc>
        <w:tc>
          <w:tcPr>
            <w:tcBorders>
              <w:bottom w:val="single" w:color="000000" w:sz="6" w:space="0"/>
              <w:right w:val="single" w:color="000000" w:sz="6" w:space="0"/>
            </w:tcBorders>
            <w:tcMar>
              <w:left w:w="0" w:type="dxa"/>
              <w:top w:w="0" w:type="dxa"/>
              <w:right w:w="0" w:type="dxa"/>
              <w:bottom w:w="0" w:type="dxa"/>
            </w:tcMar>
            <w:tcW w:w="1998" w:type="dxa"/>
            <w:vAlign w:val="center"/>
            <w:textDirection w:val="lrTb"/>
            <w:noWrap w:val="false"/>
          </w:tcPr>
          <w:p w14:paraId="54D1B5DA">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59636CBD">
            <w:pPr>
              <w:pBdr/>
              <w:spacing w:after="0" w:before="0" w:line="240" w:lineRule="auto"/>
              <w:ind/>
              <w:jc w:val="center"/>
              <w:rPr/>
            </w:pPr>
            <w:r>
              <w:rPr>
                <w:rFonts w:ascii="Times New Roman" w:hAnsi="Times New Roman" w:eastAsia="Times New Roman" w:cs="Times New Roman"/>
                <w:color w:val="000000"/>
                <w:sz w:val="24"/>
              </w:rPr>
              <w:t xml:space="preserve">34.133.253</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29" w:type="dxa"/>
            <w:vAlign w:val="center"/>
            <w:textDirection w:val="lrTb"/>
            <w:noWrap w:val="false"/>
          </w:tcPr>
          <w:p w14:paraId="027BF348">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1993" w:type="dxa"/>
            <w:vAlign w:val="center"/>
            <w:textDirection w:val="lrTb"/>
            <w:noWrap w:val="false"/>
          </w:tcPr>
          <w:p w14:paraId="3D51EBBB">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2006" w:type="dxa"/>
            <w:vAlign w:val="center"/>
            <w:textDirection w:val="lrTb"/>
            <w:noWrap w:val="false"/>
          </w:tcPr>
          <w:p w14:paraId="13AF25A7">
            <w:pPr>
              <w:pBdr/>
              <w:spacing w:after="0" w:before="0" w:line="240" w:lineRule="auto"/>
              <w:ind/>
              <w:jc w:val="center"/>
              <w:rPr/>
            </w:pPr>
            <w:r>
              <w:rPr>
                <w:rFonts w:ascii="Times New Roman" w:hAnsi="Times New Roman" w:eastAsia="Times New Roman" w:cs="Times New Roman"/>
                <w:color w:val="000000"/>
                <w:sz w:val="24"/>
              </w:rPr>
              <w:t xml:space="preserve">96.053.465</w:t>
            </w:r>
            <w:r/>
          </w:p>
        </w:tc>
        <w:tc>
          <w:tcPr>
            <w:tcBorders>
              <w:bottom w:val="single" w:color="000000" w:sz="6" w:space="0"/>
              <w:right w:val="single" w:color="000000" w:sz="6" w:space="0"/>
            </w:tcBorders>
            <w:tcMar>
              <w:left w:w="0" w:type="dxa"/>
              <w:top w:w="0" w:type="dxa"/>
              <w:right w:w="0" w:type="dxa"/>
              <w:bottom w:w="0" w:type="dxa"/>
            </w:tcMar>
            <w:tcW w:w="1998" w:type="dxa"/>
            <w:vAlign w:val="center"/>
            <w:textDirection w:val="lrTb"/>
            <w:noWrap w:val="false"/>
          </w:tcPr>
          <w:p w14:paraId="0D3609BF">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6CA4A309">
            <w:pPr>
              <w:pBdr/>
              <w:spacing w:after="0" w:before="0" w:line="240" w:lineRule="auto"/>
              <w:ind/>
              <w:jc w:val="center"/>
              <w:rPr/>
            </w:pPr>
            <w:r>
              <w:rPr>
                <w:rFonts w:ascii="Times New Roman" w:hAnsi="Times New Roman" w:eastAsia="Times New Roman" w:cs="Times New Roman"/>
                <w:color w:val="000000"/>
                <w:sz w:val="24"/>
              </w:rPr>
              <w:t xml:space="preserve">32.014.620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29" w:type="dxa"/>
            <w:vAlign w:val="center"/>
            <w:textDirection w:val="lrTb"/>
            <w:noWrap w:val="false"/>
          </w:tcPr>
          <w:p w14:paraId="37B3F93F">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1993" w:type="dxa"/>
            <w:vAlign w:val="center"/>
            <w:textDirection w:val="lrTb"/>
            <w:noWrap w:val="false"/>
          </w:tcPr>
          <w:p w14:paraId="671668DF">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2006" w:type="dxa"/>
            <w:vAlign w:val="center"/>
            <w:textDirection w:val="lrTb"/>
            <w:noWrap w:val="false"/>
          </w:tcPr>
          <w:p w14:paraId="133926C2">
            <w:pPr>
              <w:pBdr/>
              <w:spacing w:after="0" w:before="0" w:line="240" w:lineRule="auto"/>
              <w:ind/>
              <w:jc w:val="center"/>
              <w:rPr/>
            </w:pPr>
            <w:r>
              <w:rPr>
                <w:rFonts w:ascii="Times New Roman" w:hAnsi="Times New Roman" w:eastAsia="Times New Roman" w:cs="Times New Roman"/>
                <w:color w:val="000000"/>
                <w:sz w:val="24"/>
              </w:rPr>
              <w:t xml:space="preserve">86.961.538</w:t>
            </w:r>
            <w:r/>
          </w:p>
        </w:tc>
        <w:tc>
          <w:tcPr>
            <w:tcBorders>
              <w:bottom w:val="single" w:color="000000" w:sz="6" w:space="0"/>
              <w:right w:val="single" w:color="000000" w:sz="6" w:space="0"/>
            </w:tcBorders>
            <w:tcMar>
              <w:left w:w="0" w:type="dxa"/>
              <w:top w:w="0" w:type="dxa"/>
              <w:right w:w="0" w:type="dxa"/>
              <w:bottom w:w="0" w:type="dxa"/>
            </w:tcMar>
            <w:tcW w:w="1998" w:type="dxa"/>
            <w:vAlign w:val="center"/>
            <w:textDirection w:val="lrTb"/>
            <w:noWrap w:val="false"/>
          </w:tcPr>
          <w:p w14:paraId="56264168">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5709AE97">
            <w:pPr>
              <w:pBdr/>
              <w:spacing w:after="0" w:before="0" w:line="240" w:lineRule="auto"/>
              <w:ind/>
              <w:jc w:val="center"/>
              <w:rPr/>
            </w:pPr>
            <w:r>
              <w:rPr>
                <w:rFonts w:ascii="Times New Roman" w:hAnsi="Times New Roman" w:eastAsia="Times New Roman" w:cs="Times New Roman"/>
                <w:color w:val="000000"/>
                <w:sz w:val="24"/>
              </w:rPr>
              <w:t xml:space="preserve">28.984.281</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6" w:type="dxa"/>
            <w:vAlign w:val="center"/>
            <w:textDirection w:val="lrTb"/>
            <w:noWrap w:val="false"/>
          </w:tcPr>
          <w:p w14:paraId="32FEA2D9">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128CC872">
            <w:pPr>
              <w:pBdr/>
              <w:spacing w:after="0" w:before="0" w:line="240" w:lineRule="auto"/>
              <w:ind/>
              <w:jc w:val="center"/>
              <w:rPr/>
            </w:pPr>
            <w:r>
              <w:rPr>
                <w:rFonts w:ascii="Times New Roman" w:hAnsi="Times New Roman" w:eastAsia="Times New Roman" w:cs="Times New Roman"/>
                <w:b/>
                <w:color w:val="000000"/>
                <w:sz w:val="24"/>
              </w:rPr>
              <w:t xml:space="preserve">95.132.154</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6" w:type="dxa"/>
            <w:vAlign w:val="center"/>
            <w:textDirection w:val="lrTb"/>
            <w:noWrap w:val="false"/>
          </w:tcPr>
          <w:p w14:paraId="21649DD7">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44" w:type="dxa"/>
            <w:vAlign w:val="center"/>
            <w:textDirection w:val="lrTb"/>
            <w:noWrap w:val="false"/>
          </w:tcPr>
          <w:p w14:paraId="3CC5BFC1">
            <w:pPr>
              <w:pBdr/>
              <w:spacing w:after="0" w:before="0" w:line="240" w:lineRule="auto"/>
              <w:ind/>
              <w:jc w:val="center"/>
              <w:rPr/>
            </w:pPr>
            <w:r>
              <w:rPr>
                <w:rFonts w:ascii="Times New Roman" w:hAnsi="Times New Roman" w:eastAsia="Times New Roman" w:cs="Times New Roman"/>
                <w:b/>
                <w:color w:val="000000"/>
                <w:sz w:val="24"/>
              </w:rPr>
              <w:t xml:space="preserve">95.000.000</w:t>
            </w: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25ED50CD">
            <w:pPr>
              <w:pBdr/>
              <w:spacing w:after="0" w:before="0" w:line="240" w:lineRule="auto"/>
              <w:ind/>
              <w:rPr/>
            </w:pPr>
            <w:r>
              <w:rPr>
                <w:rFonts w:ascii="Times New Roman" w:hAnsi="Times New Roman" w:eastAsia="Times New Roman" w:cs="Times New Roman"/>
                <w:b/>
                <w:color w:val="000000"/>
                <w:sz w:val="24"/>
              </w:rPr>
              <w:t xml:space="preserve">Quyền sở hữu Căn hộ chung cư số 2701, Công trình hỗn hợp nhà ở, văn phòng và dịch vụ thương mại, lô H1, phường Trung Hòa, quận Cầu Giấy, thành phố Hà Nội theo Giấy chứng nhận Quyền sử dụng đất, quyền sở hữu nhà ở và tài sản khác gắn liền với đất số: CR 021</w:t>
            </w:r>
            <w:r>
              <w:rPr>
                <w:rFonts w:ascii="Times New Roman" w:hAnsi="Times New Roman" w:eastAsia="Times New Roman" w:cs="Times New Roman"/>
                <w:b/>
                <w:color w:val="000000"/>
                <w:sz w:val="24"/>
              </w:rPr>
              <w:t xml:space="preserve">028, số vào sổ cấp GCN: CS 11626 do Sở tài nguyên và môi trường Thành phố Hà Nội  cấp ngày 29/03/2019; Chủ tài sản là Ông Lê Quang Đạo và bà Nguyễn Thị Thanh Hà</w:t>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highlight w:val="none"/>
              </w:rPr>
            </w:pPr>
            <w:r>
              <w:rPr>
                <w:color w:val="000000" w:themeColor="text1"/>
                <w:highlight w:val="none"/>
              </w:rPr>
              <w:t xml:space="preserve">148,2</w:t>
            </w:r>
            <w:r>
              <w:rPr>
                <w:color w:val="000000"/>
                <w:highlight w:val="none"/>
              </w:rPr>
            </w:r>
            <w:r>
              <w:rPr>
                <w:color w:val="000000"/>
                <w:highlight w:val="none"/>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95.000.000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14.079.000.000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14.079.000.000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14.079.000.000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bảy mươi chín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275/2025/1820/VFI-CT.61.A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6"/>
      </w:tblGrid>
      <w:tr>
        <w:trPr>
          <w:trHeight w:val="20"/>
        </w:trPr>
        <w:tc>
          <w:tcPr>
            <w:tcBorders/>
            <w:tcW w:w="4676"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6"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6"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275/2025/1820/VFI</w:t>
      </w:r>
      <w:r>
        <w:rPr>
          <w:i/>
          <w:highlight w:val="none"/>
        </w:rPr>
        <w:t xml:space="preserve">-B</w:t>
      </w:r>
      <w:r>
        <w:rPr>
          <w:i/>
          <w:highlight w:val="none"/>
        </w:rPr>
        <w:t xml:space="preserve">C.61.A</w:t>
      </w:r>
      <w:r>
        <w:rPr>
          <w:i/>
          <w:highlight w:val="none"/>
          <w:lang w:val="pt-BR"/>
        </w:rPr>
        <w:t xml:space="preserve"> </w:t>
      </w:r>
      <w:r>
        <w:rPr>
          <w:i/>
          <w:highlight w:val="none"/>
          <w:lang w:val="pt-BR"/>
        </w:rPr>
        <w:t xml:space="preserve">ngày </w:t>
      </w:r>
      <w:r>
        <w:rPr>
          <w:i/>
          <w:highlight w:val="none"/>
          <w:lang w:val="pt-BR"/>
        </w:rPr>
        <w:t xml:space="preserve">17 tháng </w:t>
      </w:r>
      <w:r>
        <w:rPr>
          <w:i/>
          <w:highlight w:val="none"/>
          <w:lang w:val="pt-BR"/>
        </w:rPr>
        <w:t xml:space="preserve">1</w:t>
      </w:r>
      <w:r>
        <w:rPr>
          <w:i/>
          <w:lang w:val="pt-BR"/>
        </w:rPr>
        <w:t xml:space="preserve">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w:t>
            </w:r>
            <w:r>
              <w:rPr>
                <w:b/>
                <w:bCs/>
                <w:i/>
                <w:lang w:val="pt-BR"/>
              </w:rPr>
              <w:t xml:space="preserve">cửa</w:t>
            </w:r>
            <w:r>
              <w:rPr>
                <w:b/>
                <w:bCs/>
                <w:i/>
                <w:lang w:val="pt-BR"/>
              </w:rPr>
            </w:r>
            <w:r>
              <w:rPr>
                <w:b/>
                <w:bCs/>
                <w:i/>
                <w:lang w:val="pt-BR"/>
              </w:rPr>
            </w:r>
          </w:p>
        </w:tc>
        <w:tc>
          <w:tcPr>
            <w:tcBorders/>
            <w:tcW w:w="4757" w:type="dxa"/>
            <w:vAlign w:val="center"/>
            <w:textDirection w:val="lrTb"/>
            <w:noWrap w:val="false"/>
          </w:tcPr>
          <w:p w14:paraId="66BA7214">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562037" cy="23278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890795445" name="" descr=""/>
                              <pic:cNvPicPr/>
                              <pic:nvPr/>
                            </pic:nvPicPr>
                            <pic:blipFill rotWithShape="1">
                              <a:blip r:embed="rId16"/>
                              <a:stretch/>
                            </pic:blipFill>
                            <pic:spPr bwMode="auto">
                              <a:xfrm flipH="0" flipV="0">
                                <a:off x="0" y="0"/>
                                <a:ext cx="1562037" cy="23278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3.00pt;height:183.29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17145" cy="1916711"/>
                      <wp:effectExtent l="0" t="0" r="0" b="0"/>
                      <wp:docPr id="7" name=""/>
                      <wp:cNvGraphicFramePr/>
                      <a:graphic xmlns:a="http://schemas.openxmlformats.org/drawingml/2006/main">
                        <a:graphicData uri="http://schemas.openxmlformats.org/drawingml/2006/picture">
                          <pic:pic xmlns:pic="http://schemas.openxmlformats.org/drawingml/2006/picture">
                            <pic:nvPicPr>
                              <pic:cNvPr id="269043928" name="" descr=""/>
                              <pic:cNvPicPr/>
                              <pic:nvPr/>
                            </pic:nvPicPr>
                            <pic:blipFill rotWithShape="1">
                              <a:blip r:embed="rId17"/>
                              <a:stretch/>
                            </pic:blipFill>
                            <pic:spPr bwMode="auto">
                              <a:xfrm flipH="0" flipV="0">
                                <a:off x="0" y="0"/>
                                <a:ext cx="2517145" cy="19167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8.20pt;height:150.92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364E511">
            <w:pPr>
              <w:pBdr/>
              <w:spacing w:after="120"/>
              <w:ind/>
              <w:jc w:val="center"/>
              <w:rPr>
                <w:b/>
                <w:bCs/>
                <w:i/>
                <w:lang w:val="pt-BR"/>
              </w:rPr>
            </w:pPr>
            <w:r>
              <w:rPr>
                <w:b/>
                <w:bCs/>
                <w:i/>
                <w:lang w:val="pt-BR"/>
              </w:rPr>
              <w:t xml:space="preserve">Bên </w:t>
            </w:r>
            <w:r>
              <w:rPr>
                <w:b/>
                <w:bCs/>
                <w:i/>
                <w:lang w:val="pt-BR"/>
              </w:rPr>
              <w:t xml:space="preserve">trong</w:t>
            </w:r>
            <w:r>
              <w:rPr>
                <w:b/>
                <w:bCs/>
                <w:i/>
                <w:lang w:val="pt-BR"/>
              </w:rPr>
              <w:t xml:space="preserve"> tài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Bên </w:t>
            </w:r>
            <w:r>
              <w:rPr>
                <w:b/>
                <w:bCs/>
                <w:i/>
                <w:lang w:val="pt-BR"/>
              </w:rPr>
              <w:t xml:space="preserve">trong</w:t>
            </w:r>
            <w:r>
              <w:rPr>
                <w:b/>
                <w:bCs/>
                <w:i/>
                <w:lang w:val="pt-BR"/>
              </w:rPr>
              <w:t xml:space="preserve">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441823" cy="1835174"/>
                      <wp:effectExtent l="0" t="0" r="0" b="0"/>
                      <wp:docPr id="8" name=""/>
                      <wp:cNvGraphicFramePr/>
                      <a:graphic xmlns:a="http://schemas.openxmlformats.org/drawingml/2006/main">
                        <a:graphicData uri="http://schemas.openxmlformats.org/drawingml/2006/picture">
                          <pic:pic xmlns:pic="http://schemas.openxmlformats.org/drawingml/2006/picture">
                            <pic:nvPicPr>
                              <pic:cNvPr id="35672096" name="" descr=""/>
                              <pic:cNvPicPr/>
                              <pic:nvPr/>
                            </pic:nvPicPr>
                            <pic:blipFill rotWithShape="1">
                              <a:blip r:embed="rId18"/>
                              <a:stretch/>
                            </pic:blipFill>
                            <pic:spPr bwMode="auto">
                              <a:xfrm flipH="0" flipV="0">
                                <a:off x="0" y="0"/>
                                <a:ext cx="2441823" cy="18351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2.27pt;height:144.5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52390" cy="18392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25764" name=""/>
                              <pic:cNvPicPr>
                                <a:picLocks noChangeAspect="1"/>
                              </pic:cNvPicPr>
                              <pic:nvPr/>
                            </pic:nvPicPr>
                            <pic:blipFill rotWithShape="1">
                              <a:blip r:embed="rId19"/>
                              <a:stretch/>
                            </pic:blipFill>
                            <pic:spPr bwMode="auto">
                              <a:xfrm flipH="0" flipV="0">
                                <a:off x="0" y="0"/>
                                <a:ext cx="2452389" cy="18392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3.10pt;height:144.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298B48CA">
            <w:pPr>
              <w:pBdr/>
              <w:spacing w:after="120"/>
              <w:ind/>
              <w:jc w:val="center"/>
              <w:rPr>
                <w:b/>
                <w:bCs/>
                <w:i/>
                <w:lang w:val="pt-BR"/>
              </w:rPr>
            </w:pPr>
            <w:r>
              <w:rPr>
                <w:b/>
                <w:bCs/>
                <w:i/>
                <w:lang w:val="pt-BR"/>
              </w:rPr>
              <w:t xml:space="preserve">Bên </w:t>
            </w:r>
            <w:r>
              <w:rPr>
                <w:b/>
                <w:bCs/>
                <w:i/>
                <w:lang w:val="pt-BR"/>
              </w:rPr>
              <w:t xml:space="preserve">trong</w:t>
            </w:r>
            <w:r>
              <w:rPr>
                <w:b/>
                <w:bCs/>
                <w:i/>
                <w:lang w:val="pt-BR"/>
              </w:rPr>
              <w:t xml:space="preserve"> tài sản</w:t>
            </w:r>
            <w:r>
              <w:rPr>
                <w:b/>
                <w:bCs/>
                <w:i/>
                <w:lang w:val="pt-BR"/>
              </w:rPr>
            </w:r>
            <w:r>
              <w:rPr>
                <w:b/>
                <w:bCs/>
                <w:i/>
                <w:lang w:val="pt-BR"/>
              </w:rPr>
            </w:r>
          </w:p>
        </w:tc>
        <w:tc>
          <w:tcPr>
            <w:tcBorders/>
            <w:tcW w:w="4757" w:type="dxa"/>
            <w:vAlign w:val="center"/>
            <w:textDirection w:val="lrTb"/>
            <w:noWrap w:val="false"/>
          </w:tcPr>
          <w:p w14:paraId="298B48CA">
            <w:pPr>
              <w:pBdr/>
              <w:spacing w:after="120"/>
              <w:ind/>
              <w:jc w:val="center"/>
              <w:rPr>
                <w:b/>
                <w:bCs/>
                <w:i/>
                <w:lang w:val="pt-BR"/>
              </w:rPr>
            </w:pPr>
            <w:r>
              <w:rPr>
                <w:b/>
                <w:bCs/>
                <w:i/>
                <w:lang w:val="pt-BR"/>
              </w:rPr>
              <w:t xml:space="preserve">Bên </w:t>
            </w:r>
            <w:r>
              <w:rPr>
                <w:b/>
                <w:bCs/>
                <w:i/>
                <w:lang w:val="pt-BR"/>
              </w:rPr>
              <w:t xml:space="preserve">trong</w:t>
            </w:r>
            <w:r>
              <w:rPr>
                <w:b/>
                <w:bCs/>
                <w:i/>
                <w:lang w:val="pt-BR"/>
              </w:rPr>
              <w:t xml:space="preserve">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89269" cy="26198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12607" name=""/>
                              <pic:cNvPicPr>
                                <a:picLocks noChangeAspect="1"/>
                              </pic:cNvPicPr>
                              <pic:nvPr/>
                            </pic:nvPicPr>
                            <pic:blipFill rotWithShape="1">
                              <a:blip r:embed="rId20"/>
                              <a:stretch/>
                            </pic:blipFill>
                            <pic:spPr bwMode="auto">
                              <a:xfrm flipH="0" flipV="0">
                                <a:off x="0" y="0"/>
                                <a:ext cx="2189269" cy="2619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2.38pt;height:206.2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77709" cy="26323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3971" name=""/>
                              <pic:cNvPicPr>
                                <a:picLocks noChangeAspect="1"/>
                              </pic:cNvPicPr>
                              <pic:nvPr/>
                            </pic:nvPicPr>
                            <pic:blipFill rotWithShape="1">
                              <a:blip r:embed="rId21"/>
                              <a:stretch/>
                            </pic:blipFill>
                            <pic:spPr bwMode="auto">
                              <a:xfrm flipH="0" flipV="0">
                                <a:off x="0" y="0"/>
                                <a:ext cx="2077709" cy="2632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3.60pt;height:207.2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275/2025/1820/VFI-BC.</w:t>
      </w:r>
      <w:r>
        <w:rPr>
          <w:i/>
          <w:highlight w:val="none"/>
        </w:rPr>
        <w:t xml:space="preserve">61.A </w:t>
      </w:r>
      <w:r>
        <w:rPr>
          <w:i/>
          <w:highlight w:val="none"/>
        </w:rPr>
        <w:t xml:space="preserve">ngày</w:t>
      </w:r>
      <w:r>
        <w:rPr>
          <w:i/>
          <w:highlight w:val="none"/>
          <w:lang w:val="pt-BR"/>
        </w:rPr>
        <w:t xml:space="preserve"> </w:t>
      </w:r>
      <w:r>
        <w:rPr>
          <w:i/>
          <w:highlight w:val="none"/>
          <w:lang w:val="pt-BR"/>
        </w:rPr>
        <w:t xml:space="preserve">17 thán</w:t>
      </w:r>
      <w:r>
        <w:rPr>
          <w:i/>
          <w:highlight w:val="none"/>
          <w:lang w:val="pt-BR"/>
        </w:rPr>
        <w:t xml:space="preserve">g</w:t>
      </w:r>
      <w:r>
        <w:rPr>
          <w:i/>
          <w:lang w:val="pt-BR"/>
        </w:rPr>
        <w:t xml:space="preserve">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149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tabs>
                <w:tab w:val="left" w:leader="none" w:pos="2888"/>
              </w:tabs>
              <w:spacing w:line="276" w:lineRule="auto"/>
              <w:ind/>
              <w:jc w:val="center"/>
              <w:rPr>
                <w:sz w:val="22"/>
                <w:szCs w:val="22"/>
              </w:rPr>
            </w:pPr>
            <w:r>
              <w:rPr>
                <w:color w:val="000000" w:themeColor="text1"/>
                <w:sz w:val="22"/>
                <w:szCs w:val="22"/>
              </w:rPr>
              <w:t xml:space="preserve">https://batdongsan.com.vn/ban-can-ho-chung-cu-duong-nguyen-chanh-phuong-trung-hoa-4-prj-ct4-vimeco-ii/vo-chong-toi-ban-toa-101m-3pn2wc-gia-5-2-ty-lh-0965066754-pr36933580</w:t>
            </w:r>
            <w:r>
              <w:rPr>
                <w:color w:val="000000" w:themeColor="text1"/>
                <w:sz w:val="22"/>
                <w:szCs w:val="22"/>
              </w:rPr>
              <w:br/>
              <w:t xml:space="preserve">               0965066754</w:t>
            </w:r>
            <w:r>
              <w:rPr>
                <w:sz w:val="22"/>
                <w:szCs w:val="22"/>
              </w:rPr>
              <w:t xml:space="preserve"> </w:t>
            </w:r>
            <w:r>
              <w:rPr>
                <w:sz w:val="22"/>
                <w:szCs w:val="22"/>
              </w:rPr>
              <w:tab/>
            </w:r>
            <w:r>
              <w:rPr>
                <w:sz w:val="22"/>
                <w:szCs w:val="22"/>
              </w:rPr>
            </w:r>
            <w:r>
              <w:rPr>
                <w:sz w:val="22"/>
                <w:szCs w:val="22"/>
              </w:rPr>
            </w:r>
          </w:p>
        </w:tc>
      </w:tr>
      <w:tr>
        <w:trPr>
          <w:trHeight w:val="30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3BCD88">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9726F92">
            <w:pPr>
              <w:pBdr/>
              <w:spacing w:after="0" w:before="0" w:line="240" w:lineRule="auto"/>
              <w:ind/>
              <w:jc w:val="center"/>
              <w:rPr/>
            </w:pPr>
            <w:r>
              <w:rPr>
                <w:rFonts w:ascii="Times New Roman" w:hAnsi="Times New Roman" w:eastAsia="Times New Roman" w:cs="Times New Roman"/>
                <w:color w:val="000000"/>
                <w:sz w:val="22"/>
              </w:rPr>
              <w:t xml:space="preserve">15.576.000.000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74AD1F6">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030C27">
            <w:pPr>
              <w:pBdr/>
              <w:spacing w:after="0" w:before="0" w:line="240" w:lineRule="auto"/>
              <w:ind/>
              <w:jc w:val="center"/>
              <w:rPr/>
            </w:pPr>
            <w:r>
              <w:rPr>
                <w:rFonts w:ascii="Times New Roman" w:hAnsi="Times New Roman" w:eastAsia="Times New Roman" w:cs="Times New Roman"/>
                <w:color w:val="000000"/>
                <w:sz w:val="22"/>
              </w:rPr>
              <w:t xml:space="preserve">14.797.200.000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4F6CC">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70AB98B">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B3064D">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3F62A54">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93336B">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EEBA4">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BF836">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5B63A">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54DF33">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E59C5A">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F5FFA64">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07891B">
            <w:pPr>
              <w:pBdr/>
              <w:spacing w:after="0" w:before="0" w:line="240" w:lineRule="auto"/>
              <w:ind/>
              <w:jc w:val="center"/>
              <w:rPr/>
            </w:pPr>
            <w:r>
              <w:rPr>
                <w:rFonts w:ascii="Times New Roman" w:hAnsi="Times New Roman" w:eastAsia="Times New Roman" w:cs="Times New Roman"/>
                <w:color w:val="000000"/>
                <w:sz w:val="22"/>
              </w:rPr>
              <w:t xml:space="preserve">Tòa nhà CT4 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6594A0">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1ED69C">
            <w:pPr>
              <w:pBdr/>
              <w:spacing w:after="0" w:before="0" w:line="240" w:lineRule="auto"/>
              <w:ind/>
              <w:jc w:val="center"/>
              <w:rPr/>
            </w:pPr>
            <w:r>
              <w:rPr>
                <w:rFonts w:ascii="Times New Roman" w:hAnsi="Times New Roman" w:eastAsia="Times New Roman" w:cs="Times New Roman"/>
                <w:color w:val="000000"/>
                <w:sz w:val="22"/>
              </w:rPr>
              <w:t xml:space="preserve">141,6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51BEC5">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FB420F">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2C4F2">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D4CA9F">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29810F">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309A3">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8ABA34">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A9C2F1">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7B0577">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1F6235">
            <w:pPr>
              <w:pBdr/>
              <w:spacing w:after="0" w:before="0" w:line="240" w:lineRule="auto"/>
              <w:ind/>
              <w:jc w:val="center"/>
              <w:rPr/>
            </w:pPr>
            <w:r>
              <w:rPr>
                <w:rFonts w:ascii="Times New Roman" w:hAnsi="Times New Roman" w:eastAsia="Times New Roman" w:cs="Times New Roman"/>
                <w:color w:val="000000"/>
                <w:sz w:val="22"/>
              </w:rPr>
              <w:t xml:space="preserve">Nội thất đầy đủ, liền tường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7985BB3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0C8DDEDE">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10BECB2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b w:val="0"/>
                <w:bCs w:val="0"/>
                <w:color w:val="000000"/>
                <w:sz w:val="22"/>
                <w:szCs w:val="22"/>
              </w:rPr>
            </w:pPr>
            <w:r>
              <w:rPr>
                <w:b w:val="0"/>
                <w:bCs w:val="0"/>
                <w:color w:val="000000"/>
                <w:sz w:val="22"/>
                <w:szCs w:val="22"/>
              </w:rPr>
              <w:t xml:space="preserve">17</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86B25A">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3A820C">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57C5FD18">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3AE8D980">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78CBBB5A">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48611" cy="1817388"/>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248610" cy="18173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7.06pt;height:143.1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58956" cy="1817388"/>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76667322" name="" descr=""/>
                              <pic:cNvPicPr/>
                              <pic:nvPr/>
                            </pic:nvPicPr>
                            <pic:blipFill rotWithShape="1">
                              <a:blip r:embed="rId23"/>
                              <a:stretch/>
                            </pic:blipFill>
                            <pic:spPr bwMode="auto">
                              <a:xfrm flipH="0" flipV="0">
                                <a:off x="0" y="0"/>
                                <a:ext cx="2258956" cy="18173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7.87pt;height:143.10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p w14:paraId="257C6396" w14:textId="77777777">
            <w:pPr>
              <w:pBdr/>
              <w:tabs>
                <w:tab w:val="left" w:leader="none" w:pos="2814"/>
              </w:tabs>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left"/>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2A8963FF" w14:textId="77777777">
            <w:pPr>
              <w:pBdr/>
              <w:spacing/>
              <w:ind/>
              <w:jc w:val="center"/>
              <w:rPr>
                <w:b/>
                <w:bCs/>
              </w:rPr>
            </w:pPr>
            <w:r>
              <w:rPr>
                <w:b/>
                <w:bCs/>
              </w:rPr>
            </w:r>
            <w:r>
              <w:rPr>
                <w:b/>
                <w:bCs/>
              </w:rPr>
            </w:r>
            <w:r>
              <w:rPr>
                <w:b/>
                <w:bCs/>
              </w:rPr>
            </w:r>
          </w:p>
          <w:p w14:paraId="3E4EAA01">
            <w:pPr>
              <w:pBdr/>
              <w:spacing/>
              <w:ind/>
              <w:jc w:val="center"/>
              <w:rPr>
                <w:b/>
                <w:bCs/>
              </w:rPr>
            </w:pPr>
            <w:r>
              <w:rPr>
                <w:b/>
                <w:bCs/>
              </w:rPr>
            </w:r>
            <w:r>
              <w:rPr>
                <w:b/>
                <w:bCs/>
              </w:rPr>
            </w:r>
            <w:r>
              <w:rPr>
                <w:b/>
                <w:bCs/>
              </w:rPr>
            </w:r>
          </w:p>
          <w:p w14:paraId="05223F7E">
            <w:pPr>
              <w:pBdr/>
              <w:spacing/>
              <w:ind/>
              <w:jc w:val="left"/>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Hồng Ngọc</w:t>
            </w:r>
            <w:r/>
          </w:p>
        </w:tc>
      </w:tr>
    </w:tbl>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11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https://batdongsan.com.vn/ban-can-ho-chung-cu-duong-nguyen-chanh-phuong-trung-hoa-4-prj-ct4-vimeco-ii/gia-tot-nhat-3-ngu-toa-moi-ban-pr44235295</w:t>
            </w:r>
            <w:r>
              <w:rPr>
                <w:color w:val="000000" w:themeColor="text1"/>
                <w:sz w:val="22"/>
                <w:szCs w:val="22"/>
              </w:rPr>
              <w:br/>
              <w:t xml:space="preserve">0915915389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75BF2C">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0DD8DB">
            <w:pPr>
              <w:pBdr/>
              <w:spacing w:after="0" w:before="0" w:line="240" w:lineRule="auto"/>
              <w:ind/>
              <w:jc w:val="center"/>
              <w:rPr/>
            </w:pPr>
            <w:r>
              <w:rPr>
                <w:rFonts w:ascii="Times New Roman" w:hAnsi="Times New Roman" w:eastAsia="Times New Roman" w:cs="Times New Roman"/>
                <w:color w:val="000000"/>
                <w:sz w:val="22"/>
              </w:rPr>
              <w:t xml:space="preserve">11.100.000.000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27E8316">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755950">
            <w:pPr>
              <w:pBdr/>
              <w:spacing w:after="0" w:before="0" w:line="240" w:lineRule="auto"/>
              <w:ind/>
              <w:jc w:val="center"/>
              <w:rPr/>
            </w:pPr>
            <w:r>
              <w:rPr>
                <w:rFonts w:ascii="Times New Roman" w:hAnsi="Times New Roman" w:eastAsia="Times New Roman" w:cs="Times New Roman"/>
                <w:color w:val="000000"/>
                <w:sz w:val="22"/>
              </w:rPr>
              <w:t xml:space="preserve">10.545.000.000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9C70E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D29C8D">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1274804">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5D8987">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6BD8A3">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627572">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C7372F">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5796390">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DB43D25">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BD6DB1">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F63A1C">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3268410">
            <w:pPr>
              <w:pBdr/>
              <w:spacing w:after="0" w:before="0" w:line="240" w:lineRule="auto"/>
              <w:ind/>
              <w:jc w:val="center"/>
              <w:rPr/>
            </w:pPr>
            <w:r>
              <w:rPr>
                <w:rFonts w:ascii="Times New Roman" w:hAnsi="Times New Roman" w:eastAsia="Times New Roman" w:cs="Times New Roman"/>
                <w:color w:val="000000"/>
                <w:sz w:val="22"/>
              </w:rPr>
              <w:t xml:space="preserve">Tòa nhà CT4 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F9E6F9">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7D56B8">
            <w:pPr>
              <w:pBdr/>
              <w:spacing w:after="0" w:before="0" w:line="240" w:lineRule="auto"/>
              <w:ind/>
              <w:jc w:val="center"/>
              <w:rPr/>
            </w:pPr>
            <w:r>
              <w:rPr>
                <w:rFonts w:ascii="Times New Roman" w:hAnsi="Times New Roman" w:eastAsia="Times New Roman" w:cs="Times New Roman"/>
                <w:color w:val="000000"/>
                <w:sz w:val="22"/>
              </w:rPr>
              <w:t xml:space="preserve">101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056B8">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52A959">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CDB76F">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5F1426">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874BC1">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390832">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5A5330">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E7DA5AB">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45A665">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03DBF7">
            <w:pPr>
              <w:pBdr/>
              <w:spacing w:after="0" w:before="0" w:line="240" w:lineRule="auto"/>
              <w:ind/>
              <w:jc w:val="center"/>
              <w:rPr/>
            </w:pPr>
            <w:r>
              <w:rPr>
                <w:rFonts w:ascii="Times New Roman" w:hAnsi="Times New Roman" w:eastAsia="Times New Roman" w:cs="Times New Roman"/>
                <w:color w:val="000000"/>
                <w:sz w:val="22"/>
              </w:rPr>
              <w:t xml:space="preserve">Nội thất đầy đủ, liền tường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10BA13">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0C5C7F">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b w:val="0"/>
                <w:bCs w:val="0"/>
                <w:color w:val="000000"/>
                <w:sz w:val="22"/>
                <w:szCs w:val="22"/>
              </w:rPr>
            </w:pPr>
            <w:r>
              <w:rPr>
                <w:b w:val="0"/>
                <w:bCs w:val="0"/>
                <w:color w:val="000000"/>
                <w:sz w:val="22"/>
                <w:szCs w:val="22"/>
              </w:rPr>
              <w:t xml:space="preserve">17</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87B79A">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6DB271">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3CAB7600">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0CC4A98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61C9A0E7">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92691" cy="2139053"/>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792691" cy="2139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90pt;height:168.4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7253" cy="208141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833142" name="" descr=""/>
                              <pic:cNvPicPr/>
                              <pic:nvPr/>
                            </pic:nvPicPr>
                            <pic:blipFill rotWithShape="1">
                              <a:blip r:embed="rId25"/>
                              <a:stretch/>
                            </pic:blipFill>
                            <pic:spPr bwMode="auto">
                              <a:xfrm flipH="0" flipV="0">
                                <a:off x="0" y="0"/>
                                <a:ext cx="2547252" cy="20814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0.57pt;height:163.89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14:paraId="3AE57C50" w14:textId="77777777">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0"/>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Hồng Ngọc</w:t>
            </w:r>
            <w:r/>
          </w:p>
        </w:tc>
      </w:tr>
    </w:tbl>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0966381058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784FC0">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31A807">
            <w:pPr>
              <w:pBdr/>
              <w:spacing w:after="0" w:before="0" w:line="240" w:lineRule="auto"/>
              <w:ind/>
              <w:jc w:val="center"/>
              <w:rPr/>
            </w:pPr>
            <w:r>
              <w:rPr>
                <w:rFonts w:ascii="Times New Roman" w:hAnsi="Times New Roman" w:eastAsia="Times New Roman" w:cs="Times New Roman"/>
                <w:color w:val="000000"/>
                <w:sz w:val="22"/>
              </w:rPr>
              <w:t xml:space="preserve">14.000.000.000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1FE8E0">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3530B4">
            <w:pPr>
              <w:pBdr/>
              <w:spacing w:after="0" w:before="0" w:line="240" w:lineRule="auto"/>
              <w:ind/>
              <w:jc w:val="center"/>
              <w:rPr/>
            </w:pPr>
            <w:r>
              <w:rPr>
                <w:rFonts w:ascii="Times New Roman" w:hAnsi="Times New Roman" w:eastAsia="Times New Roman" w:cs="Times New Roman"/>
                <w:color w:val="000000"/>
                <w:sz w:val="22"/>
              </w:rPr>
              <w:t xml:space="preserve">13.300.000.000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19005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76533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3BBF83C">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D50957">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D9E34">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E0C9C7">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4FA2C2">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5D56A5">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CB96C5A">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C162E6">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357E73D">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621D2D">
            <w:pPr>
              <w:pBdr/>
              <w:spacing w:after="0" w:before="0" w:line="240" w:lineRule="auto"/>
              <w:ind/>
              <w:jc w:val="center"/>
              <w:rPr/>
            </w:pPr>
            <w:r>
              <w:rPr>
                <w:rFonts w:ascii="Times New Roman" w:hAnsi="Times New Roman" w:eastAsia="Times New Roman" w:cs="Times New Roman"/>
                <w:color w:val="000000"/>
                <w:sz w:val="22"/>
              </w:rPr>
              <w:t xml:space="preserve">Tòa nhà CT4 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C1EF5">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394D1D">
            <w:pPr>
              <w:pBdr/>
              <w:spacing w:after="0" w:before="0" w:line="240" w:lineRule="auto"/>
              <w:ind/>
              <w:jc w:val="center"/>
              <w:rPr/>
            </w:pPr>
            <w:r>
              <w:rPr>
                <w:rFonts w:ascii="Times New Roman" w:hAnsi="Times New Roman" w:eastAsia="Times New Roman" w:cs="Times New Roman"/>
                <w:color w:val="000000"/>
                <w:sz w:val="22"/>
              </w:rPr>
              <w:t xml:space="preserve">130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F18C97">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D113">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CE6DBF4">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18D28D">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A59267">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6A3A441">
            <w:pPr>
              <w:pBdr/>
              <w:spacing w:after="0" w:before="0" w:line="240" w:lineRule="auto"/>
              <w:ind/>
              <w:jc w:val="center"/>
              <w:rPr/>
            </w:pPr>
            <w:r>
              <w:rPr>
                <w:rFonts w:ascii="Times New Roman" w:hAnsi="Times New Roman" w:eastAsia="Times New Roman" w:cs="Times New Roman"/>
                <w:color w:val="000000"/>
                <w:sz w:val="22"/>
              </w:rPr>
              <w:t xml:space="preserve">Tây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7710F3">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6C4D0">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2CF0A00">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6725E1">
            <w:pPr>
              <w:pBdr/>
              <w:spacing w:after="0" w:before="0" w:line="240" w:lineRule="auto"/>
              <w:ind/>
              <w:jc w:val="center"/>
              <w:rPr/>
            </w:pPr>
            <w:r>
              <w:rPr>
                <w:rFonts w:ascii="Times New Roman" w:hAnsi="Times New Roman" w:eastAsia="Times New Roman" w:cs="Times New Roman"/>
                <w:color w:val="000000"/>
                <w:sz w:val="22"/>
              </w:rPr>
              <w:t xml:space="preserve">Nội thất đầy đủ, hoàn thiện đẹp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04DCA04">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08E8DE">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F8B8BD8">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91AFD3">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3413" cy="273560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21176335" name="" descr=""/>
                              <pic:cNvPicPr/>
                              <pic:nvPr/>
                            </pic:nvPicPr>
                            <pic:blipFill rotWithShape="1">
                              <a:blip r:embed="rId26"/>
                              <a:stretch/>
                            </pic:blipFill>
                            <pic:spPr bwMode="auto">
                              <a:xfrm flipH="0" flipV="0">
                                <a:off x="0" y="0"/>
                                <a:ext cx="2423411" cy="27356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0.82pt;height:215.40pt;mso-wrap-distance-left:0.00pt;mso-wrap-distance-top:0.00pt;mso-wrap-distance-right:0.00pt;mso-wrap-distance-bottom:0.00pt;z-index:1;" stroked="false">
                      <v:imagedata r:id="rId26" o:title=""/>
                      <o:lock v:ext="edit" rotation="t"/>
                    </v:shape>
                  </w:pict>
                </mc:Fallback>
              </mc:AlternateContent>
              <w:t xml:space="preserve">    </w:t>
            </w:r>
            <w:r>
              <mc:AlternateContent>
                <mc:Choice Requires="wpg">
                  <w:drawing>
                    <wp:inline xmlns:wp="http://schemas.openxmlformats.org/drawingml/2006/wordprocessingDrawing" distT="0" distB="0" distL="0" distR="0">
                      <wp:extent cx="2640757" cy="276659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66072" name=""/>
                              <pic:cNvPicPr>
                                <a:picLocks noChangeAspect="1"/>
                              </pic:cNvPicPr>
                              <pic:nvPr/>
                            </pic:nvPicPr>
                            <pic:blipFill rotWithShape="1">
                              <a:blip r:embed="rId27"/>
                              <a:stretch/>
                            </pic:blipFill>
                            <pic:spPr bwMode="auto">
                              <a:xfrm flipH="0" flipV="0">
                                <a:off x="0" y="0"/>
                                <a:ext cx="2640756" cy="2766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93pt;height:217.84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left"/>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519DC6E9">
            <w:pPr>
              <w:pBdr/>
              <w:spacing/>
              <w:ind/>
              <w:jc w:val="center"/>
              <w:rPr>
                <w:highlight w:val="none"/>
              </w:rPr>
            </w:pPr>
            <w:r>
              <w:t xml:space="preserve">Lê Thị Hồng Ngọc</w:t>
            </w:r>
            <w:r>
              <w:rPr>
                <w:highlight w:val="none"/>
              </w:rPr>
            </w:r>
            <w:r>
              <w:rPr>
                <w:highlight w:val="none"/>
              </w:rPr>
            </w:r>
          </w:p>
        </w:tc>
      </w:tr>
    </w:tbl>
    <w:p w14:paraId="1EAD3878" w14:textId="77777777">
      <w:pPr>
        <w:pBdr/>
        <w:spacing w:after="200" w:line="276" w:lineRule="auto"/>
        <w:ind/>
        <w:rPr>
          <w:iCs/>
          <w:lang w:val="pt-BR"/>
        </w:rPr>
      </w:pPr>
      <w:r>
        <w:rPr>
          <w:iCs/>
          <w:lang w:val="pt-BR"/>
        </w:rPr>
      </w:r>
      <w:r>
        <w:rPr>
          <w:iCs/>
          <w:lang w:val="pt-BR"/>
        </w:rPr>
      </w:r>
      <w:r>
        <mc:AlternateContent>
          <mc:Choice Requires="wpg">
            <w:drawing>
              <wp:inline xmlns:wp="http://schemas.openxmlformats.org/drawingml/2006/wordprocessingDrawing" distT="0" distB="0" distL="0" distR="0">
                <wp:extent cx="5486400" cy="79152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453" name=""/>
                        <pic:cNvPicPr>
                          <a:picLocks noChangeAspect="1"/>
                        </pic:cNvPicPr>
                        <pic:nvPr/>
                      </pic:nvPicPr>
                      <pic:blipFill rotWithShape="1">
                        <a:blip r:embed="rId28"/>
                        <a:stretch/>
                      </pic:blipFill>
                      <pic:spPr bwMode="auto">
                        <a:xfrm>
                          <a:off x="0" y="0"/>
                          <a:ext cx="5486400" cy="7915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2.00pt;height:623.25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5-12-18T16:55:58Z" w:initials="NTTD">
    <w:p w14:paraId="00000001" w14:textId="00000001">
      <w:pPr>
        <w:spacing w:line="240" w:after="0" w:lineRule="auto" w:before="0"/>
        <w:ind w:firstLine="0" w:left="0" w:right="0"/>
        <w:jc w:val="left"/>
      </w:pPr>
      <w:r>
        <w:rPr>
          <w:rFonts w:eastAsia="Arial" w:ascii="Arial" w:hAnsi="Arial" w:cs="Arial"/>
          <w:sz w:val="22"/>
        </w:rPr>
        <w:t xml:space="preserve">Xem lại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BE51AD0" w16cex:dateUtc="2025-12-18T09:55:5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BE51AD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comments" Target="comments.xml" /><Relationship Id="rId30" Type="http://schemas.microsoft.com/office/2011/relationships/commentsExtended" Target="commentsExtended.xml" /><Relationship Id="rId31" Type="http://schemas.microsoft.com/office/2018/08/relationships/commentsExtensible" Target="commentsExtensible.xml" /><Relationship Id="rId32" Type="http://schemas.microsoft.com/office/2016/09/relationships/commentsIds" Target="commentsIds.xml" /><Relationship Id="rId33"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276</cp:revision>
  <dcterms:created xsi:type="dcterms:W3CDTF">2025-09-15T09:58:00Z</dcterms:created>
  <dcterms:modified xsi:type="dcterms:W3CDTF">2025-12-18T11:21:12Z</dcterms:modified>
</cp:coreProperties>
</file>