
<file path=[Content_Types].xml><?xml version="1.0" encoding="utf-8"?>
<Types xmlns="http://schemas.openxmlformats.org/package/2006/content-types">
  <Default Extension="jpg" ContentType="image/jpeg"/>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core.xml" ContentType="application/vnd.openxmlformats-package.core-properties+xml"/>
  <Override PartName="/word/footer2.xml" ContentType="application/vnd.openxmlformats-officedocument.wordprocessingml.footer+xml"/>
  <Override PartName="/word/header1.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customXml/itemProps1.xml" ContentType="application/vnd.openxmlformats-officedocument.customXmlPropertie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4CE8529C" w14:textId="5EF48C3E">
      <w:pPr>
        <w:pBdr/>
        <w:spacing/>
        <w:ind w:right="-1"/>
        <w:jc w:val="center"/>
        <w:rPr>
          <w:b/>
          <w:sz w:val="28"/>
          <w:lang w:val="vi-VN"/>
        </w:rPr>
      </w:pPr>
      <w:r>
        <w:rPr>
          <w:b/>
          <w:sz w:val="28"/>
          <w:lang w:val="vi-VN"/>
        </w:rPr>
      </w:r>
      <w:r>
        <w:rPr>
          <w:b/>
          <w:sz w:val="28"/>
          <w:lang w:val="vi-VN"/>
        </w:rPr>
      </w:r>
    </w:p>
    <w:p w14:paraId="66B50FB9" w14:textId="4B2906F2">
      <w:pPr>
        <w:pBdr/>
        <w:spacing/>
        <w:ind w:right="-1"/>
        <w:jc w:val="center"/>
        <w:rPr>
          <w:b/>
          <w:sz w:val="28"/>
        </w:rPr>
      </w:pPr>
      <w:r>
        <w:rPr>
          <w:b/>
          <w:sz w:val="28"/>
        </w:rPr>
      </w:r>
      <w:r>
        <w:rPr>
          <w:b/>
          <w:sz w:val="28"/>
        </w:rPr>
      </w:r>
    </w:p>
    <w:p w14:paraId="7FFC4A7A" w14:textId="0CC21EFD">
      <w:pPr>
        <w:pBdr/>
        <w:spacing/>
        <w:ind w:right="-1"/>
        <w:jc w:val="center"/>
        <w:rPr>
          <w:b/>
          <w:sz w:val="28"/>
        </w:rPr>
      </w:pPr>
      <w:r>
        <w:rPr>
          <w:b/>
          <w:sz w:val="28"/>
        </w:rPr>
      </w:r>
      <w:r>
        <w:rPr>
          <w:b/>
          <w:sz w:val="28"/>
        </w:rPr>
      </w:r>
    </w:p>
    <w:p w14:paraId="0E2B7C59" w14:textId="354E0ACB">
      <w:pPr>
        <w:pBdr/>
        <w:spacing/>
        <w:ind w:right="-1"/>
        <w:jc w:val="center"/>
        <w:rPr>
          <w:b/>
          <w:sz w:val="28"/>
        </w:rPr>
      </w:pPr>
      <w:r>
        <w:rPr>
          <w:b/>
          <w:sz w:val="28"/>
        </w:rPr>
      </w:r>
      <w: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199435</wp:posOffset>
                </wp:positionH>
                <wp:positionV relativeFrom="paragraph">
                  <wp:posOffset>61152</wp:posOffset>
                </wp:positionV>
                <wp:extent cx="5467350" cy="3630249"/>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630249"/>
                        </a:xfrm>
                        <a:prstGeom prst="roundRect">
                          <a:avLst>
                            <a:gd name="adj" fmla="val 16667"/>
                          </a:avLst>
                        </a:prstGeom>
                        <a:solidFill>
                          <a:srgbClr val="FFFFFF"/>
                        </a:solidFill>
                        <a:ln w="31750">
                          <a:solidFill>
                            <a:schemeClr val="tx2">
                              <a:lumMod val="75000"/>
                            </a:schemeClr>
                          </a:solidFill>
                          <a:round/>
                          <a:headEnd/>
                          <a:tailEnd/>
                        </a:ln>
                        <a:effectLst/>
                      </wps:spPr>
                      <wps:txbx>
                        <w:txbxContent>
                          <w:p w14:paraId="319E98B6">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3EDF935C">
                            <w:pPr>
                              <w:pBdr/>
                              <w:spacing w:after="120" w:before="120" w:line="276" w:lineRule="auto"/>
                              <w:ind/>
                              <w:jc w:val="center"/>
                              <w:rPr>
                                <w:b/>
                              </w:rPr>
                            </w:pPr>
                            <w:r>
                              <w:rPr>
                                <w:b/>
                              </w:rPr>
                              <w:t xml:space="preserve">Số: </w:t>
                            </w:r>
                            <w:r>
                              <w:rPr>
                                <w:rFonts w:ascii="Times New Roman" w:hAnsi="Times New Roman" w:eastAsia="Times New Roman" w:cs="Times New Roman"/>
                                <w:b/>
                                <w:bCs/>
                                <w:color w:val="081b3a"/>
                                <w:spacing w:val="3"/>
                                <w:sz w:val="24"/>
                                <w:szCs w:val="24"/>
                                <w:highlight w:val="white"/>
                              </w:rPr>
                              <w:t xml:space="preserve">275/2025/1789/VFI-CT.51.A</w:t>
                            </w:r>
                            <w:r>
                              <w:rPr>
                                <w:rFonts w:ascii="Times New Roman" w:hAnsi="Times New Roman" w:eastAsia="Times New Roman" w:cs="Times New Roman"/>
                                <w:b/>
                                <w:sz w:val="24"/>
                                <w:szCs w:val="24"/>
                              </w:rPr>
                            </w:r>
                            <w:r>
                              <w:rPr>
                                <w:b/>
                              </w:rPr>
                            </w:r>
                          </w:p>
                          <w:p w14:paraId="080D190E">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r>
                            <w:r>
                              <w:rPr>
                                <w:rFonts w:ascii="Times New Roman" w:hAnsi="Times New Roman" w:eastAsia="Times New Roman" w:cs="Times New Roman"/>
                                <w:b/>
                                <w:color w:val="000000"/>
                                <w:sz w:val="24"/>
                              </w:rPr>
                              <w:t xml:space="preserve">ÔNG NGUYỄN ĐỨC HUY</w:t>
                            </w:r>
                            <w:r>
                              <w:rPr>
                                <w:rFonts w:ascii="Times New Roman Bold" w:hAnsi="Times New Roman Bold"/>
                                <w:b/>
                                <w:color w:val="000000" w:themeColor="text1"/>
                                <w:lang w:val="pt-BR"/>
                              </w:rPr>
                            </w:r>
                            <w:r>
                              <w:rPr>
                                <w:rFonts w:ascii="Times New Roman Bold" w:hAnsi="Times New Roman Bold"/>
                                <w:b/>
                                <w:lang w:val="pt-BR"/>
                              </w:rPr>
                            </w:r>
                            <w:r>
                              <w:rPr>
                                <w:rFonts w:ascii="Times New Roman Bold" w:hAnsi="Times New Roman Bold"/>
                                <w:b/>
                                <w:lang w:val="pt-BR"/>
                              </w:rPr>
                            </w:r>
                          </w:p>
                          <w:p w14:paraId="44C174E4">
                            <w:pPr>
                              <w:pBdr/>
                              <w:spacing w:after="120" w:before="120" w:line="360" w:lineRule="auto"/>
                              <w:ind/>
                              <w:jc w:val="both"/>
                              <w:rPr>
                                <w:bCs/>
                                <w:i/>
                                <w:iCs/>
                              </w:rPr>
                            </w:pPr>
                            <w:r>
                              <w:rPr>
                                <w:b/>
                              </w:rPr>
                              <w:t xml:space="preserve">Tài sản thẩm </w:t>
                            </w:r>
                            <w:r>
                              <w:rPr>
                                <w:b/>
                              </w:rPr>
                              <w:t xml:space="preserve">định: </w:t>
                            </w:r>
                            <w:r>
                              <w:rPr>
                                <w:rFonts w:ascii="Times New Roman" w:hAnsi="Times New Roman" w:eastAsia="Times New Roman" w:cs="Times New Roman"/>
                                <w:color w:val="000000"/>
                                <w:spacing w:val="3"/>
                                <w:sz w:val="24"/>
                                <w:highlight w:val="white"/>
                              </w:rPr>
                              <w:t xml:space="preserve">Quyền sử dụng đất tại thửa đất số: 126, tờ bản đồ số: 10 (xã Tinh Nhuệ cũ) có địa chỉ: Khu Sính, xã Yên Sơn, tỉnh Phú Thọ theo Giấy chứng nhận quyền sử dụng đất, quyền sở hữu tài sản gắn liền với đất số: AA 05841023, </w:t>
                            </w:r>
                            <w:r>
                              <w:rPr>
                                <w:rFonts w:ascii="Times New Roman" w:hAnsi="Times New Roman" w:eastAsia="Times New Roman" w:cs="Times New Roman"/>
                                <w:color w:val="000000"/>
                                <w:spacing w:val="3"/>
                                <w:sz w:val="24"/>
                                <w:highlight w:val="white"/>
                              </w:rPr>
                              <w:t xml:space="preserve">số vào sổ cấp GCN: CN9495 do Chi nhánh Văn phòng đăng ký đất đai Thanh Sơn cấp ngày 02/12/2025 cho ông Ông </w:t>
                            </w:r>
                            <w:r>
                              <w:rPr>
                                <w:rFonts w:ascii="Times New Roman" w:hAnsi="Times New Roman" w:eastAsia="Times New Roman" w:cs="Times New Roman"/>
                                <w:color w:val="000000"/>
                                <w:spacing w:val="3"/>
                                <w:sz w:val="24"/>
                                <w:highlight w:val="none"/>
                              </w:rPr>
                              <w:t xml:space="preserve">Nguyễn Đức Huy.</w:t>
                            </w:r>
                            <w:r>
                              <w:rPr>
                                <w:bCs/>
                                <w:i/>
                                <w:iCs/>
                              </w:rPr>
                            </w:r>
                            <w:r>
                              <w:rPr>
                                <w:bCs/>
                                <w:i/>
                                <w:iCs/>
                              </w:rPr>
                            </w:r>
                          </w:p>
                          <w:p w14:paraId="21369250">
                            <w:pPr>
                              <w:pBdr/>
                              <w:spacing w:after="120" w:before="120" w:line="360" w:lineRule="auto"/>
                              <w:ind/>
                              <w:jc w:val="center"/>
                              <w:rPr>
                                <w:bCs/>
                                <w:i/>
                              </w:rPr>
                            </w:pPr>
                            <w:r>
                              <w:rPr>
                                <w:highlight w:val="none"/>
                                <w:lang w:val="pt-BR"/>
                              </w:rPr>
                            </w:r>
                            <w:r>
                              <w:rPr>
                                <w:highlight w:val="none"/>
                                <w:lang w:val="pt-BR"/>
                              </w:rPr>
                            </w:r>
                            <w:r>
                              <w:rPr>
                                <w:highlight w:val="none"/>
                                <w:lang w:val="pt-BR"/>
                              </w:rPr>
                            </w:r>
                          </w:p>
                          <w:p w14:paraId="321BF2FD">
                            <w:pPr>
                              <w:pBdr/>
                              <w:spacing w:after="120" w:before="120" w:line="360" w:lineRule="auto"/>
                              <w:ind/>
                              <w:jc w:val="center"/>
                              <w:rPr>
                                <w:iCs/>
                                <w:highlight w:val="none"/>
                                <w:lang w:val="pt-BR"/>
                              </w:rPr>
                            </w:pPr>
                            <w:r>
                              <w:rPr>
                                <w:b/>
                                <w:bCs/>
                                <w:lang w:val="pt-BR"/>
                              </w:rPr>
                              <w:t xml:space="preserve">Thời điểm thẩm định: </w:t>
                            </w:r>
                            <w:r>
                              <w:rPr>
                                <w:color w:val="000000" w:themeColor="text1"/>
                                <w:lang w:val="pt-BR"/>
                              </w:rPr>
                              <w:t xml:space="preserve">Tháng 12/2025</w:t>
                            </w:r>
                            <w:r>
                              <w:rPr>
                                <w:lang w:val="pt-BR"/>
                              </w:rPr>
                              <w:t xml:space="preserve">.</w:t>
                            </w:r>
                            <w:r>
                              <w:rPr>
                                <w:bCs/>
                                <w:i/>
                                <w:iCs/>
                              </w:rPr>
                            </w:r>
                            <w:r>
                              <w:rPr>
                                <w:bCs/>
                                <w:i/>
                                <w:iCs/>
                              </w:rPr>
                            </w:r>
                          </w:p>
                          <w:p w14:paraId="31AA418E">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15.70pt;mso-position-horizontal:absolute;mso-position-vertical-relative:text;margin-top:4.82pt;mso-position-vertical:absolute;width:430.50pt;height:285.85pt;mso-wrap-distance-left:9.00pt;mso-wrap-distance-top:0.00pt;mso-wrap-distance-right:9.00pt;mso-wrap-distance-bottom:0.00pt;v-text-anchor:top;visibility:visible;" fillcolor="#FFFFFF" strokecolor="#16355B" strokeweight="2.50pt">
                <v:textbox inset="0,0,0,0">
                  <w:txbxContent>
                    <w:p w14:paraId="319E98B6">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3EDF935C">
                      <w:pPr>
                        <w:pBdr/>
                        <w:spacing w:after="120" w:before="120" w:line="276" w:lineRule="auto"/>
                        <w:ind/>
                        <w:jc w:val="center"/>
                        <w:rPr>
                          <w:b/>
                        </w:rPr>
                      </w:pPr>
                      <w:r>
                        <w:rPr>
                          <w:b/>
                        </w:rPr>
                        <w:t xml:space="preserve">Số: </w:t>
                      </w:r>
                      <w:r>
                        <w:rPr>
                          <w:rFonts w:ascii="Times New Roman" w:hAnsi="Times New Roman" w:eastAsia="Times New Roman" w:cs="Times New Roman"/>
                          <w:b/>
                          <w:bCs/>
                          <w:color w:val="081b3a"/>
                          <w:spacing w:val="3"/>
                          <w:sz w:val="24"/>
                          <w:szCs w:val="24"/>
                          <w:highlight w:val="white"/>
                        </w:rPr>
                        <w:t xml:space="preserve">275/2025/1789/VFI-CT.51.A</w:t>
                      </w:r>
                      <w:r>
                        <w:rPr>
                          <w:rFonts w:ascii="Times New Roman" w:hAnsi="Times New Roman" w:eastAsia="Times New Roman" w:cs="Times New Roman"/>
                          <w:b/>
                          <w:sz w:val="24"/>
                          <w:szCs w:val="24"/>
                        </w:rPr>
                      </w:r>
                      <w:r>
                        <w:rPr>
                          <w:b/>
                        </w:rPr>
                      </w:r>
                    </w:p>
                    <w:p w14:paraId="080D190E">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r>
                      <w:r>
                        <w:rPr>
                          <w:rFonts w:ascii="Times New Roman" w:hAnsi="Times New Roman" w:eastAsia="Times New Roman" w:cs="Times New Roman"/>
                          <w:b/>
                          <w:color w:val="000000"/>
                          <w:sz w:val="24"/>
                        </w:rPr>
                        <w:t xml:space="preserve">ÔNG NGUYỄN ĐỨC HUY</w:t>
                      </w:r>
                      <w:r>
                        <w:rPr>
                          <w:rFonts w:ascii="Times New Roman Bold" w:hAnsi="Times New Roman Bold"/>
                          <w:b/>
                          <w:color w:val="000000" w:themeColor="text1"/>
                          <w:lang w:val="pt-BR"/>
                        </w:rPr>
                      </w:r>
                      <w:r>
                        <w:rPr>
                          <w:rFonts w:ascii="Times New Roman Bold" w:hAnsi="Times New Roman Bold"/>
                          <w:b/>
                          <w:lang w:val="pt-BR"/>
                        </w:rPr>
                      </w:r>
                      <w:r>
                        <w:rPr>
                          <w:rFonts w:ascii="Times New Roman Bold" w:hAnsi="Times New Roman Bold"/>
                          <w:b/>
                          <w:lang w:val="pt-BR"/>
                        </w:rPr>
                      </w:r>
                    </w:p>
                    <w:p w14:paraId="44C174E4">
                      <w:pPr>
                        <w:pBdr/>
                        <w:spacing w:after="120" w:before="120" w:line="360" w:lineRule="auto"/>
                        <w:ind/>
                        <w:jc w:val="both"/>
                        <w:rPr>
                          <w:bCs/>
                          <w:i/>
                          <w:iCs/>
                        </w:rPr>
                      </w:pPr>
                      <w:r>
                        <w:rPr>
                          <w:b/>
                        </w:rPr>
                        <w:t xml:space="preserve">Tài sản thẩm </w:t>
                      </w:r>
                      <w:r>
                        <w:rPr>
                          <w:b/>
                        </w:rPr>
                        <w:t xml:space="preserve">định: </w:t>
                      </w:r>
                      <w:r>
                        <w:rPr>
                          <w:rFonts w:ascii="Times New Roman" w:hAnsi="Times New Roman" w:eastAsia="Times New Roman" w:cs="Times New Roman"/>
                          <w:color w:val="000000"/>
                          <w:spacing w:val="3"/>
                          <w:sz w:val="24"/>
                          <w:highlight w:val="white"/>
                        </w:rPr>
                        <w:t xml:space="preserve">Quyền sử dụng đất tại thửa đất số: 126, tờ bản đồ số: 10 (xã Tinh Nhuệ cũ) có địa chỉ: Khu Sính, xã Yên Sơn, tỉnh Phú Thọ theo Giấy chứng nhận quyền sử dụng đất, quyền sở hữu tài sản gắn liền với đất số: AA 05841023, </w:t>
                      </w:r>
                      <w:r>
                        <w:rPr>
                          <w:rFonts w:ascii="Times New Roman" w:hAnsi="Times New Roman" w:eastAsia="Times New Roman" w:cs="Times New Roman"/>
                          <w:color w:val="000000"/>
                          <w:spacing w:val="3"/>
                          <w:sz w:val="24"/>
                          <w:highlight w:val="white"/>
                        </w:rPr>
                        <w:t xml:space="preserve">số vào sổ cấp GCN: CN9495 do Chi nhánh Văn phòng đăng ký đất đai Thanh Sơn cấp ngày 02/12/2025 cho ông Ông </w:t>
                      </w:r>
                      <w:r>
                        <w:rPr>
                          <w:rFonts w:ascii="Times New Roman" w:hAnsi="Times New Roman" w:eastAsia="Times New Roman" w:cs="Times New Roman"/>
                          <w:color w:val="000000"/>
                          <w:spacing w:val="3"/>
                          <w:sz w:val="24"/>
                          <w:highlight w:val="none"/>
                        </w:rPr>
                        <w:t xml:space="preserve">Nguyễn Đức Huy.</w:t>
                      </w:r>
                      <w:r>
                        <w:rPr>
                          <w:bCs/>
                          <w:i/>
                          <w:iCs/>
                        </w:rPr>
                      </w:r>
                      <w:r>
                        <w:rPr>
                          <w:bCs/>
                          <w:i/>
                          <w:iCs/>
                        </w:rPr>
                      </w:r>
                    </w:p>
                    <w:p w14:paraId="21369250">
                      <w:pPr>
                        <w:pBdr/>
                        <w:spacing w:after="120" w:before="120" w:line="360" w:lineRule="auto"/>
                        <w:ind/>
                        <w:jc w:val="center"/>
                        <w:rPr>
                          <w:bCs/>
                          <w:i/>
                        </w:rPr>
                      </w:pPr>
                      <w:r>
                        <w:rPr>
                          <w:highlight w:val="none"/>
                          <w:lang w:val="pt-BR"/>
                        </w:rPr>
                      </w:r>
                      <w:r>
                        <w:rPr>
                          <w:highlight w:val="none"/>
                          <w:lang w:val="pt-BR"/>
                        </w:rPr>
                      </w:r>
                      <w:r>
                        <w:rPr>
                          <w:highlight w:val="none"/>
                          <w:lang w:val="pt-BR"/>
                        </w:rPr>
                      </w:r>
                    </w:p>
                    <w:p w14:paraId="321BF2FD">
                      <w:pPr>
                        <w:pBdr/>
                        <w:spacing w:after="120" w:before="120" w:line="360" w:lineRule="auto"/>
                        <w:ind/>
                        <w:jc w:val="center"/>
                        <w:rPr>
                          <w:iCs/>
                          <w:highlight w:val="none"/>
                          <w:lang w:val="pt-BR"/>
                        </w:rPr>
                      </w:pPr>
                      <w:r>
                        <w:rPr>
                          <w:b/>
                          <w:bCs/>
                          <w:lang w:val="pt-BR"/>
                        </w:rPr>
                        <w:t xml:space="preserve">Thời điểm thẩm định: </w:t>
                      </w:r>
                      <w:r>
                        <w:rPr>
                          <w:color w:val="000000" w:themeColor="text1"/>
                          <w:lang w:val="pt-BR"/>
                        </w:rPr>
                        <w:t xml:space="preserve">Tháng 12/2025</w:t>
                      </w:r>
                      <w:r>
                        <w:rPr>
                          <w:lang w:val="pt-BR"/>
                        </w:rPr>
                        <w:t xml:space="preserve">.</w:t>
                      </w:r>
                      <w:r>
                        <w:rPr>
                          <w:bCs/>
                          <w:i/>
                          <w:iCs/>
                        </w:rPr>
                      </w:r>
                      <w:r>
                        <w:rPr>
                          <w:bCs/>
                          <w:i/>
                          <w:iCs/>
                        </w:rPr>
                      </w:r>
                    </w:p>
                    <w:p w14:paraId="31AA418E">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14:paraId="0E00EAE3" w14:textId="4ADEBA74">
      <w:pPr>
        <w:pBdr/>
        <w:spacing/>
        <w:ind w:right="-1"/>
        <w:jc w:val="center"/>
        <w:rPr>
          <w:b/>
          <w:sz w:val="28"/>
        </w:rPr>
      </w:pPr>
      <w:r>
        <w:rPr>
          <w:b/>
          <w:sz w:val="28"/>
        </w:rPr>
      </w:r>
      <w:r>
        <w:rPr>
          <w:b/>
          <w:sz w:val="28"/>
        </w:rPr>
      </w:r>
    </w:p>
    <w:p w14:paraId="5DA3BE65" w14:textId="023D207E">
      <w:pPr>
        <w:pBdr/>
        <w:spacing/>
        <w:ind w:right="-1"/>
        <w:jc w:val="center"/>
        <w:rPr>
          <w:b/>
          <w:sz w:val="28"/>
        </w:rPr>
      </w:pPr>
      <w:r>
        <w:rPr>
          <w:b/>
          <w:sz w:val="28"/>
        </w:rPr>
      </w:r>
      <w:r>
        <w:rPr>
          <w:b/>
          <w:sz w:val="28"/>
        </w:rPr>
      </w:r>
    </w:p>
    <w:p w14:paraId="7E14224A" w14:textId="77777777">
      <w:pPr>
        <w:pBdr/>
        <w:spacing/>
        <w:ind w:right="-1"/>
        <w:jc w:val="center"/>
        <w:rPr>
          <w:b/>
          <w:sz w:val="28"/>
        </w:rPr>
      </w:pPr>
      <w:r>
        <w:rPr>
          <w:b/>
          <w:sz w:val="28"/>
        </w:rPr>
      </w:r>
      <w:r>
        <w:rPr>
          <w:b/>
          <w:sz w:val="28"/>
        </w:rPr>
      </w:r>
    </w:p>
    <w:p w14:paraId="2FB64195" w14:textId="65746AA4">
      <w:pPr>
        <w:pBdr/>
        <w:spacing/>
        <w:ind w:right="-1"/>
        <w:jc w:val="center"/>
        <w:rPr>
          <w:b/>
          <w:sz w:val="28"/>
        </w:rPr>
      </w:pPr>
      <w:r>
        <w:rPr>
          <w:b/>
          <w:sz w:val="28"/>
        </w:rPr>
      </w:r>
      <w:r>
        <w:rPr>
          <w:b/>
          <w:sz w:val="28"/>
        </w:rPr>
      </w:r>
    </w:p>
    <w:p w14:paraId="3E2C0CCA" w14:textId="3AF37AD9">
      <w:pPr>
        <w:pBdr/>
        <w:spacing/>
        <w:ind w:right="-1"/>
        <w:jc w:val="center"/>
        <w:rPr>
          <w:b/>
          <w:sz w:val="28"/>
        </w:rPr>
      </w:pPr>
      <w:r>
        <w:rPr>
          <w:b/>
          <w:sz w:val="28"/>
        </w:rPr>
      </w:r>
      <w:r>
        <w:rPr>
          <w:b/>
          <w:sz w:val="28"/>
        </w:rPr>
      </w:r>
    </w:p>
    <w:p w14:paraId="29BCAC07" w14:textId="4620502D">
      <w:pPr>
        <w:pBdr/>
        <w:spacing/>
        <w:ind w:right="-1"/>
        <w:jc w:val="center"/>
        <w:rPr>
          <w:b/>
          <w:sz w:val="28"/>
        </w:rPr>
      </w:pPr>
      <w:r>
        <w:rPr>
          <w:b/>
          <w:sz w:val="28"/>
        </w:rPr>
      </w:r>
      <w:r>
        <w:rPr>
          <w:b/>
          <w:sz w:val="28"/>
        </w:rPr>
      </w:r>
    </w:p>
    <w:p w14:paraId="3324D91C" w14:textId="77777777">
      <w:pPr>
        <w:pBdr/>
        <w:spacing/>
        <w:ind w:right="-1"/>
        <w:rPr>
          <w:b/>
          <w:sz w:val="28"/>
        </w:rPr>
      </w:pPr>
      <w:r>
        <w:rPr>
          <w:b/>
          <w:sz w:val="28"/>
        </w:rPr>
      </w:r>
      <w:r>
        <w:rPr>
          <w:b/>
          <w:sz w:val="28"/>
        </w:rPr>
      </w:r>
    </w:p>
    <w:p w14:paraId="5D2358BC" w14:textId="77777777">
      <w:pPr>
        <w:pBdr/>
        <w:spacing/>
        <w:ind w:right="-1"/>
        <w:jc w:val="center"/>
        <w:rPr>
          <w:b/>
          <w:sz w:val="28"/>
        </w:rPr>
      </w:pPr>
      <w:r>
        <w:rPr>
          <w:b/>
          <w:sz w:val="28"/>
        </w:rPr>
      </w:r>
      <w:r>
        <w:rPr>
          <w:b/>
          <w:sz w:val="28"/>
        </w:rPr>
      </w:r>
    </w:p>
    <w:p w14:paraId="2A8852D7" w14:textId="7ABB7B72">
      <w:pPr>
        <w:pBdr/>
        <w:spacing/>
        <w:ind w:right="-1"/>
        <w:jc w:val="center"/>
        <w:rPr>
          <w:b/>
          <w:sz w:val="28"/>
        </w:rPr>
      </w:pPr>
      <w:r>
        <w:rPr>
          <w:spacing w:val="16"/>
          <w:sz w:val="21"/>
          <w:szCs w:val="21"/>
        </w:rPr>
      </w:r>
      <w:r>
        <w:rPr>
          <w:b/>
          <w:sz w:val="28"/>
        </w:rPr>
      </w:r>
    </w:p>
    <w:p w14:paraId="07B60244" w14:textId="4FC2AEDF">
      <w:pPr>
        <w:pBdr/>
        <w:spacing/>
        <w:ind w:right="-1"/>
        <w:jc w:val="center"/>
        <w:rPr>
          <w:b/>
          <w:sz w:val="28"/>
        </w:rPr>
      </w:pPr>
      <w:r>
        <w:rPr>
          <w:b/>
          <w:sz w:val="28"/>
        </w:rPr>
      </w:r>
      <w:r>
        <w:rPr>
          <w:b/>
          <w:sz w:val="28"/>
        </w:rPr>
      </w:r>
    </w:p>
    <w:p w14:paraId="6C81AB24" w14:textId="44FD889E">
      <w:pPr>
        <w:pBdr/>
        <w:spacing/>
        <w:ind w:right="-1"/>
        <w:jc w:val="center"/>
        <w:rPr>
          <w:b/>
          <w:sz w:val="28"/>
        </w:rPr>
      </w:pPr>
      <w:r>
        <w:rPr>
          <w:b/>
          <w:sz w:val="28"/>
        </w:rPr>
      </w:r>
      <w:r>
        <w:rPr>
          <w:b/>
          <w:sz w:val="28"/>
        </w:rPr>
      </w:r>
    </w:p>
    <w:p w14:paraId="458F6602" w14:textId="0FD46D27">
      <w:pPr>
        <w:pBdr/>
        <w:spacing/>
        <w:ind w:right="-1"/>
        <w:jc w:val="center"/>
        <w:rPr>
          <w:b/>
          <w:sz w:val="28"/>
        </w:rPr>
      </w:pPr>
      <w:r>
        <w:rPr>
          <w:b/>
          <w:sz w:val="28"/>
        </w:rPr>
      </w:r>
      <w:r>
        <w:rPr>
          <w:b/>
          <w:sz w:val="28"/>
        </w:rPr>
      </w:r>
    </w:p>
    <w:p w14:paraId="29494427" w14:textId="5D115C9A">
      <w:pPr>
        <w:pBdr/>
        <w:spacing/>
        <w:ind w:right="-1"/>
        <w:jc w:val="center"/>
        <w:rPr>
          <w:b/>
          <w:sz w:val="28"/>
        </w:rPr>
      </w:pPr>
      <w:r>
        <w:rPr>
          <w:b/>
          <w:sz w:val="28"/>
        </w:rPr>
      </w:r>
      <w:r>
        <w:rPr>
          <w:b/>
          <w:sz w:val="28"/>
        </w:rPr>
      </w:r>
    </w:p>
    <w:p w14:paraId="7AC85572" w14:textId="656C989C">
      <w:pPr>
        <w:pBdr/>
        <w:spacing/>
        <w:ind w:right="-1"/>
        <w:jc w:val="center"/>
        <w:rPr>
          <w:b/>
          <w:sz w:val="28"/>
        </w:rPr>
      </w:pPr>
      <w:r>
        <w:rPr>
          <w:b/>
          <w:sz w:val="28"/>
        </w:rPr>
      </w:r>
      <w:r>
        <w:rPr>
          <w:b/>
          <w:sz w:val="28"/>
        </w:rPr>
      </w:r>
    </w:p>
    <w:p w14:paraId="7282E8FA" w14:textId="03774A5F">
      <w:pPr>
        <w:pBdr/>
        <w:spacing/>
        <w:ind w:right="-1"/>
        <w:jc w:val="center"/>
        <w:rPr>
          <w:b/>
          <w:sz w:val="28"/>
        </w:rPr>
      </w:pPr>
      <w:r>
        <w:rPr>
          <w:b/>
          <w:sz w:val="28"/>
        </w:rPr>
      </w:r>
      <w:r>
        <w:rPr>
          <w:b/>
          <w:sz w:val="28"/>
        </w:rPr>
      </w:r>
    </w:p>
    <w:p w14:paraId="662CBCC8" w14:textId="2B54496A">
      <w:pPr>
        <w:pBdr/>
        <w:spacing/>
        <w:ind w:right="-1"/>
        <w:jc w:val="center"/>
        <w:rPr>
          <w:b/>
          <w:sz w:val="28"/>
        </w:rPr>
      </w:pPr>
      <w:r>
        <w:rPr>
          <w:b/>
          <w:sz w:val="28"/>
        </w:rPr>
      </w:r>
      <w:r>
        <w:rPr>
          <w:b/>
          <w:sz w:val="28"/>
        </w:rPr>
      </w:r>
    </w:p>
    <w:p w14:paraId="71E5B3D6" w14:textId="3C30DE50">
      <w:pPr>
        <w:pBdr/>
        <w:spacing/>
        <w:ind w:right="-1"/>
        <w:jc w:val="center"/>
        <w:rPr>
          <w:b/>
          <w:sz w:val="28"/>
        </w:rPr>
      </w:pPr>
      <w:r>
        <w:rPr>
          <w:b/>
          <w:sz w:val="28"/>
        </w:rPr>
      </w:r>
      <w:r>
        <w:rPr>
          <w:b/>
          <w:sz w:val="28"/>
        </w:rPr>
      </w:r>
    </w:p>
    <w:p w14:paraId="2330B4AF" w14:textId="2169C7EB">
      <w:pPr>
        <w:pBdr/>
        <w:spacing/>
        <w:ind w:right="-1"/>
        <w:jc w:val="center"/>
        <w:rPr>
          <w:b/>
          <w:sz w:val="28"/>
        </w:rPr>
      </w:pPr>
      <w:r>
        <w:rPr>
          <w:b/>
          <w:sz w:val="28"/>
        </w:rPr>
      </w:r>
      <w:r>
        <w:rPr>
          <w:b/>
          <w:sz w:val="28"/>
        </w:rPr>
      </w:r>
    </w:p>
    <w:p w14:paraId="1E906CC7" w14:textId="604EE98A">
      <w:pPr>
        <w:pBdr/>
        <w:spacing/>
        <w:ind w:right="-1"/>
        <w:jc w:val="center"/>
        <w:rPr>
          <w:b/>
          <w:sz w:val="28"/>
        </w:rPr>
      </w:pPr>
      <w:r>
        <w:rPr>
          <w:b/>
          <w:sz w:val="28"/>
        </w:rPr>
      </w:r>
      <w:r>
        <w:rPr>
          <w:b/>
          <w:sz w:val="28"/>
        </w:rPr>
      </w:r>
    </w:p>
    <w:p w14:paraId="25A9C18C" w14:textId="70925B93">
      <w:pPr>
        <w:pBdr/>
        <w:spacing/>
        <w:ind w:right="-1"/>
        <w:jc w:val="center"/>
        <w:rPr>
          <w:b/>
          <w:sz w:val="28"/>
        </w:rPr>
      </w:pPr>
      <w:r>
        <w:rPr>
          <w:b/>
          <w:sz w:val="28"/>
        </w:rPr>
      </w:r>
      <w:r>
        <w:rPr>
          <w:b/>
          <w:sz w:val="28"/>
        </w:rPr>
      </w:r>
    </w:p>
    <w:p w14:paraId="7C72D49F" w14:textId="0259940B">
      <w:pPr>
        <w:pBdr/>
        <w:spacing/>
        <w:ind w:right="-1"/>
        <w:jc w:val="center"/>
        <w:rPr>
          <w:b/>
          <w:sz w:val="28"/>
        </w:rPr>
      </w:pPr>
      <w:r>
        <w:rPr>
          <w:b/>
          <w:sz w:val="28"/>
        </w:rPr>
      </w:r>
      <w:r>
        <w:rPr>
          <w:b/>
          <w:sz w:val="28"/>
        </w:rPr>
      </w:r>
    </w:p>
    <w:p w14:paraId="5C53E3E0" w14:textId="4C6FDC73">
      <w:pPr>
        <w:pBdr/>
        <w:spacing/>
        <w:ind w:right="-1"/>
        <w:jc w:val="center"/>
        <w:rPr>
          <w:b/>
          <w:sz w:val="28"/>
        </w:rPr>
      </w:pPr>
      <w:r>
        <w:rPr>
          <w:b/>
          <w:sz w:val="28"/>
        </w:rPr>
      </w:r>
      <w:r>
        <w:rPr>
          <w:b/>
          <w:sz w:val="28"/>
        </w:rPr>
      </w:r>
    </w:p>
    <w:p w14:paraId="1959FBFE" w14:textId="77777777">
      <w:pPr>
        <w:pBdr/>
        <w:spacing/>
        <w:ind w:right="-1"/>
        <w:jc w:val="center"/>
        <w:rPr>
          <w:b/>
          <w:sz w:val="28"/>
        </w:rPr>
      </w:pPr>
      <w:r>
        <w:rPr>
          <w:b/>
          <w:sz w:val="28"/>
        </w:rPr>
      </w:r>
      <w:r>
        <w:rPr>
          <w:b/>
          <w:sz w:val="28"/>
        </w:rPr>
      </w:r>
    </w:p>
    <w:p w14:paraId="2C24FD2A" w14:textId="77777777">
      <w:pPr>
        <w:pBdr/>
        <w:spacing/>
        <w:ind w:right="-1"/>
        <w:jc w:val="center"/>
        <w:rPr>
          <w:b/>
          <w:sz w:val="28"/>
        </w:rPr>
      </w:pPr>
      <w:r>
        <w:rPr>
          <w:b/>
          <w:sz w:val="28"/>
        </w:rPr>
      </w:r>
      <w:r>
        <w:rPr>
          <w:b/>
          <w:sz w:val="28"/>
        </w:rPr>
      </w:r>
    </w:p>
    <w:p w14:paraId="22110F73" w14:textId="77777777">
      <w:pPr>
        <w:pBdr/>
        <w:spacing/>
        <w:ind w:right="-1"/>
        <w:jc w:val="center"/>
        <w:rPr>
          <w:b/>
          <w:sz w:val="28"/>
        </w:rPr>
      </w:pPr>
      <w:r>
        <w:rPr>
          <w:b/>
          <w:sz w:val="28"/>
        </w:rPr>
      </w:r>
      <w:r>
        <w:rPr>
          <w:b/>
          <w:sz w:val="28"/>
        </w:rPr>
      </w:r>
    </w:p>
    <w:p w14:paraId="038A646E" w14:textId="77777777">
      <w:pPr>
        <w:pBdr/>
        <w:spacing/>
        <w:ind w:right="-1"/>
        <w:jc w:val="center"/>
        <w:rPr>
          <w:b/>
          <w:sz w:val="28"/>
        </w:rPr>
      </w:pPr>
      <w:r>
        <w:rPr>
          <w:b/>
          <w:sz w:val="28"/>
        </w:rPr>
      </w:r>
      <w:r>
        <w:rPr>
          <w:b/>
          <w:sz w:val="28"/>
        </w:rPr>
      </w:r>
    </w:p>
    <w:p w14:paraId="6F3B8588" w14:textId="2C161D97">
      <w:pPr>
        <w:pBdr/>
        <w:spacing/>
        <w:ind w:right="-1"/>
        <w:rPr>
          <w:b/>
          <w:sz w:val="28"/>
        </w:rPr>
      </w:pPr>
      <w:r>
        <w:rPr>
          <w:b/>
          <w:sz w:val="28"/>
        </w:rPr>
      </w:r>
      <w:r>
        <w:rPr>
          <w:b/>
          <w:sz w:val="28"/>
        </w:rPr>
      </w:r>
    </w:p>
    <w:p w14:paraId="597EADBD" w14:textId="77777777">
      <w:pPr>
        <w:pBdr/>
        <w:spacing/>
        <w:ind w:right="-1"/>
        <w:jc w:val="center"/>
        <w:rPr>
          <w:b/>
          <w:sz w:val="28"/>
        </w:rPr>
      </w:pPr>
      <w:r>
        <w:rPr>
          <w:b/>
          <w:sz w:val="28"/>
        </w:rPr>
      </w:r>
      <w:r>
        <w:rPr>
          <w:b/>
          <w:sz w:val="28"/>
        </w:rPr>
      </w:r>
    </w:p>
    <w:p w14:paraId="6BDC04E6" w14:textId="77777777">
      <w:pPr>
        <w:pBdr/>
        <w:spacing/>
        <w:ind w:right="-1"/>
        <w:jc w:val="center"/>
        <w:rPr>
          <w:b/>
          <w:sz w:val="28"/>
        </w:rPr>
      </w:pPr>
      <w:r>
        <w:rPr>
          <w:b/>
          <w:sz w:val="28"/>
        </w:rPr>
      </w:r>
      <w:r>
        <w:rPr>
          <w:b/>
          <w:sz w:val="28"/>
        </w:rPr>
      </w:r>
    </w:p>
    <w:p w14:paraId="72B4D234" w14:textId="77777777">
      <w:pPr>
        <w:pBdr/>
        <w:spacing/>
        <w:ind w:right="-1"/>
        <w:jc w:val="center"/>
        <w:rPr>
          <w:b/>
          <w:sz w:val="28"/>
        </w:rPr>
      </w:pPr>
      <w:r>
        <w:rPr>
          <w:b/>
          <w:sz w:val="28"/>
        </w:rPr>
      </w:r>
      <w:r>
        <w:rPr>
          <w:b/>
          <w:sz w:val="28"/>
        </w:rPr>
      </w:r>
    </w:p>
    <w:p w14:paraId="1DF10F67" w14:textId="77777777">
      <w:pPr>
        <w:pBdr/>
        <w:spacing/>
        <w:ind w:right="-1"/>
        <w:jc w:val="center"/>
        <w:rPr>
          <w:b/>
          <w:sz w:val="28"/>
        </w:rPr>
      </w:pPr>
      <w:r>
        <w:rPr>
          <w:b/>
          <w:sz w:val="28"/>
        </w:rPr>
      </w:r>
      <w:r>
        <w:rPr>
          <w:b/>
          <w:sz w:val="28"/>
        </w:rPr>
      </w:r>
    </w:p>
    <w:p w14:paraId="43E8954B" w14:textId="77777777">
      <w:pPr>
        <w:pBdr/>
        <w:spacing/>
        <w:ind w:right="-1"/>
        <w:jc w:val="center"/>
        <w:rPr>
          <w:b/>
          <w:sz w:val="28"/>
        </w:rPr>
      </w:pPr>
      <w:r>
        <w:rPr>
          <w:b/>
          <w:sz w:val="28"/>
        </w:rPr>
      </w:r>
      <w:r>
        <w:rPr>
          <w:b/>
          <w:sz w:val="28"/>
        </w:rPr>
      </w:r>
    </w:p>
    <w:p w14:paraId="4CB444E6" w14:textId="77777777">
      <w:pPr>
        <w:pBdr/>
        <w:spacing/>
        <w:ind w:right="-1"/>
        <w:jc w:val="center"/>
        <w:rPr>
          <w:b/>
          <w:sz w:val="28"/>
        </w:rPr>
      </w:pPr>
      <w:r>
        <w:rPr>
          <w:b/>
          <w:sz w:val="28"/>
        </w:rPr>
      </w:r>
      <w:r>
        <w:rPr>
          <w:b/>
          <w:sz w:val="28"/>
        </w:rPr>
      </w:r>
    </w:p>
    <w:p w14:paraId="3AC3FF8D" w14:textId="77777777">
      <w:pPr>
        <w:pBdr/>
        <w:spacing/>
        <w:ind w:right="-1"/>
        <w:jc w:val="center"/>
        <w:rPr>
          <w:b/>
          <w:sz w:val="28"/>
        </w:rPr>
      </w:pPr>
      <w:r>
        <w:rPr>
          <w:b/>
          <w:sz w:val="28"/>
        </w:rPr>
      </w:r>
      <w:r>
        <w:rPr>
          <w:b/>
          <w:sz w:val="28"/>
        </w:rPr>
      </w:r>
    </w:p>
    <w:p w14:paraId="0C2F8F74" w14:textId="77777777">
      <w:pPr>
        <w:pBdr/>
        <w:spacing/>
        <w:ind w:right="-1"/>
        <w:jc w:val="center"/>
        <w:rPr>
          <w:b/>
          <w:sz w:val="28"/>
        </w:rPr>
      </w:pPr>
      <w:r>
        <w:rPr>
          <w:b/>
          <w:sz w:val="28"/>
        </w:rPr>
      </w:r>
      <w:r>
        <w:rPr>
          <w:b/>
          <w:sz w:val="28"/>
        </w:rPr>
      </w:r>
    </w:p>
    <w:p w14:paraId="179F16B5" w14:textId="77777777">
      <w:pPr>
        <w:pBdr/>
        <w:spacing/>
        <w:ind w:right="-1"/>
        <w:jc w:val="center"/>
        <w:rPr>
          <w:b/>
          <w:sz w:val="28"/>
        </w:rPr>
      </w:pPr>
      <w:r>
        <w:rPr>
          <w:b/>
          <w:sz w:val="28"/>
        </w:rPr>
      </w:r>
      <w:r>
        <w:rPr>
          <w:b/>
          <w:sz w:val="28"/>
        </w:rPr>
      </w:r>
    </w:p>
    <w:p w14:paraId="4D36CEC2" w14:textId="77777777">
      <w:pPr>
        <w:pBdr/>
        <w:spacing/>
        <w:ind w:right="-1"/>
        <w:jc w:val="center"/>
        <w:rPr>
          <w:b/>
          <w:sz w:val="28"/>
        </w:rPr>
      </w:pPr>
      <w:r>
        <w:rPr>
          <w:b/>
          <w:sz w:val="28"/>
        </w:rPr>
      </w:r>
      <w:r>
        <w:rPr>
          <w:b/>
          <w:sz w:val="28"/>
        </w:rPr>
      </w:r>
    </w:p>
    <w:p w14:paraId="4AA6BA5F" w14:textId="77777777">
      <w:pPr>
        <w:pBdr/>
        <w:spacing/>
        <w:ind w:right="-1"/>
        <w:jc w:val="center"/>
        <w:rPr>
          <w:b/>
          <w:sz w:val="28"/>
        </w:rPr>
      </w:pPr>
      <w:r>
        <w:rPr>
          <w:b/>
          <w:sz w:val="28"/>
        </w:rPr>
      </w:r>
      <w:r>
        <w:rPr>
          <w:b/>
          <w:sz w:val="28"/>
        </w:rPr>
      </w:r>
    </w:p>
    <w:p w14:paraId="7948BCCE" w14:textId="77777777">
      <w:pPr>
        <w:pBdr/>
        <w:spacing/>
        <w:ind w:right="-1"/>
        <w:jc w:val="center"/>
        <w:rPr>
          <w:b/>
          <w:sz w:val="28"/>
        </w:rPr>
      </w:pPr>
      <w:r>
        <w:rPr>
          <w:b/>
          <w:sz w:val="28"/>
        </w:rPr>
      </w:r>
      <w:r>
        <w:rPr>
          <w:b/>
          <w:sz w:val="28"/>
        </w:rPr>
      </w:r>
    </w:p>
    <w:p w14:paraId="7680130F" w14:textId="77777777">
      <w:pPr>
        <w:pBdr/>
        <w:spacing/>
        <w:ind w:right="-1"/>
        <w:jc w:val="center"/>
        <w:rPr>
          <w:b/>
          <w:sz w:val="28"/>
        </w:rPr>
      </w:pPr>
      <w:r>
        <w:rPr>
          <w:b/>
          <w:sz w:val="28"/>
        </w:rPr>
      </w:r>
      <w:r>
        <w:rPr>
          <w:b/>
          <w:sz w:val="28"/>
        </w:rPr>
      </w:r>
    </w:p>
    <w:p w14:paraId="2A6819C4" w14:textId="77777777">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p>
    <w:p w14:paraId="76B13CA8" w14:textId="77777777">
      <w:pPr>
        <w:pBdr/>
        <w:spacing/>
        <w:ind w:right="-1"/>
        <w:jc w:val="center"/>
        <w:rPr>
          <w:sz w:val="28"/>
        </w:rPr>
      </w:pPr>
      <w:r>
        <w:rPr>
          <w:b/>
          <w:sz w:val="28"/>
        </w:rPr>
        <w:t xml:space="preserve">MỤC LỤC</w:t>
      </w:r>
      <w:r>
        <w:rPr>
          <w:sz w:val="28"/>
        </w:rPr>
      </w:r>
    </w:p>
    <w:p w14:paraId="0870EBAD" w14:textId="77777777">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14:paraId="6F0DFC06" w14:textId="77777777">
            <w:pPr>
              <w:pBdr/>
              <w:spacing w:after="120" w:before="100" w:beforeAutospacing="1"/>
              <w:ind/>
              <w:rPr>
                <w:rFonts w:eastAsia="Calibri"/>
                <w:b/>
                <w:u w:val="single"/>
              </w:rPr>
            </w:pPr>
            <w:r>
              <w:rPr>
                <w:rFonts w:eastAsia="Calibri"/>
                <w:b/>
                <w:u w:val="single"/>
              </w:rPr>
              <w:t xml:space="preserve">NỘI DUNG</w:t>
            </w:r>
            <w:r>
              <w:rPr>
                <w:rFonts w:eastAsia="Calibri"/>
                <w:b/>
                <w:u w:val="single"/>
              </w:rPr>
            </w:r>
          </w:p>
        </w:tc>
        <w:tc>
          <w:tcPr>
            <w:tcBorders/>
            <w:tcMar>
              <w:left w:w="108" w:type="dxa"/>
              <w:right w:w="108" w:type="dxa"/>
            </w:tcMar>
            <w:tcW w:w="1520" w:type="dxa"/>
            <w:vAlign w:val="center"/>
            <w:textDirection w:val="lrTb"/>
            <w:noWrap w:val="false"/>
          </w:tcPr>
          <w:p w14:paraId="068A6A85" w14:textId="77777777">
            <w:pPr>
              <w:pBdr/>
              <w:spacing w:after="120" w:before="100" w:beforeAutospacing="1"/>
              <w:ind/>
              <w:jc w:val="right"/>
              <w:rPr>
                <w:b/>
                <w:u w:val="single"/>
              </w:rPr>
            </w:pPr>
            <w:r>
              <w:rPr>
                <w:b/>
                <w:u w:val="single"/>
              </w:rPr>
              <w:t xml:space="preserve">TRANG</w:t>
            </w:r>
            <w:r>
              <w:rPr>
                <w:b/>
                <w:u w:val="single"/>
              </w:rPr>
            </w:r>
          </w:p>
        </w:tc>
      </w:tr>
      <w:tr>
        <w:trPr/>
        <w:tc>
          <w:tcPr>
            <w:tcBorders/>
            <w:tcMar>
              <w:left w:w="108" w:type="dxa"/>
              <w:right w:w="108" w:type="dxa"/>
            </w:tcMar>
            <w:tcW w:w="7280" w:type="dxa"/>
            <w:vAlign w:val="center"/>
            <w:textDirection w:val="lrTb"/>
            <w:noWrap w:val="false"/>
          </w:tcPr>
          <w:p w14:paraId="353D070B" w14:textId="77777777">
            <w:pPr>
              <w:pBdr/>
              <w:spacing w:after="120" w:before="100" w:beforeAutospacing="1"/>
              <w:ind/>
              <w:rPr>
                <w:b/>
              </w:rPr>
            </w:pPr>
            <w:r>
              <w:rPr>
                <w:b/>
              </w:rPr>
            </w:r>
            <w:r>
              <w:rPr>
                <w:b/>
              </w:rPr>
            </w:r>
          </w:p>
        </w:tc>
        <w:tc>
          <w:tcPr>
            <w:tcBorders/>
            <w:tcMar>
              <w:left w:w="108" w:type="dxa"/>
              <w:right w:w="108" w:type="dxa"/>
            </w:tcMar>
            <w:tcW w:w="1520" w:type="dxa"/>
            <w:vAlign w:val="center"/>
            <w:textDirection w:val="lrTb"/>
            <w:noWrap w:val="false"/>
          </w:tcPr>
          <w:p w14:paraId="0143F602" w14:textId="77777777">
            <w:pPr>
              <w:pBdr/>
              <w:spacing w:after="120" w:before="100" w:beforeAutospacing="1"/>
              <w:ind/>
              <w:jc w:val="right"/>
              <w:rPr>
                <w:b/>
              </w:rPr>
            </w:pPr>
            <w:r>
              <w:rPr>
                <w:b/>
              </w:rPr>
            </w:r>
            <w:r>
              <w:rPr>
                <w:b/>
              </w:rPr>
            </w:r>
          </w:p>
        </w:tc>
      </w:tr>
      <w:tr>
        <w:trPr/>
        <w:tc>
          <w:tcPr>
            <w:tcBorders/>
            <w:tcMar>
              <w:left w:w="108" w:type="dxa"/>
              <w:right w:w="108" w:type="dxa"/>
            </w:tcMar>
            <w:tcW w:w="7280" w:type="dxa"/>
            <w:vAlign w:val="center"/>
            <w:textDirection w:val="lrTb"/>
            <w:noWrap w:val="false"/>
          </w:tcPr>
          <w:p w14:paraId="13740F4C" w14:textId="23EC2621">
            <w:pPr>
              <w:pBdr/>
              <w:spacing w:after="120" w:before="100" w:beforeAutospacing="1"/>
              <w:ind/>
              <w:rPr>
                <w:b/>
              </w:rPr>
            </w:pPr>
            <w:r>
              <w:rPr>
                <w:b/>
              </w:rPr>
              <w:t xml:space="preserve">Chứng thư thẩm định giá</w:t>
            </w:r>
            <w:r>
              <w:rPr>
                <w:b/>
              </w:rPr>
            </w:r>
          </w:p>
        </w:tc>
        <w:tc>
          <w:tcPr>
            <w:tcBorders/>
            <w:tcMar>
              <w:left w:w="108" w:type="dxa"/>
              <w:right w:w="108" w:type="dxa"/>
            </w:tcMar>
            <w:tcW w:w="1520" w:type="dxa"/>
            <w:vAlign w:val="center"/>
            <w:textDirection w:val="lrTb"/>
            <w:noWrap w:val="false"/>
          </w:tcPr>
          <w:p w14:paraId="667B94E9" w14:textId="26DEEC88">
            <w:pPr>
              <w:pBdr/>
              <w:spacing w:after="120" w:before="100" w:beforeAutospacing="1"/>
              <w:ind/>
              <w:jc w:val="right"/>
              <w:rPr>
                <w:b/>
              </w:rPr>
            </w:pPr>
            <w:r>
              <w:rPr>
                <w:b/>
                <w:color w:val="000000" w:themeColor="text1"/>
              </w:rPr>
              <w:t xml:space="preserve">1-3</w:t>
            </w:r>
            <w:r>
              <w:rPr>
                <w:b/>
              </w:rPr>
            </w:r>
          </w:p>
        </w:tc>
      </w:tr>
      <w:tr>
        <w:trPr/>
        <w:tc>
          <w:tcPr>
            <w:tcBorders/>
            <w:tcMar>
              <w:left w:w="108" w:type="dxa"/>
              <w:right w:w="108" w:type="dxa"/>
            </w:tcMar>
            <w:tcW w:w="7280" w:type="dxa"/>
            <w:vAlign w:val="center"/>
            <w:textDirection w:val="lrTb"/>
            <w:noWrap w:val="false"/>
          </w:tcPr>
          <w:p w14:paraId="34EEFB63" w14:textId="77777777">
            <w:pPr>
              <w:pBdr/>
              <w:spacing w:after="120" w:before="100" w:beforeAutospacing="1"/>
              <w:ind/>
              <w:rPr>
                <w:b/>
              </w:rPr>
            </w:pPr>
            <w:r>
              <w:rPr>
                <w:b/>
              </w:rPr>
              <w:t xml:space="preserve">Báo cáo thẩm định giá</w:t>
            </w:r>
            <w:r>
              <w:rPr>
                <w:b/>
              </w:rPr>
            </w:r>
          </w:p>
        </w:tc>
        <w:tc>
          <w:tcPr>
            <w:tcBorders/>
            <w:tcMar>
              <w:left w:w="108" w:type="dxa"/>
              <w:right w:w="108" w:type="dxa"/>
            </w:tcMar>
            <w:tcW w:w="1520" w:type="dxa"/>
            <w:vAlign w:val="center"/>
            <w:textDirection w:val="lrTb"/>
            <w:noWrap w:val="false"/>
          </w:tcPr>
          <w:p w14:paraId="4F2ED344" w14:textId="7DF11518">
            <w:pPr>
              <w:pBdr/>
              <w:spacing w:after="120" w:before="100" w:beforeAutospacing="1"/>
              <w:ind/>
              <w:jc w:val="right"/>
              <w:rPr>
                <w:b/>
                <w:lang w:val="vi-VN"/>
              </w:rPr>
            </w:pPr>
            <w:r>
              <w:rPr>
                <w:b/>
                <w:color w:val="000000" w:themeColor="text1"/>
              </w:rPr>
              <w:t xml:space="preserve">4-17</w:t>
            </w:r>
            <w:r>
              <w:rPr>
                <w:b/>
                <w:lang w:val="vi-VN"/>
              </w:rPr>
            </w:r>
          </w:p>
        </w:tc>
      </w:tr>
      <w:tr>
        <w:trPr/>
        <w:tc>
          <w:tcPr>
            <w:tcBorders/>
            <w:tcMar>
              <w:left w:w="108" w:type="dxa"/>
              <w:right w:w="108" w:type="dxa"/>
            </w:tcMar>
            <w:tcW w:w="7280" w:type="dxa"/>
            <w:vAlign w:val="center"/>
            <w:textDirection w:val="lrTb"/>
            <w:noWrap w:val="false"/>
          </w:tcPr>
          <w:p w14:paraId="0775DF75" w14:textId="77777777">
            <w:pPr>
              <w:pBdr/>
              <w:spacing w:after="120" w:before="100" w:beforeAutospacing="1"/>
              <w:ind/>
              <w:rPr>
                <w:b/>
              </w:rPr>
            </w:pPr>
            <w:r>
              <w:rPr>
                <w:b/>
              </w:rPr>
              <w:t xml:space="preserve">Các phụ lục chi tiết kèm theo</w:t>
            </w:r>
            <w:r>
              <w:rPr>
                <w:b/>
              </w:rPr>
            </w:r>
          </w:p>
        </w:tc>
        <w:tc>
          <w:tcPr>
            <w:tcBorders/>
            <w:tcMar>
              <w:left w:w="108" w:type="dxa"/>
              <w:right w:w="108" w:type="dxa"/>
            </w:tcMar>
            <w:tcW w:w="1520" w:type="dxa"/>
            <w:vAlign w:val="center"/>
            <w:textDirection w:val="lrTb"/>
            <w:noWrap w:val="false"/>
          </w:tcPr>
          <w:p w14:paraId="500A4666" w14:textId="4D5A7DCE">
            <w:pPr>
              <w:pBdr/>
              <w:spacing w:after="120" w:before="100" w:beforeAutospacing="1"/>
              <w:ind/>
              <w:jc w:val="center"/>
              <w:rPr>
                <w:b/>
                <w:bCs/>
              </w:rPr>
            </w:pPr>
            <w:r>
              <w:rPr>
                <w:b/>
                <w:bCs/>
              </w:rPr>
            </w:r>
            <w:r>
              <w:rPr>
                <w:b/>
                <w:bCs/>
              </w:rPr>
            </w:r>
          </w:p>
        </w:tc>
      </w:tr>
      <w:tr>
        <w:trPr/>
        <w:tc>
          <w:tcPr>
            <w:tcBorders/>
            <w:tcMar>
              <w:left w:w="108" w:type="dxa"/>
              <w:right w:w="108" w:type="dxa"/>
            </w:tcMar>
            <w:tcW w:w="7280" w:type="dxa"/>
            <w:vAlign w:val="center"/>
            <w:textDirection w:val="lrTb"/>
            <w:noWrap w:val="false"/>
          </w:tcPr>
          <w:p w14:paraId="207676FA" w14:textId="261FC8CD">
            <w:pPr>
              <w:pStyle w:val="856"/>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p>
        </w:tc>
        <w:tc>
          <w:tcPr>
            <w:tcBorders/>
            <w:tcMar>
              <w:left w:w="108" w:type="dxa"/>
              <w:right w:w="108" w:type="dxa"/>
            </w:tcMar>
            <w:tcW w:w="1520" w:type="dxa"/>
            <w:vAlign w:val="center"/>
            <w:textDirection w:val="lrTb"/>
            <w:noWrap w:val="false"/>
          </w:tcPr>
          <w:p w14:paraId="7BBF0C6A" w14:textId="11D3FDA5">
            <w:pPr>
              <w:pBdr/>
              <w:spacing w:after="120" w:before="100" w:beforeAutospacing="1"/>
              <w:ind/>
              <w:jc w:val="right"/>
              <w:rPr>
                <w:b/>
                <w:bCs/>
              </w:rPr>
            </w:pPr>
            <w:r>
              <w:rPr>
                <w:b/>
                <w:bCs/>
              </w:rPr>
              <w:t xml:space="preserve">18</w:t>
            </w:r>
            <w:r>
              <w:rPr>
                <w:b/>
                <w:bCs/>
              </w:rPr>
            </w:r>
          </w:p>
        </w:tc>
      </w:tr>
      <w:tr>
        <w:trPr/>
        <w:tc>
          <w:tcPr>
            <w:tcBorders/>
            <w:tcMar>
              <w:left w:w="108" w:type="dxa"/>
              <w:right w:w="108" w:type="dxa"/>
            </w:tcMar>
            <w:tcW w:w="7280" w:type="dxa"/>
            <w:vAlign w:val="center"/>
            <w:textDirection w:val="lrTb"/>
            <w:noWrap w:val="false"/>
          </w:tcPr>
          <w:p w14:paraId="3938CF39" w14:textId="7C91FF48">
            <w:pPr>
              <w:pStyle w:val="856"/>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p>
        </w:tc>
        <w:tc>
          <w:tcPr>
            <w:tcBorders/>
            <w:tcMar>
              <w:left w:w="108" w:type="dxa"/>
              <w:right w:w="108" w:type="dxa"/>
            </w:tcMar>
            <w:tcW w:w="1520" w:type="dxa"/>
            <w:vAlign w:val="center"/>
            <w:textDirection w:val="lrTb"/>
            <w:noWrap w:val="false"/>
          </w:tcPr>
          <w:p w14:paraId="53728244" w14:textId="42677C35">
            <w:pPr>
              <w:pBdr/>
              <w:spacing w:after="120" w:before="100" w:beforeAutospacing="1"/>
              <w:ind/>
              <w:jc w:val="right"/>
              <w:rPr>
                <w:b/>
                <w:bCs/>
              </w:rPr>
            </w:pPr>
            <w:r>
              <w:rPr>
                <w:b/>
                <w:bCs/>
              </w:rPr>
              <w:t xml:space="preserve">19-22</w:t>
            </w:r>
            <w:r>
              <w:rPr>
                <w:b/>
                <w:bCs/>
              </w:rPr>
            </w:r>
          </w:p>
        </w:tc>
      </w:tr>
    </w:tbl>
    <w:p w14:paraId="65E81109"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12E27804"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1522DA97"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7528A1FA"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32DAECD5"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13BC6858"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3DFBBDF4"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7DB30624"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57FF7E60"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7FA006E8"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3935F0E9"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6567F395"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5FF88C45"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5D2A178B"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32D61F97"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5B86B381"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59A138EC"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1911A681"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552D6480" w14:textId="77777777">
      <w:pPr>
        <w:pStyle w:val="855"/>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p>
    <w:tbl>
      <w:tblPr>
        <w:tblInd w:w="-34" w:type="dxa"/>
        <w:tblW w:w="9532" w:type="dxa"/>
        <w:tblCellMar>
          <w:left w:w="15" w:type="dxa"/>
          <w:top w:w="15" w:type="dxa"/>
          <w:right w:w="15" w:type="dxa"/>
          <w:bottom w:w="15" w:type="dxa"/>
        </w:tblCellMar>
        <w:tblBorders/>
        <w:tblLook w:val="0000" w:firstRow="0" w:lastRow="0" w:firstColumn="0" w:lastColumn="0" w:noHBand="0" w:noVBand="0"/>
      </w:tblPr>
      <w:tblGrid>
        <w:gridCol w:w="3996"/>
        <w:gridCol w:w="5536"/>
      </w:tblGrid>
      <w:tr>
        <w:trPr>
          <w:trHeight w:val="482"/>
        </w:trPr>
        <w:tc>
          <w:tcPr>
            <w:tcBorders/>
            <w:tcMar>
              <w:left w:w="108" w:type="dxa"/>
              <w:top w:w="0" w:type="dxa"/>
              <w:right w:w="108" w:type="dxa"/>
              <w:bottom w:w="0" w:type="dxa"/>
            </w:tcMar>
            <w:tcW w:w="3996" w:type="dxa"/>
            <w:textDirection w:val="lrTb"/>
            <w:noWrap w:val="false"/>
          </w:tcPr>
          <w:p w14:paraId="3F2FB326" w14:textId="3401E955">
            <w:pPr>
              <w:pStyle w:val="855"/>
              <w:pBdr/>
              <w:spacing w:after="60" w:before="200"/>
              <w:ind/>
              <w:rPr>
                <w:rStyle w:val="854"/>
                <w:rFonts w:ascii="Times New Roman" w:hAnsi="Times New Roman"/>
                <w:color w:val="auto"/>
                <w:lang w:val="pt-BR"/>
              </w:rPr>
            </w:pPr>
            <w:r>
              <w:rPr>
                <w:rFonts w:ascii="Times New Roman" w:hAnsi="Times New Roman"/>
                <w:color w:val="auto"/>
                <w:lang w:val="pt-BR"/>
              </w:rPr>
            </w:r>
            <w:r>
              <w:rPr>
                <w:rStyle w:val="854"/>
                <w:rFonts w:ascii="Times New Roman" w:hAnsi="Times New Roman"/>
                <w:color w:val="auto"/>
                <w:lang w:val="pt-BR"/>
              </w:rPr>
            </w:r>
          </w:p>
          <w:p w14:paraId="189019A0" w14:textId="50D2DFCA">
            <w:pPr>
              <w:pStyle w:val="855"/>
              <w:pBdr/>
              <w:spacing w:after="60" w:before="200"/>
              <w:ind/>
              <w:rPr>
                <w:sz w:val="24"/>
                <w:szCs w:val="24"/>
              </w:rPr>
            </w:pPr>
            <w:r>
              <w:rPr>
                <w:rStyle w:val="854"/>
                <w:rFonts w:ascii="Times New Roman" w:hAnsi="Times New Roman"/>
                <w:color w:val="auto"/>
                <w:lang w:val="pt-BR"/>
              </w:rPr>
              <w:t xml:space="preserve">Số:</w:t>
            </w:r>
            <w:r>
              <w:rPr>
                <w:rStyle w:val="854"/>
                <w:rFonts w:ascii="Times New Roman" w:hAnsi="Times New Roman"/>
                <w:color w:val="auto"/>
                <w:lang w:val="pt-BR"/>
              </w:rPr>
              <w:t xml:space="preserve"> </w:t>
            </w:r>
            <w:r>
              <w:rPr>
                <w:rStyle w:val="854"/>
                <w:rFonts w:ascii="Times New Roman" w:hAnsi="Times New Roman"/>
                <w:color w:val="000000" w:themeColor="text1"/>
                <w:lang w:val="pt-BR"/>
              </w:rPr>
              <w:t xml:space="preserve">HSTD-20251209-0008/CT-VFI</w:t>
            </w:r>
            <w:r>
              <w:rPr>
                <w:sz w:val="24"/>
                <w:szCs w:val="24"/>
              </w:rPr>
            </w:r>
          </w:p>
        </w:tc>
        <w:tc>
          <w:tcPr>
            <w:tcBorders/>
            <w:tcMar>
              <w:left w:w="108" w:type="dxa"/>
              <w:top w:w="0" w:type="dxa"/>
              <w:right w:w="108" w:type="dxa"/>
              <w:bottom w:w="0" w:type="dxa"/>
            </w:tcMar>
            <w:tcW w:w="5536" w:type="dxa"/>
            <w:textDirection w:val="lrTb"/>
            <w:noWrap w:val="false"/>
          </w:tcPr>
          <w:p w14:paraId="504375E5" w14:textId="77777777">
            <w:pPr>
              <w:pStyle w:val="855"/>
              <w:pBdr/>
              <w:spacing w:after="60" w:before="200"/>
              <w:ind w:right="-56"/>
              <w:rPr>
                <w:rStyle w:val="854"/>
                <w:rFonts w:ascii="Times New Roman" w:hAnsi="Times New Roman"/>
                <w:i/>
                <w:color w:val="auto"/>
              </w:rPr>
            </w:pPr>
            <w:r>
              <w:rPr>
                <w:rFonts w:ascii="Times New Roman" w:hAnsi="Times New Roman"/>
                <w:i/>
                <w:color w:val="auto"/>
              </w:rPr>
            </w:r>
            <w:r>
              <w:rPr>
                <w:rStyle w:val="854"/>
                <w:rFonts w:ascii="Times New Roman" w:hAnsi="Times New Roman"/>
                <w:i/>
                <w:color w:val="auto"/>
              </w:rPr>
            </w:r>
          </w:p>
          <w:p w14:paraId="6B33CD77" w14:textId="29BAA06D">
            <w:pPr>
              <w:pStyle w:val="855"/>
              <w:pBdr/>
              <w:spacing w:after="60" w:before="200"/>
              <w:ind w:right="-56"/>
              <w:jc w:val="right"/>
              <w:rPr>
                <w:sz w:val="24"/>
                <w:szCs w:val="24"/>
                <w:lang w:val="vi-VN"/>
              </w:rPr>
            </w:pPr>
            <w:r>
              <w:rPr>
                <w:rStyle w:val="854"/>
                <w:rFonts w:ascii="Times New Roman" w:hAnsi="Times New Roman"/>
                <w:i/>
                <w:color w:val="auto"/>
              </w:rPr>
              <w:t xml:space="preserve">TP. </w:t>
            </w:r>
            <w:r>
              <w:rPr>
                <w:rStyle w:val="854"/>
                <w:rFonts w:ascii="Times New Roman" w:hAnsi="Times New Roman"/>
                <w:i/>
                <w:color w:val="auto"/>
              </w:rPr>
              <w:t xml:space="preserve">Hà Nội</w:t>
            </w:r>
            <w:r>
              <w:rPr>
                <w:rStyle w:val="854"/>
                <w:rFonts w:ascii="Times New Roman" w:hAnsi="Times New Roman"/>
                <w:i/>
                <w:color w:val="auto"/>
                <w:lang w:val="vi-VN"/>
              </w:rPr>
              <w:t xml:space="preserve">, </w:t>
            </w:r>
            <w:r>
              <w:rPr>
                <w:rStyle w:val="854"/>
                <w:rFonts w:ascii="Times New Roman" w:hAnsi="Times New Roman"/>
                <w:i/>
                <w:color w:val="000000" w:themeColor="text1"/>
                <w:lang w:val="vi-VN"/>
              </w:rPr>
              <w:t xml:space="preserve">ngày 13 tháng 12 năm 2025</w:t>
            </w:r>
            <w:r>
              <w:rPr>
                <w:rStyle w:val="854"/>
                <w:rFonts w:ascii="Times New Roman" w:hAnsi="Times New Roman"/>
                <w:i/>
                <w:color w:val="auto"/>
                <w:lang w:val="vi-VN"/>
              </w:rPr>
              <w:t xml:space="preserve">   </w:t>
            </w:r>
            <w:r>
              <w:rPr>
                <w:rStyle w:val="854"/>
                <w:rFonts w:ascii="Times New Roman" w:hAnsi="Times New Roman"/>
                <w:i/>
                <w:color w:val="auto"/>
                <w:lang w:val="vi-VN"/>
              </w:rPr>
              <w:t xml:space="preserve">  </w:t>
            </w:r>
            <w:r>
              <w:rPr>
                <w:sz w:val="24"/>
                <w:szCs w:val="24"/>
                <w:lang w:val="vi-VN"/>
              </w:rPr>
            </w:r>
          </w:p>
        </w:tc>
      </w:tr>
    </w:tbl>
    <w:p w14:paraId="60EC0402" w14:textId="10F1A230">
      <w:pPr>
        <w:pStyle w:val="855"/>
        <w:pBdr/>
        <w:spacing w:after="120" w:before="200" w:line="288" w:lineRule="auto"/>
        <w:ind/>
        <w:jc w:val="center"/>
        <w:rPr>
          <w:rStyle w:val="854"/>
          <w:rFonts w:ascii="Times New Roman" w:hAnsi="Times New Roman"/>
          <w:b/>
          <w:bCs/>
          <w:color w:val="auto"/>
          <w:sz w:val="30"/>
          <w:szCs w:val="30"/>
          <w:lang w:val="vi-VN"/>
        </w:rPr>
      </w:pPr>
      <w:r>
        <mc:AlternateContent>
          <mc:Choice Requires="wpg">
            <w:drawing>
              <wp:anchor xmlns:wp="http://schemas.openxmlformats.org/drawingml/2006/wordprocessingDrawing" xmlns:wp14="http://schemas.microsoft.com/office/word/2010/wordprocessingDrawing" distT="0" distB="0" distL="114300" distR="114300" simplePos="0" relativeHeight="251649024" behindDoc="0" locked="0" layoutInCell="1" allowOverlap="1">
                <wp:simplePos x="0" y="0"/>
                <wp:positionH relativeFrom="margin">
                  <wp:posOffset>-998220</wp:posOffset>
                </wp:positionH>
                <wp:positionV relativeFrom="margin">
                  <wp:posOffset>-705485</wp:posOffset>
                </wp:positionV>
                <wp:extent cx="7758113" cy="925836"/>
                <wp:effectExtent l="0" t="0" r="0" b="7620"/>
                <wp:wrapNone/>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8492" name="Picture 157768492"/>
                        <pic:cNvPicPr>
                          <a:picLocks noChangeAspect="1"/>
                        </pic:cNvPicPr>
                        <pic:nvPr/>
                      </pic:nvPicPr>
                      <pic:blipFill rotWithShape="1">
                        <a:blip r:embed="rId14"/>
                        <a:stretch/>
                      </pic:blipFill>
                      <pic:spPr bwMode="auto">
                        <a:xfrm>
                          <a:off x="0" y="0"/>
                          <a:ext cx="7758113" cy="925836"/>
                        </a:xfrm>
                        <a:prstGeom prst="rect">
                          <a:avLst/>
                        </a:prstGeom>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position:absolute;z-index:251649024;o:allowoverlap:true;o:allowincell:true;mso-position-horizontal-relative:margin;margin-left:-78.60pt;mso-position-horizontal:absolute;mso-position-vertical-relative:margin;margin-top:-55.55pt;mso-position-vertical:absolute;width:610.88pt;height:72.90pt;mso-wrap-distance-left:9.00pt;mso-wrap-distance-top:0.00pt;mso-wrap-distance-right:9.00pt;mso-wrap-distance-bottom:0.00pt;z-index:1;" stroked="false">
                <v:imagedata r:id="rId14" o:title=""/>
                <o:lock v:ext="edit" rotation="t"/>
              </v:shape>
            </w:pict>
          </mc:Fallback>
        </mc:AlternateContent>
      </w:r>
      <w:r>
        <w:rPr>
          <w:rStyle w:val="854"/>
          <w:rFonts w:ascii="Times New Roman" w:hAnsi="Times New Roman"/>
          <w:b/>
          <w:bCs/>
          <w:color w:val="auto"/>
          <w:sz w:val="30"/>
          <w:szCs w:val="30"/>
          <w:lang w:val="vi-VN"/>
        </w:rPr>
        <w:t xml:space="preserve">CHỨNG THƯ THẨM ĐỊNH GIÁ</w:t>
      </w:r>
      <w:r>
        <w:rPr>
          <w:rStyle w:val="854"/>
          <w:rFonts w:ascii="Times New Roman" w:hAnsi="Times New Roman"/>
          <w:b/>
          <w:bCs/>
          <w:color w:val="auto"/>
          <w:sz w:val="30"/>
          <w:szCs w:val="30"/>
          <w:lang w:val="vi-VN"/>
        </w:rPr>
      </w:r>
    </w:p>
    <w:p w14:paraId="7D8E7943">
      <w:pPr>
        <w:pBdr>
          <w:top w:val="none" w:color="000000" w:sz="4" w:space="0"/>
          <w:left w:val="none" w:color="000000" w:sz="4" w:space="0"/>
          <w:bottom w:val="none" w:color="000000" w:sz="4" w:space="0"/>
          <w:right w:val="none" w:color="000000" w:sz="4" w:space="0"/>
        </w:pBdr>
        <w:spacing w:after="60" w:before="120" w:line="276" w:lineRule="auto"/>
        <w:ind w:right="0" w:firstLine="0" w:left="0"/>
        <w:jc w:val="center"/>
        <w:rPr/>
      </w:pPr>
      <w:r>
        <w:rPr>
          <w:rFonts w:ascii="Times New Roman" w:hAnsi="Times New Roman" w:eastAsia="Times New Roman" w:cs="Times New Roman"/>
          <w:b/>
          <w:color w:val="000000"/>
          <w:sz w:val="24"/>
          <w:u w:val="single"/>
        </w:rPr>
        <w:t xml:space="preserve">Kính gửi</w:t>
      </w:r>
      <w:r>
        <w:rPr>
          <w:rFonts w:ascii="Times New Roman" w:hAnsi="Times New Roman" w:eastAsia="Times New Roman" w:cs="Times New Roman"/>
          <w:b/>
          <w:color w:val="000000"/>
          <w:sz w:val="24"/>
        </w:rPr>
        <w:t xml:space="preserve">: ÔNG NGUYỄN ĐỨC HUY</w:t>
      </w:r>
      <w:r/>
    </w:p>
    <w:p w14:paraId="08751034">
      <w:pPr>
        <w:pBdr>
          <w:top w:val="none" w:color="000000" w:sz="4" w:space="0"/>
          <w:left w:val="none" w:color="000000" w:sz="4" w:space="0"/>
          <w:bottom w:val="none" w:color="000000" w:sz="4" w:space="0"/>
          <w:right w:val="none" w:color="000000" w:sz="4" w:space="0"/>
        </w:pBdr>
        <w:tabs>
          <w:tab w:val="left" w:leader="none" w:pos="450"/>
        </w:tabs>
        <w:spacing w:after="120" w:before="240" w:line="276" w:lineRule="auto"/>
        <w:ind w:right="0" w:firstLine="0" w:left="-72"/>
        <w:jc w:val="both"/>
        <w:rPr/>
      </w:pPr>
      <w:r>
        <w:rPr>
          <w:rFonts w:ascii="Times New Roman" w:hAnsi="Times New Roman" w:eastAsia="Times New Roman" w:cs="Times New Roman"/>
          <w:color w:val="000000"/>
          <w:spacing w:val="-4"/>
          <w:sz w:val="24"/>
        </w:rPr>
        <w:tab/>
        <w:t xml:space="preserve">Căn cứ Hợp đồng dịch vụ thẩm định giá số: 75/2025/1789/VFI-HĐTĐ.51.A ký ngày 13/12/2025 giữa Ông Nguyễn Đức Huy với Công ty Cổ phần Thẩm định và Đầu tư Tài chính Hoa Sen</w:t>
      </w:r>
      <w:r>
        <w:rPr>
          <w:rFonts w:ascii="Times New Roman" w:hAnsi="Times New Roman" w:eastAsia="Times New Roman" w:cs="Times New Roman"/>
          <w:color w:val="000000"/>
          <w:spacing w:val="-6"/>
          <w:sz w:val="24"/>
        </w:rPr>
        <w:t xml:space="preserve">;</w:t>
      </w:r>
      <w:r>
        <w:rPr>
          <w:rFonts w:ascii="Times New Roman" w:hAnsi="Times New Roman" w:eastAsia="Times New Roman" w:cs="Times New Roman"/>
          <w:color w:val="000000"/>
          <w:spacing w:val="-4"/>
          <w:sz w:val="24"/>
        </w:rPr>
        <w:t xml:space="preserve"> </w:t>
      </w:r>
      <w:r/>
    </w:p>
    <w:p w14:paraId="7B24181D">
      <w:pPr>
        <w:pBdr>
          <w:top w:val="none" w:color="000000" w:sz="4" w:space="0"/>
          <w:left w:val="none" w:color="000000" w:sz="4" w:space="0"/>
          <w:bottom w:val="none" w:color="000000" w:sz="4" w:space="0"/>
          <w:right w:val="none" w:color="000000" w:sz="4" w:space="0"/>
        </w:pBdr>
        <w:spacing w:after="120" w:before="120" w:line="276" w:lineRule="auto"/>
        <w:ind w:right="0" w:firstLine="432" w:left="0"/>
        <w:jc w:val="both"/>
        <w:rPr/>
      </w:pPr>
      <w:r>
        <w:rPr>
          <w:rFonts w:ascii="Times New Roman" w:hAnsi="Times New Roman" w:eastAsia="Times New Roman" w:cs="Times New Roman"/>
          <w:color w:val="000000"/>
          <w:spacing w:val="-2"/>
          <w:sz w:val="24"/>
        </w:rPr>
        <w:t xml:space="preserve">Căn cứ Báo cáo thẩm định giá số </w:t>
      </w:r>
      <w:r>
        <w:rPr>
          <w:rFonts w:ascii="Times New Roman" w:hAnsi="Times New Roman" w:eastAsia="Times New Roman" w:cs="Times New Roman"/>
          <w:color w:val="000000"/>
          <w:spacing w:val="3"/>
          <w:sz w:val="24"/>
          <w:highlight w:val="white"/>
        </w:rPr>
        <w:t xml:space="preserve">75/2025/1789/VFI-BC.51.A </w:t>
      </w:r>
      <w:r>
        <w:rPr>
          <w:rFonts w:ascii="Times New Roman" w:hAnsi="Times New Roman" w:eastAsia="Times New Roman" w:cs="Times New Roman"/>
          <w:color w:val="000000"/>
          <w:spacing w:val="-2"/>
          <w:sz w:val="24"/>
        </w:rPr>
        <w:t xml:space="preserve">13/12/2025 của Công ty Cổ phần Thẩm định và Đầu tư Tài chính Hoa Sen,</w:t>
      </w:r>
      <w:r/>
    </w:p>
    <w:p w14:paraId="67EEBC29">
      <w:pPr>
        <w:pBdr>
          <w:top w:val="none" w:color="000000" w:sz="4" w:space="0"/>
          <w:left w:val="none" w:color="000000" w:sz="4" w:space="0"/>
          <w:bottom w:val="none" w:color="000000" w:sz="4" w:space="0"/>
          <w:right w:val="none" w:color="000000" w:sz="4" w:space="0"/>
        </w:pBdr>
        <w:spacing w:after="120" w:before="120" w:line="276" w:lineRule="auto"/>
        <w:ind w:right="0" w:firstLine="432" w:left="0"/>
        <w:jc w:val="both"/>
        <w:rPr/>
      </w:pPr>
      <w:r>
        <w:rPr>
          <w:rFonts w:ascii="Times New Roman" w:hAnsi="Times New Roman" w:eastAsia="Times New Roman" w:cs="Times New Roman"/>
          <w:color w:val="000000"/>
          <w:sz w:val="24"/>
        </w:rPr>
        <w:t xml:space="preserve">Công ty Cổ phần Thẩm định và Đầu tư Tài chính Hoa Sen cung cấp Chứng thư thẩm định giá tài sản với nội dung sau:</w:t>
      </w:r>
      <w:r/>
    </w:p>
    <w:p w14:paraId="6183DECC" w14:textId="603C718F">
      <w:pPr>
        <w:pBdr/>
        <w:tabs>
          <w:tab w:val="left" w:leader="none" w:pos="851"/>
        </w:tabs>
        <w:spacing w:after="120" w:before="120" w:line="288" w:lineRule="auto"/>
        <w:ind/>
        <w:jc w:val="both"/>
        <w:rPr>
          <w:b/>
          <w:bCs/>
          <w:highlight w:val="none"/>
          <w:lang w:val="vi-VN"/>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p>
    <w:tbl>
      <w:tblPr>
        <w:tblStyle w:val="860"/>
        <w:tblInd w:w="0" w:type="dxa"/>
        <w:tblW w:w="5000"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2082"/>
        <w:gridCol w:w="266"/>
        <w:gridCol w:w="7006"/>
      </w:tblGrid>
      <w:tr>
        <w:trPr>
          <w:trHeight w:val="20"/>
        </w:trPr>
        <w:tc>
          <w:tcPr>
            <w:tcBorders/>
            <w:tcMar>
              <w:left w:w="108" w:type="dxa"/>
              <w:top w:w="0" w:type="dxa"/>
              <w:right w:w="108" w:type="dxa"/>
              <w:bottom w:w="0" w:type="dxa"/>
            </w:tcMar>
            <w:tcW w:w="2082" w:type="dxa"/>
            <w:vAlign w:val="center"/>
            <w:textDirection w:val="lrTb"/>
            <w:noWrap w:val="false"/>
          </w:tcPr>
          <w:p w14:paraId="7FB095E0">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color w:val="000000"/>
                <w:sz w:val="24"/>
              </w:rPr>
              <w:t xml:space="preserve">Tên khách hàng</w:t>
            </w:r>
            <w:r/>
          </w:p>
        </w:tc>
        <w:tc>
          <w:tcPr>
            <w:tcBorders/>
            <w:tcMar>
              <w:left w:w="108" w:type="dxa"/>
              <w:top w:w="0" w:type="dxa"/>
              <w:right w:w="108" w:type="dxa"/>
              <w:bottom w:w="0" w:type="dxa"/>
            </w:tcMar>
            <w:tcW w:w="266" w:type="dxa"/>
            <w:vAlign w:val="center"/>
            <w:textDirection w:val="lrTb"/>
            <w:noWrap w:val="false"/>
          </w:tcPr>
          <w:p w14:paraId="09462C2E">
            <w:pPr>
              <w:pBdr>
                <w:top w:val="none" w:color="000000" w:sz="4" w:space="0"/>
                <w:left w:val="none" w:color="000000" w:sz="4" w:space="0"/>
                <w:bottom w:val="none" w:color="000000" w:sz="4" w:space="0"/>
                <w:right w:val="none" w:color="000000" w:sz="4" w:space="0"/>
              </w:pBdr>
              <w:spacing w:after="60" w:before="60" w:line="276" w:lineRule="auto"/>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7006" w:type="dxa"/>
            <w:vAlign w:val="center"/>
            <w:textDirection w:val="lrTb"/>
            <w:noWrap w:val="false"/>
          </w:tcPr>
          <w:p w14:paraId="41F9EEB1">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b/>
                <w:color w:val="000000"/>
                <w:sz w:val="24"/>
              </w:rPr>
              <w:t xml:space="preserve">ÔNG NGUYỄN ĐỨC HUY</w:t>
            </w:r>
            <w:r/>
          </w:p>
        </w:tc>
      </w:tr>
      <w:tr>
        <w:trPr>
          <w:trHeight w:val="20"/>
        </w:trPr>
        <w:tc>
          <w:tcPr>
            <w:tcBorders/>
            <w:tcMar>
              <w:left w:w="108" w:type="dxa"/>
              <w:top w:w="0" w:type="dxa"/>
              <w:right w:w="108" w:type="dxa"/>
              <w:bottom w:w="0" w:type="dxa"/>
            </w:tcMar>
            <w:tcW w:w="2082" w:type="dxa"/>
            <w:vAlign w:val="center"/>
            <w:textDirection w:val="lrTb"/>
            <w:noWrap w:val="false"/>
          </w:tcPr>
          <w:p w14:paraId="53121313">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color w:val="000000"/>
                <w:sz w:val="24"/>
              </w:rPr>
              <w:t xml:space="preserve">CCCD</w:t>
            </w:r>
            <w:r/>
          </w:p>
        </w:tc>
        <w:tc>
          <w:tcPr>
            <w:tcBorders/>
            <w:tcMar>
              <w:left w:w="108" w:type="dxa"/>
              <w:top w:w="0" w:type="dxa"/>
              <w:right w:w="108" w:type="dxa"/>
              <w:bottom w:w="0" w:type="dxa"/>
            </w:tcMar>
            <w:tcW w:w="266" w:type="dxa"/>
            <w:vAlign w:val="center"/>
            <w:textDirection w:val="lrTb"/>
            <w:noWrap w:val="false"/>
          </w:tcPr>
          <w:p w14:paraId="4EBC987A">
            <w:pPr>
              <w:pBdr>
                <w:top w:val="none" w:color="000000" w:sz="4" w:space="0"/>
                <w:left w:val="none" w:color="000000" w:sz="4" w:space="0"/>
                <w:bottom w:val="none" w:color="000000" w:sz="4" w:space="0"/>
                <w:right w:val="none" w:color="000000" w:sz="4" w:space="0"/>
              </w:pBdr>
              <w:spacing w:after="60" w:before="60" w:line="276" w:lineRule="auto"/>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7006" w:type="dxa"/>
            <w:vAlign w:val="center"/>
            <w:textDirection w:val="lrTb"/>
            <w:noWrap w:val="false"/>
          </w:tcPr>
          <w:p w14:paraId="31FCDD7C">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037077000035</w:t>
            </w:r>
            <w:r/>
          </w:p>
        </w:tc>
      </w:tr>
      <w:tr>
        <w:trPr>
          <w:trHeight w:val="20"/>
        </w:trPr>
        <w:tc>
          <w:tcPr>
            <w:tcBorders/>
            <w:tcMar>
              <w:left w:w="108" w:type="dxa"/>
              <w:top w:w="0" w:type="dxa"/>
              <w:right w:w="108" w:type="dxa"/>
              <w:bottom w:w="0" w:type="dxa"/>
            </w:tcMar>
            <w:tcW w:w="2082" w:type="dxa"/>
            <w:vAlign w:val="center"/>
            <w:textDirection w:val="lrTb"/>
            <w:noWrap w:val="false"/>
          </w:tcPr>
          <w:p w14:paraId="047E4199">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color w:val="000000"/>
                <w:sz w:val="24"/>
              </w:rPr>
              <w:t xml:space="preserve">Năm sinh</w:t>
            </w:r>
            <w:r/>
          </w:p>
        </w:tc>
        <w:tc>
          <w:tcPr>
            <w:tcBorders/>
            <w:tcMar>
              <w:left w:w="108" w:type="dxa"/>
              <w:top w:w="0" w:type="dxa"/>
              <w:right w:w="108" w:type="dxa"/>
              <w:bottom w:w="0" w:type="dxa"/>
            </w:tcMar>
            <w:tcW w:w="266" w:type="dxa"/>
            <w:vAlign w:val="center"/>
            <w:textDirection w:val="lrTb"/>
            <w:noWrap w:val="false"/>
          </w:tcPr>
          <w:p w14:paraId="24327735">
            <w:pPr>
              <w:pBdr>
                <w:top w:val="none" w:color="000000" w:sz="4" w:space="0"/>
                <w:left w:val="none" w:color="000000" w:sz="4" w:space="0"/>
                <w:bottom w:val="none" w:color="000000" w:sz="4" w:space="0"/>
                <w:right w:val="none" w:color="000000" w:sz="4" w:space="0"/>
              </w:pBdr>
              <w:spacing w:after="60" w:before="60" w:line="276" w:lineRule="auto"/>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7006" w:type="dxa"/>
            <w:vAlign w:val="center"/>
            <w:textDirection w:val="lrTb"/>
            <w:noWrap w:val="false"/>
          </w:tcPr>
          <w:p w14:paraId="4F8163CD">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1977</w:t>
            </w:r>
            <w:r/>
          </w:p>
        </w:tc>
      </w:tr>
      <w:tr>
        <w:trPr>
          <w:trHeight w:val="68"/>
        </w:trPr>
        <w:tc>
          <w:tcPr>
            <w:tcBorders/>
            <w:tcMar>
              <w:left w:w="108" w:type="dxa"/>
              <w:top w:w="0" w:type="dxa"/>
              <w:right w:w="108" w:type="dxa"/>
              <w:bottom w:w="0" w:type="dxa"/>
            </w:tcMar>
            <w:tcW w:w="2082" w:type="dxa"/>
            <w:vAlign w:val="center"/>
            <w:textDirection w:val="lrTb"/>
            <w:noWrap w:val="false"/>
          </w:tcPr>
          <w:p w14:paraId="6ACFCF48">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color w:val="000000"/>
                <w:sz w:val="24"/>
              </w:rPr>
              <w:t xml:space="preserve">Hộ khẩu thường trú</w:t>
            </w:r>
            <w:r/>
          </w:p>
        </w:tc>
        <w:tc>
          <w:tcPr>
            <w:tcBorders/>
            <w:tcMar>
              <w:left w:w="108" w:type="dxa"/>
              <w:top w:w="0" w:type="dxa"/>
              <w:right w:w="108" w:type="dxa"/>
              <w:bottom w:w="0" w:type="dxa"/>
            </w:tcMar>
            <w:tcW w:w="266" w:type="dxa"/>
            <w:vAlign w:val="center"/>
            <w:textDirection w:val="lrTb"/>
            <w:noWrap w:val="false"/>
          </w:tcPr>
          <w:p w14:paraId="2C5E9BEF">
            <w:pPr>
              <w:pBdr>
                <w:top w:val="none" w:color="000000" w:sz="4" w:space="0"/>
                <w:left w:val="none" w:color="000000" w:sz="4" w:space="0"/>
                <w:bottom w:val="none" w:color="000000" w:sz="4" w:space="0"/>
                <w:right w:val="none" w:color="000000" w:sz="4" w:space="0"/>
              </w:pBdr>
              <w:spacing w:after="60" w:before="60" w:line="276" w:lineRule="auto"/>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7006" w:type="dxa"/>
            <w:vAlign w:val="center"/>
            <w:textDirection w:val="lrTb"/>
            <w:noWrap w:val="false"/>
          </w:tcPr>
          <w:p w14:paraId="0308A189">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Số 53/454 Minh Khai, Vĩnh Tuy, Hai Bà Trưng, Hà Nội.</w:t>
            </w:r>
            <w:r/>
          </w:p>
        </w:tc>
      </w:tr>
    </w:tbl>
    <w:p w14:paraId="29FA24B9" w14:textId="33D4B08B">
      <w:pPr>
        <w:pBdr/>
        <w:spacing w:after="120" w:before="120" w:line="276" w:lineRule="auto"/>
        <w:ind/>
        <w:jc w:val="both"/>
        <w:rPr>
          <w:b/>
          <w:bCs/>
        </w:rPr>
      </w:pPr>
      <w:r>
        <w:rPr>
          <w:b/>
          <w:bCs/>
        </w:rPr>
        <w:t xml:space="preserve">2. </w:t>
      </w:r>
      <w:r>
        <w:rPr>
          <w:b/>
          <w:bCs/>
        </w:rPr>
        <w:t xml:space="preserve">Thông tin về doanh nghiệp thẩm định giá:</w:t>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14:paraId="79298DB9" w14:textId="77777777">
            <w:pPr>
              <w:pBdr/>
              <w:spacing w:after="40" w:before="40" w:line="276" w:lineRule="auto"/>
              <w:ind/>
              <w:rPr>
                <w:bCs/>
                <w:lang w:val="pt-BR"/>
              </w:rPr>
            </w:pPr>
            <w:r>
              <w:rPr>
                <w:bCs/>
                <w:lang w:val="pt-BR"/>
              </w:rPr>
              <w:t xml:space="preserve">Đơn vị thẩm định</w:t>
            </w:r>
            <w:r>
              <w:rPr>
                <w:bCs/>
                <w:lang w:val="pt-BR"/>
              </w:rPr>
            </w:r>
          </w:p>
        </w:tc>
        <w:tc>
          <w:tcPr>
            <w:tcBorders/>
            <w:tcW w:w="289" w:type="dxa"/>
            <w:vAlign w:val="center"/>
            <w:textDirection w:val="lrTb"/>
            <w:noWrap w:val="false"/>
          </w:tcPr>
          <w:p w14:paraId="4A2EDB55" w14:textId="77777777">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14:paraId="02A11FBA" w14:textId="353105BC">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p>
        </w:tc>
      </w:tr>
      <w:tr>
        <w:trPr>
          <w:trHeight w:val="20"/>
        </w:trPr>
        <w:tc>
          <w:tcPr>
            <w:tcBorders/>
            <w:tcW w:w="2269" w:type="dxa"/>
            <w:vAlign w:val="center"/>
            <w:textDirection w:val="lrTb"/>
            <w:noWrap w:val="false"/>
          </w:tcPr>
          <w:p w14:paraId="257AEB18" w14:textId="77777777">
            <w:pPr>
              <w:pBdr/>
              <w:spacing w:after="40" w:before="40" w:line="276" w:lineRule="auto"/>
              <w:ind/>
              <w:rPr>
                <w:bCs/>
              </w:rPr>
            </w:pPr>
            <w:r>
              <w:rPr>
                <w:bCs/>
              </w:rPr>
              <w:t xml:space="preserve">Địa chỉ trụ sở</w:t>
            </w:r>
            <w:r>
              <w:rPr>
                <w:bCs/>
              </w:rPr>
            </w:r>
          </w:p>
        </w:tc>
        <w:tc>
          <w:tcPr>
            <w:tcBorders/>
            <w:tcW w:w="289" w:type="dxa"/>
            <w:vAlign w:val="center"/>
            <w:textDirection w:val="lrTb"/>
            <w:noWrap w:val="false"/>
          </w:tcPr>
          <w:p w14:paraId="7799BEF9" w14:textId="77777777">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14:paraId="60404CB1" w14:textId="5916426E">
            <w:pPr>
              <w:pBdr/>
              <w:spacing w:after="40" w:before="40" w:line="276" w:lineRule="auto"/>
              <w:ind/>
              <w:rPr>
                <w:spacing w:val="-6"/>
                <w:lang w:val="pt-BR"/>
              </w:rPr>
            </w:pPr>
            <w:r>
              <w:rPr>
                <w:color w:val="000000" w:themeColor="text1"/>
                <w:spacing w:val="-2"/>
              </w:rPr>
              <w:t xml:space="preserve">BT5-23 Khu đô thị mới Văn Phú, phường Phú La, quận Hà Đông, Hà Nội</w:t>
            </w:r>
            <w:r>
              <w:rPr>
                <w:spacing w:val="-6"/>
                <w:lang w:val="pt-BR"/>
              </w:rPr>
            </w:r>
          </w:p>
        </w:tc>
      </w:tr>
      <w:tr>
        <w:trPr>
          <w:trHeight w:val="20"/>
        </w:trPr>
        <w:tc>
          <w:tcPr>
            <w:tcBorders/>
            <w:tcW w:w="2269" w:type="dxa"/>
            <w:vAlign w:val="center"/>
            <w:textDirection w:val="lrTb"/>
            <w:noWrap w:val="false"/>
          </w:tcPr>
          <w:p w14:paraId="12DB18DA" w14:textId="77777777">
            <w:pPr>
              <w:pBdr/>
              <w:spacing w:after="40" w:before="40" w:line="276" w:lineRule="auto"/>
              <w:ind/>
              <w:rPr>
                <w:bCs/>
              </w:rPr>
            </w:pPr>
            <w:r>
              <w:rPr>
                <w:bCs/>
                <w:lang w:val="pt-BR"/>
              </w:rPr>
              <w:t xml:space="preserve">Điện thoại</w:t>
            </w:r>
            <w:r>
              <w:rPr>
                <w:bCs/>
              </w:rPr>
            </w:r>
          </w:p>
        </w:tc>
        <w:tc>
          <w:tcPr>
            <w:tcBorders/>
            <w:tcW w:w="289" w:type="dxa"/>
            <w:vAlign w:val="center"/>
            <w:textDirection w:val="lrTb"/>
            <w:noWrap w:val="false"/>
          </w:tcPr>
          <w:p w14:paraId="7A551DB6" w14:textId="77777777">
            <w:pPr>
              <w:pBdr/>
              <w:spacing w:after="40" w:before="40" w:line="276" w:lineRule="auto"/>
              <w:ind/>
              <w:rPr>
                <w:bCs/>
                <w:lang w:val="pt-BR"/>
              </w:rPr>
            </w:pPr>
            <w:r>
              <w:rPr>
                <w:bCs/>
                <w:lang w:val="pt-BR"/>
              </w:rPr>
              <w:t xml:space="preserve">: </w:t>
            </w:r>
            <w:r>
              <w:rPr>
                <w:bCs/>
                <w:lang w:val="pt-BR"/>
              </w:rPr>
            </w:r>
          </w:p>
        </w:tc>
        <w:tc>
          <w:tcPr>
            <w:tcBorders/>
            <w:tcW w:w="7115" w:type="dxa"/>
            <w:vAlign w:val="center"/>
            <w:textDirection w:val="lrTb"/>
            <w:noWrap w:val="false"/>
          </w:tcPr>
          <w:p w14:paraId="2E61CA00" w14:textId="2B9D05C8">
            <w:pPr>
              <w:pBdr/>
              <w:tabs>
                <w:tab w:val="left" w:leader="none" w:pos="3382"/>
              </w:tabs>
              <w:spacing w:after="40" w:before="40" w:line="276" w:lineRule="auto"/>
              <w:ind/>
              <w:rPr>
                <w:iCs/>
              </w:rPr>
            </w:pPr>
            <w:r>
              <w:rPr>
                <w:iCs/>
                <w:color w:val="000000" w:themeColor="text1"/>
              </w:rPr>
              <w:t xml:space="preserve">024 2264 4333</w:t>
            </w:r>
            <w:r>
              <w:rPr>
                <w:iCs/>
              </w:rPr>
            </w:r>
          </w:p>
        </w:tc>
      </w:tr>
      <w:tr>
        <w:trPr>
          <w:trHeight w:val="20"/>
        </w:trPr>
        <w:tc>
          <w:tcPr>
            <w:tcBorders/>
            <w:tcW w:w="2269" w:type="dxa"/>
            <w:vAlign w:val="center"/>
            <w:textDirection w:val="lrTb"/>
            <w:noWrap w:val="false"/>
          </w:tcPr>
          <w:p w14:paraId="29568005" w14:textId="77777777">
            <w:pPr>
              <w:pBdr/>
              <w:spacing w:after="40" w:before="40" w:line="276" w:lineRule="auto"/>
              <w:ind/>
              <w:rPr>
                <w:bCs/>
              </w:rPr>
            </w:pPr>
            <w:r>
              <w:t xml:space="preserve">Mã số thuế</w:t>
            </w:r>
            <w:r>
              <w:rPr>
                <w:bCs/>
              </w:rPr>
            </w:r>
          </w:p>
        </w:tc>
        <w:tc>
          <w:tcPr>
            <w:tcBorders/>
            <w:tcW w:w="289" w:type="dxa"/>
            <w:vAlign w:val="center"/>
            <w:textDirection w:val="lrTb"/>
            <w:noWrap w:val="false"/>
          </w:tcPr>
          <w:p w14:paraId="767A19F4" w14:textId="77777777">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14:paraId="45429330" w14:textId="61CC974D">
            <w:pPr>
              <w:pBdr/>
              <w:spacing w:after="40" w:before="40" w:line="276" w:lineRule="auto"/>
              <w:ind/>
              <w:rPr>
                <w:bCs/>
              </w:rPr>
            </w:pPr>
            <w:r>
              <w:rPr>
                <w:bCs/>
                <w:color w:val="000000" w:themeColor="text1"/>
              </w:rPr>
              <w:t xml:space="preserve">0102708994</w:t>
            </w:r>
            <w:r>
              <w:rPr>
                <w:bCs/>
              </w:rPr>
            </w:r>
          </w:p>
        </w:tc>
      </w:tr>
      <w:tr>
        <w:trPr>
          <w:trHeight w:val="20"/>
        </w:trPr>
        <w:tc>
          <w:tcPr>
            <w:tcBorders/>
            <w:tcW w:w="2269" w:type="dxa"/>
            <w:vAlign w:val="center"/>
            <w:textDirection w:val="lrTb"/>
            <w:noWrap w:val="false"/>
          </w:tcPr>
          <w:p w14:paraId="649853BC" w14:textId="4F912196">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14:paraId="42D14F01" w14:textId="5C619DBC">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14:paraId="72D0AEEE" w14:textId="519FCB23">
            <w:pPr>
              <w:pBdr/>
              <w:spacing w:after="40" w:before="40" w:line="276" w:lineRule="auto"/>
              <w:ind/>
              <w:rPr>
                <w:bCs/>
              </w:rPr>
            </w:pPr>
            <w:r>
              <w:rPr>
                <w:bCs/>
              </w:rPr>
            </w:r>
            <w:r>
              <w:rPr>
                <w:rFonts w:ascii="Times New Roman" w:hAnsi="Times New Roman" w:eastAsia="Times New Roman" w:cs="Times New Roman"/>
                <w:color w:val="000000"/>
                <w:sz w:val="24"/>
              </w:rPr>
              <w:t xml:space="preserve">Số 275/TĐG của Bộ Tài Chính cấp lần đầu ngày 22/01/2018, cấp lại lần thứ 5 ngày 01/8/2024</w:t>
            </w:r>
            <w:r>
              <w:rPr>
                <w:bCs/>
              </w:rPr>
            </w:r>
            <w:r>
              <w:rPr>
                <w:bCs/>
              </w:rPr>
            </w:r>
          </w:p>
        </w:tc>
      </w:tr>
      <w:tr>
        <w:trPr>
          <w:trHeight w:val="20"/>
        </w:trPr>
        <w:tc>
          <w:tcPr>
            <w:tcBorders/>
            <w:tcW w:w="2269" w:type="dxa"/>
            <w:vAlign w:val="center"/>
            <w:textDirection w:val="lrTb"/>
            <w:noWrap w:val="false"/>
          </w:tcPr>
          <w:p w14:paraId="3C73D70E" w14:textId="5E9A30C3">
            <w:pPr>
              <w:pBdr/>
              <w:spacing w:after="40" w:before="40" w:line="276" w:lineRule="auto"/>
              <w:ind/>
              <w:jc w:val="both"/>
              <w:rPr/>
            </w:pPr>
            <w:r>
              <w:t xml:space="preserve">Thông báo</w:t>
            </w:r>
            <w:r/>
          </w:p>
        </w:tc>
        <w:tc>
          <w:tcPr>
            <w:tcBorders/>
            <w:tcW w:w="289" w:type="dxa"/>
            <w:vAlign w:val="center"/>
            <w:textDirection w:val="lrTb"/>
            <w:noWrap w:val="false"/>
          </w:tcPr>
          <w:p w14:paraId="430DFA12" w14:textId="5C4D8A52">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14:paraId="0A3F510B" w14:textId="43C2A8D5">
            <w:pPr>
              <w:pBdr/>
              <w:spacing w:after="40" w:before="40" w:line="276" w:lineRule="auto"/>
              <w:ind/>
              <w:jc w:val="both"/>
              <w:rPr>
                <w:bCs/>
              </w:rPr>
            </w:pPr>
            <w:r>
              <w:rPr>
                <w:bCs/>
              </w:rPr>
              <w:t xml:space="preserve">Số 1271/TB-BTC ngày 31/12/2024 về việc doanh nghiệp đủ điều kiện kinh doanh Dịch vụ thẩm định giá.</w:t>
            </w:r>
            <w:r>
              <w:rPr>
                <w:bCs/>
              </w:rPr>
            </w:r>
          </w:p>
        </w:tc>
      </w:tr>
      <w:tr>
        <w:trPr>
          <w:trHeight w:val="20"/>
        </w:trPr>
        <w:tc>
          <w:tcPr>
            <w:tcBorders/>
            <w:tcW w:w="2269" w:type="dxa"/>
            <w:vAlign w:val="center"/>
            <w:textDirection w:val="lrTb"/>
            <w:noWrap w:val="false"/>
          </w:tcPr>
          <w:p w14:paraId="1D49FC70" w14:textId="77777777">
            <w:pPr>
              <w:pBdr/>
              <w:spacing w:after="40" w:before="40" w:line="276" w:lineRule="auto"/>
              <w:ind/>
              <w:rPr>
                <w:bCs/>
              </w:rPr>
            </w:pPr>
            <w:r>
              <w:rPr>
                <w:bCs/>
              </w:rPr>
              <w:t xml:space="preserve">Tài khoản số</w:t>
            </w:r>
            <w:r>
              <w:rPr>
                <w:bCs/>
              </w:rPr>
            </w:r>
          </w:p>
        </w:tc>
        <w:tc>
          <w:tcPr>
            <w:tcBorders/>
            <w:tcW w:w="289" w:type="dxa"/>
            <w:vAlign w:val="center"/>
            <w:textDirection w:val="lrTb"/>
            <w:noWrap w:val="false"/>
          </w:tcPr>
          <w:p w14:paraId="3A660A1D" w14:textId="77777777">
            <w:pPr>
              <w:pBdr/>
              <w:spacing w:after="40" w:before="40" w:line="276" w:lineRule="auto"/>
              <w:ind/>
              <w:rPr>
                <w:bCs/>
              </w:rPr>
            </w:pPr>
            <w:r>
              <w:rPr>
                <w:bCs/>
              </w:rPr>
              <w:t xml:space="preserve">:</w:t>
            </w:r>
            <w:r>
              <w:rPr>
                <w:bCs/>
              </w:rPr>
            </w:r>
          </w:p>
        </w:tc>
        <w:tc>
          <w:tcPr>
            <w:tcBorders/>
            <w:tcW w:w="7115" w:type="dxa"/>
            <w:vAlign w:val="center"/>
            <w:textDirection w:val="lrTb"/>
            <w:noWrap w:val="false"/>
          </w:tcPr>
          <w:p w14:paraId="779EC190" w14:textId="191553C9">
            <w:pPr>
              <w:pBdr/>
              <w:spacing w:after="40" w:before="40" w:line="276" w:lineRule="auto"/>
              <w:ind/>
              <w:rPr>
                <w:spacing w:val="-4"/>
              </w:rPr>
            </w:pPr>
            <w:r>
              <w:rPr>
                <w:color w:val="000000" w:themeColor="text1"/>
                <w:spacing w:val="-4"/>
              </w:rPr>
              <w:t xml:space="preserve">1505112366666 tại Agribank Chi nhánh Hà Nội II</w:t>
            </w:r>
            <w:r>
              <w:rPr>
                <w:spacing w:val="-4"/>
              </w:rPr>
            </w:r>
          </w:p>
        </w:tc>
      </w:tr>
      <w:tr>
        <w:trPr>
          <w:trHeight w:val="20"/>
        </w:trPr>
        <w:tc>
          <w:tcPr>
            <w:tcBorders/>
            <w:tcW w:w="2269" w:type="dxa"/>
            <w:vAlign w:val="center"/>
            <w:textDirection w:val="lrTb"/>
            <w:noWrap w:val="false"/>
          </w:tcPr>
          <w:p w14:paraId="38EA59C5" w14:textId="77777777">
            <w:pPr>
              <w:pBdr/>
              <w:spacing w:after="40" w:before="40" w:line="276" w:lineRule="auto"/>
              <w:ind/>
              <w:rPr>
                <w:bCs/>
              </w:rPr>
            </w:pPr>
            <w:r>
              <w:rPr>
                <w:bCs/>
              </w:rPr>
              <w:t xml:space="preserve">Đại diện</w:t>
            </w:r>
            <w:r>
              <w:rPr>
                <w:bCs/>
              </w:rPr>
            </w:r>
          </w:p>
        </w:tc>
        <w:tc>
          <w:tcPr>
            <w:tcBorders/>
            <w:tcW w:w="289" w:type="dxa"/>
            <w:vAlign w:val="center"/>
            <w:textDirection w:val="lrTb"/>
            <w:noWrap w:val="false"/>
          </w:tcPr>
          <w:p w14:paraId="11829E74" w14:textId="77777777">
            <w:pPr>
              <w:pBdr/>
              <w:spacing w:after="40" w:before="40" w:line="276" w:lineRule="auto"/>
              <w:ind/>
              <w:rPr>
                <w:bCs/>
              </w:rPr>
            </w:pPr>
            <w:r>
              <w:rPr>
                <w:bCs/>
              </w:rPr>
              <w:t xml:space="preserve">:</w:t>
            </w:r>
            <w:r>
              <w:rPr>
                <w:bCs/>
              </w:rPr>
            </w:r>
          </w:p>
        </w:tc>
        <w:tc>
          <w:tcPr>
            <w:tcBorders/>
            <w:tcW w:w="7115" w:type="dxa"/>
            <w:vAlign w:val="center"/>
            <w:textDirection w:val="lrTb"/>
            <w:noWrap w:val="false"/>
          </w:tcPr>
          <w:p w14:paraId="5B059158" w14:textId="60F529AA">
            <w:pPr>
              <w:pBdr/>
              <w:spacing w:after="40" w:before="40" w:line="276" w:lineRule="auto"/>
              <w:ind/>
              <w:rPr>
                <w:b/>
                <w:bCs/>
                <w:lang w:val="vi-VN"/>
              </w:rPr>
            </w:pPr>
            <w:r>
              <w:rPr>
                <w:b/>
                <w:bCs/>
                <w:lang w:val="vi-VN"/>
              </w:rPr>
            </w:r>
            <w:r>
              <w:rPr>
                <w:rFonts w:ascii="Times New Roman" w:hAnsi="Times New Roman" w:eastAsia="Times New Roman" w:cs="Times New Roman"/>
                <w:b/>
                <w:color w:val="000000"/>
                <w:sz w:val="24"/>
              </w:rPr>
              <w:t xml:space="preserve">Ông Nguyễn Trọng Điệp                             Chức vụ: Tổng Giám đốc</w:t>
            </w:r>
            <w:r>
              <w:rPr>
                <w:b/>
                <w:bCs/>
                <w:lang w:val="vi-VN"/>
              </w:rPr>
            </w:r>
            <w:r>
              <w:rPr>
                <w:b/>
                <w:bCs/>
                <w:lang w:val="vi-VN"/>
              </w:rPr>
            </w:r>
          </w:p>
        </w:tc>
      </w:tr>
    </w:tbl>
    <w:p w14:paraId="09711F5B" w14:textId="00A56D85">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color w:val="000000" w:themeColor="text1"/>
        </w:rPr>
      </w:r>
      <w:r>
        <w:rPr>
          <w:rFonts w:ascii="Times New Roman" w:hAnsi="Times New Roman" w:eastAsia="Times New Roman" w:cs="Times New Roman"/>
          <w:color w:val="000000"/>
          <w:spacing w:val="3"/>
          <w:sz w:val="24"/>
          <w:highlight w:val="white"/>
        </w:rPr>
        <w:t xml:space="preserve">Quyền sử dụng đất tại thửa đất số: 126, tờ bản đồ số: 10 (xã Tinh Nhuệ cũ) có địa chỉ: Khu Sính, xã Yên Sơn, tỉnh Phú Thọ theo Giấy chứng nhận quyền sử dụng đất, quyền sở hữu tài sản gắn liền với đất số: AA 05841023, </w:t>
      </w:r>
      <w:r>
        <w:rPr>
          <w:rFonts w:ascii="Times New Roman" w:hAnsi="Times New Roman" w:eastAsia="Times New Roman" w:cs="Times New Roman"/>
          <w:color w:val="000000"/>
          <w:spacing w:val="3"/>
          <w:sz w:val="24"/>
          <w:highlight w:val="white"/>
        </w:rPr>
        <w:t xml:space="preserve">số vào sổ cấp GCN: CN9495 do Chi nhánh Văn phòng đăng ký đất đai Thanh Sơn cấp ngày 02/12/2025 cho ông Ông </w:t>
      </w:r>
      <w:r>
        <w:rPr>
          <w:rFonts w:ascii="Times New Roman" w:hAnsi="Times New Roman" w:eastAsia="Times New Roman" w:cs="Times New Roman"/>
          <w:color w:val="000000"/>
          <w:spacing w:val="3"/>
          <w:sz w:val="24"/>
          <w:highlight w:val="none"/>
        </w:rPr>
        <w:t xml:space="preserve">Nguyễn Đức Huy.</w:t>
      </w:r>
      <w:r/>
      <w:r>
        <w:rPr>
          <w:color w:val="000000" w:themeColor="text1"/>
        </w:rPr>
      </w:r>
      <w:r>
        <w:rPr>
          <w:i/>
          <w:iCs/>
        </w:rPr>
      </w:r>
      <w:r>
        <w:rPr>
          <w:b/>
          <w:bCs/>
        </w:rPr>
      </w:r>
    </w:p>
    <w:p w14:paraId="76883363" w14:textId="46F03D53">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12/2025</w:t>
      </w:r>
      <w:r>
        <w:rPr>
          <w:bCs/>
          <w:lang w:val="nl-NL"/>
        </w:rPr>
        <w:t xml:space="preserve">.</w:t>
      </w:r>
      <w:r>
        <w:rPr>
          <w:b/>
          <w:bCs/>
        </w:rPr>
      </w:r>
    </w:p>
    <w:p w14:paraId="732F650C" w14:textId="4B561460">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p>
    <w:p w14:paraId="774A5D76" w14:textId="26E773FE">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p>
    <w:p w14:paraId="7AF07106" w14:textId="3D1596C0">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p>
    <w:p w14:paraId="752CF3FA" w14:textId="3887CE5D">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p>
    <w:p w14:paraId="3C7AC9B0" w14:textId="638AD7C1">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p>
    <w:p w14:paraId="78232DE3" w14:textId="2C90D5AC">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p>
    <w:p w14:paraId="78A457E5" w14:textId="0E44CA44">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p>
    <w:p w14:paraId="53CCE4E6" w14:textId="7CD2C0B2">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bookmarkEnd w:id="1"/>
      <w:bookmarkEnd w:id="2"/>
      <w:r>
        <w:rPr>
          <w:b/>
          <w:bCs/>
          <w:lang w:val="pt-BR"/>
        </w:rPr>
      </w:r>
    </w:p>
    <w:p w14:paraId="4A5CD5B7" w14:textId="4CE31349">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12/2025</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0"/>
        <w:gridCol w:w="2579"/>
        <w:gridCol w:w="2162"/>
      </w:tblGrid>
      <w:tr>
        <w:trPr>
          <w:trHeight w:val="20"/>
        </w:trPr>
        <w:tc>
          <w:tcPr>
            <w:shd w:val="clear" w:color="000000" w:fill="ffffff"/>
            <w:tcBorders/>
            <w:tcW w:w="500" w:type="pct"/>
            <w:vAlign w:val="center"/>
            <w:textDirection w:val="lrTb"/>
            <w:noWrap w:val="false"/>
          </w:tcPr>
          <w:p w14:paraId="6F85738C" w14:textId="77777777">
            <w:pPr>
              <w:pBdr/>
              <w:spacing w:after="40" w:before="40" w:line="288" w:lineRule="auto"/>
              <w:ind/>
              <w:jc w:val="center"/>
              <w:rPr>
                <w:b/>
                <w:bCs/>
              </w:rPr>
            </w:pPr>
            <w:r>
              <w:rPr>
                <w:b/>
                <w:bCs/>
              </w:rPr>
              <w:t xml:space="preserve">TT</w:t>
            </w:r>
            <w:r>
              <w:rPr>
                <w:b/>
                <w:bCs/>
              </w:rPr>
            </w:r>
          </w:p>
        </w:tc>
        <w:tc>
          <w:tcPr>
            <w:shd w:val="clear" w:color="000000" w:fill="ffffff"/>
            <w:tcBorders/>
            <w:tcW w:w="1063" w:type="pct"/>
            <w:vAlign w:val="center"/>
            <w:textDirection w:val="lrTb"/>
            <w:noWrap w:val="false"/>
          </w:tcPr>
          <w:p w14:paraId="6DAEBB2A" w14:textId="77777777">
            <w:pPr>
              <w:pBdr/>
              <w:spacing w:after="40" w:before="40" w:line="288" w:lineRule="auto"/>
              <w:ind/>
              <w:jc w:val="center"/>
              <w:rPr>
                <w:b/>
                <w:bCs/>
              </w:rPr>
            </w:pPr>
            <w:r>
              <w:rPr>
                <w:b/>
                <w:bCs/>
              </w:rPr>
              <w:t xml:space="preserve">Tài sản</w:t>
            </w:r>
            <w:r>
              <w:rPr>
                <w:b/>
                <w:bCs/>
              </w:rPr>
            </w:r>
          </w:p>
        </w:tc>
        <w:tc>
          <w:tcPr>
            <w:shd w:val="clear" w:color="000000" w:fill="ffffff"/>
            <w:tcBorders/>
            <w:tcW w:w="946" w:type="pct"/>
            <w:vAlign w:val="center"/>
            <w:textDirection w:val="lrTb"/>
            <w:noWrap w:val="false"/>
          </w:tcPr>
          <w:p w14:paraId="634F3D75" w14:textId="77777777">
            <w:pPr>
              <w:pBdr/>
              <w:spacing w:after="40" w:before="40" w:line="288" w:lineRule="auto"/>
              <w:ind/>
              <w:jc w:val="center"/>
              <w:rPr>
                <w:b/>
                <w:bCs/>
              </w:rPr>
            </w:pPr>
            <w:r>
              <w:rPr>
                <w:b/>
                <w:bCs/>
              </w:rPr>
              <w:t xml:space="preserve">Diện tích (m²)</w:t>
            </w:r>
            <w:r>
              <w:rPr>
                <w:b/>
                <w:bCs/>
              </w:rPr>
            </w:r>
          </w:p>
        </w:tc>
        <w:tc>
          <w:tcPr>
            <w:shd w:val="clear" w:color="000000" w:fill="ffffff"/>
            <w:tcBorders/>
            <w:tcW w:w="1355" w:type="pct"/>
            <w:vAlign w:val="center"/>
            <w:textDirection w:val="lrTb"/>
            <w:noWrap w:val="false"/>
          </w:tcPr>
          <w:p w14:paraId="71F58D70" w14:textId="77777777">
            <w:pPr>
              <w:pBdr/>
              <w:spacing w:after="40" w:before="40" w:line="288" w:lineRule="auto"/>
              <w:ind/>
              <w:jc w:val="center"/>
              <w:rPr>
                <w:b/>
                <w:bCs/>
              </w:rPr>
            </w:pPr>
            <w:r>
              <w:rPr>
                <w:b/>
                <w:bCs/>
              </w:rPr>
              <w:t xml:space="preserve">Đơn giá (đồng/m²)</w:t>
            </w:r>
            <w:r>
              <w:rPr>
                <w:b/>
                <w:bCs/>
              </w:rPr>
            </w:r>
          </w:p>
        </w:tc>
        <w:tc>
          <w:tcPr>
            <w:shd w:val="clear" w:color="000000" w:fill="ffffff"/>
            <w:tcBorders/>
            <w:tcW w:w="1136" w:type="pct"/>
            <w:vAlign w:val="center"/>
            <w:textDirection w:val="lrTb"/>
            <w:noWrap w:val="false"/>
          </w:tcPr>
          <w:p w14:paraId="743FFD04" w14:textId="77777777">
            <w:pPr>
              <w:pBdr/>
              <w:spacing w:after="40" w:before="40" w:line="288" w:lineRule="auto"/>
              <w:ind/>
              <w:jc w:val="center"/>
              <w:rPr>
                <w:b/>
                <w:bCs/>
              </w:rPr>
            </w:pPr>
            <w:r>
              <w:rPr>
                <w:b/>
                <w:bCs/>
              </w:rPr>
              <w:t xml:space="preserve">Thành tiền (đồng)</w:t>
            </w:r>
            <w:r>
              <w:rPr>
                <w:b/>
                <w:bCs/>
              </w:rPr>
            </w:r>
          </w:p>
        </w:tc>
      </w:tr>
      <w:tr>
        <w:trPr>
          <w:trHeight w:val="20"/>
        </w:trPr>
        <w:tc>
          <w:tcPr>
            <w:shd w:val="clear" w:color="000000" w:fill="ffffff"/>
            <w:tcBorders/>
            <w:tcW w:w="500" w:type="pct"/>
            <w:vAlign w:val="center"/>
            <w:textDirection w:val="lrTb"/>
            <w:noWrap w:val="false"/>
          </w:tcPr>
          <w:p w14:paraId="3ABC39D0" w14:textId="77777777">
            <w:pPr>
              <w:pBdr/>
              <w:spacing w:after="40" w:before="40" w:line="288" w:lineRule="auto"/>
              <w:ind/>
              <w:jc w:val="center"/>
              <w:rPr>
                <w:b/>
                <w:bCs/>
              </w:rPr>
            </w:pPr>
            <w:r>
              <w:rPr>
                <w:b/>
                <w:bCs/>
              </w:rPr>
              <w:t xml:space="preserve"> </w:t>
            </w:r>
            <w:r>
              <w:rPr>
                <w:b/>
                <w:bCs/>
              </w:rPr>
            </w:r>
          </w:p>
        </w:tc>
        <w:tc>
          <w:tcPr>
            <w:gridSpan w:val="3"/>
            <w:shd w:val="clear" w:color="000000" w:fill="ffffff"/>
            <w:tcBorders/>
            <w:tcW w:w="3364" w:type="pct"/>
            <w:vAlign w:val="center"/>
            <w:textDirection w:val="lrTb"/>
            <w:noWrap w:val="false"/>
          </w:tcPr>
          <w:p w14:paraId="6202BB86" w14:textId="47F5533D">
            <w:pPr>
              <w:pBdr/>
              <w:spacing w:after="40" w:before="40" w:line="288" w:lineRule="auto"/>
              <w:ind/>
              <w:jc w:val="both"/>
              <w:rPr>
                <w:b/>
                <w:bCs/>
              </w:rPr>
            </w:pPr>
            <w:r>
              <w:rPr>
                <w:b/>
                <w:bCs/>
                <w:color w:val="000000"/>
              </w:rPr>
            </w:r>
            <w:r>
              <w:rPr>
                <w:rFonts w:ascii="Times New Roman" w:hAnsi="Times New Roman" w:eastAsia="Times New Roman" w:cs="Times New Roman"/>
                <w:b/>
                <w:bCs/>
                <w:color w:val="000000"/>
                <w:spacing w:val="3"/>
                <w:sz w:val="24"/>
                <w:highlight w:val="white"/>
              </w:rPr>
              <w:t xml:space="preserve">Quyền sử dụng đất tại thửa đất số: 126, tờ bản đồ số: 10 (xã Tinh Nhuệ cũ) có địa chỉ: Khu Sính, xã Yên Sơn, tỉnh Phú Thọ theo Giấy chứng nhận quyền sử dụng đất, quyền sở hữu tài sản gắn liền với đất số: AA 05841023, </w:t>
            </w:r>
            <w:r>
              <w:rPr>
                <w:rFonts w:ascii="Times New Roman" w:hAnsi="Times New Roman" w:eastAsia="Times New Roman" w:cs="Times New Roman"/>
                <w:b/>
                <w:bCs/>
                <w:color w:val="000000"/>
                <w:spacing w:val="3"/>
                <w:sz w:val="24"/>
                <w:highlight w:val="white"/>
              </w:rPr>
              <w:t xml:space="preserve">số vào sổ cấp GCN: CN9495 do Chi nhánh Văn phòng đăng ký đất đai Thanh Sơn cấp ngày 02/12/2025 cho ông Ông </w:t>
            </w:r>
            <w:r>
              <w:rPr>
                <w:rFonts w:ascii="Times New Roman" w:hAnsi="Times New Roman" w:eastAsia="Times New Roman" w:cs="Times New Roman"/>
                <w:b/>
                <w:bCs/>
                <w:color w:val="000000"/>
                <w:spacing w:val="3"/>
                <w:sz w:val="24"/>
                <w:highlight w:val="none"/>
              </w:rPr>
              <w:t xml:space="preserve">Nguyễn Đức Huy.</w:t>
            </w:r>
            <w:r>
              <w:rPr>
                <w:b/>
                <w:bCs/>
              </w:rPr>
            </w:r>
            <w:r>
              <w:rPr>
                <w:b/>
                <w:bCs/>
                <w:color w:val="000000"/>
              </w:rPr>
            </w:r>
            <w:r>
              <w:rPr>
                <w:b/>
                <w:bCs/>
              </w:rPr>
            </w:r>
          </w:p>
        </w:tc>
        <w:tc>
          <w:tcPr>
            <w:shd w:val="clear" w:color="000000" w:fill="ffffff"/>
            <w:tcBorders/>
            <w:tcW w:w="1136" w:type="pct"/>
            <w:vAlign w:val="center"/>
            <w:textDirection w:val="lrTb"/>
            <w:noWrap w:val="false"/>
          </w:tcPr>
          <w:p w14:paraId="1DE0F127" w14:textId="77777777">
            <w:pPr>
              <w:pBdr/>
              <w:spacing w:after="40" w:before="40" w:line="288" w:lineRule="auto"/>
              <w:ind/>
              <w:jc w:val="right"/>
              <w:rPr>
                <w:b/>
                <w:bCs/>
              </w:rPr>
            </w:pPr>
            <w:r>
              <w:rPr>
                <w:b/>
                <w:bCs/>
              </w:rPr>
              <w:t xml:space="preserve"> </w:t>
            </w:r>
            <w:r>
              <w:rPr>
                <w:b/>
                <w:bCs/>
              </w:rPr>
            </w:r>
          </w:p>
        </w:tc>
      </w:tr>
      <w:tr>
        <w:trPr>
          <w:trHeight w:val="20"/>
        </w:trPr>
        <w:tc>
          <w:tcPr>
            <w:shd w:val="clear" w:color="000000" w:fill="ffffff"/>
            <w:tcBorders/>
            <w:tcW w:w="500" w:type="pct"/>
            <w:vAlign w:val="center"/>
            <w:textDirection w:val="lrTb"/>
            <w:noWrap w:val="false"/>
          </w:tcPr>
          <w:p w14:paraId="0A390AA8" w14:textId="0DD0F612">
            <w:pPr>
              <w:pBdr/>
              <w:spacing w:after="40" w:before="40" w:line="288" w:lineRule="auto"/>
              <w:ind/>
              <w:jc w:val="center"/>
              <w:rPr/>
            </w:pPr>
            <w:r>
              <w:rPr>
                <w:b/>
                <w:bCs/>
              </w:rPr>
              <w:t xml:space="preserve">1</w:t>
            </w:r>
            <w:r/>
          </w:p>
        </w:tc>
        <w:tc>
          <w:tcPr>
            <w:shd w:val="clear" w:color="000000" w:fill="ffffff"/>
            <w:tcBorders/>
            <w:tcW w:w="1063" w:type="pct"/>
            <w:vAlign w:val="center"/>
            <w:textDirection w:val="lrTb"/>
            <w:noWrap w:val="false"/>
          </w:tcPr>
          <w:p w14:paraId="495A8C53" w14:textId="30B5F9FB">
            <w:pPr>
              <w:pBdr/>
              <w:spacing w:after="40" w:before="40" w:line="288" w:lineRule="auto"/>
              <w:ind/>
              <w:rPr/>
            </w:pPr>
            <w:r>
              <w:rPr>
                <w:b/>
                <w:bCs/>
              </w:rPr>
              <w:t xml:space="preserve">Đất ở nông thôn</w:t>
            </w:r>
            <w:r/>
          </w:p>
        </w:tc>
        <w:tc>
          <w:tcPr>
            <w:tcBorders/>
            <w:tcW w:w="946" w:type="pct"/>
            <w:vAlign w:val="center"/>
            <w:textDirection w:val="lrTb"/>
            <w:noWrap/>
          </w:tcPr>
          <w:p w14:paraId="31C615F5" w14:textId="5CFBA4BF">
            <w:pPr>
              <w:pBdr/>
              <w:spacing w:after="40" w:before="40" w:line="288" w:lineRule="auto"/>
              <w:ind/>
              <w:jc w:val="center"/>
              <w:rPr>
                <w:color w:val="000000"/>
              </w:rPr>
            </w:pPr>
            <w:r>
              <w:rPr>
                <w:color w:val="000000" w:themeColor="text1"/>
              </w:rPr>
              <w:t xml:space="preserve">757.9</w:t>
            </w:r>
            <w:r>
              <w:rPr>
                <w:color w:val="000000"/>
              </w:rPr>
            </w:r>
          </w:p>
        </w:tc>
        <w:tc>
          <w:tcPr>
            <w:shd w:val="clear" w:color="000000" w:fill="ffffff"/>
            <w:tcBorders/>
            <w:tcW w:w="1355" w:type="pct"/>
            <w:vAlign w:val="center"/>
            <w:textDirection w:val="lrTb"/>
            <w:noWrap w:val="false"/>
          </w:tcPr>
          <w:p w14:paraId="17452EA0" w14:textId="137C4E73">
            <w:pPr>
              <w:pBdr/>
              <w:spacing w:after="40" w:before="40" w:line="288" w:lineRule="auto"/>
              <w:ind/>
              <w:jc w:val="center"/>
              <w:rPr/>
            </w:pPr>
            <w:r>
              <w:rPr>
                <w:color w:val="000000" w:themeColor="text1"/>
              </w:rPr>
              <w:t xml:space="preserve">14.300.000</w:t>
            </w:r>
            <w:r/>
          </w:p>
        </w:tc>
        <w:tc>
          <w:tcPr>
            <w:shd w:val="clear" w:color="000000" w:fill="ffffff"/>
            <w:tcBorders/>
            <w:tcW w:w="1136" w:type="pct"/>
            <w:vAlign w:val="center"/>
            <w:textDirection w:val="lrTb"/>
            <w:noWrap w:val="false"/>
          </w:tcPr>
          <w:p w14:paraId="541A62B3" w14:textId="4458BA38">
            <w:pPr>
              <w:pBdr/>
              <w:spacing w:after="40" w:before="40" w:line="288" w:lineRule="auto"/>
              <w:ind/>
              <w:jc w:val="center"/>
              <w:rPr/>
            </w:pPr>
            <w:r>
              <w:rPr>
                <w:color w:val="000000" w:themeColor="text1"/>
              </w:rPr>
              <w:t xml:space="preserve">10.796.500.000</w:t>
            </w:r>
            <w:r/>
          </w:p>
        </w:tc>
      </w:tr>
      <w:tr>
        <w:trPr>
          <w:trHeight w:val="20"/>
        </w:trPr>
        <w:tc>
          <w:tcPr>
            <w:gridSpan w:val="4"/>
            <w:tcBorders/>
            <w:tcW w:w="3864" w:type="pct"/>
            <w:vAlign w:val="center"/>
            <w:textDirection w:val="lrTb"/>
            <w:noWrap/>
          </w:tcPr>
          <w:p w14:paraId="434E4B06" w14:textId="77777777">
            <w:pPr>
              <w:pBdr/>
              <w:spacing w:after="40" w:before="40" w:line="288" w:lineRule="auto"/>
              <w:ind/>
              <w:jc w:val="center"/>
              <w:rPr>
                <w:b/>
                <w:bCs/>
                <w:color w:val="000000"/>
              </w:rPr>
            </w:pPr>
            <w:r>
              <w:rPr>
                <w:b/>
                <w:bCs/>
                <w:color w:val="000000"/>
              </w:rPr>
              <w:t xml:space="preserve">LÀM TRÒN</w:t>
            </w:r>
            <w:r>
              <w:rPr>
                <w:b/>
                <w:bCs/>
                <w:color w:val="000000"/>
              </w:rPr>
            </w:r>
          </w:p>
        </w:tc>
        <w:tc>
          <w:tcPr>
            <w:tcBorders/>
            <w:tcW w:w="1136" w:type="pct"/>
            <w:vAlign w:val="center"/>
            <w:textDirection w:val="lrTb"/>
            <w:noWrap/>
          </w:tcPr>
          <w:p w14:paraId="2DA0FB80" w14:textId="5AB79773">
            <w:pPr>
              <w:pBdr/>
              <w:spacing w:after="40" w:before="40" w:line="288" w:lineRule="auto"/>
              <w:ind/>
              <w:jc w:val="center"/>
              <w:rPr>
                <w:b/>
                <w:bCs/>
                <w:color w:val="000000"/>
              </w:rPr>
            </w:pPr>
            <w:r>
              <w:rPr>
                <w:b/>
                <w:bCs/>
                <w:color w:val="000000"/>
              </w:rPr>
              <w:t xml:space="preserve">10.796.000.000</w:t>
            </w:r>
            <w:r>
              <w:rPr>
                <w:b/>
                <w:bCs/>
                <w:color w:val="000000"/>
              </w:rPr>
            </w:r>
          </w:p>
        </w:tc>
      </w:tr>
      <w:tr>
        <w:trPr>
          <w:trHeight w:val="20"/>
        </w:trPr>
        <w:tc>
          <w:tcPr>
            <w:gridSpan w:val="5"/>
            <w:tcBorders/>
            <w:tcW w:w="5000" w:type="pct"/>
            <w:vAlign w:val="center"/>
            <w:textDirection w:val="lrTb"/>
            <w:noWrap w:val="false"/>
          </w:tcPr>
          <w:p w14:paraId="245107F1" w14:textId="6C31E690">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Mười tỷ bảy trăm chín mươi sáu triệu đồng chẵn</w:t>
            </w:r>
            <w:r>
              <w:rPr>
                <w:b/>
                <w:bCs/>
                <w:i/>
                <w:iCs/>
                <w:color w:val="000000"/>
              </w:rPr>
              <w:t xml:space="preserve">/.)</w:t>
            </w:r>
            <w:r>
              <w:rPr>
                <w:b/>
                <w:bCs/>
                <w:i/>
                <w:iCs/>
                <w:color w:val="000000"/>
              </w:rPr>
            </w:r>
          </w:p>
        </w:tc>
      </w:tr>
    </w:tbl>
    <w:p w14:paraId="36D8D0BD" w14:textId="3E64D425">
      <w:pPr>
        <w:pBdr/>
        <w:spacing w:after="120" w:before="120" w:line="312" w:lineRule="auto"/>
        <w:ind/>
        <w:jc w:val="both"/>
        <w:rPr>
          <w:b/>
          <w:bCs/>
        </w:rPr>
      </w:pPr>
      <w:r>
        <w:rPr>
          <w:b/>
          <w:bCs/>
          <w:lang w:val="vi-VN"/>
        </w:rPr>
        <w:t xml:space="preserve">10. Thời hạn hiệu lực của kết quả thẩm định giá:</w:t>
      </w:r>
      <w:r>
        <w:rPr>
          <w:b/>
          <w:bCs/>
        </w:rPr>
      </w:r>
    </w:p>
    <w:p w14:paraId="64744E2F" w14:textId="77777777">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p>
    <w:p w14:paraId="5CE84421" w14:textId="58C38743">
      <w:pPr>
        <w:pBdr/>
        <w:spacing w:after="120" w:before="120" w:line="312" w:lineRule="auto"/>
        <w:ind/>
        <w:rPr/>
      </w:pPr>
      <w:r>
        <w:rPr>
          <w:b/>
          <w:bCs/>
          <w:lang w:val="vi-VN"/>
        </w:rPr>
        <w:t xml:space="preserve">11. Những điều khoản loại trừ và hạn chế của kết quả thẩm định giá:</w:t>
      </w:r>
      <w:r/>
    </w:p>
    <w:p w14:paraId="75472359" w14:textId="7F320E8B">
      <w:pPr>
        <w:pBdr/>
        <w:spacing w:after="120" w:before="120" w:line="312" w:lineRule="auto"/>
        <w:ind w:firstLine="360"/>
        <w:rPr>
          <w:lang w:val="pt-BR"/>
        </w:rPr>
      </w:pPr>
      <w:r>
        <w:rPr>
          <w:lang w:val="pt-BR"/>
        </w:rPr>
        <w:t xml:space="preserve">- </w:t>
      </w:r>
      <w:r>
        <w:rPr>
          <w:lang w:val="pt-BR"/>
        </w:rPr>
        <w:t xml:space="preserve">Chi tiết như Báo cáo kèm theo.</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p>
    <w:p w14:paraId="452408AA" w14:textId="77777777">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p>
    <w:p w14:paraId="4B96DA72" w14:textId="3C0C6666">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p>
    <w:p w14:paraId="32BE11E3" w14:textId="302D75D4">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p>
    <w:p w14:paraId="601BE75E" w14:textId="71FAAA0D">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0DB5EE1B"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p>
        </w:tc>
        <w:tc>
          <w:tcPr>
            <w:tcBorders/>
            <w:tcW w:w="2445" w:type="pct"/>
            <w:vAlign w:val="bottom"/>
            <w:textDirection w:val="lrTb"/>
            <w:noWrap w:val="false"/>
          </w:tcPr>
          <w:p w14:paraId="4A53F026" w14:textId="77777777">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p>
          <w:p w14:paraId="13A4BCBA" w14:textId="7A5D1298">
            <w:pPr>
              <w:pBdr/>
              <w:spacing w:line="276" w:lineRule="auto"/>
              <w:ind/>
              <w:jc w:val="center"/>
              <w:rPr>
                <w:rFonts w:eastAsia="Calibri"/>
                <w:b/>
                <w:lang w:val="pt-BR"/>
              </w:rPr>
            </w:pPr>
            <w:r>
              <w:rPr>
                <w:rFonts w:eastAsia="Calibri"/>
                <w:b/>
                <w:lang w:val="pt-BR"/>
              </w:rPr>
              <w:t xml:space="preserve">CHỦ TỊCH HĐQT</w:t>
            </w:r>
            <w:r>
              <w:rPr>
                <w:rFonts w:eastAsia="Calibri"/>
                <w:b/>
                <w:lang w:val="pt-BR"/>
              </w:rPr>
            </w:r>
          </w:p>
        </w:tc>
      </w:tr>
      <w:tr>
        <w:trPr>
          <w:trHeight w:val="1430"/>
        </w:trPr>
        <w:tc>
          <w:tcPr>
            <w:tcBorders/>
            <w:tcW w:w="2555" w:type="pct"/>
            <w:vAlign w:val="center"/>
            <w:textDirection w:val="lrTb"/>
            <w:noWrap w:val="false"/>
          </w:tcPr>
          <w:p w14:paraId="514DF82A" w14:textId="77777777">
            <w:pPr>
              <w:pBdr/>
              <w:spacing w:line="276" w:lineRule="auto"/>
              <w:ind/>
              <w:rPr>
                <w:rFonts w:eastAsia="Calibri"/>
                <w:b/>
                <w:lang w:val="vi-VN"/>
              </w:rPr>
            </w:pPr>
            <w:r>
              <w:rPr>
                <w:rFonts w:eastAsia="Calibri"/>
                <w:b/>
                <w:lang w:val="vi-VN"/>
              </w:rPr>
            </w:r>
            <w:r>
              <w:rPr>
                <w:rFonts w:eastAsia="Calibri"/>
                <w:b/>
                <w:lang w:val="vi-VN"/>
              </w:rPr>
            </w:r>
          </w:p>
        </w:tc>
        <w:tc>
          <w:tcPr>
            <w:tcBorders/>
            <w:tcW w:w="2445" w:type="pct"/>
            <w:vAlign w:val="bottom"/>
            <w:textDirection w:val="lrTb"/>
            <w:noWrap w:val="false"/>
          </w:tcPr>
          <w:p w14:paraId="37363EBF" w14:textId="77777777">
            <w:pPr>
              <w:pBdr/>
              <w:spacing w:line="276" w:lineRule="auto"/>
              <w:ind/>
              <w:jc w:val="center"/>
              <w:rPr>
                <w:rFonts w:eastAsia="Calibri"/>
                <w:b/>
              </w:rPr>
            </w:pPr>
            <w:r>
              <w:rPr>
                <w:rFonts w:eastAsia="Calibri"/>
                <w:b/>
              </w:rPr>
            </w:r>
            <w:r>
              <w:rPr>
                <w:rFonts w:eastAsia="Calibri"/>
                <w:b/>
              </w:rPr>
            </w:r>
          </w:p>
        </w:tc>
      </w:tr>
      <w:tr>
        <w:trPr>
          <w:trHeight w:val="20"/>
        </w:trPr>
        <w:tc>
          <w:tcPr>
            <w:tcBorders/>
            <w:tcW w:w="2555" w:type="pct"/>
            <w:vAlign w:val="center"/>
            <w:textDirection w:val="lrTb"/>
            <w:noWrap w:val="false"/>
          </w:tcPr>
          <w:p w14:paraId="473A1419" w14:textId="0472CFC8">
            <w:pPr>
              <w:pBdr/>
              <w:spacing w:line="240" w:lineRule="atLeast"/>
              <w:ind/>
              <w:jc w:val="center"/>
              <w:rPr>
                <w:rFonts w:eastAsia="Calibri"/>
                <w:b/>
                <w:bCs/>
                <w:lang w:val="vi-VN"/>
              </w:rPr>
            </w:pPr>
            <w:r>
              <w:rPr>
                <w:rFonts w:eastAsia="Calibri"/>
                <w:b/>
                <w:bCs/>
                <w:color w:val="000000" w:themeColor="text1"/>
                <w:lang w:val="pt-BR"/>
              </w:rPr>
              <w:t xml:space="preserve">Đặng Quang Bách</w:t>
            </w:r>
            <w:r>
              <w:rPr>
                <w:rFonts w:eastAsia="Calibri"/>
                <w:b/>
                <w:bCs/>
                <w:lang w:val="vi-VN"/>
              </w:rPr>
            </w:r>
          </w:p>
          <w:p w14:paraId="1A21D98D" w14:textId="54B269B3">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XIV.20112025</w:t>
            </w:r>
            <w:r>
              <w:rPr>
                <w:rFonts w:eastAsia="Calibri"/>
                <w:bCs/>
                <w:lang w:val="pt-BR"/>
              </w:rPr>
            </w:r>
          </w:p>
        </w:tc>
        <w:tc>
          <w:tcPr>
            <w:tcBorders/>
            <w:tcW w:w="2445" w:type="pct"/>
            <w:vAlign w:val="center"/>
            <w:textDirection w:val="lrTb"/>
            <w:noWrap w:val="false"/>
          </w:tcPr>
          <w:p w14:paraId="40E3350D">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pacing w:val="3"/>
                <w:sz w:val="24"/>
              </w:rPr>
              <w:t xml:space="preserve">Nguyễn Trọng Điệp</w:t>
            </w:r>
            <w:r/>
            <w:r>
              <w:rPr>
                <w:rFonts w:eastAsia="Calibri"/>
                <w:b/>
              </w:rPr>
            </w:r>
            <w:r>
              <w:rPr>
                <w:rFonts w:eastAsia="Calibri"/>
                <w:b/>
              </w:rPr>
            </w:r>
            <w:r>
              <w:rPr>
                <w:rFonts w:ascii="Times New Roman" w:hAnsi="Times New Roman" w:eastAsia="Times New Roman" w:cs="Times New Roman"/>
                <w:sz w:val="24"/>
              </w:rPr>
            </w:r>
          </w:p>
          <w:p w14:paraId="6838A117" w14:textId="20F3E5D9">
            <w:pPr>
              <w:pBdr/>
              <w:spacing w:line="276" w:lineRule="auto"/>
              <w:ind/>
              <w:jc w:val="center"/>
              <w:rPr>
                <w:rFonts w:eastAsia="Calibri"/>
                <w:b/>
                <w:lang w:val="pt-BR"/>
              </w:rPr>
            </w:pPr>
            <w:r>
              <w:rPr>
                <w:rFonts w:eastAsia="Calibri"/>
                <w:lang w:val="pt-BR"/>
              </w:rPr>
            </w:r>
            <w:r>
              <w:rPr>
                <w:rFonts w:ascii="Times New Roman" w:hAnsi="Times New Roman" w:eastAsia="Times New Roman" w:cs="Times New Roman"/>
                <w:color w:val="000000"/>
                <w:spacing w:val="3"/>
                <w:sz w:val="24"/>
              </w:rPr>
              <w:t xml:space="preserve">Số thẻ thẩm định viên về giá: X15.1272</w:t>
            </w:r>
            <w:r>
              <w:rPr>
                <w:rFonts w:eastAsia="Calibri"/>
                <w:lang w:val="pt-BR"/>
              </w:rPr>
            </w:r>
            <w:r>
              <w:rPr>
                <w:rFonts w:eastAsia="Calibri"/>
                <w:b/>
                <w:lang w:val="pt-BR"/>
              </w:rPr>
            </w:r>
          </w:p>
        </w:tc>
      </w:tr>
    </w:tbl>
    <w:p w14:paraId="6DD8A978" w14:textId="6BB42A30">
      <w:pPr>
        <w:pBdr/>
        <w:spacing w:after="200" w:line="276" w:lineRule="auto"/>
        <w:ind/>
        <w:rPr/>
      </w:pPr>
      <w:r>
        <w:br w:type="page" w:clear="all"/>
      </w:r>
      <w:r/>
    </w:p>
    <w:tbl>
      <w:tblPr>
        <w:tblW w:w="0" w:type="auto"/>
        <w:tblBorders/>
        <w:tblpPr w:horzAnchor="margin" w:tblpXSpec="left" w:vertAnchor="text" w:tblpY="73" w:leftFromText="180" w:topFromText="0" w:rightFromText="180" w:bottomFromText="0"/>
        <w:tblLook w:val="04A0" w:firstRow="1" w:lastRow="0" w:firstColumn="1" w:lastColumn="0" w:noHBand="0" w:noVBand="1"/>
      </w:tblPr>
      <w:tblGrid>
        <w:gridCol w:w="4851"/>
        <w:gridCol w:w="4674"/>
      </w:tblGrid>
      <w:tr>
        <w:trPr>
          <w:trHeight w:val="373"/>
        </w:trPr>
        <w:tc>
          <w:tcPr>
            <w:tcBorders/>
            <w:tcW w:w="4966" w:type="dxa"/>
            <w:textDirection w:val="lrTb"/>
            <w:noWrap w:val="false"/>
          </w:tcPr>
          <w:p w14:paraId="7626A9CB" w14:textId="77777777">
            <w:pPr>
              <w:pStyle w:val="855"/>
              <w:pBdr/>
              <w:tabs>
                <w:tab w:val="left" w:leader="none" w:pos="5103"/>
              </w:tabs>
              <w:spacing w:before="100" w:line="360" w:lineRule="auto"/>
              <w:ind/>
              <w:jc w:val="left"/>
              <w:rPr>
                <w:sz w:val="24"/>
                <w:szCs w:val="24"/>
              </w:rPr>
            </w:pPr>
            <w:r>
              <w:rPr>
                <w:sz w:val="24"/>
                <w:szCs w:val="24"/>
              </w:rPr>
            </w:r>
            <w:r>
              <w:rPr>
                <w:sz w:val="24"/>
                <w:szCs w:val="24"/>
              </w:rPr>
            </w:r>
          </w:p>
          <w:p w14:paraId="4AAE4F1F" w14:textId="593C5ACF">
            <w:pPr>
              <w:pStyle w:val="855"/>
              <w:pBdr/>
              <w:tabs>
                <w:tab w:val="left" w:leader="none" w:pos="5103"/>
              </w:tabs>
              <w:spacing w:before="100" w:line="360" w:lineRule="auto"/>
              <w:ind/>
              <w:jc w:val="left"/>
              <w:rPr>
                <w:sz w:val="24"/>
                <w:szCs w:val="24"/>
              </w:rPr>
            </w:pPr>
            <w:r>
              <w:rPr>
                <w:sz w:val="24"/>
                <w:szCs w:val="24"/>
              </w:rPr>
              <w:t xml:space="preserve">Số:</w:t>
            </w:r>
            <w:r>
              <w:rPr>
                <w:sz w:val="24"/>
                <w:szCs w:val="24"/>
              </w:rPr>
              <w:t xml:space="preserve"> </w:t>
            </w:r>
            <w:r>
              <w:rPr>
                <w:rFonts w:ascii="Times New Roman" w:hAnsi="Times New Roman" w:eastAsia="Times New Roman" w:cs="Times New Roman"/>
                <w:i w:val="0"/>
                <w:iCs w:val="0"/>
                <w:color w:val="081b3a"/>
                <w:spacing w:val="3"/>
                <w:sz w:val="24"/>
                <w:szCs w:val="24"/>
                <w:highlight w:val="white"/>
              </w:rPr>
              <w:t xml:space="preserve">275/2025/1789/VFI-BC.51.A</w:t>
            </w:r>
            <w:r>
              <w:rPr>
                <w:rFonts w:ascii="Times New Roman" w:hAnsi="Times New Roman" w:eastAsia="Times New Roman" w:cs="Times New Roman"/>
                <w:i w:val="0"/>
                <w:iCs w:val="0"/>
                <w:color w:val="000000" w:themeColor="text1"/>
                <w:sz w:val="24"/>
                <w:szCs w:val="24"/>
              </w:rPr>
            </w:r>
            <w:r>
              <w:rPr>
                <w:sz w:val="24"/>
                <w:szCs w:val="24"/>
              </w:rPr>
            </w:r>
          </w:p>
        </w:tc>
        <w:tc>
          <w:tcPr>
            <w:tcBorders/>
            <w:tcW w:w="4781" w:type="dxa"/>
            <w:textDirection w:val="lrTb"/>
            <w:noWrap w:val="false"/>
          </w:tcPr>
          <w:p w14:paraId="4E249833" w14:textId="77777777">
            <w:pPr>
              <w:pStyle w:val="855"/>
              <w:pBdr/>
              <w:tabs>
                <w:tab w:val="left" w:leader="none" w:pos="5103"/>
              </w:tabs>
              <w:spacing w:before="100" w:line="360" w:lineRule="auto"/>
              <w:ind/>
              <w:jc w:val="right"/>
              <w:rPr>
                <w:rStyle w:val="854"/>
                <w:rFonts w:ascii="Times New Roman" w:hAnsi="Times New Roman"/>
                <w:i/>
                <w:color w:val="auto"/>
              </w:rPr>
            </w:pPr>
            <w:r>
              <w:rPr>
                <w:rFonts w:ascii="Times New Roman" w:hAnsi="Times New Roman"/>
                <w:i/>
                <w:color w:val="auto"/>
              </w:rPr>
            </w:r>
            <w:r>
              <w:rPr>
                <w:rStyle w:val="854"/>
                <w:rFonts w:ascii="Times New Roman" w:hAnsi="Times New Roman"/>
                <w:i/>
                <w:color w:val="auto"/>
              </w:rPr>
            </w:r>
          </w:p>
          <w:p w14:paraId="1C1E2870" w14:textId="207F25D6">
            <w:pPr>
              <w:pStyle w:val="855"/>
              <w:pBdr/>
              <w:tabs>
                <w:tab w:val="left" w:leader="none" w:pos="5103"/>
              </w:tabs>
              <w:spacing w:before="100" w:line="360" w:lineRule="auto"/>
              <w:ind/>
              <w:jc w:val="right"/>
              <w:rPr>
                <w:i/>
                <w:iCs/>
                <w:sz w:val="24"/>
                <w:szCs w:val="24"/>
              </w:rPr>
            </w:pPr>
            <w:r>
              <w:rPr>
                <w:rStyle w:val="854"/>
                <w:rFonts w:ascii="Times New Roman" w:hAnsi="Times New Roman"/>
                <w:i/>
                <w:color w:val="auto"/>
              </w:rPr>
              <w:t xml:space="preserve">TP</w:t>
            </w:r>
            <w:r>
              <w:rPr>
                <w:rStyle w:val="854"/>
                <w:rFonts w:ascii="Times New Roman" w:hAnsi="Times New Roman"/>
                <w:color w:val="auto"/>
              </w:rPr>
              <w:t xml:space="preserve">. </w:t>
            </w:r>
            <w:r>
              <w:rPr>
                <w:rStyle w:val="854"/>
                <w:rFonts w:ascii="Times New Roman" w:hAnsi="Times New Roman"/>
                <w:i/>
                <w:color w:val="auto"/>
              </w:rPr>
              <w:t xml:space="preserve">Hà Nội</w:t>
            </w:r>
            <w:r>
              <w:rPr>
                <w:rStyle w:val="854"/>
                <w:rFonts w:ascii="Times New Roman" w:hAnsi="Times New Roman"/>
                <w:i/>
                <w:color w:val="auto"/>
                <w:lang w:val="vi-VN"/>
              </w:rPr>
              <w:t xml:space="preserve">, </w:t>
            </w:r>
            <w:r>
              <w:rPr>
                <w:i/>
                <w:iCs/>
                <w:color w:val="000000" w:themeColor="text1"/>
                <w:sz w:val="24"/>
                <w:szCs w:val="24"/>
                <w:lang w:val="pt-BR"/>
              </w:rPr>
              <w:t xml:space="preserve">ngày 13 tháng 12 năm 2025</w:t>
            </w:r>
            <w:r>
              <w:rPr>
                <w:rStyle w:val="854"/>
                <w:rFonts w:ascii="Times New Roman" w:hAnsi="Times New Roman"/>
                <w:i/>
                <w:color w:val="auto"/>
                <w:lang w:val="vi-VN"/>
              </w:rPr>
              <w:t xml:space="preserve">   </w:t>
            </w:r>
            <w:r>
              <w:rPr>
                <w:rStyle w:val="854"/>
                <w:rFonts w:ascii="Times New Roman" w:hAnsi="Times New Roman"/>
                <w:i/>
                <w:color w:val="auto"/>
                <w:lang w:val="vi-VN"/>
              </w:rPr>
              <w:t xml:space="preserve">  </w:t>
            </w:r>
            <w:r>
              <w:rPr>
                <w:i/>
                <w:iCs/>
                <w:sz w:val="24"/>
                <w:szCs w:val="24"/>
              </w:rPr>
            </w:r>
          </w:p>
        </w:tc>
      </w:tr>
    </w:tbl>
    <w:p w14:paraId="53E21BF3" w14:textId="73F69511">
      <w:pPr>
        <w:pStyle w:val="855"/>
        <w:pBdr/>
        <w:tabs>
          <w:tab w:val="left" w:leader="none" w:pos="5103"/>
        </w:tabs>
        <w:spacing w:before="200" w:line="340" w:lineRule="atLeast"/>
        <w:ind/>
        <w:jc w:val="center"/>
        <w:rPr>
          <w:i/>
          <w:iCs/>
          <w:sz w:val="30"/>
          <w:szCs w:val="30"/>
          <w:lang w:val="pt-BR"/>
        </w:rPr>
      </w:pPr>
      <w:r>
        <mc:AlternateContent>
          <mc:Choice Requires="wpg">
            <w:drawing>
              <wp:anchor xmlns:wp="http://schemas.openxmlformats.org/drawingml/2006/wordprocessingDrawing" xmlns:wp14="http://schemas.microsoft.com/office/word/2010/wordprocessingDrawing" distT="0" distB="0" distL="114300" distR="114300" simplePos="0" relativeHeight="251658240" behindDoc="0" locked="0" layoutInCell="1" allowOverlap="1">
                <wp:simplePos x="0" y="0"/>
                <wp:positionH relativeFrom="page">
                  <wp:align>left</wp:align>
                </wp:positionH>
                <wp:positionV relativeFrom="page">
                  <wp:align>top</wp:align>
                </wp:positionV>
                <wp:extent cx="7797800" cy="930572"/>
                <wp:effectExtent l="0" t="0" r="0" b="3175"/>
                <wp:wrapNone/>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8492" name="Picture 157768492"/>
                        <pic:cNvPicPr>
                          <a:picLocks noChangeAspect="1"/>
                        </pic:cNvPicPr>
                        <pic:nvPr/>
                      </pic:nvPicPr>
                      <pic:blipFill rotWithShape="1">
                        <a:blip r:embed="rId14"/>
                        <a:stretch/>
                      </pic:blipFill>
                      <pic:spPr bwMode="auto">
                        <a:xfrm>
                          <a:off x="0" y="0"/>
                          <a:ext cx="7797800" cy="930572"/>
                        </a:xfrm>
                        <a:prstGeom prst="rect">
                          <a:avLst/>
                        </a:prstGeom>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position:absolute;z-index:251658240;o:allowoverlap:true;o:allowincell:true;mso-position-horizontal-relative:page;mso-position-horizontal:left;mso-position-vertical-relative:page;mso-position-vertical:top;width:614.00pt;height:73.27pt;mso-wrap-distance-left:9.00pt;mso-wrap-distance-top:0.00pt;mso-wrap-distance-right:9.00pt;mso-wrap-distance-bottom:0.00pt;z-index:1;" stroked="false">
                <v:imagedata r:id="rId14" o:title=""/>
                <o:lock v:ext="edit" rotation="t"/>
              </v:shape>
            </w:pict>
          </mc:Fallback>
        </mc:AlternateContent>
      </w:r>
      <w:r>
        <w:rPr>
          <w:b/>
          <w:sz w:val="30"/>
          <w:szCs w:val="30"/>
          <w:lang w:val="pt-BR"/>
        </w:rPr>
        <w:t xml:space="preserve">BÁO CÁO KẾT QUẢ THẨM ĐỊNH GIÁ</w:t>
      </w:r>
      <w:r>
        <w:rPr>
          <w:i/>
          <w:iCs/>
          <w:sz w:val="30"/>
          <w:szCs w:val="30"/>
          <w:lang w:val="pt-BR"/>
        </w:rPr>
      </w:r>
    </w:p>
    <w:p w14:paraId="76A2A39B">
      <w:pPr>
        <w:pStyle w:val="835"/>
        <w:pBdr>
          <w:top w:val="none" w:color="000000" w:sz="4" w:space="0"/>
          <w:left w:val="none" w:color="000000" w:sz="4" w:space="0"/>
          <w:bottom w:val="none" w:color="000000" w:sz="4" w:space="0"/>
          <w:right w:val="none" w:color="000000" w:sz="4" w:space="0"/>
        </w:pBdr>
        <w:tabs>
          <w:tab w:val="left" w:leader="none" w:pos="4820"/>
        </w:tabs>
        <w:spacing w:after="200" w:before="100" w:line="340" w:lineRule="atLeast"/>
        <w:ind w:right="0" w:hanging="180" w:left="0"/>
        <w:jc w:val="center"/>
        <w:rPr>
          <w:b w:val="0"/>
          <w:bCs w:val="0"/>
        </w:rPr>
      </w:pPr>
      <w:r>
        <w:rPr>
          <w:b w:val="0"/>
          <w:bCs w:val="0"/>
          <w:i/>
          <w:spacing w:val="-6"/>
          <w:sz w:val="24"/>
          <w:szCs w:val="24"/>
          <w:lang w:val="pt-BR"/>
        </w:rPr>
        <w:t xml:space="preserve">(</w:t>
      </w:r>
      <w:r>
        <w:rPr>
          <w:rFonts w:ascii="Times New Roman" w:hAnsi="Times New Roman" w:eastAsia="Times New Roman" w:cs="Times New Roman"/>
          <w:b w:val="0"/>
          <w:bCs w:val="0"/>
          <w:i/>
          <w:color w:val="000000"/>
          <w:spacing w:val="-6"/>
          <w:sz w:val="24"/>
        </w:rPr>
        <w:t xml:space="preserve">Kèm theo Chứng thư thẩm định giá số: </w:t>
      </w:r>
      <w:r>
        <w:rPr>
          <w:rFonts w:ascii="Times New Roman" w:hAnsi="Times New Roman" w:eastAsia="Times New Roman" w:cs="Times New Roman"/>
          <w:b w:val="0"/>
          <w:bCs w:val="0"/>
          <w:i/>
          <w:color w:val="000000"/>
          <w:sz w:val="24"/>
        </w:rPr>
        <w:t xml:space="preserve">75/2025/1789/VFI-CT.51.A </w:t>
      </w:r>
      <w:r>
        <w:rPr>
          <w:rFonts w:ascii="Times New Roman" w:hAnsi="Times New Roman" w:eastAsia="Times New Roman" w:cs="Times New Roman"/>
          <w:b w:val="0"/>
          <w:bCs w:val="0"/>
          <w:i/>
          <w:color w:val="000000"/>
          <w:spacing w:val="-6"/>
          <w:sz w:val="24"/>
        </w:rPr>
        <w:t xml:space="preserve">ngày 13 tháng 12 năm 2025)</w:t>
      </w:r>
      <w:r>
        <w:rPr>
          <w:b w:val="0"/>
          <w:bCs w:val="0"/>
        </w:rPr>
      </w:r>
    </w:p>
    <w:p w14:paraId="115F5EC5" w14:textId="3D6167EF">
      <w:pPr>
        <w:pStyle w:val="835"/>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14:paraId="2C989C9B" w14:textId="77777777">
            <w:pPr>
              <w:pBdr/>
              <w:spacing w:after="60" w:before="60" w:line="276" w:lineRule="auto"/>
              <w:ind/>
              <w:rPr>
                <w:bCs/>
                <w:lang w:val="pt-BR"/>
              </w:rPr>
            </w:pPr>
            <w:r>
              <w:rPr>
                <w:bCs/>
                <w:lang w:val="pt-BR"/>
              </w:rPr>
              <w:t xml:space="preserve">Đơn vị thẩm định</w:t>
            </w:r>
            <w:r>
              <w:rPr>
                <w:bCs/>
                <w:lang w:val="pt-BR"/>
              </w:rPr>
            </w:r>
          </w:p>
        </w:tc>
        <w:tc>
          <w:tcPr>
            <w:tcBorders/>
            <w:tcW w:w="289" w:type="dxa"/>
            <w:vAlign w:val="center"/>
            <w:textDirection w:val="lrTb"/>
            <w:noWrap w:val="false"/>
          </w:tcPr>
          <w:p w14:paraId="75BCAD6A" w14:textId="77777777">
            <w:pPr>
              <w:pBdr/>
              <w:spacing w:after="60" w:before="60" w:line="276" w:lineRule="auto"/>
              <w:ind/>
              <w:rPr>
                <w:bCs/>
                <w:lang w:val="pt-BR"/>
              </w:rPr>
            </w:pPr>
            <w:r>
              <w:rPr>
                <w:bCs/>
                <w:lang w:val="pt-BR"/>
              </w:rPr>
              <w:t xml:space="preserve">:</w:t>
            </w:r>
            <w:r>
              <w:rPr>
                <w:bCs/>
                <w:lang w:val="pt-BR"/>
              </w:rPr>
            </w:r>
          </w:p>
        </w:tc>
        <w:tc>
          <w:tcPr>
            <w:tcBorders/>
            <w:tcW w:w="6940" w:type="dxa"/>
            <w:vAlign w:val="center"/>
            <w:textDirection w:val="lrTb"/>
            <w:noWrap w:val="false"/>
          </w:tcPr>
          <w:p w14:paraId="750B4781" w14:textId="288A6D03">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p>
        </w:tc>
      </w:tr>
      <w:tr>
        <w:trPr>
          <w:trHeight w:val="20"/>
        </w:trPr>
        <w:tc>
          <w:tcPr>
            <w:tcBorders/>
            <w:tcW w:w="2552" w:type="dxa"/>
            <w:vAlign w:val="center"/>
            <w:textDirection w:val="lrTb"/>
            <w:noWrap w:val="false"/>
          </w:tcPr>
          <w:p w14:paraId="07C659A8" w14:textId="77777777">
            <w:pPr>
              <w:pBdr/>
              <w:spacing w:after="60" w:before="60" w:line="276" w:lineRule="auto"/>
              <w:ind/>
              <w:rPr>
                <w:bCs/>
              </w:rPr>
            </w:pPr>
            <w:r>
              <w:rPr>
                <w:bCs/>
              </w:rPr>
              <w:t xml:space="preserve">Địa chỉ trụ sở</w:t>
            </w:r>
            <w:r>
              <w:rPr>
                <w:bCs/>
              </w:rPr>
            </w:r>
          </w:p>
        </w:tc>
        <w:tc>
          <w:tcPr>
            <w:tcBorders/>
            <w:tcW w:w="289" w:type="dxa"/>
            <w:vAlign w:val="center"/>
            <w:textDirection w:val="lrTb"/>
            <w:noWrap w:val="false"/>
          </w:tcPr>
          <w:p w14:paraId="5F6A2579" w14:textId="77777777">
            <w:pPr>
              <w:pBdr/>
              <w:spacing w:after="60" w:before="60" w:line="276" w:lineRule="auto"/>
              <w:ind/>
              <w:rPr>
                <w:bCs/>
                <w:lang w:val="pt-BR"/>
              </w:rPr>
            </w:pPr>
            <w:r>
              <w:rPr>
                <w:bCs/>
                <w:lang w:val="pt-BR"/>
              </w:rPr>
              <w:t xml:space="preserve">:</w:t>
            </w:r>
            <w:r>
              <w:rPr>
                <w:bCs/>
                <w:lang w:val="pt-BR"/>
              </w:rPr>
            </w:r>
          </w:p>
        </w:tc>
        <w:tc>
          <w:tcPr>
            <w:tcBorders/>
            <w:tcW w:w="6940" w:type="dxa"/>
            <w:vAlign w:val="center"/>
            <w:textDirection w:val="lrTb"/>
            <w:noWrap w:val="false"/>
          </w:tcPr>
          <w:p w14:paraId="713CA5C1" w14:textId="3C598F0F">
            <w:pPr>
              <w:pBdr/>
              <w:spacing w:after="60" w:before="60" w:line="276" w:lineRule="auto"/>
              <w:ind/>
              <w:jc w:val="both"/>
              <w:rPr>
                <w:spacing w:val="-6"/>
                <w:lang w:val="pt-BR"/>
              </w:rPr>
            </w:pPr>
            <w:r>
              <w:rPr>
                <w:color w:val="000000" w:themeColor="text1"/>
                <w:spacing w:val="-2"/>
              </w:rPr>
              <w:t xml:space="preserve">BT5-23 Khu đô thị mới Văn Phú, phường Phú La, quận Hà Đông, Hà Nội</w:t>
            </w:r>
            <w:r>
              <w:rPr>
                <w:spacing w:val="-6"/>
                <w:lang w:val="pt-BR"/>
              </w:rPr>
            </w:r>
          </w:p>
        </w:tc>
      </w:tr>
      <w:tr>
        <w:trPr>
          <w:trHeight w:val="20"/>
        </w:trPr>
        <w:tc>
          <w:tcPr>
            <w:tcBorders/>
            <w:tcW w:w="2552" w:type="dxa"/>
            <w:vAlign w:val="center"/>
            <w:textDirection w:val="lrTb"/>
            <w:noWrap w:val="false"/>
          </w:tcPr>
          <w:p w14:paraId="4EA7C1EE" w14:textId="77777777">
            <w:pPr>
              <w:pBdr/>
              <w:spacing w:after="60" w:before="60" w:line="276" w:lineRule="auto"/>
              <w:ind/>
              <w:rPr>
                <w:bCs/>
              </w:rPr>
            </w:pPr>
            <w:r>
              <w:rPr>
                <w:bCs/>
                <w:lang w:val="pt-BR"/>
              </w:rPr>
              <w:t xml:space="preserve">Điện thoại</w:t>
            </w:r>
            <w:r>
              <w:rPr>
                <w:bCs/>
              </w:rPr>
            </w:r>
          </w:p>
        </w:tc>
        <w:tc>
          <w:tcPr>
            <w:tcBorders/>
            <w:tcW w:w="289" w:type="dxa"/>
            <w:vAlign w:val="center"/>
            <w:textDirection w:val="lrTb"/>
            <w:noWrap w:val="false"/>
          </w:tcPr>
          <w:p w14:paraId="14C7B130" w14:textId="77777777">
            <w:pPr>
              <w:pBdr/>
              <w:spacing w:after="60" w:before="60" w:line="276" w:lineRule="auto"/>
              <w:ind/>
              <w:rPr>
                <w:bCs/>
                <w:lang w:val="pt-BR"/>
              </w:rPr>
            </w:pPr>
            <w:r>
              <w:rPr>
                <w:bCs/>
                <w:lang w:val="pt-BR"/>
              </w:rPr>
              <w:t xml:space="preserve">: </w:t>
            </w:r>
            <w:r>
              <w:rPr>
                <w:bCs/>
                <w:lang w:val="pt-BR"/>
              </w:rPr>
            </w:r>
          </w:p>
        </w:tc>
        <w:tc>
          <w:tcPr>
            <w:tcBorders/>
            <w:tcW w:w="6940" w:type="dxa"/>
            <w:vAlign w:val="center"/>
            <w:textDirection w:val="lrTb"/>
            <w:noWrap w:val="false"/>
          </w:tcPr>
          <w:p w14:paraId="77830F84" w14:textId="0B16310E">
            <w:pPr>
              <w:pBdr/>
              <w:tabs>
                <w:tab w:val="left" w:leader="none" w:pos="3382"/>
              </w:tabs>
              <w:spacing w:after="60" w:before="60" w:line="276" w:lineRule="auto"/>
              <w:ind/>
              <w:rPr>
                <w:iCs/>
              </w:rPr>
            </w:pPr>
            <w:r>
              <w:rPr>
                <w:iCs/>
                <w:color w:val="000000" w:themeColor="text1"/>
              </w:rPr>
              <w:t xml:space="preserve">024 2264 4333</w:t>
            </w:r>
            <w:r>
              <w:rPr>
                <w:iCs/>
              </w:rPr>
            </w:r>
          </w:p>
        </w:tc>
      </w:tr>
      <w:tr>
        <w:trPr>
          <w:trHeight w:val="20"/>
        </w:trPr>
        <w:tc>
          <w:tcPr>
            <w:tcBorders/>
            <w:tcW w:w="2552" w:type="dxa"/>
            <w:vAlign w:val="center"/>
            <w:textDirection w:val="lrTb"/>
            <w:noWrap w:val="false"/>
          </w:tcPr>
          <w:p w14:paraId="7DC0F516" w14:textId="77777777">
            <w:pPr>
              <w:pBdr/>
              <w:spacing w:after="60" w:before="60" w:line="276" w:lineRule="auto"/>
              <w:ind/>
              <w:rPr>
                <w:bCs/>
              </w:rPr>
            </w:pPr>
            <w:r>
              <w:t xml:space="preserve">Mã số thuế</w:t>
            </w:r>
            <w:r>
              <w:rPr>
                <w:bCs/>
              </w:rPr>
            </w:r>
          </w:p>
        </w:tc>
        <w:tc>
          <w:tcPr>
            <w:tcBorders/>
            <w:tcW w:w="289" w:type="dxa"/>
            <w:vAlign w:val="center"/>
            <w:textDirection w:val="lrTb"/>
            <w:noWrap w:val="false"/>
          </w:tcPr>
          <w:p w14:paraId="6E8753C9" w14:textId="77777777">
            <w:pPr>
              <w:pBdr/>
              <w:spacing w:after="60" w:before="60" w:line="276" w:lineRule="auto"/>
              <w:ind/>
              <w:rPr>
                <w:bCs/>
                <w:lang w:val="pt-BR"/>
              </w:rPr>
            </w:pPr>
            <w:r>
              <w:rPr>
                <w:bCs/>
                <w:lang w:val="pt-BR"/>
              </w:rPr>
              <w:t xml:space="preserve">:</w:t>
            </w:r>
            <w:r>
              <w:rPr>
                <w:bCs/>
                <w:lang w:val="pt-BR"/>
              </w:rPr>
            </w:r>
          </w:p>
        </w:tc>
        <w:tc>
          <w:tcPr>
            <w:tcBorders/>
            <w:tcW w:w="6940" w:type="dxa"/>
            <w:vAlign w:val="center"/>
            <w:textDirection w:val="lrTb"/>
            <w:noWrap w:val="false"/>
          </w:tcPr>
          <w:p w14:paraId="1E404CDD" w14:textId="484B9A0F">
            <w:pPr>
              <w:pBdr/>
              <w:spacing w:after="60" w:before="60" w:line="276" w:lineRule="auto"/>
              <w:ind/>
              <w:rPr>
                <w:bCs/>
              </w:rPr>
            </w:pPr>
            <w:r>
              <w:rPr>
                <w:bCs/>
                <w:color w:val="000000" w:themeColor="text1"/>
              </w:rPr>
              <w:t xml:space="preserve">0102708994</w:t>
            </w:r>
            <w:r>
              <w:rPr>
                <w:bCs/>
              </w:rPr>
            </w:r>
          </w:p>
        </w:tc>
      </w:tr>
      <w:tr>
        <w:trPr>
          <w:trHeight w:val="20"/>
        </w:trPr>
        <w:tc>
          <w:tcPr>
            <w:tcBorders/>
            <w:tcW w:w="2552" w:type="dxa"/>
            <w:vAlign w:val="center"/>
            <w:textDirection w:val="lrTb"/>
            <w:noWrap w:val="false"/>
          </w:tcPr>
          <w:p w14:paraId="0A1E33F2" w14:textId="31693945">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14:paraId="43BB7852" w14:textId="45B867BC">
            <w:pPr>
              <w:pBdr/>
              <w:spacing w:after="60" w:before="60" w:line="276" w:lineRule="auto"/>
              <w:ind/>
              <w:rPr>
                <w:bCs/>
                <w:lang w:val="pt-BR"/>
              </w:rPr>
            </w:pPr>
            <w:r>
              <w:rPr>
                <w:bCs/>
                <w:lang w:val="pt-BR"/>
              </w:rPr>
              <w:t xml:space="preserve">:</w:t>
            </w:r>
            <w:r>
              <w:rPr>
                <w:bCs/>
                <w:lang w:val="pt-BR"/>
              </w:rPr>
            </w:r>
          </w:p>
        </w:tc>
        <w:tc>
          <w:tcPr>
            <w:tcBorders/>
            <w:tcW w:w="6940" w:type="dxa"/>
            <w:vAlign w:val="center"/>
            <w:textDirection w:val="lrTb"/>
            <w:noWrap w:val="false"/>
          </w:tcPr>
          <w:p w14:paraId="0A03BE7B" w14:textId="11F8950D">
            <w:pPr>
              <w:pBdr/>
              <w:spacing w:after="60" w:before="60" w:line="276" w:lineRule="auto"/>
              <w:ind/>
              <w:rPr>
                <w:bCs/>
              </w:rPr>
            </w:pPr>
            <w:r>
              <w:rPr>
                <w:bCs/>
              </w:rPr>
              <w:t xml:space="preserve">275/TĐG</w:t>
            </w:r>
            <w:r>
              <w:rPr>
                <w:bCs/>
              </w:rPr>
            </w:r>
          </w:p>
        </w:tc>
      </w:tr>
      <w:tr>
        <w:trPr>
          <w:trHeight w:val="20"/>
        </w:trPr>
        <w:tc>
          <w:tcPr>
            <w:tcBorders/>
            <w:tcW w:w="2552" w:type="dxa"/>
            <w:vAlign w:val="center"/>
            <w:textDirection w:val="lrTb"/>
            <w:noWrap w:val="false"/>
          </w:tcPr>
          <w:p w14:paraId="3BDBA92F" w14:textId="77777777">
            <w:pPr>
              <w:pBdr/>
              <w:spacing w:after="60" w:before="60" w:line="276" w:lineRule="auto"/>
              <w:ind/>
              <w:rPr>
                <w:bCs/>
              </w:rPr>
            </w:pPr>
            <w:r>
              <w:rPr>
                <w:bCs/>
              </w:rPr>
              <w:t xml:space="preserve">Tài khoản số</w:t>
            </w:r>
            <w:r>
              <w:rPr>
                <w:bCs/>
              </w:rPr>
            </w:r>
          </w:p>
        </w:tc>
        <w:tc>
          <w:tcPr>
            <w:tcBorders/>
            <w:tcW w:w="289" w:type="dxa"/>
            <w:vAlign w:val="center"/>
            <w:textDirection w:val="lrTb"/>
            <w:noWrap w:val="false"/>
          </w:tcPr>
          <w:p w14:paraId="74F6353B" w14:textId="77777777">
            <w:pPr>
              <w:pBdr/>
              <w:spacing w:after="60" w:before="60" w:line="276" w:lineRule="auto"/>
              <w:ind/>
              <w:rPr>
                <w:bCs/>
              </w:rPr>
            </w:pPr>
            <w:r>
              <w:rPr>
                <w:bCs/>
              </w:rPr>
              <w:t xml:space="preserve">:</w:t>
            </w:r>
            <w:r>
              <w:rPr>
                <w:bCs/>
              </w:rPr>
            </w:r>
          </w:p>
        </w:tc>
        <w:tc>
          <w:tcPr>
            <w:tcBorders/>
            <w:tcW w:w="6940" w:type="dxa"/>
            <w:vAlign w:val="center"/>
            <w:textDirection w:val="lrTb"/>
            <w:noWrap w:val="false"/>
          </w:tcPr>
          <w:p w14:paraId="34612408" w14:textId="18245BA7">
            <w:pPr>
              <w:pBdr/>
              <w:spacing w:after="60" w:before="60" w:line="276" w:lineRule="auto"/>
              <w:ind/>
              <w:rPr>
                <w:spacing w:val="-4"/>
              </w:rPr>
            </w:pPr>
            <w:r>
              <w:rPr>
                <w:color w:val="000000" w:themeColor="text1"/>
                <w:spacing w:val="-4"/>
              </w:rPr>
              <w:t xml:space="preserve">1505112366666 tại Agribank Chi nhánh Hà Nội II</w:t>
            </w:r>
            <w:r>
              <w:rPr>
                <w:spacing w:val="-4"/>
              </w:rPr>
            </w:r>
          </w:p>
        </w:tc>
      </w:tr>
      <w:tr>
        <w:trPr>
          <w:trHeight w:val="20"/>
        </w:trPr>
        <w:tc>
          <w:tcPr>
            <w:tcBorders/>
            <w:tcW w:w="2552" w:type="dxa"/>
            <w:vAlign w:val="center"/>
            <w:textDirection w:val="lrTb"/>
            <w:noWrap w:val="false"/>
          </w:tcPr>
          <w:p w14:paraId="5E58C4F2" w14:textId="77777777">
            <w:pPr>
              <w:pBdr/>
              <w:spacing w:after="60" w:before="60" w:line="276" w:lineRule="auto"/>
              <w:ind/>
              <w:rPr>
                <w:bCs/>
              </w:rPr>
            </w:pPr>
            <w:r>
              <w:rPr>
                <w:bCs/>
              </w:rPr>
              <w:t xml:space="preserve">Đại diện</w:t>
            </w:r>
            <w:r>
              <w:rPr>
                <w:bCs/>
              </w:rPr>
            </w:r>
          </w:p>
        </w:tc>
        <w:tc>
          <w:tcPr>
            <w:tcBorders/>
            <w:tcW w:w="289" w:type="dxa"/>
            <w:vAlign w:val="center"/>
            <w:textDirection w:val="lrTb"/>
            <w:noWrap w:val="false"/>
          </w:tcPr>
          <w:p w14:paraId="0E886EAE" w14:textId="77777777">
            <w:pPr>
              <w:pBdr/>
              <w:spacing w:after="60" w:before="60" w:line="276" w:lineRule="auto"/>
              <w:ind/>
              <w:rPr>
                <w:bCs/>
              </w:rPr>
            </w:pPr>
            <w:r>
              <w:rPr>
                <w:bCs/>
              </w:rPr>
              <w:t xml:space="preserve">:</w:t>
            </w:r>
            <w:r>
              <w:rPr>
                <w:bCs/>
              </w:rPr>
            </w:r>
          </w:p>
        </w:tc>
        <w:tc>
          <w:tcPr>
            <w:tcBorders/>
            <w:tcW w:w="6940" w:type="dxa"/>
            <w:vAlign w:val="center"/>
            <w:textDirection w:val="lrTb"/>
            <w:noWrap w:val="false"/>
          </w:tcPr>
          <w:p w14:paraId="358C7799" w14:textId="7E1A5697">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w:t>
            </w:r>
            <w:r>
              <w:rPr>
                <w:b/>
                <w:bCs/>
                <w:lang w:val="vi-VN"/>
              </w:rPr>
            </w:r>
          </w:p>
        </w:tc>
      </w:tr>
    </w:tbl>
    <w:p w14:paraId="621972A2" w14:textId="7EAC10D2">
      <w:pPr>
        <w:pStyle w:val="856"/>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p>
    <w:p w14:paraId="2A0E4918" w14:textId="3E3AECF9">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14:paraId="21CCFA96" w14:textId="03EE33C2">
            <w:pPr>
              <w:pBdr/>
              <w:spacing w:after="60" w:before="60" w:line="276" w:lineRule="auto"/>
              <w:ind/>
              <w:rPr>
                <w:bCs/>
                <w:lang w:val="pt-BR"/>
              </w:rPr>
            </w:pPr>
            <w:r>
              <w:rPr>
                <w:bCs/>
                <w:color w:val="000000" w:themeColor="text1"/>
                <w:lang w:val="pt-BR"/>
              </w:rPr>
              <w:t xml:space="preserve">Tên khách hàng</w:t>
            </w:r>
            <w:r>
              <w:rPr>
                <w:bCs/>
                <w:lang w:val="pt-BR"/>
              </w:rPr>
            </w:r>
          </w:p>
        </w:tc>
        <w:tc>
          <w:tcPr>
            <w:tcBorders/>
            <w:tcW w:w="284" w:type="dxa"/>
            <w:vAlign w:val="center"/>
            <w:textDirection w:val="lrTb"/>
            <w:noWrap w:val="false"/>
          </w:tcPr>
          <w:p w14:paraId="4FB60CA1" w14:textId="18A46E2A">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ind/>
              <w:rPr/>
            </w:pPr>
            <w:r>
              <w:rPr>
                <w:b/>
                <w:bCs/>
              </w:rPr>
              <w:t xml:space="preserve">Nguyễn Đức Huy</w:t>
            </w:r>
            <w:r/>
          </w:p>
        </w:tc>
      </w:tr>
      <w:tr>
        <w:trPr>
          <w:trHeight w:val="20"/>
        </w:trPr>
        <w:tc>
          <w:tcPr>
            <w:tcBorders/>
            <w:tcW w:w="2518" w:type="dxa"/>
            <w:vAlign w:val="center"/>
            <w:textDirection w:val="lrTb"/>
            <w:noWrap w:val="false"/>
          </w:tcPr>
          <w:p w14:paraId="48A5282B">
            <w:pPr>
              <w:pBdr>
                <w:top w:val="none" w:color="000000" w:sz="4" w:space="0"/>
                <w:left w:val="none" w:color="000000" w:sz="4" w:space="0"/>
                <w:bottom w:val="none" w:color="000000" w:sz="4" w:space="0"/>
                <w:right w:val="none" w:color="000000" w:sz="4" w:space="0"/>
              </w:pBdr>
              <w:spacing w:before="120" w:line="276" w:lineRule="auto"/>
              <w:ind w:right="0" w:firstLine="0" w:left="0"/>
              <w:rPr/>
            </w:pPr>
            <w:r>
              <w:rPr>
                <w:rFonts w:ascii="Times New Roman" w:hAnsi="Times New Roman" w:eastAsia="Times New Roman" w:cs="Times New Roman"/>
                <w:color w:val="000000"/>
                <w:sz w:val="24"/>
              </w:rPr>
              <w:t xml:space="preserve">CCCD</w:t>
            </w:r>
            <w:r/>
          </w:p>
        </w:tc>
        <w:tc>
          <w:tcPr>
            <w:tcBorders/>
            <w:tcW w:w="284" w:type="dxa"/>
            <w:vAlign w:val="center"/>
            <w:textDirection w:val="lrTb"/>
            <w:noWrap w:val="false"/>
          </w:tcPr>
          <w:p w14:paraId="3CFD2A27">
            <w:pPr>
              <w:pBdr>
                <w:top w:val="none" w:color="000000" w:sz="4" w:space="0"/>
                <w:left w:val="none" w:color="000000" w:sz="4" w:space="0"/>
                <w:bottom w:val="none" w:color="000000" w:sz="4" w:space="0"/>
                <w:right w:val="none" w:color="000000" w:sz="4" w:space="0"/>
              </w:pBdr>
              <w:spacing w:after="0" w:before="120" w:line="276" w:lineRule="auto"/>
              <w:ind w:right="0" w:firstLine="0" w:left="0"/>
              <w:rPr/>
            </w:pPr>
            <w:r>
              <w:rPr>
                <w:rFonts w:ascii="Times New Roman" w:hAnsi="Times New Roman" w:eastAsia="Times New Roman" w:cs="Times New Roman"/>
                <w:color w:val="000000"/>
                <w:sz w:val="24"/>
              </w:rPr>
              <w:t xml:space="preserve">:</w:t>
            </w:r>
            <w:r/>
          </w:p>
        </w:tc>
        <w:tc>
          <w:tcPr>
            <w:tcBorders/>
            <w:tcW w:w="6945" w:type="dxa"/>
            <w:vAlign w:val="center"/>
            <w:textDirection w:val="lrTb"/>
            <w:noWrap w:val="false"/>
          </w:tcPr>
          <w:p w14:paraId="6F3A0A82">
            <w:pPr>
              <w:pBdr>
                <w:top w:val="none" w:color="000000" w:sz="4" w:space="0"/>
                <w:left w:val="none" w:color="000000" w:sz="4" w:space="0"/>
                <w:bottom w:val="none" w:color="000000" w:sz="4" w:space="0"/>
                <w:right w:val="none" w:color="000000" w:sz="4" w:space="0"/>
              </w:pBdr>
              <w:spacing w:before="120" w:line="276" w:lineRule="auto"/>
              <w:ind w:right="0" w:firstLine="0" w:left="0"/>
              <w:jc w:val="both"/>
              <w:rPr/>
            </w:pPr>
            <w:r>
              <w:rPr>
                <w:rFonts w:ascii="Times New Roman" w:hAnsi="Times New Roman" w:eastAsia="Times New Roman" w:cs="Times New Roman"/>
                <w:color w:val="000000"/>
                <w:sz w:val="24"/>
              </w:rPr>
              <w:t xml:space="preserve">037077000035</w:t>
            </w:r>
            <w:r/>
          </w:p>
        </w:tc>
      </w:tr>
      <w:tr>
        <w:trPr>
          <w:trHeight w:val="20"/>
        </w:trPr>
        <w:tc>
          <w:tcPr>
            <w:tcBorders/>
            <w:tcW w:w="2518" w:type="dxa"/>
            <w:vAlign w:val="center"/>
            <w:textDirection w:val="lrTb"/>
            <w:noWrap w:val="false"/>
          </w:tcPr>
          <w:p w14:paraId="432A829D">
            <w:pPr>
              <w:pBdr>
                <w:top w:val="none" w:color="000000" w:sz="4" w:space="0"/>
                <w:left w:val="none" w:color="000000" w:sz="4" w:space="0"/>
                <w:bottom w:val="none" w:color="000000" w:sz="4" w:space="0"/>
                <w:right w:val="none" w:color="000000" w:sz="4" w:space="0"/>
              </w:pBdr>
              <w:spacing w:before="120" w:line="276" w:lineRule="auto"/>
              <w:ind w:right="0" w:firstLine="0" w:left="0"/>
              <w:rPr/>
            </w:pPr>
            <w:r>
              <w:rPr>
                <w:rFonts w:ascii="Times New Roman" w:hAnsi="Times New Roman" w:eastAsia="Times New Roman" w:cs="Times New Roman"/>
                <w:color w:val="000000"/>
                <w:sz w:val="24"/>
              </w:rPr>
              <w:t xml:space="preserve">Năm sinh</w:t>
            </w:r>
            <w:r/>
          </w:p>
        </w:tc>
        <w:tc>
          <w:tcPr>
            <w:tcBorders/>
            <w:tcW w:w="284" w:type="dxa"/>
            <w:vAlign w:val="center"/>
            <w:textDirection w:val="lrTb"/>
            <w:noWrap w:val="false"/>
          </w:tcPr>
          <w:p w14:paraId="3D88D063">
            <w:pPr>
              <w:pBdr>
                <w:top w:val="none" w:color="000000" w:sz="4" w:space="0"/>
                <w:left w:val="none" w:color="000000" w:sz="4" w:space="0"/>
                <w:bottom w:val="none" w:color="000000" w:sz="4" w:space="0"/>
                <w:right w:val="none" w:color="000000" w:sz="4" w:space="0"/>
              </w:pBdr>
              <w:spacing w:after="0" w:before="120" w:line="276" w:lineRule="auto"/>
              <w:ind w:right="0" w:firstLine="0" w:left="0"/>
              <w:rPr/>
            </w:pPr>
            <w:r>
              <w:rPr>
                <w:rFonts w:ascii="Times New Roman" w:hAnsi="Times New Roman" w:eastAsia="Times New Roman" w:cs="Times New Roman"/>
                <w:color w:val="000000"/>
                <w:sz w:val="24"/>
              </w:rPr>
              <w:t xml:space="preserve">:</w:t>
            </w:r>
            <w:r/>
          </w:p>
        </w:tc>
        <w:tc>
          <w:tcPr>
            <w:tcBorders/>
            <w:tcW w:w="6945" w:type="dxa"/>
            <w:vAlign w:val="center"/>
            <w:textDirection w:val="lrTb"/>
            <w:noWrap w:val="false"/>
          </w:tcPr>
          <w:p w14:paraId="1011EA4F">
            <w:pPr>
              <w:pBdr>
                <w:top w:val="none" w:color="000000" w:sz="4" w:space="0"/>
                <w:left w:val="none" w:color="000000" w:sz="4" w:space="0"/>
                <w:bottom w:val="none" w:color="000000" w:sz="4" w:space="0"/>
                <w:right w:val="none" w:color="000000" w:sz="4" w:space="0"/>
              </w:pBdr>
              <w:spacing w:before="120" w:line="276" w:lineRule="auto"/>
              <w:ind w:right="0" w:firstLine="0" w:left="0"/>
              <w:jc w:val="both"/>
              <w:rPr/>
            </w:pPr>
            <w:r>
              <w:rPr>
                <w:rFonts w:ascii="Times New Roman" w:hAnsi="Times New Roman" w:eastAsia="Times New Roman" w:cs="Times New Roman"/>
                <w:color w:val="000000"/>
                <w:sz w:val="24"/>
              </w:rPr>
              <w:t xml:space="preserve">1977</w:t>
            </w:r>
            <w:r/>
          </w:p>
        </w:tc>
      </w:tr>
      <w:tr>
        <w:trPr>
          <w:trHeight w:val="20"/>
        </w:trPr>
        <w:tc>
          <w:tcPr>
            <w:tcBorders/>
            <w:tcW w:w="2518" w:type="dxa"/>
            <w:vAlign w:val="center"/>
            <w:textDirection w:val="lrTb"/>
            <w:noWrap w:val="false"/>
          </w:tcPr>
          <w:p w14:paraId="7967AC70">
            <w:pPr>
              <w:pBdr>
                <w:top w:val="none" w:color="000000" w:sz="4" w:space="0"/>
                <w:left w:val="none" w:color="000000" w:sz="4" w:space="0"/>
                <w:bottom w:val="none" w:color="000000" w:sz="4" w:space="0"/>
                <w:right w:val="none" w:color="000000" w:sz="4" w:space="0"/>
              </w:pBdr>
              <w:spacing w:before="120" w:line="276" w:lineRule="auto"/>
              <w:ind w:right="0" w:firstLine="0" w:left="0"/>
              <w:rPr/>
            </w:pPr>
            <w:r>
              <w:rPr>
                <w:rFonts w:ascii="Times New Roman" w:hAnsi="Times New Roman" w:eastAsia="Times New Roman" w:cs="Times New Roman"/>
                <w:color w:val="000000"/>
                <w:sz w:val="24"/>
              </w:rPr>
              <w:t xml:space="preserve">Địa chỉ thường trú</w:t>
            </w:r>
            <w:r/>
          </w:p>
        </w:tc>
        <w:tc>
          <w:tcPr>
            <w:tcBorders/>
            <w:tcW w:w="284" w:type="dxa"/>
            <w:vAlign w:val="center"/>
            <w:textDirection w:val="lrTb"/>
            <w:noWrap w:val="false"/>
          </w:tcPr>
          <w:p w14:paraId="7911C568">
            <w:pPr>
              <w:pBdr>
                <w:top w:val="none" w:color="000000" w:sz="4" w:space="0"/>
                <w:left w:val="none" w:color="000000" w:sz="4" w:space="0"/>
                <w:bottom w:val="none" w:color="000000" w:sz="4" w:space="0"/>
                <w:right w:val="none" w:color="000000" w:sz="4" w:space="0"/>
              </w:pBdr>
              <w:spacing w:after="0" w:before="120" w:line="276" w:lineRule="auto"/>
              <w:ind w:right="0" w:firstLine="0" w:left="0"/>
              <w:rPr/>
            </w:pPr>
            <w:r>
              <w:rPr>
                <w:rFonts w:ascii="Times New Roman" w:hAnsi="Times New Roman" w:eastAsia="Times New Roman" w:cs="Times New Roman"/>
                <w:color w:val="000000"/>
                <w:sz w:val="24"/>
              </w:rPr>
              <w:t xml:space="preserve">:</w:t>
            </w:r>
            <w:r/>
          </w:p>
        </w:tc>
        <w:tc>
          <w:tcPr>
            <w:tcBorders/>
            <w:tcW w:w="6945" w:type="dxa"/>
            <w:vAlign w:val="center"/>
            <w:textDirection w:val="lrTb"/>
            <w:noWrap w:val="false"/>
          </w:tcPr>
          <w:p w14:paraId="620D7BC0">
            <w:pPr>
              <w:pBdr>
                <w:top w:val="none" w:color="000000" w:sz="4" w:space="0"/>
                <w:left w:val="none" w:color="000000" w:sz="4" w:space="0"/>
                <w:bottom w:val="none" w:color="000000" w:sz="4" w:space="0"/>
                <w:right w:val="none" w:color="000000" w:sz="4" w:space="0"/>
              </w:pBdr>
              <w:spacing w:before="120" w:line="276" w:lineRule="auto"/>
              <w:ind w:right="0" w:firstLine="0" w:left="0"/>
              <w:jc w:val="both"/>
              <w:rPr/>
            </w:pPr>
            <w:r>
              <w:rPr>
                <w:rFonts w:ascii="Times New Roman" w:hAnsi="Times New Roman" w:eastAsia="Times New Roman" w:cs="Times New Roman"/>
                <w:color w:val="000000"/>
                <w:sz w:val="24"/>
              </w:rPr>
              <w:t xml:space="preserve">Số 53/454 Minh Khai, Vĩnh Tuy, Hai Bà Trưng, Hà Nội.</w:t>
            </w:r>
            <w:r/>
          </w:p>
        </w:tc>
      </w:tr>
      <w:tr>
        <w:trPr>
          <w:trHeight w:val="20"/>
        </w:trPr>
        <w:tc>
          <w:tcPr>
            <w:tcBorders/>
            <w:tcW w:w="2518" w:type="dxa"/>
            <w:vAlign w:val="center"/>
            <w:textDirection w:val="lrTb"/>
            <w:noWrap w:val="false"/>
          </w:tcPr>
          <w:p w14:paraId="0A6E32DC" w14:textId="5B59B7A1">
            <w:pPr>
              <w:pBdr/>
              <w:spacing w:after="60" w:before="60" w:line="276" w:lineRule="auto"/>
              <w:ind/>
              <w:rPr>
                <w:bCs/>
                <w:lang w:val="pt-BR"/>
              </w:rPr>
            </w:pPr>
            <w:r>
              <w:rPr>
                <w:bCs/>
                <w:lang w:val="pt-BR"/>
              </w:rPr>
              <w:t xml:space="preserve">Tài sản thẩm định giá</w:t>
            </w:r>
            <w:r>
              <w:rPr>
                <w:bCs/>
                <w:lang w:val="pt-BR"/>
              </w:rPr>
            </w:r>
          </w:p>
        </w:tc>
        <w:tc>
          <w:tcPr>
            <w:tcBorders/>
            <w:tcW w:w="284" w:type="dxa"/>
            <w:vAlign w:val="center"/>
            <w:textDirection w:val="lrTb"/>
            <w:noWrap w:val="false"/>
          </w:tcPr>
          <w:p w14:paraId="40A1E1E9" w14:textId="77777777">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14:paraId="0338381B">
            <w:pPr>
              <w:pBdr/>
              <w:spacing w:after="40" w:before="40" w:line="288" w:lineRule="auto"/>
              <w:ind/>
              <w:jc w:val="both"/>
              <w:rPr>
                <w:b w:val="0"/>
                <w:bCs w:val="0"/>
              </w:rPr>
            </w:pPr>
            <w:r>
              <w:rPr>
                <w:b/>
                <w:bCs/>
                <w:color w:val="000000"/>
              </w:rPr>
            </w:r>
            <w:r>
              <w:rPr>
                <w:rFonts w:ascii="Times New Roman" w:hAnsi="Times New Roman" w:eastAsia="Times New Roman" w:cs="Times New Roman"/>
                <w:b w:val="0"/>
                <w:bCs w:val="0"/>
                <w:color w:val="000000"/>
                <w:spacing w:val="3"/>
                <w:sz w:val="24"/>
                <w:highlight w:val="white"/>
              </w:rPr>
              <w:t xml:space="preserve">Quyền sử dụng đất tại thửa đất số: 126, tờ bản đồ số: 10 (xã Tinh Nhuệ cũ) có địa chỉ: Khu Sính, xã Yên Sơn, tỉnh Phú Thọ theo Giấy chứng nhận quyền sử dụng đất, quyền sở hữu tài sản gắn liền với đất số: AA 05841023, </w:t>
            </w:r>
            <w:r>
              <w:rPr>
                <w:rFonts w:ascii="Times New Roman" w:hAnsi="Times New Roman" w:eastAsia="Times New Roman" w:cs="Times New Roman"/>
                <w:b w:val="0"/>
                <w:bCs w:val="0"/>
                <w:color w:val="000000"/>
                <w:spacing w:val="3"/>
                <w:sz w:val="24"/>
                <w:highlight w:val="white"/>
              </w:rPr>
              <w:t xml:space="preserve">số vào sổ cấp GCN: CN9495 do Chi nhánh Văn phòng đăng ký đất đai Thanh Sơn cấp ngày 02/12/2025 cho ông Ông </w:t>
            </w:r>
            <w:r>
              <w:rPr>
                <w:rFonts w:ascii="Times New Roman" w:hAnsi="Times New Roman" w:eastAsia="Times New Roman" w:cs="Times New Roman"/>
                <w:b w:val="0"/>
                <w:bCs w:val="0"/>
                <w:color w:val="000000"/>
                <w:spacing w:val="3"/>
                <w:sz w:val="24"/>
                <w:highlight w:val="none"/>
              </w:rPr>
              <w:t xml:space="preserve">Nguyễn Đức Huy.</w:t>
            </w:r>
            <w:r>
              <w:rPr>
                <w:b w:val="0"/>
                <w:bCs w:val="0"/>
                <w:spacing w:val="2"/>
                <w:lang w:val="vi-VN"/>
              </w:rPr>
            </w:r>
            <w:r>
              <w:rPr>
                <w:b w:val="0"/>
                <w:bCs w:val="0"/>
              </w:rPr>
            </w:r>
          </w:p>
        </w:tc>
      </w:tr>
      <w:tr>
        <w:trPr>
          <w:trHeight w:val="20"/>
        </w:trPr>
        <w:tc>
          <w:tcPr>
            <w:tcBorders/>
            <w:tcW w:w="2518" w:type="dxa"/>
            <w:vAlign w:val="center"/>
            <w:textDirection w:val="lrTb"/>
            <w:noWrap w:val="false"/>
          </w:tcPr>
          <w:p w14:paraId="184AF6EF" w14:textId="0DA8C56F">
            <w:pPr>
              <w:pBdr/>
              <w:spacing w:after="60" w:before="60" w:line="276" w:lineRule="auto"/>
              <w:ind/>
              <w:rPr>
                <w:bCs/>
                <w:lang w:val="pt-BR"/>
              </w:rPr>
            </w:pPr>
            <w:r>
              <w:rPr>
                <w:bCs/>
                <w:lang w:val="pt-BR"/>
              </w:rPr>
              <w:t xml:space="preserve">Mục đích thẩm định giá</w:t>
            </w:r>
            <w:r>
              <w:rPr>
                <w:bCs/>
                <w:lang w:val="pt-BR"/>
              </w:rPr>
            </w:r>
          </w:p>
        </w:tc>
        <w:tc>
          <w:tcPr>
            <w:tcBorders/>
            <w:tcW w:w="284" w:type="dxa"/>
            <w:vAlign w:val="center"/>
            <w:textDirection w:val="lrTb"/>
            <w:noWrap w:val="false"/>
          </w:tcPr>
          <w:p w14:paraId="0EEFF1D0" w14:textId="77777777">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14:paraId="261C7AE0" w14:textId="157A4784">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p>
        </w:tc>
      </w:tr>
      <w:tr>
        <w:trPr>
          <w:trHeight w:val="20"/>
        </w:trPr>
        <w:tc>
          <w:tcPr>
            <w:tcBorders/>
            <w:tcW w:w="2518" w:type="dxa"/>
            <w:vAlign w:val="center"/>
            <w:textDirection w:val="lrTb"/>
            <w:noWrap w:val="false"/>
          </w:tcPr>
          <w:p w14:paraId="0BAFE6E5" w14:textId="51BD0470">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p>
        </w:tc>
        <w:tc>
          <w:tcPr>
            <w:tcBorders/>
            <w:tcW w:w="284" w:type="dxa"/>
            <w:vAlign w:val="center"/>
            <w:textDirection w:val="lrTb"/>
            <w:noWrap w:val="false"/>
          </w:tcPr>
          <w:p w14:paraId="7639A8D8" w14:textId="5B6014CD">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14:paraId="1D0F5584" w14:textId="79B9CAA0">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p>
        </w:tc>
      </w:tr>
      <w:tr>
        <w:trPr>
          <w:trHeight w:val="20"/>
        </w:trPr>
        <w:tc>
          <w:tcPr>
            <w:tcBorders/>
            <w:tcW w:w="2518" w:type="dxa"/>
            <w:vAlign w:val="center"/>
            <w:textDirection w:val="lrTb"/>
            <w:noWrap w:val="false"/>
          </w:tcPr>
          <w:p w14:paraId="55D4A913" w14:textId="06B902A4">
            <w:pPr>
              <w:pBdr/>
              <w:spacing w:after="60" w:before="60" w:line="276" w:lineRule="auto"/>
              <w:ind/>
              <w:rPr>
                <w:bCs/>
                <w:spacing w:val="-6"/>
                <w:lang w:val="pt-BR"/>
              </w:rPr>
            </w:pPr>
            <w:r>
              <w:rPr>
                <w:bCs/>
                <w:spacing w:val="-6"/>
                <w:lang w:val="pt-BR"/>
              </w:rPr>
              <w:t xml:space="preserve">Thời điểm thẩm định giá</w:t>
            </w:r>
            <w:r>
              <w:rPr>
                <w:bCs/>
                <w:spacing w:val="-6"/>
                <w:lang w:val="pt-BR"/>
              </w:rPr>
            </w:r>
          </w:p>
        </w:tc>
        <w:tc>
          <w:tcPr>
            <w:tcBorders/>
            <w:tcW w:w="284" w:type="dxa"/>
            <w:vAlign w:val="center"/>
            <w:textDirection w:val="lrTb"/>
            <w:noWrap w:val="false"/>
          </w:tcPr>
          <w:p w14:paraId="5A672FF1" w14:textId="77777777">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14:paraId="43A71BEC" w14:textId="7C4F7EE2">
            <w:pPr>
              <w:pBdr/>
              <w:spacing w:after="60" w:before="60" w:line="276" w:lineRule="auto"/>
              <w:ind/>
              <w:jc w:val="both"/>
              <w:rPr>
                <w:bCs/>
                <w:spacing w:val="-4"/>
                <w:lang w:val="pt-BR"/>
              </w:rPr>
            </w:pPr>
            <w:r>
              <w:rPr>
                <w:color w:val="000000" w:themeColor="text1"/>
                <w:lang w:val="pt-BR"/>
              </w:rPr>
              <w:t xml:space="preserve">Tháng 12/2025</w:t>
            </w:r>
            <w:r>
              <w:rPr>
                <w:lang w:val="pt-BR"/>
              </w:rPr>
              <w:t xml:space="preserve">.</w:t>
            </w:r>
            <w:r>
              <w:rPr>
                <w:bCs/>
                <w:spacing w:val="-4"/>
                <w:lang w:val="pt-BR"/>
              </w:rPr>
            </w:r>
          </w:p>
        </w:tc>
      </w:tr>
      <w:tr>
        <w:trPr>
          <w:trHeight w:val="20"/>
        </w:trPr>
        <w:tc>
          <w:tcPr>
            <w:tcBorders/>
            <w:tcW w:w="2518" w:type="dxa"/>
            <w:vAlign w:val="center"/>
            <w:textDirection w:val="lrTb"/>
            <w:noWrap w:val="false"/>
          </w:tcPr>
          <w:p w14:paraId="6EF113DE" w14:textId="286CE383">
            <w:pPr>
              <w:pBdr/>
              <w:spacing w:after="60" w:before="60" w:line="276" w:lineRule="auto"/>
              <w:ind/>
              <w:rPr>
                <w:bCs/>
                <w:spacing w:val="-6"/>
                <w:lang w:val="pt-BR"/>
              </w:rPr>
            </w:pPr>
            <w:r>
              <w:rPr>
                <w:bCs/>
                <w:spacing w:val="-6"/>
                <w:lang w:val="pt-BR"/>
              </w:rPr>
              <w:t xml:space="preserve">Địa điểm thẩm định giá</w:t>
            </w:r>
            <w:r>
              <w:rPr>
                <w:bCs/>
                <w:spacing w:val="-6"/>
                <w:lang w:val="pt-BR"/>
              </w:rPr>
            </w:r>
          </w:p>
        </w:tc>
        <w:tc>
          <w:tcPr>
            <w:tcBorders/>
            <w:tcW w:w="284" w:type="dxa"/>
            <w:vAlign w:val="center"/>
            <w:textDirection w:val="lrTb"/>
            <w:noWrap w:val="false"/>
          </w:tcPr>
          <w:p w14:paraId="31940EEE" w14:textId="7460E982">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14:paraId="180D8DDD" w14:textId="629398DB">
            <w:pPr>
              <w:pBdr/>
              <w:spacing w:after="60" w:before="60" w:line="276" w:lineRule="auto"/>
              <w:ind/>
              <w:jc w:val="both"/>
              <w:rPr>
                <w:color w:val="ee0000"/>
                <w:lang w:val="pt-BR"/>
              </w:rPr>
            </w:pPr>
            <w:r>
              <w:rPr>
                <w:color w:val="000000" w:themeColor="text1"/>
                <w:lang w:val="pt-BR"/>
              </w:rPr>
            </w:r>
            <w:r>
              <w:rPr>
                <w:rFonts w:ascii="Times New Roman" w:hAnsi="Times New Roman" w:eastAsia="Times New Roman" w:cs="Times New Roman"/>
                <w:b w:val="0"/>
                <w:bCs w:val="0"/>
                <w:color w:val="000000"/>
                <w:spacing w:val="3"/>
                <w:sz w:val="24"/>
                <w:highlight w:val="white"/>
              </w:rPr>
              <w:t xml:space="preserve">Khu Sính, xã Yên Sơn, tỉnh Phú Thọ</w:t>
            </w:r>
            <w:r/>
            <w:r>
              <w:rPr>
                <w:color w:val="000000" w:themeColor="text1"/>
                <w:lang w:val="pt-BR"/>
              </w:rPr>
            </w:r>
            <w:r>
              <w:rPr>
                <w:color w:val="ee0000"/>
                <w:lang w:val="pt-BR"/>
              </w:rPr>
            </w:r>
          </w:p>
        </w:tc>
      </w:tr>
      <w:tr>
        <w:trPr>
          <w:trHeight w:val="20"/>
        </w:trPr>
        <w:tc>
          <w:tcPr>
            <w:tcBorders/>
            <w:tcW w:w="2518" w:type="dxa"/>
            <w:vAlign w:val="center"/>
            <w:textDirection w:val="lrTb"/>
            <w:noWrap w:val="false"/>
          </w:tcPr>
          <w:p w14:paraId="54FC8895" w14:textId="0B064EE2">
            <w:pPr>
              <w:pBdr/>
              <w:spacing w:after="60" w:before="60" w:line="276" w:lineRule="auto"/>
              <w:ind/>
              <w:rPr>
                <w:bCs/>
                <w:spacing w:val="-6"/>
                <w:lang w:val="pt-BR"/>
              </w:rPr>
            </w:pPr>
            <w:r>
              <w:rPr>
                <w:bCs/>
                <w:spacing w:val="-6"/>
                <w:lang w:val="pt-BR"/>
              </w:rPr>
              <w:t xml:space="preserve">Vị trí tài sản thẩm định </w:t>
            </w:r>
            <w:r>
              <w:rPr>
                <w:bCs/>
                <w:spacing w:val="-6"/>
                <w:lang w:val="pt-BR"/>
              </w:rPr>
            </w:r>
          </w:p>
        </w:tc>
        <w:tc>
          <w:tcPr>
            <w:tcBorders/>
            <w:tcW w:w="284" w:type="dxa"/>
            <w:vAlign w:val="center"/>
            <w:textDirection w:val="lrTb"/>
            <w:noWrap w:val="false"/>
          </w:tcPr>
          <w:p w14:paraId="77108DCC" w14:textId="65496ECB">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14:paraId="511CCADD" w14:textId="09D933CE">
            <w:pPr>
              <w:pStyle w:val="836"/>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20.970583333333, 105.31372222222</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14:paraId="7C4DC9FC" w14:textId="2B8320F9">
            <w:pPr>
              <w:pBdr/>
              <w:spacing w:after="60" w:before="60" w:line="276" w:lineRule="auto"/>
              <w:ind/>
              <w:rPr>
                <w:bCs/>
                <w:spacing w:val="-6"/>
                <w:lang w:val="pt-BR"/>
              </w:rPr>
            </w:pPr>
            <w:r>
              <w:rPr>
                <w:bCs/>
                <w:spacing w:val="-6"/>
                <w:lang w:val="pt-BR"/>
              </w:rPr>
              <w:t xml:space="preserve">Thời điểm khảo sát</w:t>
            </w:r>
            <w:r>
              <w:rPr>
                <w:bCs/>
                <w:spacing w:val="-6"/>
                <w:lang w:val="pt-BR"/>
              </w:rPr>
            </w:r>
          </w:p>
        </w:tc>
        <w:tc>
          <w:tcPr>
            <w:tcBorders/>
            <w:tcW w:w="284" w:type="dxa"/>
            <w:vAlign w:val="center"/>
            <w:textDirection w:val="lrTb"/>
            <w:noWrap w:val="false"/>
          </w:tcPr>
          <w:p w14:paraId="4F4AC9DF" w14:textId="4B76E6DA">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14:paraId="032F5DA3" w14:textId="1E343551">
            <w:pPr>
              <w:pBdr/>
              <w:spacing w:after="60" w:before="60" w:line="276" w:lineRule="auto"/>
              <w:ind/>
              <w:jc w:val="both"/>
              <w:rPr>
                <w:lang w:val="pt-BR"/>
              </w:rPr>
            </w:pPr>
            <w:r>
              <w:rPr>
                <w:lang w:val="pt-BR"/>
              </w:rPr>
              <w:t xml:space="preserve">Tháng 12/2025</w:t>
            </w:r>
            <w:r>
              <w:rPr>
                <w:lang w:val="pt-BR"/>
              </w:rPr>
              <w:t xml:space="preserve">.</w:t>
            </w:r>
            <w:r>
              <w:rPr>
                <w:lang w:val="pt-BR"/>
              </w:rPr>
            </w:r>
          </w:p>
        </w:tc>
      </w:tr>
    </w:tbl>
    <w:p w14:paraId="6CBBDF13" w14:textId="7F088504">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p>
    <w:p w14:paraId="35291251" w14:textId="7FC96182">
      <w:pPr>
        <w:pStyle w:val="856"/>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p>
    <w:p w14:paraId="5C68D112" w14:textId="47F6E3E1">
      <w:pPr>
        <w:pStyle w:val="856"/>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p>
    <w:p w14:paraId="7BF12FE4" w14:textId="69912EA2">
      <w:pPr>
        <w:pStyle w:val="856"/>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p>
    <w:p w14:paraId="3A5995BB" w14:textId="4C58FE41">
      <w:pPr>
        <w:pStyle w:val="856"/>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p>
    <w:p w14:paraId="19D2002D" w14:textId="2F299217">
      <w:pPr>
        <w:pStyle w:val="856"/>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p>
    <w:p w14:paraId="347D2A2F" w14:textId="73866019">
      <w:pPr>
        <w:pStyle w:val="856"/>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p>
    <w:p w14:paraId="40C82796" w14:textId="77777777">
      <w:pPr>
        <w:pStyle w:val="856"/>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p>
    <w:p w14:paraId="59A38F84" w14:textId="77777777">
      <w:pPr>
        <w:pStyle w:val="856"/>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p>
    <w:p w14:paraId="576ACB60" w14:textId="78565206">
      <w:pPr>
        <w:pStyle w:val="856"/>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p>
    <w:p w14:paraId="72C5959D" w14:textId="77777777">
      <w:pPr>
        <w:pStyle w:val="856"/>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p>
    <w:p w14:paraId="094BCC23" w14:textId="77777777">
      <w:pPr>
        <w:pStyle w:val="856"/>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p>
    <w:p w14:paraId="3BE30DAB" w14:textId="77777777">
      <w:pPr>
        <w:pStyle w:val="856"/>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p>
    <w:p w14:paraId="10902062" w14:textId="1FB9D9E7">
      <w:pPr>
        <w:pStyle w:val="856"/>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p>
    <w:p w14:paraId="0436F91E" w14:textId="6D0158E3">
      <w:pPr>
        <w:pStyle w:val="856"/>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p>
    <w:p w14:paraId="4BFF9923" w14:textId="67BBDDF2">
      <w:pPr>
        <w:pStyle w:val="856"/>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p>
    <w:p w14:paraId="27A2B81F" w14:textId="2D3E72E5">
      <w:pPr>
        <w:pStyle w:val="856"/>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p>
    <w:p w14:paraId="287E4006" w14:textId="253DB9B3">
      <w:pPr>
        <w:pStyle w:val="856"/>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p>
    <w:p w14:paraId="0E6AF9F4" w14:textId="4C09C638">
      <w:pPr>
        <w:pStyle w:val="856"/>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p>
    <w:p w14:paraId="66722F3A" w14:textId="0B7911AB">
      <w:pPr>
        <w:pStyle w:val="856"/>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p>
    <w:p w14:paraId="3BAC975E" w14:textId="77777777">
      <w:pPr>
        <w:pStyle w:val="856"/>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p>
    <w:p w14:paraId="6737B555" w14:textId="77777777">
      <w:pPr>
        <w:pStyle w:val="856"/>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p>
    <w:p w14:paraId="5F3462F5" w14:textId="77777777">
      <w:pPr>
        <w:pStyle w:val="856"/>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p>
    <w:p w14:paraId="77C52C1D" w14:textId="77777777">
      <w:pPr>
        <w:pStyle w:val="856"/>
        <w:numPr>
          <w:ilvl w:val="0"/>
          <w:numId w:val="1"/>
        </w:numPr>
        <w:pBdr/>
        <w:spacing w:after="120" w:before="120" w:line="276" w:lineRule="auto"/>
        <w:ind/>
        <w:jc w:val="both"/>
        <w:rPr>
          <w:bCs/>
          <w:spacing w:val="-4"/>
          <w:lang w:val="pt-BR"/>
        </w:rPr>
      </w:pPr>
      <w:r>
        <w:rPr>
          <w:bCs/>
          <w:spacing w:val="-4"/>
          <w:lang w:val="pt-BR"/>
        </w:rPr>
        <w:t xml:space="preserve">Quyết định số 409/QĐ-BXD ngày 11/4/2025 của Bộ Xây dựng về việc Công bố suất vốn đầu tư xây dựng công trình và giá xây dựng tổng hợp bộ phận kết cấu công trình năm 2024;</w:t>
      </w:r>
      <w:r>
        <w:rPr>
          <w:bCs/>
          <w:spacing w:val="-4"/>
          <w:lang w:val="pt-BR"/>
        </w:rPr>
      </w:r>
    </w:p>
    <w:p w14:paraId="3EA7852B" w14:textId="76B7682B">
      <w:pPr>
        <w:pStyle w:val="856"/>
        <w:numPr>
          <w:ilvl w:val="0"/>
          <w:numId w:val="1"/>
        </w:numPr>
        <w:pBdr/>
        <w:tabs>
          <w:tab w:val="left" w:leader="none" w:pos="993"/>
        </w:tabs>
        <w:spacing w:after="120" w:before="120" w:line="276" w:lineRule="auto"/>
        <w:ind/>
        <w:jc w:val="both"/>
        <w:rPr>
          <w:b/>
          <w:lang w:val="pt-BR"/>
        </w:rPr>
      </w:pPr>
      <w:r>
        <w:rPr>
          <w:lang w:val="pt-BR"/>
        </w:rPr>
        <w:t xml:space="preserve">Công văn số 1326/BXD-QLN của Bộ Xây dựng ban hành ngày 08/8/2011 về việc hướng dẫn kiểm kê, đánh giá lại giá trị tài sản cố định là nhà, vật kiến trúc;</w:t>
      </w:r>
      <w:r>
        <w:rPr>
          <w:b/>
          <w:lang w:val="pt-BR"/>
        </w:rPr>
      </w:r>
    </w:p>
    <w:p w14:paraId="7494B17B" w14:textId="41F9AB61">
      <w:pPr>
        <w:pStyle w:val="856"/>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p>
    <w:p w14:paraId="420B3607" w14:textId="1C9B15D2">
      <w:pPr>
        <w:pStyle w:val="856"/>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p>
    <w:p w14:paraId="34F79288" w14:textId="19EB1C37">
      <w:pPr>
        <w:pStyle w:val="856"/>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p>
    <w:p w14:paraId="020EE03A">
      <w:pPr>
        <w:pStyle w:val="856"/>
        <w:numPr>
          <w:ilvl w:val="0"/>
          <w:numId w:val="40"/>
        </w:numPr>
        <w:pBdr/>
        <w:tabs>
          <w:tab w:val="left" w:leader="none" w:pos="270"/>
          <w:tab w:val="left" w:leader="none" w:pos="450"/>
        </w:tabs>
        <w:spacing w:after="40" w:before="40" w:line="288" w:lineRule="auto"/>
        <w:ind w:right="0" w:firstLine="0" w:left="0"/>
        <w:jc w:val="both"/>
        <w:rPr>
          <w:b w:val="0"/>
          <w:bCs w:val="0"/>
        </w:rPr>
      </w:pPr>
      <w:r>
        <w:rPr>
          <w:b/>
          <w:bCs/>
          <w:color w:val="000000"/>
        </w:rPr>
      </w:r>
      <w:r>
        <w:rPr>
          <w:rFonts w:ascii="Times New Roman" w:hAnsi="Times New Roman" w:eastAsia="Times New Roman" w:cs="Times New Roman"/>
          <w:b w:val="0"/>
          <w:bCs w:val="0"/>
          <w:color w:val="000000"/>
          <w:spacing w:val="3"/>
          <w:sz w:val="24"/>
          <w:highlight w:val="white"/>
        </w:rPr>
        <w:t xml:space="preserve">Quyền sử dụng đất tại thửa đất số: 126, tờ bản đồ số: 10 (xã Tinh Nhuệ cũ) có địa chỉ: Khu Sính, xã Yên Sơn, tỉnh Phú Thọ theo Giấy chứng nhận quyền sử dụng đất, quyền sở hữu tài sản gắn liền với đất số: AA 05841023, </w:t>
      </w:r>
      <w:r>
        <w:rPr>
          <w:rFonts w:ascii="Times New Roman" w:hAnsi="Times New Roman" w:eastAsia="Times New Roman" w:cs="Times New Roman"/>
          <w:b w:val="0"/>
          <w:bCs w:val="0"/>
          <w:color w:val="000000"/>
          <w:spacing w:val="3"/>
          <w:sz w:val="24"/>
          <w:highlight w:val="white"/>
        </w:rPr>
        <w:t xml:space="preserve">số vào sổ cấp GCN: CN9495 do Chi nhánh Văn phòng đăng ký đất đai Thanh Sơn cấp ngày 02/12/2025 cho ông Ông </w:t>
      </w:r>
      <w:r>
        <w:rPr>
          <w:rFonts w:ascii="Times New Roman" w:hAnsi="Times New Roman" w:eastAsia="Times New Roman" w:cs="Times New Roman"/>
          <w:b w:val="0"/>
          <w:bCs w:val="0"/>
          <w:color w:val="000000"/>
          <w:spacing w:val="3"/>
          <w:sz w:val="24"/>
          <w:highlight w:val="none"/>
        </w:rPr>
        <w:t xml:space="preserve">Nguyễn Đức Huy.</w:t>
      </w:r>
      <w:r>
        <w:rPr>
          <w:b w:val="0"/>
          <w:bCs w:val="0"/>
        </w:rPr>
      </w:r>
      <w:r>
        <w:rPr>
          <w:b w:val="0"/>
          <w:bCs w:val="0"/>
        </w:rPr>
      </w:r>
      <w:r>
        <w:rPr>
          <w:bCs/>
          <w:color w:val="000000" w:themeColor="text1"/>
          <w:lang w:val="pt-BR"/>
        </w:rPr>
      </w:r>
      <w:r>
        <w:rPr>
          <w:i/>
          <w:iCs/>
          <w:lang w:val="pt-BR"/>
        </w:rPr>
      </w:r>
      <w:r>
        <w:rPr>
          <w:b w:val="0"/>
          <w:bCs w:val="0"/>
        </w:rPr>
      </w:r>
    </w:p>
    <w:p w14:paraId="02DD846B" w14:textId="208CE992">
      <w:pPr>
        <w:pBdr/>
        <w:spacing w:after="120" w:before="120" w:line="276" w:lineRule="auto"/>
        <w:ind/>
        <w:jc w:val="both"/>
        <w:rPr>
          <w:b/>
        </w:rPr>
      </w:pPr>
      <w:r>
        <w:rPr>
          <w:b/>
          <w:lang w:val="pt-BR"/>
        </w:rPr>
        <w:t xml:space="preserve">b. Hồ sơ khác</w:t>
      </w:r>
      <w:r>
        <w:rPr>
          <w:b/>
          <w:lang w:val="vi-VN"/>
        </w:rPr>
        <w:t xml:space="preserve">:</w:t>
      </w:r>
      <w:r>
        <w:rPr>
          <w:b/>
        </w:rPr>
      </w:r>
    </w:p>
    <w:p w14:paraId="072D9C92" w14:textId="0CB7CF18">
      <w:pPr>
        <w:pStyle w:val="856"/>
        <w:numPr>
          <w:ilvl w:val="0"/>
          <w:numId w:val="2"/>
        </w:numPr>
        <w:pBdr/>
        <w:tabs>
          <w:tab w:val="left" w:leader="none" w:pos="993"/>
        </w:tabs>
        <w:spacing w:after="120" w:before="120" w:line="276" w:lineRule="auto"/>
        <w:ind/>
        <w:jc w:val="both"/>
        <w:rPr>
          <w:b/>
          <w:color w:val="000000" w:themeColor="text1"/>
        </w:rPr>
      </w:pPr>
      <w:r>
        <w:rPr>
          <w:color w:val="000000" w:themeColor="text1"/>
          <w:lang w:val="pt-BR"/>
        </w:rPr>
        <w:t xml:space="preserve">Hợp đồng số</w:t>
      </w:r>
      <w:r>
        <w:rPr>
          <w:rFonts w:ascii="Times New Roman" w:hAnsi="Times New Roman" w:eastAsia="Times New Roman" w:cs="Times New Roman"/>
          <w:color w:val="000000" w:themeColor="text1"/>
          <w:sz w:val="24"/>
          <w:szCs w:val="24"/>
          <w:lang w:val="pt-BR"/>
        </w:rPr>
        <w:t xml:space="preserve"> </w:t>
      </w:r>
      <w:r>
        <w:rPr>
          <w:rFonts w:ascii="Times New Roman" w:hAnsi="Times New Roman" w:eastAsia="Times New Roman" w:cs="Times New Roman"/>
          <w:color w:val="000000" w:themeColor="text1"/>
          <w:spacing w:val="3"/>
          <w:sz w:val="24"/>
          <w:szCs w:val="24"/>
          <w:highlight w:val="white"/>
        </w:rPr>
        <w:t xml:space="preserve">275/2025/1789/VFI-HĐTĐ.51.A</w:t>
      </w:r>
      <w:r>
        <w:rPr>
          <w:color w:val="000000" w:themeColor="text1"/>
          <w:lang w:val="pt-BR"/>
        </w:rPr>
        <w:t xml:space="preserve"> ngày 13/12/2025 giữa Nguyễn Đức Huy với Công ty Cổ phần Thẩm định và Đầu tư Tài chính Hoa Sen.</w:t>
      </w:r>
      <w:r>
        <w:rPr>
          <w:b/>
          <w:color w:val="000000" w:themeColor="text1"/>
          <w:lang w:val="pt-BR"/>
        </w:rPr>
      </w:r>
    </w:p>
    <w:p w14:paraId="7BDC3A25" w14:textId="77D2CF95">
      <w:pPr>
        <w:pStyle w:val="856"/>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p>
    <w:p w14:paraId="79869821" w14:textId="546E355D">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p>
    <w:p w14:paraId="49B5C7E9">
      <w:pPr>
        <w:numPr>
          <w:ilvl w:val="0"/>
          <w:numId w:val="39"/>
        </w:numPr>
        <w:pBdr>
          <w:top w:val="none" w:color="000000" w:sz="4" w:space="0"/>
          <w:left w:val="none" w:color="000000" w:sz="4" w:space="0"/>
          <w:bottom w:val="none" w:color="000000" w:sz="4" w:space="0"/>
          <w:right w:val="none" w:color="000000" w:sz="4" w:space="0"/>
        </w:pBdr>
        <w:tabs>
          <w:tab w:val="left" w:leader="none" w:pos="426"/>
        </w:tabs>
        <w:spacing w:after="120" w:before="120" w:line="380" w:lineRule="atLeast"/>
        <w:ind w:right="0" w:firstLine="0" w:left="90"/>
        <w:jc w:val="both"/>
        <w:rPr/>
      </w:pPr>
      <w:r>
        <w:rPr>
          <w:i/>
          <w:iCs/>
          <w:lang w:val="pt-BR"/>
        </w:rPr>
      </w:r>
      <w:r>
        <w:rPr>
          <w:rFonts w:ascii="Times New Roman" w:hAnsi="Times New Roman" w:eastAsia="Times New Roman" w:cs="Times New Roman"/>
          <w:color w:val="000000"/>
          <w:sz w:val="24"/>
        </w:rPr>
        <w:t xml:space="preserve">Tại Nghị quyết số 60-NQ/TW Hội nghị lần thứ 11 Ban Chấp hành Trung ương Đảng khóa XIII ngày 12/4/2025, Ban Chấp hành Trung ương dự kiến hợp nhất 3 tỉnh Hòa Bình, Vĩnh Phúc và Phú Thọ thành 1 tỉnh mới có tên gọi là tỉnh Phú Thọ, trung tâm hành chính - chính</w:t>
      </w:r>
      <w:r>
        <w:rPr>
          <w:rFonts w:ascii="Times New Roman" w:hAnsi="Times New Roman" w:eastAsia="Times New Roman" w:cs="Times New Roman"/>
          <w:color w:val="000000"/>
          <w:sz w:val="24"/>
        </w:rPr>
        <w:t xml:space="preserve"> trị đặt tại TP Việt Trì hiện nay. Dự thảo đề án nêu rõ, sau hợp nhất, tỉnh Phú Thọ có diện tích tự nhiên 9.437,46km2, dân số khoảng 3,6 triệu người.</w:t>
      </w:r>
      <w:r/>
    </w:p>
    <w:p w14:paraId="5087F31B">
      <w:pPr>
        <w:numPr>
          <w:ilvl w:val="0"/>
          <w:numId w:val="39"/>
        </w:numPr>
        <w:pBdr>
          <w:top w:val="none" w:color="000000" w:sz="4" w:space="0"/>
          <w:left w:val="none" w:color="000000" w:sz="4" w:space="0"/>
          <w:bottom w:val="none" w:color="000000" w:sz="4" w:space="0"/>
          <w:right w:val="none" w:color="000000" w:sz="4" w:space="0"/>
        </w:pBdr>
        <w:tabs>
          <w:tab w:val="left" w:leader="none" w:pos="426"/>
        </w:tabs>
        <w:spacing w:after="120" w:before="120" w:line="380" w:lineRule="atLeast"/>
        <w:ind w:right="0" w:firstLine="0" w:left="90"/>
        <w:jc w:val="both"/>
        <w:rPr/>
      </w:pPr>
      <w:r>
        <w:rPr>
          <w:rFonts w:ascii="Times New Roman" w:hAnsi="Times New Roman" w:eastAsia="Times New Roman" w:cs="Times New Roman"/>
          <w:color w:val="000000"/>
          <w:sz w:val="24"/>
        </w:rPr>
        <w:t xml:space="preserve">Theo kế hoạch, trước ngày 25/4 sẽ tổ chức lấy ý kiến cử tri (đại diện hộ gia đình) về đề án hợp nhất 3 tỉnh Phú Thọ, Vĩnh Phúc, Hòa Bình. Trước ngày 1/5, ban chỉ đạo hoàn thiện hồ sơ đề án và tờ trình gửi Bộ Nội vụ thẩm định, trình Chính phủ.</w:t>
      </w:r>
      <w:r/>
    </w:p>
    <w:p w14:paraId="5DD68433">
      <w:pPr>
        <w:numPr>
          <w:ilvl w:val="0"/>
          <w:numId w:val="39"/>
        </w:numPr>
        <w:pBdr>
          <w:top w:val="none" w:color="000000" w:sz="4" w:space="0"/>
          <w:left w:val="none" w:color="000000" w:sz="4" w:space="0"/>
          <w:bottom w:val="none" w:color="000000" w:sz="4" w:space="0"/>
          <w:right w:val="none" w:color="000000" w:sz="4" w:space="0"/>
        </w:pBdr>
        <w:tabs>
          <w:tab w:val="left" w:leader="none" w:pos="426"/>
        </w:tabs>
        <w:spacing w:after="120" w:before="120" w:line="380" w:lineRule="atLeast"/>
        <w:ind w:right="0" w:firstLine="0" w:left="90"/>
        <w:jc w:val="both"/>
        <w:rPr/>
      </w:pPr>
      <w:r>
        <w:rPr>
          <w:rFonts w:ascii="Times New Roman" w:hAnsi="Times New Roman" w:eastAsia="Times New Roman" w:cs="Times New Roman"/>
          <w:color w:val="000000"/>
          <w:sz w:val="24"/>
        </w:rPr>
        <w:t xml:space="preserve">Trước thông tin trung tâm hành chính - chính trị mới dự kiến đặt tại TP Việt Trì sau sáp nhập đã thu hút sự quan tâm của giới đầu tư bất động sản. Chị Hoàng Quyên, môi giới một sàn giao dịch bất động sản Phú Thọ cho biết, giá đất tại TP Việt Trì - nơi dự k</w:t>
      </w:r>
      <w:r>
        <w:rPr>
          <w:rFonts w:ascii="Times New Roman" w:hAnsi="Times New Roman" w:eastAsia="Times New Roman" w:cs="Times New Roman"/>
          <w:color w:val="000000"/>
          <w:sz w:val="24"/>
        </w:rPr>
        <w:t xml:space="preserve">iến đặt trung tâm hành chính chính trị đang tăng rất mạnh. Trong đó, những phường như Thanh Miếu, Gia Cẩm, Trưng Vương, Bạch Hạc, Sông Lô, Thọ Sơn… gần UBND, Đại học Hùng Vương, Bệnh viện Sản Nhi, trung tâm hành chính là khu vực ghi nhận mức giá tăng cao n</w:t>
      </w:r>
      <w:r>
        <w:rPr>
          <w:rFonts w:ascii="Times New Roman" w:hAnsi="Times New Roman" w:eastAsia="Times New Roman" w:cs="Times New Roman"/>
          <w:color w:val="000000"/>
          <w:sz w:val="24"/>
        </w:rPr>
        <w:t xml:space="preserve">hất.</w:t>
      </w:r>
      <w:r/>
    </w:p>
    <w:p w14:paraId="49CEC389">
      <w:pPr>
        <w:numPr>
          <w:ilvl w:val="0"/>
          <w:numId w:val="39"/>
        </w:numPr>
        <w:pBdr>
          <w:top w:val="none" w:color="000000" w:sz="4" w:space="0"/>
          <w:left w:val="none" w:color="000000" w:sz="4" w:space="0"/>
          <w:bottom w:val="none" w:color="000000" w:sz="4" w:space="0"/>
          <w:right w:val="none" w:color="000000" w:sz="4" w:space="0"/>
        </w:pBdr>
        <w:tabs>
          <w:tab w:val="left" w:leader="none" w:pos="426"/>
        </w:tabs>
        <w:spacing w:after="120" w:before="120" w:line="380" w:lineRule="atLeast"/>
        <w:ind w:right="0" w:firstLine="0" w:left="90"/>
        <w:jc w:val="both"/>
        <w:rPr/>
      </w:pPr>
      <w:r>
        <w:rPr>
          <w:rFonts w:ascii="Times New Roman" w:hAnsi="Times New Roman" w:eastAsia="Times New Roman" w:cs="Times New Roman"/>
          <w:color w:val="000000"/>
          <w:sz w:val="24"/>
        </w:rPr>
        <w:t xml:space="preserve">Môi giới này ví dụ, vào thời điểm tháng 7 năm ngoái, một người thân của chị mua lô đất gần Đại học Hùng Vương, view hồ có giá 2,2 tỷ đồng, nhưng đến thời điểm hiện tại đã lên 3,1 tỷ đồng, tăng hơn 40% chưa đầy một năm.</w:t>
      </w:r>
      <w:r/>
    </w:p>
    <w:p w14:paraId="7E8C61D5">
      <w:pPr>
        <w:numPr>
          <w:ilvl w:val="0"/>
          <w:numId w:val="39"/>
        </w:numPr>
        <w:pBdr>
          <w:top w:val="none" w:color="000000" w:sz="4" w:space="0"/>
          <w:left w:val="none" w:color="000000" w:sz="4" w:space="0"/>
          <w:bottom w:val="none" w:color="000000" w:sz="4" w:space="0"/>
          <w:right w:val="none" w:color="000000" w:sz="4" w:space="0"/>
        </w:pBdr>
        <w:tabs>
          <w:tab w:val="left" w:leader="none" w:pos="426"/>
        </w:tabs>
        <w:spacing w:after="120" w:before="120" w:line="380" w:lineRule="atLeast"/>
        <w:ind w:right="0" w:firstLine="0" w:left="90"/>
        <w:jc w:val="both"/>
        <w:rPr/>
      </w:pPr>
      <w:r>
        <w:rPr>
          <w:rFonts w:ascii="Times New Roman" w:hAnsi="Times New Roman" w:eastAsia="Times New Roman" w:cs="Times New Roman"/>
          <w:color w:val="000000"/>
          <w:sz w:val="24"/>
        </w:rPr>
        <w:t xml:space="preserve">Cũng theo chị Quyên, hiện có rất nhiều nhà đầu tư đến tìm hiểu nhà đất tại Phú Thọ, không chỉ xem nhà đất ở TP Việt Trì mà còn đổ ra các huyện. Nhóm đầu tư này chủ yếu đến từ Vĩnh Phúc, Hòa Bình và Hà Nội.</w:t>
      </w:r>
      <w:r/>
    </w:p>
    <w:p w14:paraId="21DA132D">
      <w:pPr>
        <w:numPr>
          <w:ilvl w:val="0"/>
          <w:numId w:val="39"/>
        </w:numPr>
        <w:pBdr>
          <w:top w:val="none" w:color="000000" w:sz="4" w:space="0"/>
          <w:left w:val="none" w:color="000000" w:sz="4" w:space="0"/>
          <w:bottom w:val="none" w:color="000000" w:sz="4" w:space="0"/>
          <w:right w:val="none" w:color="000000" w:sz="4" w:space="0"/>
        </w:pBdr>
        <w:tabs>
          <w:tab w:val="left" w:leader="none" w:pos="426"/>
        </w:tabs>
        <w:spacing w:after="120" w:before="120" w:line="380" w:lineRule="atLeast"/>
        <w:ind w:right="0" w:firstLine="0" w:left="90"/>
        <w:jc w:val="both"/>
        <w:rPr/>
      </w:pPr>
      <w:r>
        <w:rPr>
          <w:rFonts w:ascii="Times New Roman" w:hAnsi="Times New Roman" w:eastAsia="Times New Roman" w:cs="Times New Roman"/>
          <w:color w:val="000000"/>
          <w:sz w:val="24"/>
        </w:rPr>
        <w:t xml:space="preserve">Đáng chú ý, chị Quyên thông tin nhóm khách mua là người Vĩnh Phúc "săn" nhà đất tại TP Việt Trì khá nhiều. "Họ bán đất đầu tư ở nhiều nơi để dồn tiền về gom đất tại Việt Trì với mục đích nhằm phục vụ cho công việc sau sáp nhập tỉnh, đồng thời là cơ hội để </w:t>
      </w:r>
      <w:r>
        <w:rPr>
          <w:rFonts w:ascii="Times New Roman" w:hAnsi="Times New Roman" w:eastAsia="Times New Roman" w:cs="Times New Roman"/>
          <w:color w:val="000000"/>
          <w:sz w:val="24"/>
        </w:rPr>
        <w:t xml:space="preserve">đầu cơ", chị chia sẻ.</w:t>
      </w:r>
      <w:r/>
    </w:p>
    <w:p w14:paraId="63414778">
      <w:pPr>
        <w:numPr>
          <w:ilvl w:val="0"/>
          <w:numId w:val="39"/>
        </w:numPr>
        <w:pBdr>
          <w:top w:val="none" w:color="000000" w:sz="4" w:space="0"/>
          <w:left w:val="none" w:color="000000" w:sz="4" w:space="0"/>
          <w:bottom w:val="none" w:color="000000" w:sz="4" w:space="0"/>
          <w:right w:val="none" w:color="000000" w:sz="4" w:space="0"/>
        </w:pBdr>
        <w:tabs>
          <w:tab w:val="left" w:leader="none" w:pos="426"/>
        </w:tabs>
        <w:spacing w:after="120" w:before="120" w:line="380" w:lineRule="atLeast"/>
        <w:ind w:right="0" w:firstLine="0" w:left="90"/>
        <w:jc w:val="both"/>
        <w:rPr/>
      </w:pPr>
      <w:r>
        <w:rPr>
          <w:rFonts w:ascii="Times New Roman" w:hAnsi="Times New Roman" w:eastAsia="Times New Roman" w:cs="Times New Roman"/>
          <w:color w:val="000000"/>
          <w:sz w:val="24"/>
        </w:rPr>
        <w:t xml:space="preserve">Tuần cao điểm gần đây, môi giới tiết lộ một ngày chốt 1-2 giao dịch là bình thường. Nếu so với đầu năm 2025, chị Quyên nhận thấy mức giá đều tăng 20-50%, tùy vào vị trí. Một số khách hàng vừa bán những lô đất giá 4,8-5 tỷ đồng, tăng gấp đôi so với năm ngoá</w:t>
      </w:r>
      <w:r>
        <w:rPr>
          <w:rFonts w:ascii="Times New Roman" w:hAnsi="Times New Roman" w:eastAsia="Times New Roman" w:cs="Times New Roman"/>
          <w:color w:val="000000"/>
          <w:sz w:val="24"/>
        </w:rPr>
        <w:t xml:space="preserve">i.</w:t>
      </w:r>
      <w:r/>
    </w:p>
    <w:p w14:paraId="59DE2D36">
      <w:pPr>
        <w:numPr>
          <w:ilvl w:val="0"/>
          <w:numId w:val="39"/>
        </w:numPr>
        <w:pBdr>
          <w:top w:val="none" w:color="000000" w:sz="4" w:space="0"/>
          <w:left w:val="none" w:color="000000" w:sz="4" w:space="0"/>
          <w:bottom w:val="none" w:color="000000" w:sz="4" w:space="0"/>
          <w:right w:val="none" w:color="000000" w:sz="4" w:space="0"/>
        </w:pBdr>
        <w:tabs>
          <w:tab w:val="left" w:leader="none" w:pos="426"/>
        </w:tabs>
        <w:spacing w:after="120" w:before="120" w:line="380" w:lineRule="atLeast"/>
        <w:ind w:right="0" w:firstLine="0" w:left="90"/>
        <w:jc w:val="both"/>
        <w:rPr/>
      </w:pPr>
      <w:r>
        <w:rPr>
          <w:rFonts w:ascii="Times New Roman" w:hAnsi="Times New Roman" w:eastAsia="Times New Roman" w:cs="Times New Roman"/>
          <w:color w:val="000000"/>
          <w:sz w:val="24"/>
        </w:rPr>
        <w:t xml:space="preserve">"Không chỉ Phú Thọ mà tại các địa phương có thông tin sáp nhập, thị trường bất động sản cũng rất nhộn nhịp, làn sóng bắt đầu trở lại", môi giới này nhìn nhận và lưu ý nhà đầu tư thời điểm hiện nay nên cẩn trọng bởi nhiều "cò tự do" kênh giá để bán lên rất </w:t>
      </w:r>
      <w:r>
        <w:rPr>
          <w:rFonts w:ascii="Times New Roman" w:hAnsi="Times New Roman" w:eastAsia="Times New Roman" w:cs="Times New Roman"/>
          <w:color w:val="000000"/>
          <w:sz w:val="24"/>
        </w:rPr>
        <w:t xml:space="preserve">nhiều.</w:t>
      </w:r>
      <w:r/>
    </w:p>
    <w:p w14:paraId="159B355E">
      <w:pPr>
        <w:numPr>
          <w:ilvl w:val="0"/>
          <w:numId w:val="39"/>
        </w:numPr>
        <w:pBdr>
          <w:top w:val="none" w:color="000000" w:sz="4" w:space="0"/>
          <w:left w:val="none" w:color="000000" w:sz="4" w:space="0"/>
          <w:bottom w:val="none" w:color="000000" w:sz="4" w:space="0"/>
          <w:right w:val="none" w:color="000000" w:sz="4" w:space="0"/>
        </w:pBdr>
        <w:tabs>
          <w:tab w:val="left" w:leader="none" w:pos="426"/>
        </w:tabs>
        <w:spacing w:after="120" w:before="120" w:line="380" w:lineRule="atLeast"/>
        <w:ind w:right="0" w:firstLine="0" w:left="90"/>
        <w:jc w:val="both"/>
        <w:rPr/>
      </w:pPr>
      <w:r>
        <w:rPr>
          <w:rFonts w:ascii="Times New Roman" w:hAnsi="Times New Roman" w:eastAsia="Times New Roman" w:cs="Times New Roman"/>
          <w:color w:val="000000"/>
          <w:sz w:val="24"/>
        </w:rPr>
        <w:t xml:space="preserve">Tương tự, anh Toàn, môi giới nhà đất tại Phú Thọ kể từ đầu tháng 3 đến nay, lượng nhà đầu tư đổ về TP Việt Trì nhiều. Cách đây vài năm những dự án đẹp, dù gần quốc lộ cũng vắng bóng người nhưng nay rất nhiều nhóm tìm đến hỏi mua, không chỉ người trong tỉnh</w:t>
      </w:r>
      <w:r>
        <w:rPr>
          <w:rFonts w:ascii="Times New Roman" w:hAnsi="Times New Roman" w:eastAsia="Times New Roman" w:cs="Times New Roman"/>
          <w:color w:val="000000"/>
          <w:sz w:val="24"/>
        </w:rPr>
        <w:t xml:space="preserve"> mà khá nhiều ô tô biển số Hà Nội đỗ kín đường.</w:t>
      </w:r>
      <w:r/>
    </w:p>
    <w:p w14:paraId="7ABE196D">
      <w:pPr>
        <w:numPr>
          <w:ilvl w:val="0"/>
          <w:numId w:val="39"/>
        </w:numPr>
        <w:pBdr>
          <w:top w:val="none" w:color="000000" w:sz="4" w:space="0"/>
          <w:left w:val="none" w:color="000000" w:sz="4" w:space="0"/>
          <w:bottom w:val="none" w:color="000000" w:sz="4" w:space="0"/>
          <w:right w:val="none" w:color="000000" w:sz="4" w:space="0"/>
        </w:pBdr>
        <w:tabs>
          <w:tab w:val="left" w:leader="none" w:pos="426"/>
        </w:tabs>
        <w:spacing w:after="120" w:before="120" w:line="380" w:lineRule="atLeast"/>
        <w:ind w:right="0" w:firstLine="0" w:left="90"/>
        <w:jc w:val="both"/>
        <w:rPr/>
      </w:pPr>
      <w:r>
        <w:rPr>
          <w:rFonts w:ascii="Times New Roman" w:hAnsi="Times New Roman" w:eastAsia="Times New Roman" w:cs="Times New Roman"/>
          <w:color w:val="000000"/>
          <w:sz w:val="24"/>
        </w:rPr>
        <w:t xml:space="preserve">Theo anh Toàn, nguyên nhân của việc này bởi thông tin sáp nhập tỉnh thành khiến đất nền sôi động hơn. Tại khu đô thị Bến Gót (phường Thọ Sơn), giá đất đang tăng theo ngày. Một tháng trước, những ô đất có diện tích 90m2 giá khoảng 1,5 tỷ đồng hiện tại có gi</w:t>
      </w:r>
      <w:r>
        <w:rPr>
          <w:rFonts w:ascii="Times New Roman" w:hAnsi="Times New Roman" w:eastAsia="Times New Roman" w:cs="Times New Roman"/>
          <w:color w:val="000000"/>
          <w:sz w:val="24"/>
        </w:rPr>
        <w:t xml:space="preserve">á lên 2,05 tỷ (tăng hơn 30%); ô đất 105m2 giá 1,65 tỷ hiện tại đã tăng lên 2,5 tỷ (tăng hơn 50%).</w:t>
      </w:r>
      <w:r/>
    </w:p>
    <w:p w14:paraId="7C609226">
      <w:pPr>
        <w:numPr>
          <w:ilvl w:val="0"/>
          <w:numId w:val="39"/>
        </w:numPr>
        <w:pBdr>
          <w:top w:val="none" w:color="000000" w:sz="4" w:space="0"/>
          <w:left w:val="none" w:color="000000" w:sz="4" w:space="0"/>
          <w:bottom w:val="none" w:color="000000" w:sz="4" w:space="0"/>
          <w:right w:val="none" w:color="000000" w:sz="4" w:space="0"/>
        </w:pBdr>
        <w:tabs>
          <w:tab w:val="left" w:leader="none" w:pos="426"/>
        </w:tabs>
        <w:spacing w:after="120" w:before="120" w:line="380" w:lineRule="atLeast"/>
        <w:ind w:right="0" w:firstLine="0" w:left="90"/>
        <w:jc w:val="both"/>
        <w:rPr/>
      </w:pPr>
      <w:r>
        <w:rPr>
          <w:rFonts w:ascii="Times New Roman" w:hAnsi="Times New Roman" w:eastAsia="Times New Roman" w:cs="Times New Roman"/>
          <w:color w:val="000000"/>
          <w:sz w:val="24"/>
        </w:rPr>
        <w:t xml:space="preserve">Tại một số khu vực khác thuộc Phú Thọ, cách trung tâm thành phố Việt Trì 5-7km, giá đất nền cũng ghi nhận sự sôi động so với thời điểm trước Tết.</w:t>
      </w:r>
      <w:r/>
    </w:p>
    <w:p w14:paraId="04F57204">
      <w:pPr>
        <w:numPr>
          <w:ilvl w:val="0"/>
          <w:numId w:val="39"/>
        </w:numPr>
        <w:pBdr>
          <w:top w:val="none" w:color="000000" w:sz="4" w:space="0"/>
          <w:left w:val="none" w:color="000000" w:sz="4" w:space="0"/>
          <w:bottom w:val="none" w:color="000000" w:sz="4" w:space="0"/>
          <w:right w:val="none" w:color="000000" w:sz="4" w:space="0"/>
        </w:pBdr>
        <w:tabs>
          <w:tab w:val="left" w:leader="none" w:pos="426"/>
        </w:tabs>
        <w:spacing w:after="120" w:before="120" w:line="380" w:lineRule="atLeast"/>
        <w:ind w:right="0" w:firstLine="0" w:left="90"/>
        <w:jc w:val="both"/>
        <w:rPr/>
      </w:pPr>
      <w:r>
        <w:rPr>
          <w:rFonts w:ascii="Times New Roman" w:hAnsi="Times New Roman" w:eastAsia="Times New Roman" w:cs="Times New Roman"/>
          <w:color w:val="000000"/>
          <w:sz w:val="24"/>
        </w:rPr>
        <w:t xml:space="preserve">Đánh giá cơ hội đầu tư từ sáp nhập tỉnh, Phó tổng giám đốc Batdongsan.com.vn Nguyễn Quốc Anh cho rằng, nhà đầu tư cần phân tích kỹ các yếu tố về kinh tế, văn hóa, hạ tầng và quản lý. Giá trị bất động sản chỉ thực sự được tác động tích cực khi hưởng đòn bẩy</w:t>
      </w:r>
      <w:r>
        <w:rPr>
          <w:rFonts w:ascii="Times New Roman" w:hAnsi="Times New Roman" w:eastAsia="Times New Roman" w:cs="Times New Roman"/>
          <w:color w:val="000000"/>
          <w:sz w:val="24"/>
        </w:rPr>
        <w:t xml:space="preserve"> tăng trưởng kinh tế địa phương và cải thiện môi trường đầu tư. Người mua nên tránh tâm lý "lướt sóng" theo kỳ vọng tăng giá ngắn hạn. Đầu tư có chọn lọc, dựa trên phân tích dữ liệu, và tính tương thích vùng sẽ là chìa khóa để tránh rủi ro.</w:t>
      </w:r>
      <w:r/>
    </w:p>
    <w:p w14:paraId="1EB453CC">
      <w:pPr>
        <w:numPr>
          <w:ilvl w:val="0"/>
          <w:numId w:val="39"/>
        </w:numPr>
        <w:pBdr>
          <w:top w:val="none" w:color="000000" w:sz="4" w:space="0"/>
          <w:left w:val="none" w:color="000000" w:sz="4" w:space="0"/>
          <w:bottom w:val="none" w:color="000000" w:sz="4" w:space="0"/>
          <w:right w:val="none" w:color="000000" w:sz="4" w:space="0"/>
        </w:pBdr>
        <w:tabs>
          <w:tab w:val="left" w:leader="none" w:pos="426"/>
        </w:tabs>
        <w:spacing w:after="120" w:before="120" w:line="380" w:lineRule="atLeast"/>
        <w:ind w:right="0" w:firstLine="0" w:left="90"/>
        <w:jc w:val="both"/>
        <w:rPr/>
      </w:pPr>
      <w:r>
        <w:rPr>
          <w:rFonts w:ascii="Times New Roman" w:hAnsi="Times New Roman" w:eastAsia="Times New Roman" w:cs="Times New Roman"/>
          <w:color w:val="000000"/>
          <w:sz w:val="24"/>
        </w:rPr>
        <w:t xml:space="preserve">Nhận định diễn biến tăng giá đất theo biến động quy hoạch không mới với thị trường bất động sản Việt Nam, theo ông Nguyễn Văn Đính, Chủ tịch Hội Môi giới bất động sản Việt Nam, lịch sử cho thấy mỗi khi xuất hiện thông tin về quy hoạch mới, giá đất ở khu vự</w:t>
      </w:r>
      <w:r>
        <w:rPr>
          <w:rFonts w:ascii="Times New Roman" w:hAnsi="Times New Roman" w:eastAsia="Times New Roman" w:cs="Times New Roman"/>
          <w:color w:val="000000"/>
          <w:sz w:val="24"/>
        </w:rPr>
        <w:t xml:space="preserve">c liên quan thường tăng mạnh trong ngắn hạn. Nguyên nhân chủ yếu xuất phát từ tâm lý Fomo (sợ bỏ lỡ cơ hội) của nhà đầu tư.</w:t>
      </w:r>
      <w:r/>
    </w:p>
    <w:p w14:paraId="69FCE0E7">
      <w:pPr>
        <w:numPr>
          <w:ilvl w:val="0"/>
          <w:numId w:val="39"/>
        </w:numPr>
        <w:pBdr>
          <w:top w:val="none" w:color="000000" w:sz="4" w:space="0"/>
          <w:left w:val="none" w:color="000000" w:sz="4" w:space="0"/>
          <w:bottom w:val="none" w:color="000000" w:sz="4" w:space="0"/>
          <w:right w:val="none" w:color="000000" w:sz="4" w:space="0"/>
        </w:pBdr>
        <w:tabs>
          <w:tab w:val="left" w:leader="none" w:pos="426"/>
        </w:tabs>
        <w:spacing w:after="120" w:before="120" w:line="380" w:lineRule="atLeast"/>
        <w:ind w:right="0" w:firstLine="0" w:left="90"/>
        <w:jc w:val="both"/>
        <w:rPr/>
      </w:pPr>
      <w:r>
        <w:rPr>
          <w:rFonts w:ascii="Times New Roman" w:hAnsi="Times New Roman" w:eastAsia="Times New Roman" w:cs="Times New Roman"/>
          <w:color w:val="000000"/>
          <w:sz w:val="24"/>
        </w:rPr>
        <w:t xml:space="preserve">Theo ông Đính, việc sáp nhập các tỉnh, thành sẽ có tác động tích cực tới thị trường bất động sản, có thể hỗ trợ giảm bớt một số thủ tục pháp lý thực hiện dự án, giúp thị trường có thêm nguồn cung, nhất là ở phân khúc nhà ở vừa túi tiền. Người dân sẽ có thê</w:t>
      </w:r>
      <w:r>
        <w:rPr>
          <w:rFonts w:ascii="Times New Roman" w:hAnsi="Times New Roman" w:eastAsia="Times New Roman" w:cs="Times New Roman"/>
          <w:color w:val="000000"/>
          <w:sz w:val="24"/>
        </w:rPr>
        <w:t xml:space="preserve">m nhiều lựa chọn mua nhà với mức giá hợp lý hơn.</w:t>
      </w:r>
      <w:r/>
    </w:p>
    <w:p w14:paraId="415C326C">
      <w:pPr>
        <w:numPr>
          <w:ilvl w:val="0"/>
          <w:numId w:val="39"/>
        </w:numPr>
        <w:pBdr>
          <w:top w:val="none" w:color="000000" w:sz="4" w:space="0"/>
          <w:left w:val="none" w:color="000000" w:sz="4" w:space="0"/>
          <w:bottom w:val="none" w:color="000000" w:sz="4" w:space="0"/>
          <w:right w:val="none" w:color="000000" w:sz="4" w:space="0"/>
        </w:pBdr>
        <w:tabs>
          <w:tab w:val="left" w:leader="none" w:pos="426"/>
        </w:tabs>
        <w:spacing w:after="120" w:before="120" w:line="380" w:lineRule="atLeast"/>
        <w:ind w:right="0" w:firstLine="0" w:left="90"/>
        <w:jc w:val="both"/>
        <w:rPr/>
      </w:pPr>
      <w:r>
        <w:rPr>
          <w:rFonts w:ascii="Times New Roman" w:hAnsi="Times New Roman" w:eastAsia="Times New Roman" w:cs="Times New Roman"/>
          <w:color w:val="000000"/>
          <w:sz w:val="24"/>
        </w:rPr>
        <w:t xml:space="preserve">Tuy nhiên, giá trị bất động sản muốn tăng lên một cách bền vững cần có nền tảng, nghĩa là phải có sự phát triển đồng bộ về hạ tầng giao thông, kinh tế xã hội. Nếu chỉ tăng theo thông tin đồn đoán về hạ tầng, quy hoạch rất dễ rủi ro chôn vốn, thua lỗ.</w:t>
      </w:r>
      <w:r/>
    </w:p>
    <w:p w14:paraId="799C6986">
      <w:pPr>
        <w:pBdr/>
        <w:tabs>
          <w:tab w:val="left" w:leader="none" w:pos="426"/>
        </w:tabs>
        <w:spacing w:after="120" w:before="120" w:line="276" w:lineRule="auto"/>
        <w:ind/>
        <w:jc w:val="center"/>
        <w:rPr>
          <w:bCs/>
          <w:i/>
          <w:lang w:val="pt-BR"/>
        </w:rPr>
      </w:pPr>
      <w:r>
        <w:rPr>
          <w:rFonts w:ascii="Times New Roman" w:hAnsi="Times New Roman" w:eastAsia="Times New Roman" w:cs="Times New Roman"/>
          <w:color w:val="000000"/>
          <w:sz w:val="24"/>
        </w:rPr>
        <w:t xml:space="preserve">(https://cafef.vn/bat-dong-san-phu-tho-vinh-phuc-hoa-binh-co-dien-bien-la-sau-thong-tin-sap-nhap-188250420151346294.chn)</w:t>
      </w:r>
      <w:r/>
      <w:r>
        <w:rPr>
          <w:lang w:val="pt-BR"/>
        </w:rPr>
      </w:r>
      <w:r>
        <w:rPr>
          <w:i/>
          <w:iCs/>
          <w:lang w:val="pt-BR"/>
        </w:rPr>
      </w:r>
      <w:r/>
    </w:p>
    <w:p w14:paraId="20BF0D54" w14:textId="312C63AB">
      <w:pPr>
        <w:pStyle w:val="856"/>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14:paraId="1AF47391" w14:textId="77777777">
            <w:pPr>
              <w:pBdr/>
              <w:spacing/>
              <w:ind/>
              <w:jc w:val="center"/>
              <w:rPr>
                <w:b/>
                <w:bCs/>
                <w:color w:val="000000"/>
              </w:rPr>
            </w:pPr>
            <w:r>
              <w:rPr>
                <w:b/>
                <w:bCs/>
                <w:color w:val="000000"/>
              </w:rPr>
              <w:t xml:space="preserve">Tên tài sản</w:t>
            </w:r>
            <w:r>
              <w:rPr>
                <w:b/>
                <w:bCs/>
                <w:color w:val="000000"/>
              </w:rPr>
            </w:r>
          </w:p>
        </w:tc>
        <w:tc>
          <w:tcPr>
            <w:gridSpan w:val="4"/>
            <w:tcBorders/>
            <w:tcW w:w="8781" w:type="dxa"/>
            <w:vAlign w:val="center"/>
            <w:textDirection w:val="lrTb"/>
            <w:noWrap w:val="false"/>
          </w:tcPr>
          <w:p w14:paraId="00B1259E">
            <w:pPr>
              <w:pBdr/>
              <w:spacing w:after="40" w:before="40" w:line="288" w:lineRule="auto"/>
              <w:ind/>
              <w:jc w:val="both"/>
              <w:rPr>
                <w:b/>
                <w:bCs/>
              </w:rPr>
            </w:pPr>
            <w:r>
              <w:rPr>
                <w:b/>
                <w:bCs/>
                <w:color w:val="000000"/>
              </w:rPr>
            </w:r>
            <w:r>
              <w:rPr>
                <w:rFonts w:ascii="Times New Roman" w:hAnsi="Times New Roman" w:eastAsia="Times New Roman" w:cs="Times New Roman"/>
                <w:b/>
                <w:bCs/>
                <w:color w:val="000000"/>
                <w:spacing w:val="3"/>
                <w:sz w:val="24"/>
                <w:highlight w:val="white"/>
              </w:rPr>
              <w:t xml:space="preserve">Quyền sử dụng đất tại thửa đất số: 126, tờ bản đồ số: 10 (xã Tinh Nhuệ cũ) có địa chỉ: Khu Sính, xã Yên Sơn, tỉnh Phú Thọ theo Giấy chứng nhận quyền sử dụng đất, quyền sở hữu tài sản gắn liền với đất số: AA 05841023, </w:t>
            </w:r>
            <w:r>
              <w:rPr>
                <w:rFonts w:ascii="Times New Roman" w:hAnsi="Times New Roman" w:eastAsia="Times New Roman" w:cs="Times New Roman"/>
                <w:b/>
                <w:bCs/>
                <w:color w:val="000000"/>
                <w:spacing w:val="3"/>
                <w:sz w:val="24"/>
                <w:highlight w:val="white"/>
              </w:rPr>
              <w:t xml:space="preserve">số vào sổ cấp GCN: CN9495 do Chi nhánh Văn phòng đăng ký đất đai Thanh Sơn cấp ngày 02/12/2025 cho ông Ông </w:t>
            </w:r>
            <w:r>
              <w:rPr>
                <w:rFonts w:ascii="Times New Roman" w:hAnsi="Times New Roman" w:eastAsia="Times New Roman" w:cs="Times New Roman"/>
                <w:b/>
                <w:bCs/>
                <w:color w:val="000000"/>
                <w:spacing w:val="3"/>
                <w:sz w:val="24"/>
                <w:highlight w:val="none"/>
              </w:rPr>
              <w:t xml:space="preserve">Nguyễn Đức Huy</w:t>
            </w:r>
            <w:r>
              <w:rPr>
                <w:b/>
                <w:bCs/>
                <w:color w:val="000000"/>
              </w:rPr>
            </w:r>
            <w:r>
              <w:rPr>
                <w:b/>
                <w:bCs/>
              </w:rPr>
            </w:r>
          </w:p>
        </w:tc>
      </w:tr>
      <w:tr>
        <w:trPr>
          <w:trHeight w:val="20"/>
        </w:trPr>
        <w:tc>
          <w:tcPr>
            <w:tcBorders/>
            <w:tcW w:w="734" w:type="dxa"/>
            <w:vAlign w:val="center"/>
            <w:textDirection w:val="lrTb"/>
            <w:noWrap w:val="false"/>
          </w:tcPr>
          <w:p w14:paraId="2F4DB1BF" w14:textId="77777777">
            <w:pPr>
              <w:pBdr/>
              <w:spacing/>
              <w:ind/>
              <w:jc w:val="center"/>
              <w:rPr>
                <w:b/>
                <w:bCs/>
                <w:color w:val="000000"/>
              </w:rPr>
            </w:pPr>
            <w:r>
              <w:rPr>
                <w:b/>
                <w:bCs/>
                <w:color w:val="000000"/>
              </w:rPr>
              <w:t xml:space="preserve">1.</w:t>
            </w:r>
            <w:r>
              <w:rPr>
                <w:b/>
                <w:bCs/>
                <w:color w:val="000000"/>
              </w:rPr>
            </w:r>
          </w:p>
        </w:tc>
        <w:tc>
          <w:tcPr>
            <w:gridSpan w:val="4"/>
            <w:tcBorders/>
            <w:tcW w:w="8781" w:type="dxa"/>
            <w:vAlign w:val="center"/>
            <w:textDirection w:val="lrTb"/>
            <w:noWrap w:val="false"/>
          </w:tcPr>
          <w:p w14:paraId="52A8C09C" w14:textId="77777777">
            <w:pPr>
              <w:pBdr/>
              <w:spacing/>
              <w:ind/>
              <w:rPr>
                <w:b/>
                <w:bCs/>
                <w:color w:val="000000"/>
              </w:rPr>
            </w:pPr>
            <w:r>
              <w:rPr>
                <w:b/>
                <w:bCs/>
                <w:color w:val="000000"/>
              </w:rPr>
              <w:t xml:space="preserve">Nội dung Thửa đất theo Hồ sơ pháp lý</w:t>
            </w:r>
            <w:r>
              <w:rPr>
                <w:b/>
                <w:bCs/>
                <w:color w:val="000000"/>
              </w:rPr>
            </w:r>
          </w:p>
        </w:tc>
      </w:tr>
      <w:tr>
        <w:trPr>
          <w:trHeight w:val="20"/>
        </w:trPr>
        <w:tc>
          <w:tcPr>
            <w:tcBorders/>
            <w:tcW w:w="734" w:type="dxa"/>
            <w:vAlign w:val="center"/>
            <w:textDirection w:val="lrTb"/>
            <w:noWrap w:val="false"/>
          </w:tcPr>
          <w:p w14:paraId="12C874EA" w14:textId="77777777">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14:paraId="2F39E7F6" w14:textId="77777777">
            <w:pPr>
              <w:pBdr/>
              <w:spacing/>
              <w:ind/>
              <w:rPr>
                <w:color w:val="000000"/>
              </w:rPr>
            </w:pPr>
            <w:r>
              <w:rPr>
                <w:color w:val="000000"/>
              </w:rPr>
              <w:t xml:space="preserve">Thửa đất số:</w:t>
            </w:r>
            <w:r>
              <w:rPr>
                <w:color w:val="000000"/>
              </w:rPr>
            </w:r>
          </w:p>
        </w:tc>
        <w:tc>
          <w:tcPr>
            <w:tcBorders/>
            <w:tcW w:w="2126" w:type="dxa"/>
            <w:vAlign w:val="center"/>
            <w:textDirection w:val="lrTb"/>
            <w:noWrap w:val="false"/>
          </w:tcPr>
          <w:p w14:paraId="5B848F9F" w14:textId="5A84DF19">
            <w:pPr>
              <w:pBdr/>
              <w:spacing/>
              <w:ind/>
              <w:jc w:val="center"/>
              <w:rPr>
                <w:color w:val="000000"/>
              </w:rPr>
            </w:pPr>
            <w:r>
              <w:rPr>
                <w:color w:val="000000" w:themeColor="text1"/>
              </w:rPr>
              <w:t xml:space="preserve">125</w:t>
            </w:r>
            <w:r>
              <w:rPr>
                <w:color w:val="000000"/>
              </w:rPr>
            </w:r>
          </w:p>
        </w:tc>
        <w:tc>
          <w:tcPr>
            <w:tcBorders/>
            <w:tcW w:w="2126" w:type="dxa"/>
            <w:vAlign w:val="center"/>
            <w:textDirection w:val="lrTb"/>
            <w:noWrap w:val="false"/>
          </w:tcPr>
          <w:p w14:paraId="0786BD01" w14:textId="77777777">
            <w:pPr>
              <w:pBdr/>
              <w:spacing/>
              <w:ind/>
              <w:rPr>
                <w:color w:val="000000"/>
              </w:rPr>
            </w:pPr>
            <w:r>
              <w:rPr>
                <w:color w:val="000000"/>
              </w:rPr>
              <w:t xml:space="preserve">Tờ bản đồ số:</w:t>
            </w:r>
            <w:r>
              <w:rPr>
                <w:color w:val="000000"/>
              </w:rPr>
            </w:r>
          </w:p>
        </w:tc>
        <w:tc>
          <w:tcPr>
            <w:tcBorders/>
            <w:tcW w:w="2007" w:type="dxa"/>
            <w:vAlign w:val="center"/>
            <w:textDirection w:val="lrTb"/>
            <w:noWrap w:val="false"/>
          </w:tcPr>
          <w:p w14:paraId="570D749A" w14:textId="090EF8B0">
            <w:pPr>
              <w:pBdr/>
              <w:spacing/>
              <w:ind/>
              <w:jc w:val="center"/>
              <w:rPr>
                <w:color w:val="ee0000"/>
              </w:rPr>
            </w:pPr>
            <w:r>
              <w:rPr>
                <w:color w:val="000000" w:themeColor="text1"/>
              </w:rPr>
              <w:t xml:space="preserve">10 (xã tình nhuệ cũ)</w:t>
            </w:r>
            <w:r>
              <w:rPr>
                <w:color w:val="ee0000"/>
              </w:rPr>
            </w:r>
          </w:p>
        </w:tc>
      </w:tr>
      <w:tr>
        <w:trPr>
          <w:trHeight w:val="20"/>
        </w:trPr>
        <w:tc>
          <w:tcPr>
            <w:tcBorders/>
            <w:tcW w:w="734" w:type="dxa"/>
            <w:vAlign w:val="center"/>
            <w:textDirection w:val="lrTb"/>
            <w:noWrap w:val="false"/>
          </w:tcPr>
          <w:p w14:paraId="222F6B75" w14:textId="77777777">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14:paraId="103A3B47" w14:textId="77777777">
            <w:pPr>
              <w:pBdr/>
              <w:spacing/>
              <w:ind/>
              <w:rPr>
                <w:color w:val="000000"/>
              </w:rPr>
            </w:pPr>
            <w:r>
              <w:rPr>
                <w:color w:val="000000"/>
              </w:rPr>
              <w:t xml:space="preserve">Địa chỉ:</w:t>
            </w:r>
            <w:r>
              <w:rPr>
                <w:color w:val="000000"/>
              </w:rPr>
            </w:r>
          </w:p>
        </w:tc>
        <w:tc>
          <w:tcPr>
            <w:gridSpan w:val="3"/>
            <w:tcBorders/>
            <w:tcW w:w="6259" w:type="dxa"/>
            <w:vAlign w:val="center"/>
            <w:textDirection w:val="lrTb"/>
            <w:noWrap w:val="false"/>
          </w:tcPr>
          <w:p w14:paraId="2500C91E" w14:textId="05641D6E">
            <w:pPr>
              <w:pBdr/>
              <w:spacing/>
              <w:ind/>
              <w:jc w:val="both"/>
              <w:rPr>
                <w:color w:val="000000"/>
              </w:rPr>
            </w:pPr>
            <w:r>
              <w:rPr>
                <w:color w:val="000000"/>
              </w:rPr>
              <w:t xml:space="preserve">Xã Tinh Nhuệ, Huyện Thanh Sơn, Tỉnh Phú Thọ</w:t>
            </w:r>
            <w:r>
              <w:rPr>
                <w:color w:val="000000"/>
              </w:rPr>
            </w:r>
          </w:p>
        </w:tc>
      </w:tr>
      <w:tr>
        <w:trPr>
          <w:trHeight w:val="20"/>
        </w:trPr>
        <w:tc>
          <w:tcPr>
            <w:tcBorders/>
            <w:tcW w:w="734" w:type="dxa"/>
            <w:vAlign w:val="center"/>
            <w:textDirection w:val="lrTb"/>
            <w:noWrap w:val="false"/>
          </w:tcPr>
          <w:p w14:paraId="1ABFE1E6" w14:textId="77777777">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14:paraId="4E49EAA7" w14:textId="77777777">
            <w:pPr>
              <w:pBdr/>
              <w:spacing/>
              <w:ind/>
              <w:rPr>
                <w:color w:val="000000"/>
              </w:rPr>
            </w:pPr>
            <w:r>
              <w:rPr>
                <w:color w:val="000000"/>
              </w:rPr>
              <w:t xml:space="preserve">Diện tích (m²):</w:t>
            </w:r>
            <w:r>
              <w:rPr>
                <w:color w:val="000000"/>
              </w:rPr>
            </w:r>
          </w:p>
        </w:tc>
        <w:tc>
          <w:tcPr>
            <w:tcBorders/>
            <w:tcW w:w="2126" w:type="dxa"/>
            <w:vAlign w:val="center"/>
            <w:textDirection w:val="lrTb"/>
            <w:noWrap w:val="false"/>
          </w:tcPr>
          <w:p w14:paraId="04BBE80E" w14:textId="62BF6733">
            <w:pPr>
              <w:pBdr/>
              <w:spacing/>
              <w:ind/>
              <w:jc w:val="center"/>
              <w:rPr>
                <w:color w:val="000000"/>
              </w:rPr>
            </w:pPr>
            <w:r>
              <w:rPr>
                <w:color w:val="000000"/>
              </w:rPr>
              <w:t xml:space="preserve">755</w:t>
            </w:r>
            <w:r>
              <w:rPr>
                <w:color w:val="000000"/>
              </w:rPr>
            </w:r>
          </w:p>
        </w:tc>
        <w:tc>
          <w:tcPr>
            <w:tcBorders/>
            <w:tcW w:w="2126" w:type="dxa"/>
            <w:vAlign w:val="center"/>
            <w:textDirection w:val="lrTb"/>
            <w:noWrap w:val="false"/>
          </w:tcPr>
          <w:p w14:paraId="37C21D54" w14:textId="77777777">
            <w:pPr>
              <w:pBdr/>
              <w:spacing/>
              <w:ind/>
              <w:rPr>
                <w:color w:val="000000"/>
              </w:rPr>
            </w:pPr>
            <w:r>
              <w:rPr>
                <w:color w:val="000000"/>
              </w:rPr>
              <w:t xml:space="preserve">Hình thức sử dụng:</w:t>
            </w:r>
            <w:r>
              <w:rPr>
                <w:color w:val="000000"/>
              </w:rPr>
            </w:r>
          </w:p>
        </w:tc>
        <w:tc>
          <w:tcPr>
            <w:tcBorders/>
            <w:tcW w:w="2007" w:type="dxa"/>
            <w:vAlign w:val="center"/>
            <w:textDirection w:val="lrTb"/>
            <w:noWrap w:val="false"/>
          </w:tcPr>
          <w:p w14:paraId="2CEBFADB" w14:textId="04C82582">
            <w:pPr>
              <w:pBdr/>
              <w:spacing/>
              <w:ind/>
              <w:jc w:val="center"/>
              <w:rPr>
                <w:color w:val="000000"/>
              </w:rPr>
            </w:pPr>
            <w:r>
              <w:rPr>
                <w:color w:val="000000"/>
              </w:rPr>
              <w:t xml:space="preserve">Sử dụng riêng: 755 m2</w:t>
            </w:r>
            <w:r>
              <w:rPr>
                <w:color w:val="000000"/>
              </w:rPr>
            </w:r>
          </w:p>
        </w:tc>
      </w:tr>
      <w:tr>
        <w:trPr>
          <w:trHeight w:val="20"/>
        </w:trPr>
        <w:tc>
          <w:tcPr>
            <w:tcBorders/>
            <w:tcW w:w="734" w:type="dxa"/>
            <w:vAlign w:val="center"/>
            <w:textDirection w:val="lrTb"/>
            <w:noWrap w:val="false"/>
          </w:tcPr>
          <w:p w14:paraId="4198CA23" w14:textId="77777777">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14:paraId="1D8F7683" w14:textId="77777777">
            <w:pPr>
              <w:pBdr/>
              <w:spacing/>
              <w:ind/>
              <w:rPr>
                <w:color w:val="000000"/>
              </w:rPr>
            </w:pPr>
            <w:r>
              <w:rPr>
                <w:color w:val="000000"/>
              </w:rPr>
              <w:t xml:space="preserve">Mục đích sử dụng:</w:t>
            </w:r>
            <w:r>
              <w:rPr>
                <w:color w:val="000000"/>
              </w:rPr>
            </w:r>
          </w:p>
        </w:tc>
        <w:tc>
          <w:tcPr>
            <w:tcBorders/>
            <w:tcW w:w="2126" w:type="dxa"/>
            <w:vAlign w:val="center"/>
            <w:textDirection w:val="lrTb"/>
            <w:noWrap w:val="false"/>
          </w:tcPr>
          <w:p w14:paraId="23C2323E" w14:textId="151A25C8">
            <w:pPr>
              <w:pBdr/>
              <w:spacing/>
              <w:ind/>
              <w:jc w:val="center"/>
              <w:rPr>
                <w:color w:val="000000"/>
              </w:rPr>
            </w:pPr>
            <w:r>
              <w:rPr>
                <w:color w:val="000000" w:themeColor="text1"/>
              </w:rPr>
              <w:t xml:space="preserve">Đất ở nông thôn</w:t>
            </w:r>
            <w:r>
              <w:rPr>
                <w:color w:val="000000"/>
              </w:rPr>
            </w:r>
          </w:p>
        </w:tc>
        <w:tc>
          <w:tcPr>
            <w:tcBorders/>
            <w:tcW w:w="2126" w:type="dxa"/>
            <w:vAlign w:val="center"/>
            <w:textDirection w:val="lrTb"/>
            <w:noWrap w:val="false"/>
          </w:tcPr>
          <w:p w14:paraId="6C0E4645" w14:textId="77777777">
            <w:pPr>
              <w:pBdr/>
              <w:spacing/>
              <w:ind/>
              <w:rPr>
                <w:color w:val="000000"/>
              </w:rPr>
            </w:pPr>
            <w:r>
              <w:rPr>
                <w:color w:val="000000"/>
              </w:rPr>
              <w:t xml:space="preserve">Thời hạn sử dụng:</w:t>
            </w:r>
            <w:r>
              <w:rPr>
                <w:color w:val="000000"/>
              </w:rPr>
            </w:r>
          </w:p>
        </w:tc>
        <w:tc>
          <w:tcPr>
            <w:tcBorders/>
            <w:tcW w:w="2007" w:type="dxa"/>
            <w:vAlign w:val="center"/>
            <w:textDirection w:val="lrTb"/>
            <w:noWrap w:val="false"/>
          </w:tcPr>
          <w:p w14:paraId="7AAAA56C" w14:textId="7EFA2DED">
            <w:pPr>
              <w:pBdr/>
              <w:spacing/>
              <w:ind/>
              <w:jc w:val="center"/>
              <w:rPr>
                <w:color w:val="000000"/>
              </w:rPr>
            </w:pPr>
            <w:r>
              <w:rPr>
                <w:color w:val="000000" w:themeColor="text1"/>
              </w:rPr>
              <w:t xml:space="preserve">Lâu dài</w:t>
            </w:r>
            <w:r>
              <w:rPr>
                <w:color w:val="000000"/>
              </w:rPr>
            </w:r>
          </w:p>
        </w:tc>
      </w:tr>
      <w:tr>
        <w:trPr>
          <w:trHeight w:val="20"/>
        </w:trPr>
        <w:tc>
          <w:tcPr>
            <w:tcBorders/>
            <w:tcW w:w="734" w:type="dxa"/>
            <w:vAlign w:val="center"/>
            <w:textDirection w:val="lrTb"/>
            <w:noWrap w:val="false"/>
          </w:tcPr>
          <w:p w14:paraId="24E807BA" w14:textId="77777777">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14:paraId="747D2D54" w14:textId="77777777">
            <w:pPr>
              <w:pBdr/>
              <w:spacing/>
              <w:ind/>
              <w:rPr>
                <w:color w:val="000000"/>
              </w:rPr>
            </w:pPr>
            <w:r>
              <w:rPr>
                <w:color w:val="000000"/>
              </w:rPr>
              <w:t xml:space="preserve">Thông tin quy hoạch:</w:t>
            </w:r>
            <w:r>
              <w:rPr>
                <w:color w:val="000000"/>
              </w:rPr>
            </w:r>
          </w:p>
        </w:tc>
        <w:tc>
          <w:tcPr>
            <w:gridSpan w:val="3"/>
            <w:tcBorders/>
            <w:tcW w:w="6259" w:type="dxa"/>
            <w:vAlign w:val="center"/>
            <w:textDirection w:val="lrTb"/>
            <w:noWrap w:val="false"/>
          </w:tcPr>
          <w:p w14:paraId="0140E9A7" w14:textId="3E371A2A">
            <w:pPr>
              <w:pBdr/>
              <w:spacing/>
              <w:ind/>
              <w:jc w:val="both"/>
              <w:rPr>
                <w:color w:val="000000"/>
              </w:rPr>
            </w:pPr>
            <w:r>
              <w:rPr>
                <w:color w:val="000000"/>
              </w:rPr>
            </w:r>
            <w:r>
              <w:rPr>
                <w:rFonts w:ascii="Times New Roman" w:hAnsi="Times New Roman" w:eastAsia="Times New Roman" w:cs="Times New Roman"/>
                <w:color w:val="000000"/>
                <w:sz w:val="24"/>
              </w:rPr>
              <w:t xml:space="preserve">Tại thời điểm thẩm định giá, tổ thẩm định không thu thập được thông tin quy hoạch liên quan đến thửa đất.</w:t>
            </w:r>
            <w:r>
              <w:rPr>
                <w:color w:val="000000"/>
              </w:rPr>
            </w:r>
            <w:r>
              <w:rPr>
                <w:color w:val="000000"/>
              </w:rPr>
            </w:r>
          </w:p>
        </w:tc>
      </w:tr>
      <w:tr>
        <w:trPr>
          <w:trHeight w:val="20"/>
        </w:trPr>
        <w:tc>
          <w:tcPr>
            <w:tcBorders/>
            <w:tcW w:w="734" w:type="dxa"/>
            <w:vAlign w:val="center"/>
            <w:textDirection w:val="lrTb"/>
            <w:noWrap w:val="false"/>
          </w:tcPr>
          <w:p w14:paraId="50D1DAF1" w14:textId="77777777">
            <w:pPr>
              <w:pBdr/>
              <w:spacing/>
              <w:ind/>
              <w:jc w:val="center"/>
              <w:rPr>
                <w:b/>
                <w:bCs/>
                <w:color w:val="000000"/>
              </w:rPr>
            </w:pPr>
            <w:r>
              <w:rPr>
                <w:b/>
                <w:bCs/>
                <w:color w:val="000000"/>
              </w:rPr>
              <w:t xml:space="preserve">2.</w:t>
            </w:r>
            <w:r>
              <w:rPr>
                <w:b/>
                <w:bCs/>
                <w:color w:val="000000"/>
              </w:rPr>
            </w:r>
          </w:p>
        </w:tc>
        <w:tc>
          <w:tcPr>
            <w:gridSpan w:val="4"/>
            <w:tcBorders/>
            <w:tcW w:w="8781" w:type="dxa"/>
            <w:vAlign w:val="center"/>
            <w:textDirection w:val="lrTb"/>
            <w:noWrap w:val="false"/>
          </w:tcPr>
          <w:p w14:paraId="1DC9290E" w14:textId="77777777">
            <w:pPr>
              <w:pBdr/>
              <w:spacing/>
              <w:ind/>
              <w:rPr>
                <w:b/>
                <w:bCs/>
                <w:color w:val="000000"/>
              </w:rPr>
            </w:pPr>
            <w:r>
              <w:rPr>
                <w:b/>
                <w:bCs/>
                <w:color w:val="000000"/>
              </w:rPr>
              <w:t xml:space="preserve">Về đất:</w:t>
            </w:r>
            <w:r>
              <w:rPr>
                <w:b/>
                <w:bCs/>
                <w:color w:val="000000"/>
              </w:rPr>
            </w:r>
          </w:p>
        </w:tc>
      </w:tr>
      <w:tr>
        <w:trPr>
          <w:trHeight w:val="20"/>
        </w:trPr>
        <w:tc>
          <w:tcPr>
            <w:tcBorders/>
            <w:tcW w:w="734" w:type="dxa"/>
            <w:vAlign w:val="center"/>
            <w:textDirection w:val="lrTb"/>
            <w:noWrap w:val="false"/>
          </w:tcPr>
          <w:p w14:paraId="21B573D2" w14:textId="77777777">
            <w:pPr>
              <w:pBdr/>
              <w:spacing/>
              <w:ind/>
              <w:jc w:val="center"/>
              <w:rPr>
                <w:b/>
                <w:bCs/>
                <w:color w:val="000000"/>
              </w:rPr>
            </w:pPr>
            <w:r>
              <w:rPr>
                <w:b/>
                <w:bCs/>
                <w:color w:val="000000"/>
              </w:rPr>
              <w:t xml:space="preserve">2.1</w:t>
            </w:r>
            <w:r>
              <w:rPr>
                <w:b/>
                <w:bCs/>
                <w:color w:val="000000"/>
              </w:rPr>
            </w:r>
          </w:p>
        </w:tc>
        <w:tc>
          <w:tcPr>
            <w:gridSpan w:val="4"/>
            <w:tcBorders/>
            <w:tcW w:w="8781" w:type="dxa"/>
            <w:vAlign w:val="center"/>
            <w:textDirection w:val="lrTb"/>
            <w:noWrap w:val="false"/>
          </w:tcPr>
          <w:p w14:paraId="4928F696" w14:textId="77777777">
            <w:pPr>
              <w:pBdr/>
              <w:spacing/>
              <w:ind/>
              <w:rPr>
                <w:b/>
                <w:bCs/>
                <w:color w:val="000000"/>
              </w:rPr>
            </w:pPr>
            <w:r>
              <w:rPr>
                <w:b/>
                <w:bCs/>
                <w:color w:val="000000"/>
              </w:rPr>
              <w:t xml:space="preserve">Vị trí; Giao thông;</w:t>
            </w:r>
            <w:r>
              <w:rPr>
                <w:b/>
                <w:bCs/>
                <w:color w:val="000000"/>
              </w:rPr>
            </w:r>
          </w:p>
        </w:tc>
      </w:tr>
      <w:tr>
        <w:trPr>
          <w:trHeight w:val="20"/>
        </w:trPr>
        <w:tc>
          <w:tcPr>
            <w:tcBorders/>
            <w:tcW w:w="734" w:type="dxa"/>
            <w:vAlign w:val="center"/>
            <w:textDirection w:val="lrTb"/>
            <w:noWrap w:val="false"/>
          </w:tcPr>
          <w:p w14:paraId="6E78F530" w14:textId="77777777">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14:paraId="316313C5" w14:textId="77777777">
            <w:pPr>
              <w:pBdr/>
              <w:spacing/>
              <w:ind/>
              <w:rPr>
                <w:color w:val="000000"/>
              </w:rPr>
            </w:pPr>
            <w:r>
              <w:rPr>
                <w:color w:val="000000"/>
              </w:rPr>
              <w:t xml:space="preserve">Đường tiếp giáp chính:</w:t>
            </w:r>
            <w:r>
              <w:rPr>
                <w:color w:val="000000"/>
              </w:rPr>
            </w:r>
          </w:p>
        </w:tc>
        <w:tc>
          <w:tcPr>
            <w:tcBorders/>
            <w:tcW w:w="2126" w:type="dxa"/>
            <w:vAlign w:val="center"/>
            <w:textDirection w:val="lrTb"/>
            <w:noWrap w:val="false"/>
          </w:tcPr>
          <w:p w14:paraId="40FA449B" w14:textId="626514CB">
            <w:pPr>
              <w:pBdr/>
              <w:spacing/>
              <w:ind/>
              <w:jc w:val="center"/>
              <w:rPr>
                <w:color w:val="000000"/>
              </w:rPr>
            </w:pPr>
            <w:r>
              <w:rPr>
                <w:color w:val="000000"/>
              </w:rPr>
              <w:t xml:space="preserve">Đường Hồ Chí Minh</w:t>
            </w:r>
            <w:r>
              <w:rPr>
                <w:color w:val="000000"/>
              </w:rPr>
            </w:r>
          </w:p>
        </w:tc>
        <w:tc>
          <w:tcPr>
            <w:tcBorders/>
            <w:tcW w:w="2126" w:type="dxa"/>
            <w:vAlign w:val="center"/>
            <w:textDirection w:val="lrTb"/>
            <w:noWrap w:val="false"/>
          </w:tcPr>
          <w:p w14:paraId="5C26D88E" w14:textId="77777777">
            <w:pPr>
              <w:pBdr/>
              <w:spacing/>
              <w:ind/>
              <w:rPr>
                <w:color w:val="000000"/>
              </w:rPr>
            </w:pPr>
            <w:r>
              <w:rPr>
                <w:color w:val="000000"/>
              </w:rPr>
              <w:t xml:space="preserve">Số mặt tiền:</w:t>
            </w:r>
            <w:r>
              <w:rPr>
                <w:color w:val="000000"/>
              </w:rPr>
            </w:r>
          </w:p>
        </w:tc>
        <w:tc>
          <w:tcPr>
            <w:tcBorders/>
            <w:tcW w:w="2007" w:type="dxa"/>
            <w:vAlign w:val="center"/>
            <w:textDirection w:val="lrTb"/>
            <w:noWrap w:val="false"/>
          </w:tcPr>
          <w:p w14:paraId="594EAF27" w14:textId="56F56DBF">
            <w:pPr>
              <w:pBdr/>
              <w:spacing/>
              <w:ind/>
              <w:jc w:val="center"/>
              <w:rPr>
                <w:color w:val="000000"/>
              </w:rPr>
            </w:pPr>
            <w:r>
              <w:rPr>
                <w:color w:val="000000"/>
              </w:rPr>
              <w:t xml:space="preserve">Tiếp giáp 1 mặt tiền</w:t>
            </w:r>
            <w:r>
              <w:rPr>
                <w:color w:val="000000"/>
              </w:rPr>
            </w:r>
          </w:p>
        </w:tc>
      </w:tr>
      <w:tr>
        <w:trPr>
          <w:trHeight w:val="20"/>
        </w:trPr>
        <w:tc>
          <w:tcPr>
            <w:tcBorders/>
            <w:tcW w:w="734" w:type="dxa"/>
            <w:vAlign w:val="center"/>
            <w:textDirection w:val="lrTb"/>
            <w:noWrap w:val="false"/>
          </w:tcPr>
          <w:p w14:paraId="00E770C1" w14:textId="77777777">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14:paraId="49DD3D88" w14:textId="453F62C0">
            <w:pPr>
              <w:pBdr/>
              <w:spacing/>
              <w:ind/>
              <w:jc w:val="both"/>
              <w:rPr>
                <w:color w:val="000000"/>
              </w:rPr>
            </w:pPr>
            <w:r>
              <w:rPr>
                <w:color w:val="000000"/>
              </w:rPr>
              <w:t xml:space="preserve">Mặt cắt đường/ngõ nhỏ nhất từ đường chính dẫn đến tài sản thẩm định giá</w:t>
            </w:r>
            <w:r>
              <w:rPr>
                <w:color w:val="000000"/>
              </w:rPr>
              <w:t xml:space="preserve"> (m)</w:t>
            </w:r>
            <w:r>
              <w:rPr>
                <w:color w:val="000000"/>
              </w:rPr>
              <w:t xml:space="preserve">:</w:t>
            </w:r>
            <w:r>
              <w:rPr>
                <w:color w:val="000000"/>
              </w:rPr>
            </w:r>
          </w:p>
        </w:tc>
        <w:tc>
          <w:tcPr>
            <w:tcBorders/>
            <w:tcW w:w="2126" w:type="dxa"/>
            <w:vAlign w:val="center"/>
            <w:textDirection w:val="lrTb"/>
            <w:noWrap w:val="false"/>
          </w:tcPr>
          <w:p w14:paraId="478E64B2" w14:textId="1EF759FC">
            <w:pPr>
              <w:pBdr/>
              <w:spacing/>
              <w:ind/>
              <w:jc w:val="center"/>
              <w:rPr>
                <w:color w:val="000000"/>
              </w:rPr>
            </w:pPr>
            <w:r>
              <w:rPr>
                <w:color w:val="000000" w:themeColor="text1"/>
              </w:rPr>
              <w:t xml:space="preserve">10</w:t>
            </w:r>
            <w:r>
              <w:rPr>
                <w:color w:val="000000"/>
              </w:rPr>
            </w:r>
          </w:p>
        </w:tc>
        <w:tc>
          <w:tcPr>
            <w:tcBorders/>
            <w:tcW w:w="2126" w:type="dxa"/>
            <w:vAlign w:val="center"/>
            <w:textDirection w:val="lrTb"/>
            <w:noWrap w:val="false"/>
          </w:tcPr>
          <w:p w14:paraId="3CB9E13F" w14:textId="49ED8B75">
            <w:pPr>
              <w:pBdr/>
              <w:spacing/>
              <w:ind/>
              <w:jc w:val="both"/>
              <w:rPr>
                <w:color w:val="000000"/>
              </w:rPr>
            </w:pPr>
            <w:r>
              <w:rPr>
                <w:color w:val="000000"/>
              </w:rPr>
              <w:t xml:space="preserve">Mặt cắt đường/ngõ trước mặt tài sản thẩm định giá</w:t>
            </w:r>
            <w:r>
              <w:rPr>
                <w:color w:val="000000"/>
              </w:rPr>
              <w:t xml:space="preserve"> (m)</w:t>
            </w:r>
            <w:r>
              <w:rPr>
                <w:color w:val="000000"/>
              </w:rPr>
              <w:t xml:space="preserve">:</w:t>
            </w:r>
            <w:r>
              <w:rPr>
                <w:color w:val="000000"/>
              </w:rPr>
            </w:r>
          </w:p>
        </w:tc>
        <w:tc>
          <w:tcPr>
            <w:tcBorders/>
            <w:tcW w:w="2007" w:type="dxa"/>
            <w:vAlign w:val="center"/>
            <w:textDirection w:val="lrTb"/>
            <w:noWrap w:val="false"/>
          </w:tcPr>
          <w:p w14:paraId="42030CE5" w14:textId="216DA189">
            <w:pPr>
              <w:pBdr/>
              <w:spacing/>
              <w:ind/>
              <w:jc w:val="center"/>
              <w:rPr>
                <w:color w:val="000000"/>
              </w:rPr>
            </w:pPr>
            <w:r>
              <w:rPr>
                <w:color w:val="000000" w:themeColor="text1"/>
              </w:rPr>
              <w:t xml:space="preserve">10</w:t>
            </w:r>
            <w:r>
              <w:rPr>
                <w:color w:val="000000"/>
              </w:rPr>
            </w:r>
          </w:p>
        </w:tc>
      </w:tr>
      <w:tr>
        <w:trPr>
          <w:trHeight w:val="20"/>
        </w:trPr>
        <w:tc>
          <w:tcPr>
            <w:tcBorders/>
            <w:tcW w:w="734" w:type="dxa"/>
            <w:vAlign w:val="center"/>
            <w:vMerge w:val="restart"/>
            <w:textDirection w:val="lrTb"/>
            <w:noWrap w:val="false"/>
          </w:tcPr>
          <w:p w14:paraId="7EFE762E">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tcW w:w="2522" w:type="dxa"/>
            <w:vAlign w:val="center"/>
            <w:vMerge w:val="restart"/>
            <w:textDirection w:val="lrTb"/>
            <w:noWrap w:val="false"/>
          </w:tcPr>
          <w:p w14:paraId="40C67826">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Vị trí: </w:t>
            </w:r>
            <w:r/>
          </w:p>
        </w:tc>
        <w:tc>
          <w:tcPr>
            <w:gridSpan w:val="3"/>
            <w:tcBorders/>
            <w:tcW w:w="6259" w:type="dxa"/>
            <w:vAlign w:val="center"/>
            <w:vMerge w:val="restart"/>
            <w:textDirection w:val="lrTb"/>
            <w:noWrap w:val="false"/>
          </w:tcPr>
          <w:p w14:paraId="33F9A815">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Vị trí: VT1 đất ở các khu vực còn lại tại xã Tinh Nhuệ theo Nghị quyết số 05/2025/NQ-HĐND ngày 19/3/2025 của hội đồng nhân dân tỉnh Phú Thọ về việc sửa đổi, bổ sung một số điều Nghị quyết số 22/2019 ngày 14/12 và Nghị quyết số 24/2021 của Hội đồng nhân dân</w:t>
            </w:r>
            <w:r>
              <w:rPr>
                <w:rFonts w:ascii="Times New Roman" w:hAnsi="Times New Roman" w:eastAsia="Times New Roman" w:cs="Times New Roman"/>
                <w:color w:val="000000"/>
                <w:sz w:val="24"/>
              </w:rPr>
              <w:t xml:space="preserve"> tỉnh Phú Thọ thông qua Bảng giá các loại đất trên địa bàn tỉnh Phú Thọ 5 năm (2020 - 2024)</w:t>
            </w:r>
            <w:r/>
          </w:p>
        </w:tc>
      </w:tr>
      <w:tr>
        <w:trPr>
          <w:trHeight w:val="20"/>
        </w:trPr>
        <w:tc>
          <w:tcPr>
            <w:tcBorders/>
            <w:tcW w:w="734" w:type="dxa"/>
            <w:vAlign w:val="center"/>
            <w:textDirection w:val="lrTb"/>
            <w:noWrap w:val="false"/>
          </w:tcPr>
          <w:p w14:paraId="1E75E83C" w14:textId="132AB160">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14:paraId="2C5B1560" w14:textId="3736C6AF">
            <w:pPr>
              <w:pBdr/>
              <w:spacing/>
              <w:ind/>
              <w:rPr>
                <w:color w:val="000000"/>
              </w:rPr>
            </w:pPr>
            <w:r>
              <w:rPr>
                <w:color w:val="000000"/>
              </w:rPr>
              <w:t xml:space="preserve">Các hướng tiếp giáp:</w:t>
            </w:r>
            <w:r>
              <w:rPr>
                <w:color w:val="000000"/>
              </w:rPr>
            </w:r>
          </w:p>
        </w:tc>
        <w:tc>
          <w:tcPr>
            <w:gridSpan w:val="3"/>
            <w:tcBorders/>
            <w:tcW w:w="6259" w:type="dxa"/>
            <w:vAlign w:val="center"/>
            <w:textDirection w:val="lrTb"/>
            <w:noWrap w:val="false"/>
          </w:tcPr>
          <w:p w14:paraId="17EA431A">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 Hướng Đông Bắc tiếp giáp với đường  giao thông nhựa rộng 10m (đường Hồ Chí Minh)</w:t>
            </w:r>
            <w:r/>
          </w:p>
          <w:p w14:paraId="3D4FCA9C" w14:textId="0B548AE7">
            <w:pPr>
              <w:pBdr/>
              <w:spacing/>
              <w:ind/>
              <w:rPr>
                <w:color w:val="000000" w:themeColor="text1"/>
              </w:rPr>
            </w:pPr>
            <w:r/>
            <w:bookmarkStart w:id="3" w:name="OLE_LINK1"/>
            <w:r>
              <w:rPr>
                <w:color w:val="000000" w:themeColor="text1"/>
              </w:rPr>
            </w:r>
            <w:bookmarkEnd w:id="3"/>
            <w:r/>
            <w:r>
              <w:rPr>
                <w:rFonts w:ascii="Times New Roman" w:hAnsi="Times New Roman" w:eastAsia="Times New Roman" w:cs="Times New Roman"/>
                <w:color w:val="000000"/>
                <w:sz w:val="24"/>
              </w:rPr>
              <w:t xml:space="preserve">- Các hướng khác: tiếp giáp các thửa đất khác</w:t>
            </w:r>
            <w:r/>
            <w:r>
              <w:rPr>
                <w:color w:val="000000" w:themeColor="text1"/>
              </w:rPr>
            </w:r>
          </w:p>
        </w:tc>
      </w:tr>
      <w:tr>
        <w:trPr>
          <w:trHeight w:val="20"/>
        </w:trPr>
        <w:tc>
          <w:tcPr>
            <w:tcBorders/>
            <w:tcW w:w="734" w:type="dxa"/>
            <w:vAlign w:val="center"/>
            <w:textDirection w:val="lrTb"/>
            <w:noWrap w:val="false"/>
          </w:tcPr>
          <w:p w14:paraId="5BC46B70" w14:textId="77777777">
            <w:pPr>
              <w:pBdr/>
              <w:spacing/>
              <w:ind/>
              <w:jc w:val="center"/>
              <w:rPr>
                <w:color w:val="000000"/>
              </w:rPr>
            </w:pPr>
            <w:r>
              <w:rPr>
                <w:color w:val="000000"/>
              </w:rPr>
              <w:t xml:space="preserve">-</w:t>
            </w:r>
            <w:r>
              <w:rPr>
                <w:color w:val="000000"/>
              </w:rPr>
            </w:r>
          </w:p>
        </w:tc>
        <w:tc>
          <w:tcPr>
            <w:gridSpan w:val="4"/>
            <w:tcBorders/>
            <w:tcW w:w="8781" w:type="dxa"/>
            <w:vAlign w:val="center"/>
            <w:textDirection w:val="lrTb"/>
            <w:noWrap w:val="false"/>
          </w:tcPr>
          <w:p w14:paraId="195A9A68" w14:textId="26C7E59F">
            <w:pPr>
              <w:pBdr/>
              <w:spacing/>
              <w:ind/>
              <w:rPr>
                <w:color w:val="000000"/>
              </w:rPr>
            </w:pPr>
            <w:r>
              <w:rPr>
                <w:color w:val="000000"/>
              </w:rPr>
              <w:t xml:space="preserve">Vị trí trên bản đồ vệ tinh: </w:t>
            </w:r>
            <w:r>
              <w:rPr>
                <w:color w:val="000000"/>
              </w:rPr>
              <w:t xml:space="preserve">(</w:t>
            </w:r>
            <w:r>
              <w:rPr>
                <w:color w:val="000000"/>
              </w:rPr>
              <w:t xml:space="preserve">20.970583333333</w:t>
            </w:r>
            <w:r>
              <w:rPr>
                <w:color w:val="000000"/>
              </w:rPr>
              <w:t xml:space="preserve">, </w:t>
            </w:r>
            <w:r>
              <w:rPr>
                <w:color w:val="000000"/>
              </w:rPr>
              <w:t xml:space="preserve">105.31372222222</w:t>
            </w:r>
            <w:r>
              <w:rPr>
                <w:color w:val="000000"/>
              </w:rPr>
              <w:t xml:space="preserve">)</w:t>
            </w:r>
            <w:r>
              <w:rPr>
                <w:color w:val="000000"/>
              </w:rPr>
            </w:r>
          </w:p>
        </w:tc>
      </w:tr>
      <w:tr>
        <w:trPr>
          <w:trHeight w:val="20"/>
        </w:trPr>
        <w:tc>
          <w:tcPr>
            <w:tcBorders/>
            <w:tcW w:w="734" w:type="dxa"/>
            <w:vAlign w:val="center"/>
            <w:textDirection w:val="lrTb"/>
            <w:noWrap w:val="false"/>
          </w:tcPr>
          <w:p w14:paraId="173984DB" w14:textId="6156E047">
            <w:pPr>
              <w:pBdr/>
              <w:spacing/>
              <w:ind/>
              <w:jc w:val="center"/>
              <w:rPr>
                <w:color w:val="000000"/>
              </w:rPr>
            </w:pPr>
            <w:r>
              <w:rPr>
                <w:color w:val="000000"/>
              </w:rPr>
              <w:t xml:space="preserve">-</w:t>
            </w:r>
            <w:r>
              <w:rPr>
                <w:color w:val="000000"/>
              </w:rPr>
            </w:r>
          </w:p>
        </w:tc>
        <w:tc>
          <w:tcPr>
            <w:gridSpan w:val="4"/>
            <w:tcBorders/>
            <w:tcW w:w="8781" w:type="dxa"/>
            <w:vAlign w:val="center"/>
            <w:textDirection w:val="lrTb"/>
            <w:noWrap w:val="false"/>
          </w:tcPr>
          <w:p w14:paraId="14AA8BFF" w14:textId="5CE6E439">
            <w:pPr>
              <w:pBdr/>
              <w:spacing/>
              <w:ind/>
              <w:rPr>
                <w:color w:val="000000"/>
              </w:rPr>
            </w:pPr>
            <w:r>
              <w:rPr>
                <w:color w:val="000000"/>
              </w:rPr>
              <mc:AlternateContent>
                <mc:Choice Requires="wpg">
                  <w:drawing>
                    <wp:inline xmlns:wp="http://schemas.openxmlformats.org/drawingml/2006/wordprocessingDrawing" distT="0" distB="0" distL="0" distR="0">
                      <wp:extent cx="4986867" cy="2540000"/>
                      <wp:effectExtent l="0" t="0" r="0" b="0"/>
                      <wp:docPr id="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5"/>
                              <a:stretch/>
                            </pic:blipFill>
                            <pic:spPr bwMode="auto">
                              <a:xfrm>
                                <a:off x="0" y="0"/>
                                <a:ext cx="4986867" cy="2540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392.67pt;height:200.00pt;mso-wrap-distance-left:0.00pt;mso-wrap-distance-top:0.00pt;mso-wrap-distance-right:0.00pt;mso-wrap-distance-bottom:0.00pt;z-index:1;" stroked="false">
                      <v:imagedata r:id="rId15" o:title=""/>
                      <o:lock v:ext="edit" rotation="t"/>
                    </v:shape>
                  </w:pict>
                </mc:Fallback>
              </mc:AlternateContent>
            </w:r>
            <w:r>
              <w:rPr>
                <w:color w:val="000000"/>
              </w:rPr>
            </w:r>
          </w:p>
        </w:tc>
      </w:tr>
      <w:tr>
        <w:trPr>
          <w:trHeight w:val="20"/>
        </w:trPr>
        <w:tc>
          <w:tcPr>
            <w:tcBorders/>
            <w:tcW w:w="734" w:type="dxa"/>
            <w:vAlign w:val="center"/>
            <w:textDirection w:val="lrTb"/>
            <w:noWrap w:val="false"/>
          </w:tcPr>
          <w:p w14:paraId="02A5C7ED" w14:textId="77777777">
            <w:pPr>
              <w:pBdr/>
              <w:spacing/>
              <w:ind/>
              <w:jc w:val="center"/>
              <w:rPr>
                <w:b/>
                <w:bCs/>
                <w:color w:val="000000"/>
              </w:rPr>
            </w:pPr>
            <w:r>
              <w:rPr>
                <w:b/>
                <w:bCs/>
                <w:color w:val="000000"/>
              </w:rPr>
              <w:t xml:space="preserve">2.2.</w:t>
            </w:r>
            <w:r>
              <w:rPr>
                <w:b/>
                <w:bCs/>
                <w:color w:val="000000"/>
              </w:rPr>
            </w:r>
          </w:p>
        </w:tc>
        <w:tc>
          <w:tcPr>
            <w:gridSpan w:val="4"/>
            <w:tcBorders/>
            <w:tcW w:w="8781" w:type="dxa"/>
            <w:vAlign w:val="center"/>
            <w:textDirection w:val="lrTb"/>
            <w:noWrap w:val="false"/>
          </w:tcPr>
          <w:p w14:paraId="2CF391DC" w14:textId="77777777">
            <w:pPr>
              <w:pBdr/>
              <w:spacing/>
              <w:ind/>
              <w:rPr>
                <w:b/>
                <w:bCs/>
                <w:color w:val="000000"/>
              </w:rPr>
            </w:pPr>
            <w:r>
              <w:rPr>
                <w:b/>
                <w:bCs/>
                <w:color w:val="000000"/>
              </w:rPr>
              <w:t xml:space="preserve">Diện tích; Kích thước; Hình dáng</w:t>
            </w:r>
            <w:r>
              <w:rPr>
                <w:b/>
                <w:bCs/>
                <w:color w:val="000000"/>
              </w:rPr>
            </w:r>
          </w:p>
        </w:tc>
      </w:tr>
      <w:tr>
        <w:trPr>
          <w:trHeight w:val="20"/>
        </w:trPr>
        <w:tc>
          <w:tcPr>
            <w:tcBorders/>
            <w:tcW w:w="734" w:type="dxa"/>
            <w:vAlign w:val="center"/>
            <w:textDirection w:val="lrTb"/>
            <w:noWrap w:val="false"/>
          </w:tcPr>
          <w:p w14:paraId="133611FE" w14:textId="77777777">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14:paraId="1C5D0223" w14:textId="77777777">
            <w:pPr>
              <w:pBdr/>
              <w:spacing/>
              <w:ind/>
              <w:rPr>
                <w:color w:val="000000"/>
              </w:rPr>
            </w:pPr>
            <w:r>
              <w:rPr>
                <w:color w:val="000000"/>
              </w:rPr>
              <w:t xml:space="preserve">Diện tích sử dụng riêng thực tế (m²):</w:t>
            </w:r>
            <w:r>
              <w:rPr>
                <w:color w:val="000000"/>
              </w:rPr>
            </w:r>
          </w:p>
        </w:tc>
        <w:tc>
          <w:tcPr>
            <w:tcBorders/>
            <w:tcW w:w="2126" w:type="dxa"/>
            <w:vAlign w:val="center"/>
            <w:textDirection w:val="lrTb"/>
            <w:noWrap w:val="false"/>
          </w:tcPr>
          <w:p w14:paraId="3727A96B" w14:textId="5D0D3DCE">
            <w:pPr>
              <w:pBdr/>
              <w:spacing/>
              <w:ind/>
              <w:jc w:val="center"/>
              <w:rPr>
                <w:color w:val="000000"/>
              </w:rPr>
            </w:pPr>
            <w:r>
              <w:rPr>
                <w:color w:val="000000" w:themeColor="text1"/>
              </w:rPr>
              <w:t xml:space="preserve">755</w:t>
            </w:r>
            <w:r>
              <w:rPr>
                <w:color w:val="000000"/>
              </w:rPr>
            </w:r>
          </w:p>
        </w:tc>
        <w:tc>
          <w:tcPr>
            <w:tcBorders/>
            <w:tcW w:w="2126" w:type="dxa"/>
            <w:vAlign w:val="center"/>
            <w:textDirection w:val="lrTb"/>
            <w:noWrap w:val="false"/>
          </w:tcPr>
          <w:p w14:paraId="079B4A43" w14:textId="77777777">
            <w:pPr>
              <w:pBdr/>
              <w:spacing/>
              <w:ind/>
              <w:rPr>
                <w:color w:val="000000"/>
              </w:rPr>
            </w:pPr>
            <w:r>
              <w:rPr>
                <w:color w:val="000000"/>
              </w:rPr>
              <w:t xml:space="preserve">Diện tích sử dụng chung thực tế (m²):</w:t>
            </w:r>
            <w:r>
              <w:rPr>
                <w:color w:val="000000"/>
              </w:rPr>
            </w:r>
          </w:p>
        </w:tc>
        <w:tc>
          <w:tcPr>
            <w:tcBorders/>
            <w:tcW w:w="2007" w:type="dxa"/>
            <w:vAlign w:val="center"/>
            <w:textDirection w:val="lrTb"/>
            <w:noWrap w:val="false"/>
          </w:tcPr>
          <w:p w14:paraId="6B7C9E64" w14:textId="3971807E">
            <w:pPr>
              <w:pBdr/>
              <w:spacing/>
              <w:ind/>
              <w:jc w:val="center"/>
              <w:rPr>
                <w:color w:val="000000"/>
              </w:rPr>
            </w:pPr>
            <w:r>
              <w:rPr>
                <w:color w:val="000000" w:themeColor="text1"/>
              </w:rPr>
              <w:t xml:space="preserve">-/-</w:t>
            </w:r>
            <w:r>
              <w:rPr>
                <w:color w:val="000000"/>
              </w:rPr>
            </w:r>
          </w:p>
        </w:tc>
      </w:tr>
      <w:tr>
        <w:trPr>
          <w:trHeight w:val="20"/>
        </w:trPr>
        <w:tc>
          <w:tcPr>
            <w:tcBorders/>
            <w:tcW w:w="734" w:type="dxa"/>
            <w:vAlign w:val="center"/>
            <w:textDirection w:val="lrTb"/>
            <w:noWrap w:val="false"/>
          </w:tcPr>
          <w:p w14:paraId="5F60791F" w14:textId="77777777">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14:paraId="13138EB4" w14:textId="77777777">
            <w:pPr>
              <w:pBdr/>
              <w:spacing/>
              <w:ind/>
              <w:rPr>
                <w:color w:val="000000"/>
              </w:rPr>
            </w:pPr>
            <w:r>
              <w:rPr>
                <w:color w:val="000000"/>
              </w:rPr>
              <w:t xml:space="preserve">Mặt tiền (m):</w:t>
            </w:r>
            <w:r>
              <w:rPr>
                <w:color w:val="000000"/>
              </w:rPr>
            </w:r>
          </w:p>
        </w:tc>
        <w:tc>
          <w:tcPr>
            <w:tcBorders/>
            <w:tcW w:w="2126" w:type="dxa"/>
            <w:vAlign w:val="center"/>
            <w:textDirection w:val="lrTb"/>
            <w:noWrap w:val="false"/>
          </w:tcPr>
          <w:p w14:paraId="70564D34" w14:textId="5F84B402">
            <w:pPr>
              <w:pBdr/>
              <w:spacing/>
              <w:ind/>
              <w:jc w:val="center"/>
              <w:rPr>
                <w:color w:val="000000"/>
              </w:rPr>
            </w:pPr>
            <w:r>
              <w:rPr>
                <w:color w:val="000000" w:themeColor="text1"/>
              </w:rPr>
              <w:t xml:space="preserve">12.22</w:t>
            </w:r>
            <w:r>
              <w:rPr>
                <w:color w:val="000000"/>
              </w:rPr>
            </w:r>
          </w:p>
        </w:tc>
        <w:tc>
          <w:tcPr>
            <w:tcBorders/>
            <w:tcW w:w="2126" w:type="dxa"/>
            <w:vAlign w:val="center"/>
            <w:textDirection w:val="lrTb"/>
            <w:noWrap w:val="false"/>
          </w:tcPr>
          <w:p w14:paraId="39DCBE79" w14:textId="77777777">
            <w:pPr>
              <w:pBdr/>
              <w:spacing/>
              <w:ind/>
              <w:rPr/>
            </w:pPr>
            <w:r>
              <w:t xml:space="preserve">Chiều sâu (m): </w:t>
            </w:r>
            <w:r/>
          </w:p>
        </w:tc>
        <w:tc>
          <w:tcPr>
            <w:tcBorders/>
            <w:tcW w:w="2007" w:type="dxa"/>
            <w:vAlign w:val="center"/>
            <w:textDirection w:val="lrTb"/>
            <w:noWrap w:val="false"/>
          </w:tcPr>
          <w:p w14:paraId="64840817" w14:textId="45BED4F5">
            <w:pPr>
              <w:pBdr/>
              <w:spacing/>
              <w:ind/>
              <w:jc w:val="center"/>
              <w:rPr>
                <w:color w:val="000000" w:themeColor="text1"/>
              </w:rPr>
            </w:pPr>
            <w:r>
              <w:rPr>
                <w:color w:val="000000" w:themeColor="text1"/>
              </w:rPr>
              <w:t xml:space="preserve">45.65</w:t>
            </w:r>
            <w:r>
              <w:rPr>
                <w:color w:val="000000" w:themeColor="text1"/>
              </w:rPr>
            </w:r>
          </w:p>
        </w:tc>
      </w:tr>
      <w:tr>
        <w:trPr>
          <w:trHeight w:val="20"/>
        </w:trPr>
        <w:tc>
          <w:tcPr>
            <w:tcBorders/>
            <w:tcW w:w="734" w:type="dxa"/>
            <w:vAlign w:val="center"/>
            <w:textDirection w:val="lrTb"/>
            <w:noWrap w:val="false"/>
          </w:tcPr>
          <w:p w14:paraId="391C50DD" w14:textId="77777777">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14:paraId="0E56F59F" w14:textId="77777777">
            <w:pPr>
              <w:pBdr/>
              <w:spacing/>
              <w:ind/>
              <w:rPr>
                <w:color w:val="000000"/>
              </w:rPr>
            </w:pPr>
            <w:r>
              <w:rPr>
                <w:color w:val="000000"/>
              </w:rPr>
              <w:t xml:space="preserve">Hình dáng:</w:t>
            </w:r>
            <w:r>
              <w:rPr>
                <w:color w:val="000000"/>
              </w:rPr>
            </w:r>
          </w:p>
        </w:tc>
        <w:tc>
          <w:tcPr>
            <w:tcBorders/>
            <w:tcW w:w="2126" w:type="dxa"/>
            <w:vAlign w:val="center"/>
            <w:textDirection w:val="lrTb"/>
            <w:noWrap w:val="false"/>
          </w:tcPr>
          <w:p w14:paraId="3919853E" w14:textId="2C62E28D">
            <w:pPr>
              <w:pBdr/>
              <w:spacing/>
              <w:ind/>
              <w:jc w:val="center"/>
              <w:rPr>
                <w:color w:val="000000"/>
              </w:rPr>
            </w:pPr>
            <w:r>
              <w:rPr>
                <w:color w:val="000000"/>
              </w:rPr>
              <w:t xml:space="preserve">Tương đối vuông vức</w:t>
            </w:r>
            <w:r>
              <w:rPr>
                <w:color w:val="000000"/>
              </w:rPr>
            </w:r>
          </w:p>
        </w:tc>
        <w:tc>
          <w:tcPr>
            <w:tcBorders/>
            <w:tcW w:w="2126" w:type="dxa"/>
            <w:vAlign w:val="center"/>
            <w:textDirection w:val="lrTb"/>
            <w:noWrap w:val="false"/>
          </w:tcPr>
          <w:p w14:paraId="23196302" w14:textId="77777777">
            <w:pPr>
              <w:pBdr/>
              <w:spacing/>
              <w:ind/>
              <w:rPr>
                <w:color w:val="000000"/>
              </w:rPr>
            </w:pPr>
            <w:r>
              <w:rPr>
                <w:color w:val="000000"/>
              </w:rPr>
              <w:t xml:space="preserve">Hướng:</w:t>
            </w:r>
            <w:r>
              <w:rPr>
                <w:color w:val="000000"/>
              </w:rPr>
            </w:r>
          </w:p>
        </w:tc>
        <w:tc>
          <w:tcPr>
            <w:tcBorders/>
            <w:tcW w:w="2007" w:type="dxa"/>
            <w:vAlign w:val="center"/>
            <w:textDirection w:val="lrTb"/>
            <w:noWrap w:val="false"/>
          </w:tcPr>
          <w:p w14:paraId="1FF80225" w14:textId="250AB9EA">
            <w:pPr>
              <w:pBdr/>
              <w:spacing/>
              <w:ind/>
              <w:jc w:val="center"/>
              <w:rPr>
                <w:color w:val="000000"/>
              </w:rPr>
            </w:pPr>
            <w:r>
              <w:rPr>
                <w:color w:val="000000" w:themeColor="text1"/>
              </w:rPr>
              <w:t xml:space="preserve">Đông Bắc</w:t>
            </w:r>
            <w:r>
              <w:rPr>
                <w:color w:val="000000"/>
              </w:rPr>
            </w:r>
          </w:p>
        </w:tc>
      </w:tr>
      <w:tr>
        <w:trPr>
          <w:trHeight w:val="20"/>
        </w:trPr>
        <w:tc>
          <w:tcPr>
            <w:tcBorders/>
            <w:tcW w:w="734" w:type="dxa"/>
            <w:vAlign w:val="center"/>
            <w:textDirection w:val="lrTb"/>
            <w:noWrap w:val="false"/>
          </w:tcPr>
          <w:p w14:paraId="58FB6CBD" w14:textId="77777777">
            <w:pPr>
              <w:pBdr/>
              <w:spacing/>
              <w:ind/>
              <w:jc w:val="center"/>
              <w:rPr>
                <w:b/>
                <w:bCs/>
                <w:color w:val="000000"/>
              </w:rPr>
            </w:pPr>
            <w:r>
              <w:rPr>
                <w:b/>
                <w:bCs/>
                <w:color w:val="000000"/>
              </w:rPr>
              <w:t xml:space="preserve">2.3.</w:t>
            </w:r>
            <w:r>
              <w:rPr>
                <w:b/>
                <w:bCs/>
                <w:color w:val="000000"/>
              </w:rPr>
            </w:r>
          </w:p>
        </w:tc>
        <w:tc>
          <w:tcPr>
            <w:gridSpan w:val="4"/>
            <w:tcBorders/>
            <w:tcW w:w="8781" w:type="dxa"/>
            <w:vAlign w:val="center"/>
            <w:textDirection w:val="lrTb"/>
            <w:noWrap w:val="false"/>
          </w:tcPr>
          <w:p w14:paraId="40876D38" w14:textId="77777777">
            <w:pPr>
              <w:pBdr/>
              <w:spacing/>
              <w:ind/>
              <w:rPr>
                <w:b/>
                <w:bCs/>
                <w:color w:val="000000"/>
              </w:rPr>
            </w:pPr>
            <w:r>
              <w:rPr>
                <w:b/>
                <w:bCs/>
                <w:color w:val="000000"/>
              </w:rPr>
              <w:t xml:space="preserve">Điều kiện kinh doanh; Hạ tầng nội bộ; Hạ tầng xung quanh</w:t>
            </w:r>
            <w:r>
              <w:rPr>
                <w:b/>
                <w:bCs/>
                <w:color w:val="000000"/>
              </w:rPr>
            </w:r>
          </w:p>
        </w:tc>
      </w:tr>
      <w:tr>
        <w:trPr>
          <w:trHeight w:val="20"/>
        </w:trPr>
        <w:tc>
          <w:tcPr>
            <w:tcBorders/>
            <w:tcW w:w="734" w:type="dxa"/>
            <w:vAlign w:val="center"/>
            <w:textDirection w:val="lrTb"/>
            <w:noWrap w:val="false"/>
          </w:tcPr>
          <w:p w14:paraId="1320287D" w14:textId="77777777">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14:paraId="53BE02E0" w14:textId="77777777">
            <w:pPr>
              <w:pBdr/>
              <w:spacing/>
              <w:ind/>
              <w:rPr>
                <w:color w:val="000000"/>
              </w:rPr>
            </w:pPr>
            <w:r>
              <w:rPr>
                <w:color w:val="000000"/>
              </w:rPr>
              <w:t xml:space="preserve">Hạ tầng nội bộ:</w:t>
            </w:r>
            <w:r>
              <w:rPr>
                <w:color w:val="000000"/>
              </w:rPr>
            </w:r>
          </w:p>
        </w:tc>
        <w:tc>
          <w:tcPr>
            <w:gridSpan w:val="3"/>
            <w:tcBorders/>
            <w:tcW w:w="6259" w:type="dxa"/>
            <w:vAlign w:val="center"/>
            <w:textDirection w:val="lrTb"/>
            <w:noWrap w:val="false"/>
          </w:tcPr>
          <w:p w14:paraId="3B811F72" w14:textId="653D8563">
            <w:pPr>
              <w:pBdr/>
              <w:spacing/>
              <w:ind/>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p>
        </w:tc>
      </w:tr>
      <w:tr>
        <w:trPr>
          <w:trHeight w:val="20"/>
        </w:trPr>
        <w:tc>
          <w:tcPr>
            <w:tcBorders/>
            <w:tcW w:w="734" w:type="dxa"/>
            <w:vAlign w:val="center"/>
            <w:textDirection w:val="lrTb"/>
            <w:noWrap w:val="false"/>
          </w:tcPr>
          <w:p w14:paraId="128F867B" w14:textId="77777777">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14:paraId="2726CE10" w14:textId="77777777">
            <w:pPr>
              <w:pBdr/>
              <w:spacing/>
              <w:ind/>
              <w:rPr>
                <w:color w:val="000000"/>
              </w:rPr>
            </w:pPr>
            <w:r>
              <w:rPr>
                <w:color w:val="000000"/>
              </w:rPr>
              <w:t xml:space="preserve">Hạ tầng xung quanh:</w:t>
            </w:r>
            <w:r>
              <w:rPr>
                <w:color w:val="000000"/>
              </w:rPr>
            </w:r>
          </w:p>
        </w:tc>
        <w:tc>
          <w:tcPr>
            <w:gridSpan w:val="3"/>
            <w:tcBorders/>
            <w:tcW w:w="6259" w:type="dxa"/>
            <w:vAlign w:val="center"/>
            <w:textDirection w:val="lrTb"/>
            <w:noWrap w:val="false"/>
          </w:tcPr>
          <w:p w14:paraId="16BC0A31" w14:textId="70BF50FA">
            <w:pPr>
              <w:pBdr/>
              <w:spacing/>
              <w:ind/>
              <w:rPr>
                <w:color w:val="000000"/>
              </w:rPr>
            </w:pPr>
            <w:r>
              <w:rPr>
                <w:color w:val="000000"/>
              </w:rPr>
              <w:t xml:space="preserve">Hạ tầng khu dân cư thông thường</w:t>
            </w:r>
            <w:r>
              <w:rPr>
                <w:color w:val="000000"/>
              </w:rPr>
            </w:r>
          </w:p>
        </w:tc>
      </w:tr>
      <w:tr>
        <w:trPr>
          <w:trHeight w:val="20"/>
        </w:trPr>
        <w:tc>
          <w:tcPr>
            <w:tcBorders/>
            <w:tcW w:w="734" w:type="dxa"/>
            <w:vAlign w:val="center"/>
            <w:textDirection w:val="lrTb"/>
            <w:noWrap w:val="false"/>
          </w:tcPr>
          <w:p w14:paraId="0E018EBA" w14:textId="77777777">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14:paraId="6CCD30D6" w14:textId="77777777">
            <w:pPr>
              <w:pBdr/>
              <w:spacing/>
              <w:ind/>
              <w:rPr>
                <w:color w:val="000000"/>
              </w:rPr>
            </w:pPr>
            <w:r>
              <w:rPr>
                <w:color w:val="000000"/>
              </w:rPr>
              <w:t xml:space="preserve">Mật độ dân cư:</w:t>
            </w:r>
            <w:r>
              <w:rPr>
                <w:color w:val="000000"/>
              </w:rPr>
            </w:r>
          </w:p>
        </w:tc>
        <w:tc>
          <w:tcPr>
            <w:tcBorders/>
            <w:tcW w:w="2126" w:type="dxa"/>
            <w:vAlign w:val="center"/>
            <w:textDirection w:val="lrTb"/>
            <w:noWrap w:val="false"/>
          </w:tcPr>
          <w:p w14:paraId="16D77596" w14:textId="71DCC784">
            <w:pPr>
              <w:pBdr/>
              <w:spacing/>
              <w:ind/>
              <w:jc w:val="center"/>
              <w:rPr>
                <w:color w:val="000000"/>
              </w:rPr>
            </w:pPr>
            <w:r>
              <w:rPr>
                <w:color w:val="000000"/>
              </w:rPr>
              <w:t xml:space="preserve">Khá</w:t>
            </w:r>
            <w:r>
              <w:rPr>
                <w:color w:val="000000"/>
              </w:rPr>
            </w:r>
          </w:p>
        </w:tc>
        <w:tc>
          <w:tcPr>
            <w:tcBorders/>
            <w:tcW w:w="2126" w:type="dxa"/>
            <w:vAlign w:val="center"/>
            <w:textDirection w:val="lrTb"/>
            <w:noWrap w:val="false"/>
          </w:tcPr>
          <w:p w14:paraId="62C6A813" w14:textId="77777777">
            <w:pPr>
              <w:pBdr/>
              <w:spacing/>
              <w:ind/>
              <w:rPr>
                <w:color w:val="000000"/>
              </w:rPr>
            </w:pPr>
            <w:r>
              <w:rPr>
                <w:color w:val="000000"/>
              </w:rPr>
              <w:t xml:space="preserve">Đời sống dân cư:</w:t>
            </w:r>
            <w:r>
              <w:rPr>
                <w:color w:val="000000"/>
              </w:rPr>
            </w:r>
          </w:p>
        </w:tc>
        <w:tc>
          <w:tcPr>
            <w:tcBorders/>
            <w:tcW w:w="2007" w:type="dxa"/>
            <w:vAlign w:val="center"/>
            <w:textDirection w:val="lrTb"/>
            <w:noWrap w:val="false"/>
          </w:tcPr>
          <w:p w14:paraId="7A2ABDA9" w14:textId="7203BE4D">
            <w:pPr>
              <w:pBdr/>
              <w:spacing/>
              <w:ind/>
              <w:jc w:val="center"/>
              <w:rPr>
                <w:color w:val="000000"/>
              </w:rPr>
            </w:pPr>
            <w:r>
              <w:rPr>
                <w:color w:val="000000"/>
              </w:rPr>
              <w:t xml:space="preserve">Khá</w:t>
            </w:r>
            <w:r>
              <w:rPr>
                <w:color w:val="000000"/>
              </w:rPr>
            </w:r>
          </w:p>
        </w:tc>
      </w:tr>
      <w:tr>
        <w:trPr>
          <w:trHeight w:val="20"/>
        </w:trPr>
        <w:tc>
          <w:tcPr>
            <w:tcBorders/>
            <w:tcW w:w="734" w:type="dxa"/>
            <w:vAlign w:val="center"/>
            <w:textDirection w:val="lrTb"/>
            <w:noWrap w:val="false"/>
          </w:tcPr>
          <w:p w14:paraId="23BB93DE" w14:textId="77777777">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14:paraId="6E246916" w14:textId="77777777">
            <w:pPr>
              <w:pBdr/>
              <w:spacing/>
              <w:ind/>
              <w:rPr>
                <w:color w:val="000000"/>
              </w:rPr>
            </w:pPr>
            <w:r>
              <w:rPr>
                <w:color w:val="000000"/>
              </w:rPr>
              <w:t xml:space="preserve">Lợi thế kinh doanh:</w:t>
            </w:r>
            <w:r>
              <w:rPr>
                <w:color w:val="000000"/>
              </w:rPr>
            </w:r>
          </w:p>
        </w:tc>
        <w:tc>
          <w:tcPr>
            <w:tcBorders/>
            <w:tcW w:w="2126" w:type="dxa"/>
            <w:vAlign w:val="center"/>
            <w:textDirection w:val="lrTb"/>
            <w:noWrap w:val="false"/>
          </w:tcPr>
          <w:p w14:paraId="05E06F1A" w14:textId="025E89B8">
            <w:pPr>
              <w:pBdr/>
              <w:spacing/>
              <w:ind/>
              <w:jc w:val="center"/>
              <w:rPr>
                <w:color w:val="000000" w:themeColor="text1"/>
              </w:rPr>
            </w:pPr>
            <w:r>
              <w:rPr>
                <w:color w:val="000000" w:themeColor="text1"/>
              </w:rPr>
              <w:t xml:space="preserve">Tốt</w:t>
            </w:r>
            <w:r>
              <w:rPr>
                <w:color w:val="000000" w:themeColor="text1"/>
              </w:rPr>
            </w:r>
          </w:p>
        </w:tc>
        <w:tc>
          <w:tcPr>
            <w:tcBorders/>
            <w:tcW w:w="2126" w:type="dxa"/>
            <w:vAlign w:val="center"/>
            <w:textDirection w:val="lrTb"/>
            <w:noWrap w:val="false"/>
          </w:tcPr>
          <w:p w14:paraId="0E12E089" w14:textId="77777777">
            <w:pPr>
              <w:pBdr/>
              <w:spacing/>
              <w:ind/>
              <w:rPr>
                <w:color w:val="000000"/>
              </w:rPr>
            </w:pPr>
            <w:r>
              <w:rPr>
                <w:color w:val="000000"/>
              </w:rPr>
              <w:t xml:space="preserve">Khả năng chuyển nhượng:</w:t>
            </w:r>
            <w:r>
              <w:rPr>
                <w:color w:val="000000"/>
              </w:rPr>
            </w:r>
          </w:p>
        </w:tc>
        <w:tc>
          <w:tcPr>
            <w:tcBorders/>
            <w:tcW w:w="2007" w:type="dxa"/>
            <w:vAlign w:val="center"/>
            <w:textDirection w:val="lrTb"/>
            <w:noWrap w:val="false"/>
          </w:tcPr>
          <w:p w14:paraId="053CA211" w14:textId="126F97A4">
            <w:pPr>
              <w:pBdr/>
              <w:spacing/>
              <w:ind/>
              <w:jc w:val="center"/>
              <w:rPr>
                <w:color w:val="000000"/>
              </w:rPr>
            </w:pPr>
            <w:r>
              <w:rPr>
                <w:color w:val="000000" w:themeColor="text1"/>
              </w:rPr>
              <w:t xml:space="preserve">Khá</w:t>
            </w:r>
            <w:r>
              <w:rPr>
                <w:color w:val="000000"/>
              </w:rPr>
            </w:r>
          </w:p>
        </w:tc>
      </w:tr>
      <w:tr>
        <w:trPr>
          <w:trHeight w:val="20"/>
        </w:trPr>
        <w:tc>
          <w:tcPr>
            <w:tcBorders/>
            <w:tcW w:w="734" w:type="dxa"/>
            <w:vAlign w:val="center"/>
            <w:textDirection w:val="lrTb"/>
            <w:noWrap w:val="false"/>
          </w:tcPr>
          <w:p w14:paraId="73109863" w14:textId="77777777">
            <w:pPr>
              <w:pBdr/>
              <w:spacing/>
              <w:ind/>
              <w:jc w:val="center"/>
              <w:rPr>
                <w:b/>
                <w:bCs/>
                <w:color w:val="000000"/>
              </w:rPr>
            </w:pPr>
            <w:r>
              <w:rPr>
                <w:b/>
                <w:bCs/>
                <w:color w:val="000000"/>
              </w:rPr>
              <w:t xml:space="preserve">3.</w:t>
            </w:r>
            <w:r>
              <w:rPr>
                <w:b/>
                <w:bCs/>
                <w:color w:val="000000"/>
              </w:rPr>
            </w:r>
          </w:p>
        </w:tc>
        <w:tc>
          <w:tcPr>
            <w:gridSpan w:val="4"/>
            <w:tcBorders/>
            <w:tcW w:w="8781" w:type="dxa"/>
            <w:vAlign w:val="center"/>
            <w:textDirection w:val="lrTb"/>
            <w:noWrap w:val="false"/>
          </w:tcPr>
          <w:p w14:paraId="5EB2FE48" w14:textId="77777777">
            <w:pPr>
              <w:pBdr/>
              <w:spacing/>
              <w:ind/>
              <w:rPr>
                <w:b/>
                <w:bCs/>
                <w:color w:val="000000"/>
              </w:rPr>
            </w:pPr>
            <w:r>
              <w:rPr>
                <w:b/>
                <w:bCs/>
                <w:color w:val="000000"/>
              </w:rPr>
              <w:t xml:space="preserve">Tài sản gắn liền với đất: Đất trống</w:t>
            </w:r>
            <w:r>
              <w:rPr>
                <w:b/>
                <w:bCs/>
                <w:color w:val="000000"/>
              </w:rPr>
            </w:r>
          </w:p>
        </w:tc>
      </w:tr>
    </w:tbl>
    <w:p w14:paraId="4BA57E1E" w14:textId="77777777">
      <w:pPr>
        <w:pBdr/>
        <w:spacing w:line="235" w:lineRule="auto"/>
        <w:ind w:left="646"/>
        <w:jc w:val="both"/>
        <w:rPr>
          <w:u w:val="single"/>
        </w:rPr>
      </w:pPr>
      <w:r>
        <w:rPr>
          <w:u w:val="single"/>
        </w:rPr>
      </w:r>
      <w:r>
        <w:rPr>
          <w:u w:val="single"/>
        </w:rPr>
      </w:r>
    </w:p>
    <w:p w14:paraId="7CF9D5D4" w14:textId="24DD2DA8">
      <w:pPr>
        <w:pBdr/>
        <w:spacing/>
        <w:ind/>
        <w:rPr>
          <w:b/>
          <w:bCs/>
          <w:shd w:val="clear" w:color="auto" w:fill="ffffff"/>
        </w:rPr>
      </w:pPr>
      <w:r>
        <w:rPr>
          <w:b/>
          <w:bCs/>
          <w:shd w:val="clear" w:color="auto" w:fill="ffffff"/>
        </w:rPr>
        <w:t xml:space="preserve">Bảng ghi chú thay đổi giữa khảo sát thực trạng và pháp lý tài sản</w:t>
      </w:r>
      <w:r>
        <w:rPr>
          <w:b/>
          <w:bCs/>
          <w:shd w:val="clear" w:color="auto" w:fill="ffffff"/>
        </w:rPr>
        <w:t xml:space="preserve">:</w:t>
      </w:r>
      <w:r>
        <w:rPr>
          <w:b/>
          <w:bCs/>
          <w:shd w:val="clear" w:color="auto" w:fill="ffffff"/>
        </w:rPr>
      </w:r>
    </w:p>
    <w:p w14:paraId="601F1E60" w14:textId="77777777">
      <w:pPr>
        <w:pBdr/>
        <w:spacing/>
        <w:ind/>
        <w:rPr>
          <w:b/>
          <w:bCs/>
          <w:shd w:val="clear" w:color="auto" w:fill="ffffff"/>
        </w:rPr>
      </w:pPr>
      <w:r>
        <w:rPr>
          <w:b/>
          <w:bCs/>
          <w:shd w:val="clear" w:color="auto" w:fill="ffffff"/>
        </w:rPr>
      </w:r>
      <w:r>
        <w:rPr>
          <w:b/>
          <w:bCs/>
          <w:shd w:val="clear" w:color="auto" w:fill="ffffff"/>
        </w:rPr>
      </w:r>
    </w:p>
    <w:tbl>
      <w:tblPr>
        <w:tblStyle w:val="860"/>
        <w:jc w:val="center"/>
        <w:tblW w:w="0" w:type="auto"/>
        <w:tblBorders/>
        <w:tblLook w:val="04A0" w:firstRow="1" w:lastRow="0" w:firstColumn="1" w:lastColumn="0" w:noHBand="0" w:noVBand="1"/>
      </w:tblPr>
      <w:tblGrid>
        <w:gridCol w:w="1167"/>
        <w:gridCol w:w="1662"/>
        <w:gridCol w:w="1443"/>
        <w:gridCol w:w="1484"/>
        <w:gridCol w:w="1660"/>
        <w:gridCol w:w="2099"/>
      </w:tblGrid>
      <w:tr>
        <w:trPr>
          <w:jc w:val="center"/>
        </w:trPr>
        <w:tc>
          <w:tcPr>
            <w:tcBorders/>
            <w:tcW w:w="1167" w:type="dxa"/>
            <w:vAlign w:val="center"/>
            <w:textDirection w:val="lrTb"/>
            <w:noWrap w:val="false"/>
          </w:tcPr>
          <w:p w14:paraId="6C984268" w14:textId="77777777">
            <w:pPr>
              <w:pBdr/>
              <w:spacing/>
              <w:ind/>
              <w:jc w:val="center"/>
              <w:rPr>
                <w:b/>
                <w:bCs/>
              </w:rPr>
            </w:pPr>
            <w:r>
              <w:rPr>
                <w:b/>
                <w:bCs/>
              </w:rPr>
              <w:t xml:space="preserve">STT</w:t>
            </w:r>
            <w:r>
              <w:rPr>
                <w:b/>
                <w:bCs/>
              </w:rPr>
            </w:r>
          </w:p>
        </w:tc>
        <w:tc>
          <w:tcPr>
            <w:tcBorders/>
            <w:tcW w:w="1663" w:type="dxa"/>
            <w:vAlign w:val="center"/>
            <w:textDirection w:val="lrTb"/>
            <w:noWrap w:val="false"/>
          </w:tcPr>
          <w:p w14:paraId="2838845F" w14:textId="77777777">
            <w:pPr>
              <w:pBdr/>
              <w:spacing/>
              <w:ind/>
              <w:jc w:val="center"/>
              <w:rPr>
                <w:b/>
                <w:bCs/>
              </w:rPr>
            </w:pPr>
            <w:r>
              <w:rPr>
                <w:b/>
                <w:bCs/>
              </w:rPr>
              <w:t xml:space="preserve">Các yếu tố</w:t>
            </w:r>
            <w:r>
              <w:rPr>
                <w:b/>
                <w:bCs/>
              </w:rPr>
            </w:r>
          </w:p>
        </w:tc>
        <w:tc>
          <w:tcPr>
            <w:tcBorders/>
            <w:tcW w:w="1560" w:type="dxa"/>
            <w:vAlign w:val="center"/>
            <w:textDirection w:val="lrTb"/>
            <w:noWrap w:val="false"/>
          </w:tcPr>
          <w:p w14:paraId="1B3AFC44" w14:textId="77777777">
            <w:pPr>
              <w:pBdr/>
              <w:spacing/>
              <w:ind/>
              <w:jc w:val="center"/>
              <w:rPr>
                <w:b/>
                <w:bCs/>
              </w:rPr>
            </w:pPr>
            <w:r>
              <w:rPr>
                <w:b/>
                <w:bCs/>
              </w:rPr>
              <w:t xml:space="preserve">Thông tin TSTĐ</w:t>
            </w:r>
            <w:r>
              <w:rPr>
                <w:b/>
                <w:bCs/>
              </w:rPr>
            </w:r>
          </w:p>
        </w:tc>
        <w:tc>
          <w:tcPr>
            <w:tcBorders/>
            <w:tcW w:w="1605" w:type="dxa"/>
            <w:vAlign w:val="center"/>
            <w:textDirection w:val="lrTb"/>
            <w:noWrap w:val="false"/>
          </w:tcPr>
          <w:p w14:paraId="40EC88AE" w14:textId="77777777">
            <w:pPr>
              <w:pBdr/>
              <w:spacing/>
              <w:ind/>
              <w:jc w:val="center"/>
              <w:rPr>
                <w:b/>
                <w:bCs/>
              </w:rPr>
            </w:pPr>
            <w:r>
              <w:rPr>
                <w:b/>
                <w:bCs/>
              </w:rPr>
              <w:t xml:space="preserve">Thông tin khảo sát</w:t>
            </w:r>
            <w:r>
              <w:rPr>
                <w:b/>
                <w:bCs/>
              </w:rPr>
            </w:r>
          </w:p>
        </w:tc>
        <w:tc>
          <w:tcPr>
            <w:tcBorders/>
            <w:tcW w:w="1371" w:type="dxa"/>
            <w:vAlign w:val="center"/>
            <w:textDirection w:val="lrTb"/>
            <w:noWrap w:val="false"/>
          </w:tcPr>
          <w:p w14:paraId="4D445C18" w14:textId="77777777">
            <w:pPr>
              <w:pBdr/>
              <w:spacing/>
              <w:ind/>
              <w:jc w:val="center"/>
              <w:rPr>
                <w:b/>
                <w:bCs/>
              </w:rPr>
            </w:pPr>
            <w:r>
              <w:rPr>
                <w:b/>
                <w:bCs/>
              </w:rPr>
              <w:t xml:space="preserve">Chênh lệch</w:t>
            </w:r>
            <w:r>
              <w:rPr>
                <w:b/>
                <w:bCs/>
              </w:rPr>
            </w:r>
          </w:p>
        </w:tc>
        <w:tc>
          <w:tcPr>
            <w:tcBorders/>
            <w:tcW w:w="2149" w:type="dxa"/>
            <w:vAlign w:val="center"/>
            <w:textDirection w:val="lrTb"/>
            <w:noWrap w:val="false"/>
          </w:tcPr>
          <w:p w14:paraId="528DD93D" w14:textId="77777777">
            <w:pPr>
              <w:pBdr/>
              <w:spacing/>
              <w:ind/>
              <w:jc w:val="center"/>
              <w:rPr>
                <w:b/>
                <w:bCs/>
              </w:rPr>
            </w:pPr>
            <w:r>
              <w:rPr>
                <w:b/>
                <w:bCs/>
              </w:rPr>
              <w:t xml:space="preserve">Nguyên nhân</w:t>
            </w:r>
            <w:r>
              <w:rPr>
                <w:b/>
                <w:bCs/>
              </w:rPr>
            </w:r>
          </w:p>
        </w:tc>
      </w:tr>
      <w:tr>
        <w:trPr>
          <w:jc w:val="center"/>
        </w:trPr>
        <w:tc>
          <w:tcPr>
            <w:tcBorders/>
            <w:tcW w:w="1167" w:type="dxa"/>
            <w:vAlign w:val="center"/>
            <w:textDirection w:val="lrTb"/>
            <w:noWrap w:val="false"/>
          </w:tcPr>
          <w:p w14:paraId="26B17FEA" w14:textId="77777777">
            <w:pPr>
              <w:pBdr/>
              <w:spacing/>
              <w:ind/>
              <w:jc w:val="center"/>
              <w:rPr/>
            </w:pPr>
            <w:r>
              <w:t xml:space="preserve">1</w:t>
            </w:r>
            <w:r/>
          </w:p>
        </w:tc>
        <w:tc>
          <w:tcPr>
            <w:tcBorders/>
            <w:tcW w:w="1663" w:type="dxa"/>
            <w:vAlign w:val="center"/>
            <w:textDirection w:val="lrTb"/>
            <w:noWrap w:val="false"/>
          </w:tcPr>
          <w:p w14:paraId="02850E00" w14:textId="77777777">
            <w:pPr>
              <w:pBdr/>
              <w:spacing/>
              <w:ind/>
              <w:jc w:val="center"/>
              <w:rPr/>
            </w:pPr>
            <w:r>
              <w:t xml:space="preserve">Địa chỉ trên sổ</w:t>
            </w:r>
            <w:r/>
          </w:p>
        </w:tc>
        <w:tc>
          <w:tcPr>
            <w:tcBorders/>
            <w:tcW w:w="1560" w:type="dxa"/>
            <w:vAlign w:val="center"/>
            <w:textDirection w:val="lrTb"/>
            <w:noWrap w:val="false"/>
          </w:tcPr>
          <w:p w14:paraId="2C40E6B1">
            <w:pPr>
              <w:pBdr/>
              <w:spacing/>
              <w:ind/>
              <w:jc w:val="center"/>
              <w:rPr/>
            </w:pPr>
            <w:r>
              <w:t xml:space="preserve">Xã Tinh Nhuệ, Huyện Thanh Sơn, Tỉnh Phú Thọ ✔</w:t>
            </w:r>
            <w:r/>
            <w:r/>
          </w:p>
        </w:tc>
        <w:tc>
          <w:tcPr>
            <w:tcBorders/>
            <w:tcW w:w="1605" w:type="dxa"/>
            <w:vAlign w:val="center"/>
            <w:textDirection w:val="lrTb"/>
            <w:noWrap w:val="false"/>
          </w:tcPr>
          <w:p w14:paraId="79F97508" w14:textId="77777777">
            <w:pPr>
              <w:pBdr/>
              <w:spacing/>
              <w:ind/>
              <w:jc w:val="center"/>
              <w:rPr/>
            </w:pPr>
            <w:r>
              <w:t xml:space="preserve">Xã Tinh Nhuệ, Huyện Thanh Sơn, Tỉnh Phú Thọ ✔</w:t>
            </w:r>
            <w:r/>
          </w:p>
        </w:tc>
        <w:tc>
          <w:tcPr>
            <w:tcBorders/>
            <w:tcW w:w="1371" w:type="dxa"/>
            <w:vAlign w:val="center"/>
            <w:textDirection w:val="lrTb"/>
            <w:noWrap w:val="false"/>
          </w:tcPr>
          <w:p w14:paraId="74271850">
            <w:pPr>
              <w:pBdr/>
              <w:spacing/>
              <w:ind/>
              <w:jc w:val="center"/>
              <w:rPr/>
            </w:pPr>
            <w:r>
              <w:t xml:space="preserve">Không</w:t>
            </w:r>
            <w:r/>
            <w:r/>
            <w:r/>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2</w:t>
            </w:r>
            <w:r/>
          </w:p>
        </w:tc>
        <w:tc>
          <w:tcPr>
            <w:tcBorders/>
            <w:tcW w:w="1663" w:type="dxa"/>
            <w:vAlign w:val="center"/>
            <w:textDirection w:val="lrTb"/>
            <w:noWrap w:val="false"/>
          </w:tcPr>
          <w:p w14:paraId="02850E00" w14:textId="77777777">
            <w:pPr>
              <w:pBdr/>
              <w:spacing/>
              <w:ind/>
              <w:jc w:val="center"/>
              <w:rPr/>
            </w:pPr>
            <w:r>
              <w:t xml:space="preserve">Địa chỉ thực tế</w:t>
            </w:r>
            <w:r/>
          </w:p>
        </w:tc>
        <w:tc>
          <w:tcPr>
            <w:tcBorders/>
            <w:tcW w:w="1560" w:type="dxa"/>
            <w:vAlign w:val="center"/>
            <w:textDirection w:val="lrTb"/>
            <w:noWrap w:val="false"/>
          </w:tcPr>
          <w:p w14:paraId="1A01AC7B">
            <w:pPr>
              <w:pBdr/>
              <w:spacing/>
              <w:ind/>
              <w:jc w:val="center"/>
              <w:rPr/>
            </w:pPr>
            <w:r>
              <w:t xml:space="preserve">Xã Tinh Nhuệ, Huyện Thanh Sơn, Tỉnh Phú Thọ ✔</w:t>
            </w:r>
            <w:r/>
            <w:r/>
          </w:p>
        </w:tc>
        <w:tc>
          <w:tcPr>
            <w:tcBorders/>
            <w:tcW w:w="1605" w:type="dxa"/>
            <w:vAlign w:val="center"/>
            <w:textDirection w:val="lrTb"/>
            <w:noWrap w:val="false"/>
          </w:tcPr>
          <w:p w14:paraId="79F97508" w14:textId="77777777">
            <w:pPr>
              <w:pBdr/>
              <w:spacing/>
              <w:ind/>
              <w:jc w:val="center"/>
              <w:rPr/>
            </w:pPr>
            <w:r>
              <w:t xml:space="preserve">Xã Tinh Nhuệ, Huyện Thanh Sơn, Tỉnh Phú Thọ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3</w:t>
            </w:r>
            <w:r/>
          </w:p>
        </w:tc>
        <w:tc>
          <w:tcPr>
            <w:tcBorders/>
            <w:tcW w:w="1663" w:type="dxa"/>
            <w:vAlign w:val="center"/>
            <w:textDirection w:val="lrTb"/>
            <w:noWrap w:val="false"/>
          </w:tcPr>
          <w:p w14:paraId="02850E00" w14:textId="77777777">
            <w:pPr>
              <w:pBdr/>
              <w:spacing/>
              <w:ind/>
              <w:jc w:val="center"/>
              <w:rPr/>
            </w:pPr>
            <w:r>
              <w:t xml:space="preserve">Pháp lý</w:t>
            </w:r>
            <w:r/>
          </w:p>
        </w:tc>
        <w:tc>
          <w:tcPr>
            <w:tcBorders/>
            <w:tcW w:w="1560" w:type="dxa"/>
            <w:vAlign w:val="center"/>
            <w:textDirection w:val="lrTb"/>
            <w:noWrap w:val="false"/>
          </w:tcPr>
          <w:p w14:paraId="4576CF3F" w14:textId="77777777">
            <w:pPr>
              <w:pBdr/>
              <w:spacing/>
              <w:ind/>
              <w:jc w:val="center"/>
              <w:rPr/>
            </w:pPr>
            <w:r/>
            <w:r>
              <w:t xml:space="preserve">Giấy chứng nhận quyền sử dụng đất, quyền sở hữu tài sản gắn liền với đất </w:t>
            </w:r>
            <w:r>
              <w:t xml:space="preserve">✔</w:t>
            </w:r>
            <w:r/>
            <w:r/>
            <w:r/>
            <w:r/>
            <w:r/>
          </w:p>
        </w:tc>
        <w:tc>
          <w:tcPr>
            <w:tcBorders/>
            <w:tcW w:w="1605" w:type="dxa"/>
            <w:vAlign w:val="center"/>
            <w:textDirection w:val="lrTb"/>
            <w:noWrap w:val="false"/>
          </w:tcPr>
          <w:p w14:paraId="79F97508" w14:textId="77777777">
            <w:pPr>
              <w:pBdr/>
              <w:spacing/>
              <w:ind/>
              <w:jc w:val="center"/>
              <w:rPr/>
            </w:pPr>
            <w:r>
              <w:t xml:space="preserve">Giấy chứng nhận quyền sử dụng đất, quyền sở hữu tài sản gắn liền với đất ✔</w:t>
            </w:r>
            <w:r/>
          </w:p>
        </w:tc>
        <w:tc>
          <w:tcPr>
            <w:tcBorders/>
            <w:tcW w:w="1371" w:type="dxa"/>
            <w:vAlign w:val="center"/>
            <w:textDirection w:val="lrTb"/>
            <w:noWrap w:val="false"/>
          </w:tcPr>
          <w:p w14:paraId="18F2916A">
            <w:pPr>
              <w:pBdr/>
              <w:spacing/>
              <w:ind/>
              <w:jc w:val="center"/>
              <w:rPr/>
            </w:pPr>
            <w:r>
              <w:t xml:space="preserve">Không</w:t>
            </w:r>
            <w:r/>
            <w:r/>
          </w:p>
          <w:p w14:paraId="720BC03F" w14:textId="77777777">
            <w:pPr>
              <w:pBdr/>
              <w:spacing/>
              <w:ind/>
              <w:jc w:val="center"/>
              <w:rPr/>
            </w:pPr>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4</w:t>
            </w:r>
            <w:r/>
          </w:p>
        </w:tc>
        <w:tc>
          <w:tcPr>
            <w:tcBorders/>
            <w:tcW w:w="1663" w:type="dxa"/>
            <w:vAlign w:val="center"/>
            <w:textDirection w:val="lrTb"/>
            <w:noWrap w:val="false"/>
          </w:tcPr>
          <w:p w14:paraId="02850E00" w14:textId="77777777">
            <w:pPr>
              <w:pBdr/>
              <w:spacing/>
              <w:ind/>
              <w:jc w:val="center"/>
              <w:rPr/>
            </w:pPr>
            <w:r>
              <w:t xml:space="preserve">Loại đất</w:t>
            </w:r>
            <w:r/>
          </w:p>
        </w:tc>
        <w:tc>
          <w:tcPr>
            <w:tcBorders/>
            <w:tcW w:w="1560" w:type="dxa"/>
            <w:vAlign w:val="center"/>
            <w:textDirection w:val="lrTb"/>
            <w:noWrap w:val="false"/>
          </w:tcPr>
          <w:p w14:paraId="553A5F39">
            <w:pPr>
              <w:pBdr/>
              <w:spacing/>
              <w:ind/>
              <w:jc w:val="center"/>
              <w:rPr/>
            </w:pPr>
            <w:r>
              <w:t xml:space="preserve">Đất ở nông thôn ✔</w:t>
            </w:r>
            <w:r/>
            <w:r/>
          </w:p>
        </w:tc>
        <w:tc>
          <w:tcPr>
            <w:tcBorders/>
            <w:tcW w:w="1605" w:type="dxa"/>
            <w:vAlign w:val="center"/>
            <w:textDirection w:val="lrTb"/>
            <w:noWrap w:val="false"/>
          </w:tcPr>
          <w:p w14:paraId="79F97508" w14:textId="77777777">
            <w:pPr>
              <w:pBdr/>
              <w:spacing/>
              <w:ind/>
              <w:jc w:val="center"/>
              <w:rPr/>
            </w:pPr>
            <w:r>
              <w:t xml:space="preserve">Đất ở nông thôn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5</w:t>
            </w:r>
            <w:r/>
          </w:p>
        </w:tc>
        <w:tc>
          <w:tcPr>
            <w:tcBorders/>
            <w:tcW w:w="1663" w:type="dxa"/>
            <w:vAlign w:val="center"/>
            <w:textDirection w:val="lrTb"/>
            <w:noWrap w:val="false"/>
          </w:tcPr>
          <w:p w14:paraId="02850E00" w14:textId="77777777">
            <w:pPr>
              <w:pBdr/>
              <w:spacing/>
              <w:ind/>
              <w:jc w:val="center"/>
              <w:rPr/>
            </w:pPr>
            <w:r>
              <w:t xml:space="preserve">Thời hạn sử dụng</w:t>
            </w:r>
            <w:r/>
          </w:p>
        </w:tc>
        <w:tc>
          <w:tcPr>
            <w:tcBorders/>
            <w:tcW w:w="1560" w:type="dxa"/>
            <w:vAlign w:val="center"/>
            <w:textDirection w:val="lrTb"/>
            <w:noWrap w:val="false"/>
          </w:tcPr>
          <w:p w14:paraId="74D7D11C">
            <w:pPr>
              <w:pBdr/>
              <w:spacing/>
              <w:ind/>
              <w:jc w:val="center"/>
              <w:rPr/>
            </w:pPr>
            <w:r>
              <w:t xml:space="preserve">Lâu dài ✔</w:t>
            </w:r>
            <w:r/>
            <w:r/>
          </w:p>
        </w:tc>
        <w:tc>
          <w:tcPr>
            <w:tcBorders/>
            <w:tcW w:w="1605" w:type="dxa"/>
            <w:vAlign w:val="center"/>
            <w:textDirection w:val="lrTb"/>
            <w:noWrap w:val="false"/>
          </w:tcPr>
          <w:p w14:paraId="79F97508" w14:textId="77777777">
            <w:pPr>
              <w:pBdr/>
              <w:spacing/>
              <w:ind/>
              <w:jc w:val="center"/>
              <w:rPr/>
            </w:pPr>
            <w:r>
              <w:t xml:space="preserve">Lâu dài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6</w:t>
            </w:r>
            <w:r/>
          </w:p>
        </w:tc>
        <w:tc>
          <w:tcPr>
            <w:tcBorders/>
            <w:tcW w:w="1663" w:type="dxa"/>
            <w:vAlign w:val="center"/>
            <w:textDirection w:val="lrTb"/>
            <w:noWrap w:val="false"/>
          </w:tcPr>
          <w:p w14:paraId="02850E00" w14:textId="77777777">
            <w:pPr>
              <w:pBdr/>
              <w:spacing/>
              <w:ind/>
              <w:jc w:val="center"/>
              <w:rPr/>
            </w:pPr>
            <w:r>
              <w:t xml:space="preserve">Vị trí</w:t>
            </w:r>
            <w:r/>
          </w:p>
        </w:tc>
        <w:tc>
          <w:tcPr>
            <w:tcBorders/>
            <w:tcW w:w="1560" w:type="dxa"/>
            <w:vAlign w:val="center"/>
            <w:textDirection w:val="lrTb"/>
            <w:noWrap w:val="false"/>
          </w:tcPr>
          <w:p w14:paraId="7504DA1C">
            <w:pPr>
              <w:pBdr/>
              <w:spacing/>
              <w:ind/>
              <w:jc w:val="center"/>
              <w:rPr/>
            </w:pPr>
            <w:r>
              <w:t xml:space="preserve">VT1 ✔</w:t>
            </w:r>
            <w:r/>
            <w:r/>
          </w:p>
        </w:tc>
        <w:tc>
          <w:tcPr>
            <w:tcBorders/>
            <w:tcW w:w="1605" w:type="dxa"/>
            <w:vAlign w:val="center"/>
            <w:textDirection w:val="lrTb"/>
            <w:noWrap w:val="false"/>
          </w:tcPr>
          <w:p w14:paraId="79F97508" w14:textId="77777777">
            <w:pPr>
              <w:pBdr/>
              <w:spacing/>
              <w:ind/>
              <w:jc w:val="center"/>
              <w:rPr/>
            </w:pPr>
            <w:r>
              <w:t xml:space="preserve">VT1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7</w:t>
            </w:r>
            <w:r/>
          </w:p>
        </w:tc>
        <w:tc>
          <w:tcPr>
            <w:tcBorders/>
            <w:tcW w:w="1663" w:type="dxa"/>
            <w:vAlign w:val="center"/>
            <w:textDirection w:val="lrTb"/>
            <w:noWrap w:val="false"/>
          </w:tcPr>
          <w:p w14:paraId="02850E00" w14:textId="77777777">
            <w:pPr>
              <w:pBdr/>
              <w:spacing/>
              <w:ind/>
              <w:jc w:val="center"/>
              <w:rPr/>
            </w:pPr>
            <w:r>
              <w:t xml:space="preserve">Kết cấu mặt đường</w:t>
            </w:r>
            <w:r/>
          </w:p>
        </w:tc>
        <w:tc>
          <w:tcPr>
            <w:tcBorders/>
            <w:tcW w:w="1560" w:type="dxa"/>
            <w:vAlign w:val="center"/>
            <w:textDirection w:val="lrTb"/>
            <w:noWrap w:val="false"/>
          </w:tcPr>
          <w:p w14:paraId="2E18C667">
            <w:pPr>
              <w:pBdr/>
              <w:spacing/>
              <w:ind/>
              <w:jc w:val="center"/>
              <w:rPr/>
            </w:pPr>
            <w:r>
              <w:t xml:space="preserve">Đường nhựa không có vỉa hè ✔</w:t>
            </w:r>
            <w:r/>
            <w:r/>
          </w:p>
        </w:tc>
        <w:tc>
          <w:tcPr>
            <w:tcBorders/>
            <w:tcW w:w="1605" w:type="dxa"/>
            <w:vAlign w:val="center"/>
            <w:textDirection w:val="lrTb"/>
            <w:noWrap w:val="false"/>
          </w:tcPr>
          <w:p w14:paraId="79F97508" w14:textId="77777777">
            <w:pPr>
              <w:pBdr/>
              <w:spacing/>
              <w:ind/>
              <w:jc w:val="center"/>
              <w:rPr/>
            </w:pPr>
            <w:r>
              <w:t xml:space="preserve">Đường nhựa không có vỉa hè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8</w:t>
            </w:r>
            <w:r/>
          </w:p>
        </w:tc>
        <w:tc>
          <w:tcPr>
            <w:tcBorders/>
            <w:tcW w:w="1663" w:type="dxa"/>
            <w:vAlign w:val="center"/>
            <w:textDirection w:val="lrTb"/>
            <w:noWrap w:val="false"/>
          </w:tcPr>
          <w:p w14:paraId="02850E00" w14:textId="77777777">
            <w:pPr>
              <w:pBdr/>
              <w:spacing/>
              <w:ind/>
              <w:jc w:val="center"/>
              <w:rPr/>
            </w:pPr>
            <w:r>
              <w:t xml:space="preserve">Mặt cắt đường trước nhà</w:t>
            </w:r>
            <w:r/>
          </w:p>
        </w:tc>
        <w:tc>
          <w:tcPr>
            <w:tcBorders/>
            <w:tcW w:w="1560" w:type="dxa"/>
            <w:vAlign w:val="center"/>
            <w:textDirection w:val="lrTb"/>
            <w:noWrap w:val="false"/>
          </w:tcPr>
          <w:p w14:paraId="594C41CC">
            <w:pPr>
              <w:pBdr/>
              <w:spacing/>
              <w:ind/>
              <w:jc w:val="center"/>
              <w:rPr/>
            </w:pPr>
            <w:r>
              <w:t xml:space="preserve">10 ✔</w:t>
            </w:r>
            <w:r/>
            <w:r/>
          </w:p>
        </w:tc>
        <w:tc>
          <w:tcPr>
            <w:tcBorders/>
            <w:tcW w:w="1605" w:type="dxa"/>
            <w:vAlign w:val="center"/>
            <w:textDirection w:val="lrTb"/>
            <w:noWrap w:val="false"/>
          </w:tcPr>
          <w:p w14:paraId="79F97508" w14:textId="77777777">
            <w:pPr>
              <w:pBdr/>
              <w:spacing/>
              <w:ind/>
              <w:jc w:val="center"/>
              <w:rPr/>
            </w:pPr>
            <w:r>
              <w:t xml:space="preserve">10 ✔</w:t>
            </w:r>
            <w:r/>
          </w:p>
        </w:tc>
        <w:tc>
          <w:tcPr>
            <w:tcBorders/>
            <w:tcW w:w="1371" w:type="dxa"/>
            <w:vAlign w:val="center"/>
            <w:textDirection w:val="lrTb"/>
            <w:noWrap w:val="false"/>
          </w:tcPr>
          <w:p w14:paraId="07596E09">
            <w:pPr>
              <w:pBdr/>
              <w:spacing/>
              <w:ind/>
              <w:jc w:val="center"/>
              <w:rPr/>
            </w:pPr>
            <w:r>
              <w:t xml:space="preserve">Không</w:t>
            </w:r>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9</w:t>
            </w:r>
            <w:r/>
          </w:p>
        </w:tc>
        <w:tc>
          <w:tcPr>
            <w:tcBorders/>
            <w:tcW w:w="1663" w:type="dxa"/>
            <w:vAlign w:val="center"/>
            <w:textDirection w:val="lrTb"/>
            <w:noWrap w:val="false"/>
          </w:tcPr>
          <w:p w14:paraId="02850E00" w14:textId="77777777">
            <w:pPr>
              <w:pBdr/>
              <w:spacing/>
              <w:ind/>
              <w:jc w:val="center"/>
              <w:rPr/>
            </w:pPr>
            <w:r>
              <w:t xml:space="preserve">Cơ sở hạ tầng kỹ thuật</w:t>
            </w:r>
            <w:r/>
          </w:p>
        </w:tc>
        <w:tc>
          <w:tcPr>
            <w:tcBorders/>
            <w:tcW w:w="1560" w:type="dxa"/>
            <w:vAlign w:val="center"/>
            <w:textDirection w:val="lrTb"/>
            <w:noWrap w:val="false"/>
          </w:tcPr>
          <w:p w14:paraId="21BDD9D3">
            <w:pPr>
              <w:pBdr/>
              <w:spacing/>
              <w:ind/>
              <w:jc w:val="center"/>
              <w:rPr/>
            </w:pPr>
            <w:r>
              <w:t xml:space="preserve">Hạ tầng khu dân cư thông thường ✔</w:t>
            </w:r>
            <w:r/>
            <w:r/>
          </w:p>
        </w:tc>
        <w:tc>
          <w:tcPr>
            <w:tcBorders/>
            <w:tcW w:w="1605" w:type="dxa"/>
            <w:vAlign w:val="center"/>
            <w:textDirection w:val="lrTb"/>
            <w:noWrap w:val="false"/>
          </w:tcPr>
          <w:p w14:paraId="79F97508" w14:textId="77777777">
            <w:pPr>
              <w:pBdr/>
              <w:spacing/>
              <w:ind/>
              <w:jc w:val="center"/>
              <w:rPr/>
            </w:pPr>
            <w:r>
              <w:t xml:space="preserve">Hạ tầng khu dân cư thông thường ✔</w:t>
            </w:r>
            <w:r/>
          </w:p>
        </w:tc>
        <w:tc>
          <w:tcPr>
            <w:tcBorders/>
            <w:tcW w:w="1371" w:type="dxa"/>
            <w:vAlign w:val="center"/>
            <w:textDirection w:val="lrTb"/>
            <w:noWrap w:val="false"/>
          </w:tcPr>
          <w:p w14:paraId="3E6BD183">
            <w:pPr>
              <w:pBdr/>
              <w:spacing/>
              <w:ind/>
              <w:jc w:val="center"/>
              <w:rPr/>
            </w:pPr>
            <w:r>
              <w:t xml:space="preserve">Không</w:t>
            </w:r>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10</w:t>
            </w:r>
            <w:r/>
          </w:p>
        </w:tc>
        <w:tc>
          <w:tcPr>
            <w:tcBorders/>
            <w:tcW w:w="1663" w:type="dxa"/>
            <w:vAlign w:val="center"/>
            <w:textDirection w:val="lrTb"/>
            <w:noWrap w:val="false"/>
          </w:tcPr>
          <w:p w14:paraId="02850E00" w14:textId="77777777">
            <w:pPr>
              <w:pBdr/>
              <w:spacing/>
              <w:ind/>
              <w:jc w:val="center"/>
              <w:rPr/>
            </w:pPr>
            <w:r>
              <w:t xml:space="preserve">Môi trường, an ninh</w:t>
            </w:r>
            <w:r/>
          </w:p>
        </w:tc>
        <w:tc>
          <w:tcPr>
            <w:tcBorders/>
            <w:tcW w:w="1560" w:type="dxa"/>
            <w:vAlign w:val="center"/>
            <w:textDirection w:val="lrTb"/>
            <w:noWrap w:val="false"/>
          </w:tcPr>
          <w:p w14:paraId="65BE8F8D">
            <w:pPr>
              <w:pBdr/>
              <w:spacing/>
              <w:ind/>
              <w:jc w:val="center"/>
              <w:rPr/>
            </w:pPr>
            <w:r>
              <w:t xml:space="preserve">Khá ✔</w:t>
            </w:r>
            <w:r/>
            <w:r/>
          </w:p>
        </w:tc>
        <w:tc>
          <w:tcPr>
            <w:tcBorders/>
            <w:tcW w:w="1605" w:type="dxa"/>
            <w:vAlign w:val="center"/>
            <w:textDirection w:val="lrTb"/>
            <w:noWrap w:val="false"/>
          </w:tcPr>
          <w:p w14:paraId="79F97508" w14:textId="77777777">
            <w:pPr>
              <w:pBdr/>
              <w:spacing/>
              <w:ind/>
              <w:jc w:val="center"/>
              <w:rPr/>
            </w:pPr>
            <w:r>
              <w:t xml:space="preserve">Khá ✔</w:t>
            </w:r>
            <w:r/>
          </w:p>
        </w:tc>
        <w:tc>
          <w:tcPr>
            <w:tcBorders/>
            <w:tcW w:w="1371" w:type="dxa"/>
            <w:vAlign w:val="center"/>
            <w:textDirection w:val="lrTb"/>
            <w:noWrap w:val="false"/>
          </w:tcPr>
          <w:p w14:paraId="07596E09">
            <w:pPr>
              <w:pBdr/>
              <w:spacing/>
              <w:ind/>
              <w:jc w:val="center"/>
              <w:rPr/>
            </w:pPr>
            <w:r>
              <w:t xml:space="preserve">Không</w:t>
            </w:r>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11</w:t>
            </w:r>
            <w:r/>
          </w:p>
        </w:tc>
        <w:tc>
          <w:tcPr>
            <w:tcBorders/>
            <w:tcW w:w="1663" w:type="dxa"/>
            <w:vAlign w:val="center"/>
            <w:textDirection w:val="lrTb"/>
            <w:noWrap w:val="false"/>
          </w:tcPr>
          <w:p w14:paraId="02850E00" w14:textId="77777777">
            <w:pPr>
              <w:pBdr/>
              <w:spacing/>
              <w:ind/>
              <w:jc w:val="center"/>
              <w:rPr/>
            </w:pPr>
            <w:r>
              <w:t xml:space="preserve">Diện tích</w:t>
            </w:r>
            <w:r/>
          </w:p>
        </w:tc>
        <w:tc>
          <w:tcPr>
            <w:tcBorders/>
            <w:tcW w:w="1560" w:type="dxa"/>
            <w:vAlign w:val="center"/>
            <w:textDirection w:val="lrTb"/>
            <w:noWrap w:val="false"/>
          </w:tcPr>
          <w:p w14:paraId="7AEE2138">
            <w:pPr>
              <w:pBdr/>
              <w:spacing/>
              <w:ind/>
              <w:jc w:val="center"/>
              <w:rPr/>
            </w:pPr>
            <w:r>
              <w:t xml:space="preserve">755 ✔</w:t>
            </w:r>
            <w:r/>
            <w:r/>
          </w:p>
        </w:tc>
        <w:tc>
          <w:tcPr>
            <w:tcBorders/>
            <w:tcW w:w="1605" w:type="dxa"/>
            <w:vAlign w:val="center"/>
            <w:textDirection w:val="lrTb"/>
            <w:noWrap w:val="false"/>
          </w:tcPr>
          <w:p w14:paraId="79F97508" w14:textId="77777777">
            <w:pPr>
              <w:pBdr/>
              <w:spacing/>
              <w:ind/>
              <w:jc w:val="center"/>
              <w:rPr/>
            </w:pPr>
            <w:r>
              <w:t xml:space="preserve">755 ✔</w:t>
            </w:r>
            <w:r/>
          </w:p>
        </w:tc>
        <w:tc>
          <w:tcPr>
            <w:tcBorders/>
            <w:tcW w:w="1371" w:type="dxa"/>
            <w:vAlign w:val="center"/>
            <w:textDirection w:val="lrTb"/>
            <w:noWrap w:val="false"/>
          </w:tcPr>
          <w:p w14:paraId="3E6BD183">
            <w:pPr>
              <w:pBdr/>
              <w:spacing/>
              <w:ind/>
              <w:jc w:val="center"/>
              <w:rPr/>
            </w:pPr>
            <w:r>
              <w:t xml:space="preserve">Không</w:t>
            </w:r>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12</w:t>
            </w:r>
            <w:r/>
          </w:p>
        </w:tc>
        <w:tc>
          <w:tcPr>
            <w:tcBorders/>
            <w:tcW w:w="1663" w:type="dxa"/>
            <w:vAlign w:val="center"/>
            <w:textDirection w:val="lrTb"/>
            <w:noWrap w:val="false"/>
          </w:tcPr>
          <w:p w14:paraId="02850E00" w14:textId="77777777">
            <w:pPr>
              <w:pBdr/>
              <w:spacing/>
              <w:ind/>
              <w:jc w:val="center"/>
              <w:rPr/>
            </w:pPr>
            <w:r>
              <w:t xml:space="preserve">Mặt tiền</w:t>
            </w:r>
            <w:r/>
          </w:p>
        </w:tc>
        <w:tc>
          <w:tcPr>
            <w:tcBorders/>
            <w:tcW w:w="1560" w:type="dxa"/>
            <w:vAlign w:val="center"/>
            <w:textDirection w:val="lrTb"/>
            <w:noWrap w:val="false"/>
          </w:tcPr>
          <w:p w14:paraId="2769CB12">
            <w:pPr>
              <w:pBdr/>
              <w:spacing/>
              <w:ind/>
              <w:jc w:val="center"/>
              <w:rPr/>
            </w:pPr>
            <w:r>
              <w:t xml:space="preserve">12.22 ✔</w:t>
            </w:r>
            <w:r/>
            <w:r/>
          </w:p>
        </w:tc>
        <w:tc>
          <w:tcPr>
            <w:tcBorders/>
            <w:tcW w:w="1605" w:type="dxa"/>
            <w:vAlign w:val="center"/>
            <w:textDirection w:val="lrTb"/>
            <w:noWrap w:val="false"/>
          </w:tcPr>
          <w:p w14:paraId="79F97508" w14:textId="77777777">
            <w:pPr>
              <w:pBdr/>
              <w:spacing/>
              <w:ind/>
              <w:jc w:val="center"/>
              <w:rPr/>
            </w:pPr>
            <w:r>
              <w:t xml:space="preserve">12.22 ✔</w:t>
            </w:r>
            <w:r/>
          </w:p>
        </w:tc>
        <w:tc>
          <w:tcPr>
            <w:tcBorders/>
            <w:tcW w:w="1371" w:type="dxa"/>
            <w:vAlign w:val="center"/>
            <w:textDirection w:val="lrTb"/>
            <w:noWrap w:val="false"/>
          </w:tcPr>
          <w:p w14:paraId="07596E09">
            <w:pPr>
              <w:pBdr/>
              <w:spacing/>
              <w:ind/>
              <w:jc w:val="center"/>
              <w:rPr/>
            </w:pPr>
            <w:r>
              <w:t xml:space="preserve">Không</w:t>
            </w:r>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13</w:t>
            </w:r>
            <w:r/>
          </w:p>
        </w:tc>
        <w:tc>
          <w:tcPr>
            <w:tcBorders/>
            <w:tcW w:w="1663" w:type="dxa"/>
            <w:vAlign w:val="center"/>
            <w:textDirection w:val="lrTb"/>
            <w:noWrap w:val="false"/>
          </w:tcPr>
          <w:p w14:paraId="02850E00" w14:textId="77777777">
            <w:pPr>
              <w:pBdr/>
              <w:spacing/>
              <w:ind/>
              <w:jc w:val="center"/>
              <w:rPr/>
            </w:pPr>
            <w:r>
              <w:t xml:space="preserve">Chiều sâu</w:t>
            </w:r>
            <w:r/>
          </w:p>
        </w:tc>
        <w:tc>
          <w:tcPr>
            <w:tcBorders/>
            <w:tcW w:w="1560" w:type="dxa"/>
            <w:vAlign w:val="center"/>
            <w:textDirection w:val="lrTb"/>
            <w:noWrap w:val="false"/>
          </w:tcPr>
          <w:p w14:paraId="291B5F04">
            <w:pPr>
              <w:pBdr/>
              <w:spacing/>
              <w:ind/>
              <w:jc w:val="center"/>
              <w:rPr/>
            </w:pPr>
            <w:r>
              <w:t xml:space="preserve">45.65 ✔</w:t>
            </w:r>
            <w:r/>
            <w:r/>
          </w:p>
        </w:tc>
        <w:tc>
          <w:tcPr>
            <w:tcBorders/>
            <w:tcW w:w="1605" w:type="dxa"/>
            <w:vAlign w:val="center"/>
            <w:textDirection w:val="lrTb"/>
            <w:noWrap w:val="false"/>
          </w:tcPr>
          <w:p w14:paraId="79F97508" w14:textId="77777777">
            <w:pPr>
              <w:pBdr/>
              <w:spacing/>
              <w:ind/>
              <w:jc w:val="center"/>
              <w:rPr/>
            </w:pPr>
            <w:r>
              <w:t xml:space="preserve">45.65 ✔</w:t>
            </w:r>
            <w:r/>
          </w:p>
        </w:tc>
        <w:tc>
          <w:tcPr>
            <w:tcBorders/>
            <w:tcW w:w="1371" w:type="dxa"/>
            <w:vAlign w:val="center"/>
            <w:textDirection w:val="lrTb"/>
            <w:noWrap w:val="false"/>
          </w:tcPr>
          <w:p w14:paraId="3E6BD183">
            <w:pPr>
              <w:pBdr/>
              <w:spacing/>
              <w:ind/>
              <w:jc w:val="center"/>
              <w:rPr/>
            </w:pPr>
            <w:r>
              <w:t xml:space="preserve">Không</w:t>
            </w:r>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14</w:t>
            </w:r>
            <w:r/>
          </w:p>
        </w:tc>
        <w:tc>
          <w:tcPr>
            <w:tcBorders/>
            <w:tcW w:w="1663" w:type="dxa"/>
            <w:vAlign w:val="center"/>
            <w:textDirection w:val="lrTb"/>
            <w:noWrap w:val="false"/>
          </w:tcPr>
          <w:p w14:paraId="02850E00" w14:textId="77777777">
            <w:pPr>
              <w:pBdr/>
              <w:spacing/>
              <w:ind/>
              <w:jc w:val="center"/>
              <w:rPr/>
            </w:pPr>
            <w:r>
              <w:t xml:space="preserve">Mặt tiếp giáp</w:t>
            </w:r>
            <w:r/>
          </w:p>
        </w:tc>
        <w:tc>
          <w:tcPr>
            <w:tcBorders/>
            <w:tcW w:w="1560" w:type="dxa"/>
            <w:vAlign w:val="center"/>
            <w:textDirection w:val="lrTb"/>
            <w:noWrap w:val="false"/>
          </w:tcPr>
          <w:p w14:paraId="2A03C8B4">
            <w:pPr>
              <w:pBdr/>
              <w:spacing/>
              <w:ind/>
              <w:jc w:val="center"/>
              <w:rPr/>
            </w:pPr>
            <w:r>
              <w:t xml:space="preserve">Tiếp giáp 1 mặt tiền ✔</w:t>
            </w:r>
            <w:r/>
            <w:r/>
          </w:p>
        </w:tc>
        <w:tc>
          <w:tcPr>
            <w:tcBorders/>
            <w:tcW w:w="1605" w:type="dxa"/>
            <w:vAlign w:val="center"/>
            <w:textDirection w:val="lrTb"/>
            <w:noWrap w:val="false"/>
          </w:tcPr>
          <w:p w14:paraId="79F97508" w14:textId="77777777">
            <w:pPr>
              <w:pBdr/>
              <w:spacing/>
              <w:ind/>
              <w:jc w:val="center"/>
              <w:rPr/>
            </w:pPr>
            <w:r>
              <w:t xml:space="preserve">Tiếp giáp 1 mặt tiền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15</w:t>
            </w:r>
            <w:r/>
          </w:p>
        </w:tc>
        <w:tc>
          <w:tcPr>
            <w:tcBorders/>
            <w:tcW w:w="1663" w:type="dxa"/>
            <w:vAlign w:val="center"/>
            <w:textDirection w:val="lrTb"/>
            <w:noWrap w:val="false"/>
          </w:tcPr>
          <w:p w14:paraId="02850E00" w14:textId="77777777">
            <w:pPr>
              <w:pBdr/>
              <w:spacing/>
              <w:ind/>
              <w:jc w:val="center"/>
              <w:rPr/>
            </w:pPr>
            <w:r>
              <w:t xml:space="preserve">Hình dạng thửa đất</w:t>
            </w:r>
            <w:r/>
          </w:p>
        </w:tc>
        <w:tc>
          <w:tcPr>
            <w:tcBorders/>
            <w:tcW w:w="1560" w:type="dxa"/>
            <w:vAlign w:val="center"/>
            <w:textDirection w:val="lrTb"/>
            <w:noWrap w:val="false"/>
          </w:tcPr>
          <w:p w14:paraId="641D4E3B">
            <w:pPr>
              <w:pBdr/>
              <w:spacing/>
              <w:ind/>
              <w:jc w:val="center"/>
              <w:rPr/>
            </w:pPr>
            <w:r>
              <w:t xml:space="preserve">Tương đối vuông vức ✔</w:t>
            </w:r>
            <w:r/>
            <w:r/>
          </w:p>
        </w:tc>
        <w:tc>
          <w:tcPr>
            <w:tcBorders/>
            <w:tcW w:w="1605" w:type="dxa"/>
            <w:vAlign w:val="center"/>
            <w:textDirection w:val="lrTb"/>
            <w:noWrap w:val="false"/>
          </w:tcPr>
          <w:p w14:paraId="79F97508" w14:textId="77777777">
            <w:pPr>
              <w:pBdr/>
              <w:spacing/>
              <w:ind/>
              <w:jc w:val="center"/>
              <w:rPr/>
            </w:pPr>
            <w:r>
              <w:t xml:space="preserve">Tương đối vuông vức ✔</w:t>
            </w:r>
            <w:r/>
          </w:p>
        </w:tc>
        <w:tc>
          <w:tcPr>
            <w:tcBorders/>
            <w:tcW w:w="1371" w:type="dxa"/>
            <w:vAlign w:val="center"/>
            <w:textDirection w:val="lrTb"/>
            <w:noWrap w:val="false"/>
          </w:tcPr>
          <w:p w14:paraId="1F47DE31">
            <w:pPr>
              <w:pBdr/>
              <w:spacing/>
              <w:ind/>
              <w:jc w:val="center"/>
              <w:rPr/>
            </w:pPr>
            <w:r/>
            <w:r>
              <w:t xml:space="preserve">Không</w:t>
            </w:r>
            <w:r/>
            <w:r/>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16</w:t>
            </w:r>
            <w:r/>
          </w:p>
        </w:tc>
        <w:tc>
          <w:tcPr>
            <w:tcBorders/>
            <w:tcW w:w="1663" w:type="dxa"/>
            <w:vAlign w:val="center"/>
            <w:textDirection w:val="lrTb"/>
            <w:noWrap w:val="false"/>
          </w:tcPr>
          <w:p w14:paraId="02850E00" w14:textId="77777777">
            <w:pPr>
              <w:pBdr/>
              <w:spacing/>
              <w:ind/>
              <w:jc w:val="center"/>
              <w:rPr/>
            </w:pPr>
            <w:r>
              <w:t xml:space="preserve">Hướng</w:t>
            </w:r>
            <w:r/>
          </w:p>
        </w:tc>
        <w:tc>
          <w:tcPr>
            <w:tcBorders/>
            <w:tcW w:w="1560" w:type="dxa"/>
            <w:vAlign w:val="center"/>
            <w:textDirection w:val="lrTb"/>
            <w:noWrap w:val="false"/>
          </w:tcPr>
          <w:p w14:paraId="125E745C">
            <w:pPr>
              <w:pBdr/>
              <w:spacing/>
              <w:ind/>
              <w:jc w:val="center"/>
              <w:rPr/>
            </w:pPr>
            <w:r>
              <w:t xml:space="preserve">Đông Bắc ✔</w:t>
            </w:r>
            <w:r/>
            <w:r/>
          </w:p>
        </w:tc>
        <w:tc>
          <w:tcPr>
            <w:tcBorders/>
            <w:tcW w:w="1605" w:type="dxa"/>
            <w:vAlign w:val="center"/>
            <w:textDirection w:val="lrTb"/>
            <w:noWrap w:val="false"/>
          </w:tcPr>
          <w:p w14:paraId="79F97508" w14:textId="77777777">
            <w:pPr>
              <w:pBdr/>
              <w:spacing/>
              <w:ind/>
              <w:jc w:val="center"/>
              <w:rPr/>
            </w:pPr>
            <w:r>
              <w:t xml:space="preserve">Đông Bắc ✔</w:t>
            </w:r>
            <w:r/>
          </w:p>
        </w:tc>
        <w:tc>
          <w:tcPr>
            <w:tcBorders/>
            <w:tcW w:w="1371" w:type="dxa"/>
            <w:vAlign w:val="center"/>
            <w:textDirection w:val="lrTb"/>
            <w:noWrap w:val="false"/>
          </w:tcPr>
          <w:p w14:paraId="62E5D34F">
            <w:pPr>
              <w:pBdr/>
              <w:spacing/>
              <w:ind/>
              <w:jc w:val="center"/>
              <w:rPr/>
            </w:pPr>
            <w:r/>
            <w:r>
              <w:t xml:space="preserve">Không</w:t>
            </w:r>
            <w:r/>
            <w:r/>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17</w:t>
            </w:r>
            <w:r/>
          </w:p>
        </w:tc>
        <w:tc>
          <w:tcPr>
            <w:tcBorders/>
            <w:tcW w:w="1663" w:type="dxa"/>
            <w:vAlign w:val="center"/>
            <w:textDirection w:val="lrTb"/>
            <w:noWrap w:val="false"/>
          </w:tcPr>
          <w:p w14:paraId="02850E00" w14:textId="77777777">
            <w:pPr>
              <w:pBdr/>
              <w:spacing/>
              <w:ind/>
              <w:jc w:val="center"/>
              <w:rPr/>
            </w:pPr>
            <w:r>
              <w:t xml:space="preserve">Cảnh quan</w:t>
            </w:r>
            <w:r/>
          </w:p>
        </w:tc>
        <w:tc>
          <w:tcPr>
            <w:tcBorders/>
            <w:tcW w:w="1560" w:type="dxa"/>
            <w:vAlign w:val="center"/>
            <w:textDirection w:val="lrTb"/>
            <w:noWrap w:val="false"/>
          </w:tcPr>
          <w:p w14:paraId="4A8AD818">
            <w:pPr>
              <w:pBdr/>
              <w:spacing/>
              <w:ind/>
              <w:jc w:val="center"/>
              <w:rPr/>
            </w:pPr>
            <w:r>
              <w:t xml:space="preserve">View khu dân cư ✔</w:t>
            </w:r>
            <w:r/>
            <w:r/>
          </w:p>
        </w:tc>
        <w:tc>
          <w:tcPr>
            <w:tcBorders/>
            <w:tcW w:w="1605" w:type="dxa"/>
            <w:vAlign w:val="center"/>
            <w:textDirection w:val="lrTb"/>
            <w:noWrap w:val="false"/>
          </w:tcPr>
          <w:p w14:paraId="79F97508" w14:textId="77777777">
            <w:pPr>
              <w:pBdr/>
              <w:spacing/>
              <w:ind/>
              <w:jc w:val="center"/>
              <w:rPr/>
            </w:pPr>
            <w:r>
              <w:t xml:space="preserve">View khu dân cư ✔</w:t>
            </w:r>
            <w:r/>
          </w:p>
        </w:tc>
        <w:tc>
          <w:tcPr>
            <w:tcBorders/>
            <w:tcW w:w="1371" w:type="dxa"/>
            <w:vAlign w:val="center"/>
            <w:textDirection w:val="lrTb"/>
            <w:noWrap w:val="false"/>
          </w:tcPr>
          <w:p w14:paraId="3F939F38">
            <w:pPr>
              <w:pBdr/>
              <w:spacing/>
              <w:ind/>
              <w:jc w:val="center"/>
              <w:rPr/>
            </w:pPr>
            <w:r/>
            <w:r>
              <w:t xml:space="preserve">Không</w:t>
            </w:r>
            <w:r/>
            <w:r/>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18</w:t>
            </w:r>
            <w:r/>
          </w:p>
        </w:tc>
        <w:tc>
          <w:tcPr>
            <w:tcBorders/>
            <w:tcW w:w="1663" w:type="dxa"/>
            <w:vAlign w:val="center"/>
            <w:textDirection w:val="lrTb"/>
            <w:noWrap w:val="false"/>
          </w:tcPr>
          <w:p w14:paraId="02850E00" w14:textId="77777777">
            <w:pPr>
              <w:pBdr/>
              <w:spacing/>
              <w:ind/>
              <w:jc w:val="center"/>
              <w:rPr/>
            </w:pPr>
            <w:r>
              <w:t xml:space="preserve">Lợi thế kinh doanh</w:t>
            </w:r>
            <w:r/>
          </w:p>
        </w:tc>
        <w:tc>
          <w:tcPr>
            <w:tcBorders/>
            <w:tcW w:w="1560" w:type="dxa"/>
            <w:vAlign w:val="center"/>
            <w:textDirection w:val="lrTb"/>
            <w:noWrap w:val="false"/>
          </w:tcPr>
          <w:p w14:paraId="4350F442">
            <w:pPr>
              <w:pBdr/>
              <w:spacing/>
              <w:ind/>
              <w:jc w:val="center"/>
              <w:rPr/>
            </w:pPr>
            <w:r>
              <w:t xml:space="preserve">Tốt ✔</w:t>
            </w:r>
            <w:r/>
            <w:r/>
          </w:p>
        </w:tc>
        <w:tc>
          <w:tcPr>
            <w:tcBorders/>
            <w:tcW w:w="1605" w:type="dxa"/>
            <w:vAlign w:val="center"/>
            <w:textDirection w:val="lrTb"/>
            <w:noWrap w:val="false"/>
          </w:tcPr>
          <w:p w14:paraId="79F97508" w14:textId="77777777">
            <w:pPr>
              <w:pBdr/>
              <w:spacing/>
              <w:ind/>
              <w:jc w:val="center"/>
              <w:rPr/>
            </w:pPr>
            <w:r>
              <w:t xml:space="preserve">Tốt ✔</w:t>
            </w:r>
            <w:r/>
          </w:p>
        </w:tc>
        <w:tc>
          <w:tcPr>
            <w:tcBorders/>
            <w:tcW w:w="1371" w:type="dxa"/>
            <w:vAlign w:val="center"/>
            <w:textDirection w:val="lrTb"/>
            <w:noWrap w:val="false"/>
          </w:tcPr>
          <w:p w14:paraId="1A05451F">
            <w:pPr>
              <w:pBdr/>
              <w:spacing/>
              <w:ind/>
              <w:jc w:val="center"/>
              <w:rPr/>
            </w:pPr>
            <w:r/>
            <w:r>
              <w:t xml:space="preserve">Không</w:t>
            </w:r>
            <w:r/>
            <w:r/>
            <w:r/>
            <w:r/>
          </w:p>
        </w:tc>
        <w:tc>
          <w:tcPr>
            <w:tcBorders/>
            <w:tcW w:w="2149" w:type="dxa"/>
            <w:vAlign w:val="center"/>
            <w:textDirection w:val="lrTb"/>
            <w:noWrap w:val="false"/>
          </w:tcPr>
          <w:p w14:paraId="47DB12F8" w14:textId="77777777">
            <w:pPr>
              <w:pBdr/>
              <w:spacing/>
              <w:ind/>
              <w:jc w:val="center"/>
              <w:rPr/>
            </w:pPr>
            <w:r/>
            <w:r/>
          </w:p>
        </w:tc>
      </w:tr>
    </w:tbl>
    <w:p w14:paraId="4D2AC1E5" w14:textId="77777777">
      <w:pPr>
        <w:pBdr/>
        <w:spacing w:line="235" w:lineRule="auto"/>
        <w:ind w:left="646"/>
        <w:jc w:val="both"/>
        <w:rPr>
          <w:u w:val="single"/>
        </w:rPr>
      </w:pPr>
      <w:r>
        <w:rPr>
          <w:u w:val="single"/>
        </w:rPr>
      </w:r>
      <w:r>
        <w:rPr>
          <w:u w:val="single"/>
        </w:rPr>
      </w:r>
    </w:p>
    <w:p w14:paraId="1F7485C8" w14:textId="77777777">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p>
    <w:p w14:paraId="543CFAF5" w14:textId="77777777">
      <w:pPr>
        <w:pBdr/>
        <w:spacing w:line="235" w:lineRule="auto"/>
        <w:ind w:left="284"/>
        <w:jc w:val="both"/>
        <w:rPr>
          <w:b/>
          <w:bCs/>
          <w:u w:val="single"/>
        </w:rPr>
      </w:pP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427476C6" w14:textId="77777777">
            <w:pPr>
              <w:widowControl w:val="false"/>
              <w:pBdr/>
              <w:spacing w:line="235" w:lineRule="auto"/>
              <w:ind/>
              <w:jc w:val="center"/>
              <w:rPr>
                <w:b/>
                <w:bCs/>
                <w:lang w:eastAsia="ko-KR"/>
              </w:rPr>
            </w:pPr>
            <w:r>
              <w:rPr>
                <w:b/>
                <w:bCs/>
                <w:lang w:eastAsia="ko-KR"/>
              </w:rPr>
              <w:t xml:space="preserve">STT</w:t>
            </w:r>
            <w:r>
              <w:rPr>
                <w:b/>
                <w:bCs/>
                <w:lang w:eastAsia="ko-KR"/>
              </w:rPr>
            </w:r>
          </w:p>
        </w:tc>
        <w:tc>
          <w:tcPr>
            <w:tcBorders/>
            <w:tcMar>
              <w:left w:w="45" w:type="dxa"/>
              <w:top w:w="0" w:type="dxa"/>
              <w:right w:w="45" w:type="dxa"/>
              <w:bottom w:w="0" w:type="dxa"/>
            </w:tcMar>
            <w:tcW w:w="2009" w:type="pct"/>
            <w:vAlign w:val="center"/>
            <w:textDirection w:val="lrTb"/>
            <w:noWrap w:val="false"/>
          </w:tcPr>
          <w:p w14:paraId="08FD67BE" w14:textId="77777777">
            <w:pPr>
              <w:widowControl w:val="false"/>
              <w:pBdr/>
              <w:spacing w:line="235" w:lineRule="auto"/>
              <w:ind/>
              <w:jc w:val="center"/>
              <w:rPr>
                <w:b/>
                <w:bCs/>
                <w:lang w:eastAsia="ko-KR"/>
              </w:rPr>
            </w:pPr>
            <w:r>
              <w:rPr>
                <w:b/>
                <w:bCs/>
                <w:lang w:eastAsia="ko-KR"/>
              </w:rPr>
              <w:t xml:space="preserve">Nội dung</w:t>
            </w:r>
            <w:r>
              <w:rPr>
                <w:b/>
                <w:bCs/>
                <w:lang w:eastAsia="ko-KR"/>
              </w:rPr>
            </w:r>
          </w:p>
        </w:tc>
        <w:tc>
          <w:tcPr>
            <w:tcBorders/>
            <w:tcW w:w="819" w:type="pct"/>
            <w:vAlign w:val="center"/>
            <w:textDirection w:val="lrTb"/>
            <w:noWrap w:val="false"/>
          </w:tcPr>
          <w:p w14:paraId="7C81A761" w14:textId="77777777">
            <w:pPr>
              <w:widowControl w:val="false"/>
              <w:pBdr/>
              <w:spacing w:line="235" w:lineRule="auto"/>
              <w:ind/>
              <w:jc w:val="center"/>
              <w:rPr>
                <w:b/>
                <w:bCs/>
                <w:lang w:eastAsia="ko-KR"/>
              </w:rPr>
            </w:pPr>
            <w:r>
              <w:rPr>
                <w:b/>
                <w:bCs/>
                <w:lang w:eastAsia="ko-KR"/>
              </w:rPr>
            </w:r>
            <w:r>
              <w:rPr>
                <w:b/>
                <w:bCs/>
                <w:lang w:eastAsia="ko-KR"/>
              </w:rPr>
            </w:r>
          </w:p>
        </w:tc>
        <w:tc>
          <w:tcPr>
            <w:tcBorders/>
            <w:tcW w:w="1874" w:type="pct"/>
            <w:vAlign w:val="center"/>
            <w:textDirection w:val="lrTb"/>
            <w:noWrap w:val="false"/>
          </w:tcPr>
          <w:p w14:paraId="14FF3FC2" w14:textId="77777777">
            <w:pPr>
              <w:widowControl w:val="false"/>
              <w:pBdr/>
              <w:spacing w:line="235" w:lineRule="auto"/>
              <w:ind/>
              <w:jc w:val="center"/>
              <w:rPr>
                <w:b/>
                <w:bCs/>
                <w:lang w:eastAsia="ko-KR"/>
              </w:rPr>
            </w:pPr>
            <w:r>
              <w:rPr>
                <w:b/>
                <w:bCs/>
                <w:lang w:eastAsia="ko-KR"/>
              </w:rPr>
              <w:t xml:space="preserve">Ghi chú</w:t>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CC95BD5" w14:textId="77777777">
            <w:pPr>
              <w:widowControl w:val="false"/>
              <w:pBdr/>
              <w:spacing w:line="235" w:lineRule="auto"/>
              <w:ind/>
              <w:jc w:val="center"/>
              <w:rPr>
                <w:lang w:eastAsia="ko-KR"/>
              </w:rPr>
            </w:pPr>
            <w:r>
              <w:rPr>
                <w:lang w:eastAsia="ko-KR"/>
              </w:rPr>
              <w:t xml:space="preserve">1</w:t>
            </w:r>
            <w:r>
              <w:rPr>
                <w:lang w:eastAsia="ko-KR"/>
              </w:rPr>
            </w:r>
          </w:p>
        </w:tc>
        <w:tc>
          <w:tcPr>
            <w:tcBorders/>
            <w:tcMar>
              <w:left w:w="45" w:type="dxa"/>
              <w:top w:w="0" w:type="dxa"/>
              <w:right w:w="45" w:type="dxa"/>
              <w:bottom w:w="0" w:type="dxa"/>
            </w:tcMar>
            <w:tcW w:w="2009" w:type="pct"/>
            <w:vAlign w:val="center"/>
            <w:textDirection w:val="lrTb"/>
            <w:noWrap w:val="false"/>
          </w:tcPr>
          <w:p w14:paraId="73D4AC34" w14:textId="77777777">
            <w:pPr>
              <w:widowControl w:val="false"/>
              <w:pBdr/>
              <w:spacing w:line="235" w:lineRule="auto"/>
              <w:ind/>
              <w:rPr>
                <w:lang w:eastAsia="ko-KR"/>
              </w:rPr>
            </w:pPr>
            <w:r>
              <w:rPr>
                <w:lang w:eastAsia="ko-KR"/>
              </w:rPr>
              <w:t xml:space="preserve">Đất/Tài sản bám biển</w:t>
            </w:r>
            <w:r>
              <w:rPr>
                <w:lang w:eastAsia="ko-KR"/>
              </w:rPr>
            </w:r>
          </w:p>
        </w:tc>
        <w:tc>
          <w:tcPr>
            <w:tcBorders/>
            <w:tcW w:w="819" w:type="pct"/>
            <w:vAlign w:val="center"/>
            <w:textDirection w:val="lrTb"/>
            <w:noWrap w:val="false"/>
          </w:tcPr>
          <w:p w14:paraId="40DF3F13" w14:textId="77777777">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4F83A33A"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1F6D95F" w14:textId="77777777">
            <w:pPr>
              <w:widowControl w:val="false"/>
              <w:pBdr/>
              <w:spacing w:line="235" w:lineRule="auto"/>
              <w:ind/>
              <w:jc w:val="center"/>
              <w:rPr>
                <w:lang w:eastAsia="ko-KR"/>
              </w:rPr>
            </w:pPr>
            <w:r>
              <w:rPr>
                <w:lang w:eastAsia="ko-KR"/>
              </w:rPr>
              <w:t xml:space="preserve">2</w:t>
            </w:r>
            <w:r>
              <w:rPr>
                <w:lang w:eastAsia="ko-KR"/>
              </w:rPr>
            </w:r>
          </w:p>
        </w:tc>
        <w:tc>
          <w:tcPr>
            <w:tcBorders/>
            <w:tcMar>
              <w:left w:w="45" w:type="dxa"/>
              <w:top w:w="0" w:type="dxa"/>
              <w:right w:w="45" w:type="dxa"/>
              <w:bottom w:w="0" w:type="dxa"/>
            </w:tcMar>
            <w:tcW w:w="2009" w:type="pct"/>
            <w:vAlign w:val="center"/>
            <w:textDirection w:val="lrTb"/>
            <w:noWrap w:val="false"/>
          </w:tcPr>
          <w:p w14:paraId="55FDFCCF" w14:textId="77777777">
            <w:pPr>
              <w:widowControl w:val="false"/>
              <w:pBdr/>
              <w:spacing w:line="235" w:lineRule="auto"/>
              <w:ind/>
              <w:rPr>
                <w:lang w:eastAsia="ko-KR"/>
              </w:rPr>
            </w:pPr>
            <w:r>
              <w:rPr>
                <w:lang w:eastAsia="ko-KR"/>
              </w:rPr>
              <w:t xml:space="preserve">Đất bám hồ (Diện tích &gt;=5ha thì được coi là hồ)</w:t>
            </w:r>
            <w:r>
              <w:rPr>
                <w:lang w:eastAsia="ko-KR"/>
              </w:rPr>
            </w:r>
          </w:p>
        </w:tc>
        <w:tc>
          <w:tcPr>
            <w:tcBorders/>
            <w:tcW w:w="819" w:type="pct"/>
            <w:vAlign w:val="center"/>
            <w:textDirection w:val="lrTb"/>
            <w:noWrap w:val="false"/>
          </w:tcPr>
          <w:p w14:paraId="0BD86F3D" w14:textId="77777777">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09302911"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EF6AE27" w14:textId="77777777">
            <w:pPr>
              <w:widowControl w:val="false"/>
              <w:pBdr/>
              <w:spacing w:line="235" w:lineRule="auto"/>
              <w:ind/>
              <w:jc w:val="center"/>
              <w:rPr>
                <w:lang w:eastAsia="ko-KR"/>
              </w:rPr>
            </w:pPr>
            <w:r>
              <w:rPr>
                <w:lang w:eastAsia="ko-KR"/>
              </w:rPr>
              <w:t xml:space="preserve">3</w:t>
            </w:r>
            <w:r>
              <w:rPr>
                <w:lang w:eastAsia="ko-KR"/>
              </w:rPr>
            </w:r>
          </w:p>
        </w:tc>
        <w:tc>
          <w:tcPr>
            <w:tcBorders/>
            <w:tcMar>
              <w:left w:w="45" w:type="dxa"/>
              <w:top w:w="0" w:type="dxa"/>
              <w:right w:w="45" w:type="dxa"/>
              <w:bottom w:w="0" w:type="dxa"/>
            </w:tcMar>
            <w:tcW w:w="2009" w:type="pct"/>
            <w:vAlign w:val="center"/>
            <w:textDirection w:val="lrTb"/>
            <w:noWrap w:val="false"/>
          </w:tcPr>
          <w:p w14:paraId="2883D487" w14:textId="77777777">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p>
        </w:tc>
        <w:tc>
          <w:tcPr>
            <w:tcBorders/>
            <w:tcW w:w="819" w:type="pct"/>
            <w:vAlign w:val="center"/>
            <w:textDirection w:val="lrTb"/>
            <w:noWrap w:val="false"/>
          </w:tcPr>
          <w:p w14:paraId="647D0805" w14:textId="77777777">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2BA9A4E0"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C42CA64" w14:textId="77777777">
            <w:pPr>
              <w:widowControl w:val="false"/>
              <w:pBdr/>
              <w:spacing w:line="235" w:lineRule="auto"/>
              <w:ind/>
              <w:jc w:val="center"/>
              <w:rPr>
                <w:lang w:eastAsia="ko-KR"/>
              </w:rPr>
            </w:pPr>
            <w:r>
              <w:rPr>
                <w:lang w:eastAsia="ko-KR"/>
              </w:rPr>
              <w:t xml:space="preserve">4</w:t>
            </w:r>
            <w:r>
              <w:rPr>
                <w:lang w:eastAsia="ko-KR"/>
              </w:rPr>
            </w:r>
          </w:p>
        </w:tc>
        <w:tc>
          <w:tcPr>
            <w:tcBorders/>
            <w:tcMar>
              <w:left w:w="45" w:type="dxa"/>
              <w:top w:w="0" w:type="dxa"/>
              <w:right w:w="45" w:type="dxa"/>
              <w:bottom w:w="0" w:type="dxa"/>
            </w:tcMar>
            <w:tcW w:w="2009" w:type="pct"/>
            <w:vAlign w:val="center"/>
            <w:textDirection w:val="lrTb"/>
            <w:noWrap w:val="false"/>
          </w:tcPr>
          <w:p w14:paraId="695B432E" w14:textId="77777777">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p>
        </w:tc>
        <w:tc>
          <w:tcPr>
            <w:tcBorders/>
            <w:tcW w:w="819" w:type="pct"/>
            <w:vAlign w:val="center"/>
            <w:textDirection w:val="lrTb"/>
            <w:noWrap w:val="false"/>
          </w:tcPr>
          <w:p w14:paraId="6D2D2848" w14:textId="77777777">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786F338F"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8A2221F" w14:textId="77777777">
            <w:pPr>
              <w:widowControl w:val="false"/>
              <w:pBdr/>
              <w:spacing w:line="235" w:lineRule="auto"/>
              <w:ind/>
              <w:jc w:val="center"/>
              <w:rPr>
                <w:lang w:eastAsia="ko-KR"/>
              </w:rPr>
            </w:pPr>
            <w:r>
              <w:rPr>
                <w:lang w:eastAsia="ko-KR"/>
              </w:rPr>
              <w:t xml:space="preserve">5</w:t>
            </w:r>
            <w:r>
              <w:rPr>
                <w:lang w:eastAsia="ko-KR"/>
              </w:rPr>
            </w:r>
          </w:p>
        </w:tc>
        <w:tc>
          <w:tcPr>
            <w:tcBorders/>
            <w:tcMar>
              <w:left w:w="45" w:type="dxa"/>
              <w:top w:w="0" w:type="dxa"/>
              <w:right w:w="45" w:type="dxa"/>
              <w:bottom w:w="0" w:type="dxa"/>
            </w:tcMar>
            <w:tcW w:w="2009" w:type="pct"/>
            <w:vAlign w:val="center"/>
            <w:textDirection w:val="lrTb"/>
            <w:noWrap w:val="false"/>
          </w:tcPr>
          <w:p w14:paraId="0F03D3EF" w14:textId="77777777">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p>
        </w:tc>
        <w:tc>
          <w:tcPr>
            <w:tcBorders/>
            <w:tcW w:w="819" w:type="pct"/>
            <w:vAlign w:val="center"/>
            <w:textDirection w:val="lrTb"/>
            <w:noWrap w:val="false"/>
          </w:tcPr>
          <w:p w14:paraId="20E6350B" w14:textId="77777777">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3A8DA9D5"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5B7F677" w14:textId="77777777">
            <w:pPr>
              <w:widowControl w:val="false"/>
              <w:pBdr/>
              <w:spacing w:line="235" w:lineRule="auto"/>
              <w:ind/>
              <w:jc w:val="center"/>
              <w:rPr>
                <w:lang w:eastAsia="ko-KR"/>
              </w:rPr>
            </w:pPr>
            <w:r>
              <w:rPr>
                <w:lang w:eastAsia="ko-KR"/>
              </w:rPr>
              <w:t xml:space="preserve">6</w:t>
            </w:r>
            <w:r>
              <w:rPr>
                <w:lang w:eastAsia="ko-KR"/>
              </w:rPr>
            </w:r>
          </w:p>
        </w:tc>
        <w:tc>
          <w:tcPr>
            <w:tcBorders/>
            <w:tcMar>
              <w:left w:w="45" w:type="dxa"/>
              <w:top w:w="0" w:type="dxa"/>
              <w:right w:w="45" w:type="dxa"/>
              <w:bottom w:w="0" w:type="dxa"/>
            </w:tcMar>
            <w:tcW w:w="2009" w:type="pct"/>
            <w:vAlign w:val="center"/>
            <w:textDirection w:val="lrTb"/>
            <w:noWrap w:val="false"/>
          </w:tcPr>
          <w:p w14:paraId="3D770188" w14:textId="77777777">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p>
        </w:tc>
        <w:tc>
          <w:tcPr>
            <w:tcBorders/>
            <w:tcW w:w="819" w:type="pct"/>
            <w:vAlign w:val="center"/>
            <w:textDirection w:val="lrTb"/>
            <w:noWrap w:val="false"/>
          </w:tcPr>
          <w:p w14:paraId="19829121" w14:textId="77777777">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410666D8"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346A992" w14:textId="77777777">
            <w:pPr>
              <w:widowControl w:val="false"/>
              <w:pBdr/>
              <w:spacing w:line="235" w:lineRule="auto"/>
              <w:ind/>
              <w:jc w:val="center"/>
              <w:rPr>
                <w:lang w:eastAsia="ko-KR"/>
              </w:rPr>
            </w:pPr>
            <w:r>
              <w:rPr>
                <w:lang w:eastAsia="ko-KR"/>
              </w:rPr>
              <w:t xml:space="preserve">7</w:t>
            </w:r>
            <w:r>
              <w:rPr>
                <w:lang w:eastAsia="ko-KR"/>
              </w:rPr>
            </w:r>
          </w:p>
        </w:tc>
        <w:tc>
          <w:tcPr>
            <w:tcBorders/>
            <w:tcMar>
              <w:left w:w="45" w:type="dxa"/>
              <w:top w:w="0" w:type="dxa"/>
              <w:right w:w="45" w:type="dxa"/>
              <w:bottom w:w="0" w:type="dxa"/>
            </w:tcMar>
            <w:tcW w:w="2009" w:type="pct"/>
            <w:vAlign w:val="center"/>
            <w:textDirection w:val="lrTb"/>
            <w:noWrap w:val="false"/>
          </w:tcPr>
          <w:p w14:paraId="18E40714" w14:textId="77777777">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p>
        </w:tc>
        <w:tc>
          <w:tcPr>
            <w:tcBorders/>
            <w:tcW w:w="819" w:type="pct"/>
            <w:vAlign w:val="center"/>
            <w:textDirection w:val="lrTb"/>
            <w:noWrap w:val="false"/>
          </w:tcPr>
          <w:p w14:paraId="7EF05737" w14:textId="77777777">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654EC7B9"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E1524FF" w14:textId="77777777">
            <w:pPr>
              <w:widowControl w:val="false"/>
              <w:pBdr/>
              <w:spacing w:line="235" w:lineRule="auto"/>
              <w:ind/>
              <w:jc w:val="center"/>
              <w:rPr>
                <w:lang w:eastAsia="ko-KR"/>
              </w:rPr>
            </w:pPr>
            <w:r>
              <w:rPr>
                <w:lang w:eastAsia="ko-KR"/>
              </w:rPr>
              <w:t xml:space="preserve">8</w:t>
            </w:r>
            <w:r>
              <w:rPr>
                <w:lang w:eastAsia="ko-KR"/>
              </w:rPr>
            </w:r>
          </w:p>
        </w:tc>
        <w:tc>
          <w:tcPr>
            <w:tcBorders/>
            <w:tcMar>
              <w:left w:w="45" w:type="dxa"/>
              <w:top w:w="0" w:type="dxa"/>
              <w:right w:w="45" w:type="dxa"/>
              <w:bottom w:w="0" w:type="dxa"/>
            </w:tcMar>
            <w:tcW w:w="2009" w:type="pct"/>
            <w:vAlign w:val="center"/>
            <w:textDirection w:val="lrTb"/>
            <w:noWrap w:val="false"/>
          </w:tcPr>
          <w:p w14:paraId="7C39060D" w14:textId="77777777">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p>
        </w:tc>
        <w:tc>
          <w:tcPr>
            <w:tcBorders/>
            <w:tcW w:w="819" w:type="pct"/>
            <w:vAlign w:val="center"/>
            <w:textDirection w:val="lrTb"/>
            <w:noWrap w:val="false"/>
          </w:tcPr>
          <w:p w14:paraId="32AA2280" w14:textId="77777777">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43FA530E"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1D29C7D" w14:textId="77777777">
            <w:pPr>
              <w:widowControl w:val="false"/>
              <w:pBdr/>
              <w:spacing w:line="235" w:lineRule="auto"/>
              <w:ind/>
              <w:jc w:val="center"/>
              <w:rPr>
                <w:lang w:eastAsia="ko-KR"/>
              </w:rPr>
            </w:pPr>
            <w:r>
              <w:rPr>
                <w:lang w:eastAsia="ko-KR"/>
              </w:rPr>
              <w:t xml:space="preserve">9</w:t>
            </w:r>
            <w:r>
              <w:rPr>
                <w:lang w:eastAsia="ko-KR"/>
              </w:rPr>
            </w:r>
          </w:p>
        </w:tc>
        <w:tc>
          <w:tcPr>
            <w:tcBorders/>
            <w:tcMar>
              <w:left w:w="45" w:type="dxa"/>
              <w:top w:w="0" w:type="dxa"/>
              <w:right w:w="45" w:type="dxa"/>
              <w:bottom w:w="0" w:type="dxa"/>
            </w:tcMar>
            <w:tcW w:w="2009" w:type="pct"/>
            <w:vAlign w:val="center"/>
            <w:textDirection w:val="lrTb"/>
            <w:noWrap w:val="false"/>
          </w:tcPr>
          <w:p w14:paraId="47CA3603" w14:textId="77777777">
            <w:pPr>
              <w:widowControl w:val="false"/>
              <w:pBdr/>
              <w:spacing w:line="235" w:lineRule="auto"/>
              <w:ind/>
              <w:rPr>
                <w:lang w:eastAsia="ko-KR"/>
              </w:rPr>
            </w:pPr>
            <w:r>
              <w:rPr>
                <w:lang w:eastAsia="ko-KR"/>
              </w:rPr>
              <w:t xml:space="preserve">Đất view công viên, vườn hoa, khu thể thao, bể bơi</w:t>
            </w:r>
            <w:r>
              <w:rPr>
                <w:lang w:eastAsia="ko-KR"/>
              </w:rPr>
            </w:r>
          </w:p>
        </w:tc>
        <w:tc>
          <w:tcPr>
            <w:tcBorders/>
            <w:tcW w:w="819" w:type="pct"/>
            <w:vAlign w:val="center"/>
            <w:textDirection w:val="lrTb"/>
            <w:noWrap w:val="false"/>
          </w:tcPr>
          <w:p w14:paraId="3386D952" w14:textId="77777777">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574BFC86" w14:textId="77777777">
            <w:pPr>
              <w:widowControl w:val="false"/>
              <w:pBdr/>
              <w:spacing w:line="235" w:lineRule="auto"/>
              <w:ind w:left="144"/>
              <w:rPr>
                <w:lang w:eastAsia="ko-KR"/>
              </w:rPr>
            </w:pPr>
            <w:r>
              <w:rPr>
                <w:lang w:eastAsia="ko-KR"/>
              </w:rPr>
            </w:r>
            <w:r>
              <w:rPr>
                <w:lang w:eastAsia="ko-KR"/>
              </w:rPr>
            </w:r>
          </w:p>
        </w:tc>
      </w:tr>
    </w:tbl>
    <w:p w14:paraId="21B1075F" w14:textId="77777777">
      <w:pPr>
        <w:pBdr/>
        <w:spacing w:line="235" w:lineRule="auto"/>
        <w:ind w:left="646"/>
        <w:jc w:val="both"/>
        <w:rPr>
          <w:u w:val="single"/>
        </w:rPr>
      </w:pPr>
      <w:r>
        <w:rPr>
          <w:u w:val="single"/>
        </w:rPr>
      </w:r>
      <w:r>
        <w:rPr>
          <w:u w:val="single"/>
        </w:rPr>
      </w:r>
    </w:p>
    <w:p w14:paraId="26F77C8D" w14:textId="0A57A779">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p>
    <w:p w14:paraId="00E0973C" w14:textId="77777777">
      <w:pPr>
        <w:pBdr/>
        <w:spacing w:line="235" w:lineRule="auto"/>
        <w:ind w:left="284"/>
        <w:jc w:val="both"/>
        <w:rPr>
          <w:b/>
          <w:bCs/>
          <w:u w:val="single"/>
        </w:rPr>
      </w:pP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7D63897F" w14:textId="77777777">
            <w:pPr>
              <w:widowControl w:val="false"/>
              <w:pBdr/>
              <w:spacing w:line="235" w:lineRule="auto"/>
              <w:ind/>
              <w:jc w:val="center"/>
              <w:rPr>
                <w:b/>
                <w:bCs/>
                <w:lang w:eastAsia="ko-KR"/>
              </w:rPr>
            </w:pPr>
            <w:r>
              <w:rPr>
                <w:b/>
                <w:bCs/>
                <w:lang w:eastAsia="ko-KR"/>
              </w:rPr>
              <w:t xml:space="preserve">STT</w:t>
            </w:r>
            <w:r>
              <w:rPr>
                <w:b/>
                <w:bCs/>
                <w:lang w:eastAsia="ko-KR"/>
              </w:rPr>
            </w:r>
          </w:p>
        </w:tc>
        <w:tc>
          <w:tcPr>
            <w:tcBorders/>
            <w:tcMar>
              <w:left w:w="45" w:type="dxa"/>
              <w:top w:w="0" w:type="dxa"/>
              <w:right w:w="45" w:type="dxa"/>
              <w:bottom w:w="0" w:type="dxa"/>
            </w:tcMar>
            <w:tcW w:w="2009" w:type="pct"/>
            <w:vAlign w:val="center"/>
            <w:textDirection w:val="lrTb"/>
            <w:noWrap w:val="false"/>
          </w:tcPr>
          <w:p w14:paraId="6E9ED953" w14:textId="77777777">
            <w:pPr>
              <w:widowControl w:val="false"/>
              <w:pBdr/>
              <w:spacing w:line="235" w:lineRule="auto"/>
              <w:ind/>
              <w:jc w:val="center"/>
              <w:rPr>
                <w:b/>
                <w:bCs/>
                <w:lang w:eastAsia="ko-KR"/>
              </w:rPr>
            </w:pPr>
            <w:r>
              <w:rPr>
                <w:b/>
                <w:bCs/>
                <w:lang w:eastAsia="ko-KR"/>
              </w:rPr>
              <w:t xml:space="preserve">Nội dung</w:t>
            </w:r>
            <w:r>
              <w:rPr>
                <w:b/>
                <w:bCs/>
                <w:lang w:eastAsia="ko-KR"/>
              </w:rPr>
            </w:r>
          </w:p>
        </w:tc>
        <w:tc>
          <w:tcPr>
            <w:tcBorders/>
            <w:tcW w:w="819" w:type="pct"/>
            <w:vAlign w:val="center"/>
            <w:textDirection w:val="lrTb"/>
            <w:noWrap w:val="false"/>
          </w:tcPr>
          <w:p w14:paraId="5F043FA9" w14:textId="77777777">
            <w:pPr>
              <w:widowControl w:val="false"/>
              <w:pBdr/>
              <w:spacing w:line="235" w:lineRule="auto"/>
              <w:ind/>
              <w:jc w:val="center"/>
              <w:rPr>
                <w:b/>
                <w:bCs/>
                <w:lang w:eastAsia="ko-KR"/>
              </w:rPr>
            </w:pPr>
            <w:r>
              <w:rPr>
                <w:b/>
                <w:bCs/>
                <w:lang w:eastAsia="ko-KR"/>
              </w:rPr>
            </w:r>
            <w:r>
              <w:rPr>
                <w:b/>
                <w:bCs/>
                <w:lang w:eastAsia="ko-KR"/>
              </w:rPr>
            </w:r>
          </w:p>
        </w:tc>
        <w:tc>
          <w:tcPr>
            <w:tcBorders/>
            <w:tcW w:w="1874" w:type="pct"/>
            <w:vAlign w:val="center"/>
            <w:textDirection w:val="lrTb"/>
            <w:noWrap w:val="false"/>
          </w:tcPr>
          <w:p w14:paraId="410B0FA2" w14:textId="77777777">
            <w:pPr>
              <w:widowControl w:val="false"/>
              <w:pBdr/>
              <w:spacing w:line="235" w:lineRule="auto"/>
              <w:ind/>
              <w:jc w:val="center"/>
              <w:rPr>
                <w:b/>
                <w:bCs/>
                <w:lang w:eastAsia="ko-KR"/>
              </w:rPr>
            </w:pPr>
            <w:r>
              <w:rPr>
                <w:b/>
                <w:bCs/>
                <w:lang w:eastAsia="ko-KR"/>
              </w:rPr>
              <w:t xml:space="preserve">Ghi chú</w:t>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91148DB" w14:textId="77777777">
            <w:pPr>
              <w:widowControl w:val="false"/>
              <w:pBdr/>
              <w:spacing w:line="235" w:lineRule="auto"/>
              <w:ind/>
              <w:jc w:val="center"/>
              <w:rPr>
                <w:lang w:eastAsia="ko-KR"/>
              </w:rPr>
            </w:pPr>
            <w:r>
              <w:rPr>
                <w:lang w:eastAsia="ko-KR"/>
              </w:rPr>
              <w:t xml:space="preserve">1</w:t>
            </w:r>
            <w:r>
              <w:rPr>
                <w:lang w:eastAsia="ko-KR"/>
              </w:rPr>
            </w:r>
          </w:p>
        </w:tc>
        <w:tc>
          <w:tcPr>
            <w:tcBorders/>
            <w:tcMar>
              <w:left w:w="45" w:type="dxa"/>
              <w:top w:w="0" w:type="dxa"/>
              <w:right w:w="45" w:type="dxa"/>
              <w:bottom w:w="0" w:type="dxa"/>
            </w:tcMar>
            <w:tcW w:w="2009" w:type="pct"/>
            <w:vAlign w:val="center"/>
            <w:textDirection w:val="lrTb"/>
            <w:noWrap w:val="false"/>
          </w:tcPr>
          <w:p w14:paraId="5724EB26" w14:textId="05901806">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p>
        </w:tc>
        <w:tc>
          <w:tcPr>
            <w:tcBorders/>
            <w:tcW w:w="819" w:type="pct"/>
            <w:vAlign w:val="center"/>
            <w:textDirection w:val="lrTb"/>
            <w:noWrap w:val="false"/>
          </w:tcPr>
          <w:p w14:paraId="1CEAF03F" w14:textId="77777777">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361BF54D"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B5D9EF1" w14:textId="77777777">
            <w:pPr>
              <w:widowControl w:val="false"/>
              <w:pBdr/>
              <w:spacing w:line="235" w:lineRule="auto"/>
              <w:ind/>
              <w:jc w:val="center"/>
              <w:rPr>
                <w:lang w:eastAsia="ko-KR"/>
              </w:rPr>
            </w:pPr>
            <w:r>
              <w:rPr>
                <w:lang w:eastAsia="ko-KR"/>
              </w:rPr>
              <w:t xml:space="preserve">2</w:t>
            </w:r>
            <w:r>
              <w:rPr>
                <w:lang w:eastAsia="ko-KR"/>
              </w:rPr>
            </w:r>
          </w:p>
        </w:tc>
        <w:tc>
          <w:tcPr>
            <w:tcBorders/>
            <w:tcMar>
              <w:left w:w="45" w:type="dxa"/>
              <w:top w:w="0" w:type="dxa"/>
              <w:right w:w="45" w:type="dxa"/>
              <w:bottom w:w="0" w:type="dxa"/>
            </w:tcMar>
            <w:tcW w:w="2009" w:type="pct"/>
            <w:vAlign w:val="center"/>
            <w:textDirection w:val="lrTb"/>
            <w:noWrap w:val="false"/>
          </w:tcPr>
          <w:p w14:paraId="51A76BC6" w14:textId="312B4A8D">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p>
        </w:tc>
        <w:tc>
          <w:tcPr>
            <w:tcBorders/>
            <w:tcW w:w="819" w:type="pct"/>
            <w:vAlign w:val="center"/>
            <w:textDirection w:val="lrTb"/>
            <w:noWrap w:val="false"/>
          </w:tcPr>
          <w:p w14:paraId="1EDE7E3F" w14:textId="436071A5">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589DFF44"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AF8A063" w14:textId="77777777">
            <w:pPr>
              <w:widowControl w:val="false"/>
              <w:pBdr/>
              <w:spacing w:line="235" w:lineRule="auto"/>
              <w:ind/>
              <w:jc w:val="center"/>
              <w:rPr>
                <w:lang w:eastAsia="ko-KR"/>
              </w:rPr>
            </w:pPr>
            <w:r>
              <w:rPr>
                <w:lang w:eastAsia="ko-KR"/>
              </w:rPr>
              <w:t xml:space="preserve">3</w:t>
            </w:r>
            <w:r>
              <w:rPr>
                <w:lang w:eastAsia="ko-KR"/>
              </w:rPr>
            </w:r>
          </w:p>
        </w:tc>
        <w:tc>
          <w:tcPr>
            <w:tcBorders/>
            <w:tcMar>
              <w:left w:w="45" w:type="dxa"/>
              <w:top w:w="0" w:type="dxa"/>
              <w:right w:w="45" w:type="dxa"/>
              <w:bottom w:w="0" w:type="dxa"/>
            </w:tcMar>
            <w:tcW w:w="2009" w:type="pct"/>
            <w:vAlign w:val="center"/>
            <w:textDirection w:val="lrTb"/>
            <w:noWrap w:val="false"/>
          </w:tcPr>
          <w:p w14:paraId="0F2DDFFE" w14:textId="49CEE5CE">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p>
        </w:tc>
        <w:tc>
          <w:tcPr>
            <w:tcBorders/>
            <w:tcW w:w="819" w:type="pct"/>
            <w:vAlign w:val="center"/>
            <w:textDirection w:val="lrTb"/>
            <w:noWrap w:val="false"/>
          </w:tcPr>
          <w:p w14:paraId="6DF6C792" w14:textId="75C2FF13">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2F532400"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BCF6F74" w14:textId="77777777">
            <w:pPr>
              <w:widowControl w:val="false"/>
              <w:pBdr/>
              <w:spacing w:line="235" w:lineRule="auto"/>
              <w:ind/>
              <w:jc w:val="center"/>
              <w:rPr>
                <w:lang w:eastAsia="ko-KR"/>
              </w:rPr>
            </w:pPr>
            <w:r>
              <w:rPr>
                <w:lang w:eastAsia="ko-KR"/>
              </w:rPr>
              <w:t xml:space="preserve">4</w:t>
            </w:r>
            <w:r>
              <w:rPr>
                <w:lang w:eastAsia="ko-KR"/>
              </w:rPr>
            </w:r>
          </w:p>
        </w:tc>
        <w:tc>
          <w:tcPr>
            <w:tcBorders/>
            <w:tcMar>
              <w:left w:w="45" w:type="dxa"/>
              <w:top w:w="0" w:type="dxa"/>
              <w:right w:w="45" w:type="dxa"/>
              <w:bottom w:w="0" w:type="dxa"/>
            </w:tcMar>
            <w:tcW w:w="2009" w:type="pct"/>
            <w:vAlign w:val="center"/>
            <w:textDirection w:val="lrTb"/>
            <w:noWrap w:val="false"/>
          </w:tcPr>
          <w:p w14:paraId="1FF37C66" w14:textId="19912F16">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p>
        </w:tc>
        <w:tc>
          <w:tcPr>
            <w:tcBorders/>
            <w:tcW w:w="819" w:type="pct"/>
            <w:vAlign w:val="center"/>
            <w:textDirection w:val="lrTb"/>
            <w:noWrap w:val="false"/>
          </w:tcPr>
          <w:p w14:paraId="5AF824ED" w14:textId="7557E125">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7CAD8A0F"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DC2631B" w14:textId="77777777">
            <w:pPr>
              <w:widowControl w:val="false"/>
              <w:pBdr/>
              <w:spacing w:line="235" w:lineRule="auto"/>
              <w:ind/>
              <w:jc w:val="center"/>
              <w:rPr>
                <w:lang w:eastAsia="ko-KR"/>
              </w:rPr>
            </w:pPr>
            <w:r>
              <w:rPr>
                <w:lang w:eastAsia="ko-KR"/>
              </w:rPr>
              <w:t xml:space="preserve">5</w:t>
            </w:r>
            <w:r>
              <w:rPr>
                <w:lang w:eastAsia="ko-KR"/>
              </w:rPr>
            </w:r>
          </w:p>
        </w:tc>
        <w:tc>
          <w:tcPr>
            <w:tcBorders/>
            <w:tcMar>
              <w:left w:w="45" w:type="dxa"/>
              <w:top w:w="0" w:type="dxa"/>
              <w:right w:w="45" w:type="dxa"/>
              <w:bottom w:w="0" w:type="dxa"/>
            </w:tcMar>
            <w:tcW w:w="2009" w:type="pct"/>
            <w:vAlign w:val="center"/>
            <w:textDirection w:val="lrTb"/>
            <w:noWrap w:val="false"/>
          </w:tcPr>
          <w:p w14:paraId="1560D695" w14:textId="2EC593AD">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p>
        </w:tc>
        <w:tc>
          <w:tcPr>
            <w:tcBorders/>
            <w:tcW w:w="819" w:type="pct"/>
            <w:vAlign w:val="center"/>
            <w:textDirection w:val="lrTb"/>
            <w:noWrap w:val="false"/>
          </w:tcPr>
          <w:p w14:paraId="3F14C874" w14:textId="11986B2D">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1B5AD812"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C0B1755" w14:textId="77777777">
            <w:pPr>
              <w:widowControl w:val="false"/>
              <w:pBdr/>
              <w:spacing w:line="235" w:lineRule="auto"/>
              <w:ind/>
              <w:jc w:val="center"/>
              <w:rPr>
                <w:lang w:eastAsia="ko-KR"/>
              </w:rPr>
            </w:pPr>
            <w:r>
              <w:rPr>
                <w:lang w:eastAsia="ko-KR"/>
              </w:rPr>
              <w:t xml:space="preserve">6</w:t>
            </w:r>
            <w:r>
              <w:rPr>
                <w:lang w:eastAsia="ko-KR"/>
              </w:rPr>
            </w:r>
          </w:p>
        </w:tc>
        <w:tc>
          <w:tcPr>
            <w:tcBorders/>
            <w:tcMar>
              <w:left w:w="45" w:type="dxa"/>
              <w:top w:w="0" w:type="dxa"/>
              <w:right w:w="45" w:type="dxa"/>
              <w:bottom w:w="0" w:type="dxa"/>
            </w:tcMar>
            <w:tcW w:w="2009" w:type="pct"/>
            <w:vAlign w:val="center"/>
            <w:textDirection w:val="lrTb"/>
            <w:noWrap w:val="false"/>
          </w:tcPr>
          <w:p w14:paraId="008AF744" w14:textId="19F60FE5">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p>
        </w:tc>
        <w:tc>
          <w:tcPr>
            <w:tcBorders/>
            <w:tcW w:w="819" w:type="pct"/>
            <w:vAlign w:val="center"/>
            <w:textDirection w:val="lrTb"/>
            <w:noWrap w:val="false"/>
          </w:tcPr>
          <w:p w14:paraId="6E3CA805" w14:textId="7F7FADE6">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2806AA20"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B89EB82" w14:textId="77777777">
            <w:pPr>
              <w:widowControl w:val="false"/>
              <w:pBdr/>
              <w:spacing w:line="235" w:lineRule="auto"/>
              <w:ind/>
              <w:jc w:val="center"/>
              <w:rPr>
                <w:lang w:eastAsia="ko-KR"/>
              </w:rPr>
            </w:pPr>
            <w:r>
              <w:rPr>
                <w:lang w:eastAsia="ko-KR"/>
              </w:rPr>
              <w:t xml:space="preserve">7</w:t>
            </w:r>
            <w:r>
              <w:rPr>
                <w:lang w:eastAsia="ko-KR"/>
              </w:rPr>
            </w:r>
          </w:p>
        </w:tc>
        <w:tc>
          <w:tcPr>
            <w:tcBorders/>
            <w:tcMar>
              <w:left w:w="45" w:type="dxa"/>
              <w:top w:w="0" w:type="dxa"/>
              <w:right w:w="45" w:type="dxa"/>
              <w:bottom w:w="0" w:type="dxa"/>
            </w:tcMar>
            <w:tcW w:w="2009" w:type="pct"/>
            <w:vAlign w:val="center"/>
            <w:textDirection w:val="lrTb"/>
            <w:noWrap w:val="false"/>
          </w:tcPr>
          <w:p w14:paraId="351CBDF5" w14:textId="284DCB95">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p>
        </w:tc>
        <w:tc>
          <w:tcPr>
            <w:tcBorders/>
            <w:tcW w:w="819" w:type="pct"/>
            <w:vAlign w:val="center"/>
            <w:textDirection w:val="lrTb"/>
            <w:noWrap w:val="false"/>
          </w:tcPr>
          <w:p w14:paraId="2AB030C7" w14:textId="7993C26D">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444C14CA"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6C53449" w14:textId="77777777">
            <w:pPr>
              <w:widowControl w:val="false"/>
              <w:pBdr/>
              <w:spacing w:line="235" w:lineRule="auto"/>
              <w:ind/>
              <w:jc w:val="center"/>
              <w:rPr>
                <w:lang w:eastAsia="ko-KR"/>
              </w:rPr>
            </w:pPr>
            <w:r>
              <w:rPr>
                <w:lang w:eastAsia="ko-KR"/>
              </w:rPr>
              <w:t xml:space="preserve">8</w:t>
            </w:r>
            <w:r>
              <w:rPr>
                <w:lang w:eastAsia="ko-KR"/>
              </w:rPr>
            </w:r>
          </w:p>
        </w:tc>
        <w:tc>
          <w:tcPr>
            <w:tcBorders/>
            <w:tcMar>
              <w:left w:w="45" w:type="dxa"/>
              <w:top w:w="0" w:type="dxa"/>
              <w:right w:w="45" w:type="dxa"/>
              <w:bottom w:w="0" w:type="dxa"/>
            </w:tcMar>
            <w:tcW w:w="2009" w:type="pct"/>
            <w:vAlign w:val="center"/>
            <w:textDirection w:val="lrTb"/>
            <w:noWrap w:val="false"/>
          </w:tcPr>
          <w:p w14:paraId="2673A465" w14:textId="59184059">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p>
        </w:tc>
        <w:tc>
          <w:tcPr>
            <w:tcBorders/>
            <w:tcW w:w="819" w:type="pct"/>
            <w:vAlign w:val="center"/>
            <w:textDirection w:val="lrTb"/>
            <w:noWrap w:val="false"/>
          </w:tcPr>
          <w:p w14:paraId="3D76824B" w14:textId="1A3E4B52">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06715BA7"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7DCC7BB" w14:textId="77777777">
            <w:pPr>
              <w:widowControl w:val="false"/>
              <w:pBdr/>
              <w:spacing w:line="235" w:lineRule="auto"/>
              <w:ind/>
              <w:jc w:val="center"/>
              <w:rPr>
                <w:lang w:eastAsia="ko-KR"/>
              </w:rPr>
            </w:pPr>
            <w:r>
              <w:rPr>
                <w:lang w:eastAsia="ko-KR"/>
              </w:rPr>
              <w:t xml:space="preserve">9</w:t>
            </w:r>
            <w:r>
              <w:rPr>
                <w:lang w:eastAsia="ko-KR"/>
              </w:rPr>
            </w:r>
          </w:p>
        </w:tc>
        <w:tc>
          <w:tcPr>
            <w:tcBorders/>
            <w:tcMar>
              <w:left w:w="45" w:type="dxa"/>
              <w:top w:w="0" w:type="dxa"/>
              <w:right w:w="45" w:type="dxa"/>
              <w:bottom w:w="0" w:type="dxa"/>
            </w:tcMar>
            <w:tcW w:w="2009" w:type="pct"/>
            <w:vAlign w:val="center"/>
            <w:textDirection w:val="lrTb"/>
            <w:noWrap w:val="false"/>
          </w:tcPr>
          <w:p w14:paraId="2BE72D9F" w14:textId="6CC37D39">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p>
        </w:tc>
        <w:tc>
          <w:tcPr>
            <w:tcBorders/>
            <w:tcW w:w="819" w:type="pct"/>
            <w:vAlign w:val="center"/>
            <w:textDirection w:val="lrTb"/>
            <w:noWrap w:val="false"/>
          </w:tcPr>
          <w:p w14:paraId="5ECDFAB0" w14:textId="386AD292">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1F17082F"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1E3DC5E" w14:textId="77777777">
            <w:pPr>
              <w:widowControl w:val="false"/>
              <w:pBdr/>
              <w:spacing w:line="235" w:lineRule="auto"/>
              <w:ind/>
              <w:jc w:val="center"/>
              <w:rPr>
                <w:lang w:eastAsia="ko-KR"/>
              </w:rPr>
            </w:pPr>
            <w:r>
              <w:rPr>
                <w:lang w:eastAsia="ko-KR"/>
              </w:rPr>
              <w:t xml:space="preserve">10</w:t>
            </w:r>
            <w:r>
              <w:rPr>
                <w:lang w:eastAsia="ko-KR"/>
              </w:rPr>
            </w:r>
          </w:p>
        </w:tc>
        <w:tc>
          <w:tcPr>
            <w:tcBorders/>
            <w:tcMar>
              <w:left w:w="45" w:type="dxa"/>
              <w:top w:w="0" w:type="dxa"/>
              <w:right w:w="45" w:type="dxa"/>
              <w:bottom w:w="0" w:type="dxa"/>
            </w:tcMar>
            <w:tcW w:w="2009" w:type="pct"/>
            <w:vAlign w:val="center"/>
            <w:textDirection w:val="lrTb"/>
            <w:noWrap w:val="false"/>
          </w:tcPr>
          <w:p w14:paraId="5D89E4C1" w14:textId="4EF42379">
            <w:pPr>
              <w:widowControl w:val="false"/>
              <w:pBdr/>
              <w:spacing w:line="235" w:lineRule="auto"/>
              <w:ind/>
              <w:rPr>
                <w:lang w:eastAsia="ko-KR"/>
              </w:rPr>
            </w:pPr>
            <w:r>
              <w:rPr>
                <w:lang w:eastAsia="ko-KR"/>
              </w:rPr>
              <w:t xml:space="preserve">Đất sát khu mộ phần hoặc liền kề mộ phần</w:t>
            </w:r>
            <w:r>
              <w:rPr>
                <w:lang w:eastAsia="ko-KR"/>
              </w:rPr>
            </w:r>
          </w:p>
        </w:tc>
        <w:tc>
          <w:tcPr>
            <w:tcBorders/>
            <w:tcW w:w="819" w:type="pct"/>
            <w:vAlign w:val="center"/>
            <w:textDirection w:val="lrTb"/>
            <w:noWrap w:val="false"/>
          </w:tcPr>
          <w:p w14:paraId="0E199B74" w14:textId="74B2E485">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076D74BB"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306216C" w14:textId="77777777">
            <w:pPr>
              <w:widowControl w:val="false"/>
              <w:pBdr/>
              <w:spacing w:line="235" w:lineRule="auto"/>
              <w:ind/>
              <w:jc w:val="center"/>
              <w:rPr>
                <w:lang w:eastAsia="ko-KR"/>
              </w:rPr>
            </w:pPr>
            <w:r>
              <w:rPr>
                <w:lang w:eastAsia="ko-KR"/>
              </w:rPr>
              <w:t xml:space="preserve">11</w:t>
            </w:r>
            <w:r>
              <w:rPr>
                <w:lang w:eastAsia="ko-KR"/>
              </w:rPr>
            </w:r>
          </w:p>
        </w:tc>
        <w:tc>
          <w:tcPr>
            <w:tcBorders/>
            <w:tcMar>
              <w:left w:w="45" w:type="dxa"/>
              <w:top w:w="0" w:type="dxa"/>
              <w:right w:w="45" w:type="dxa"/>
              <w:bottom w:w="0" w:type="dxa"/>
            </w:tcMar>
            <w:tcW w:w="2009" w:type="pct"/>
            <w:vAlign w:val="center"/>
            <w:textDirection w:val="lrTb"/>
            <w:noWrap w:val="false"/>
          </w:tcPr>
          <w:p w14:paraId="0D3CFE49" w14:textId="13EA5666">
            <w:pPr>
              <w:widowControl w:val="false"/>
              <w:pBdr/>
              <w:spacing w:line="235" w:lineRule="auto"/>
              <w:ind/>
              <w:rPr>
                <w:lang w:eastAsia="ko-KR"/>
              </w:rPr>
            </w:pPr>
            <w:r>
              <w:rPr>
                <w:lang w:eastAsia="ko-KR"/>
              </w:rPr>
              <w:t xml:space="preserve">Trên đất/ Công trình có điện thờ, nhà thợ họ dòng tộc</w:t>
            </w:r>
            <w:r>
              <w:rPr>
                <w:lang w:eastAsia="ko-KR"/>
              </w:rPr>
            </w:r>
          </w:p>
        </w:tc>
        <w:tc>
          <w:tcPr>
            <w:tcBorders/>
            <w:tcW w:w="819" w:type="pct"/>
            <w:vAlign w:val="center"/>
            <w:textDirection w:val="lrTb"/>
            <w:noWrap w:val="false"/>
          </w:tcPr>
          <w:p w14:paraId="77F3E605" w14:textId="279EC0CA">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62CC5429"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F234AB4" w14:textId="77777777">
            <w:pPr>
              <w:widowControl w:val="false"/>
              <w:pBdr/>
              <w:spacing w:line="235" w:lineRule="auto"/>
              <w:ind/>
              <w:jc w:val="center"/>
              <w:rPr>
                <w:lang w:eastAsia="ko-KR"/>
              </w:rPr>
            </w:pPr>
            <w:r>
              <w:rPr>
                <w:lang w:eastAsia="ko-KR"/>
              </w:rPr>
              <w:t xml:space="preserve">12</w:t>
            </w:r>
            <w:r>
              <w:rPr>
                <w:lang w:eastAsia="ko-KR"/>
              </w:rPr>
            </w:r>
          </w:p>
        </w:tc>
        <w:tc>
          <w:tcPr>
            <w:tcBorders/>
            <w:tcMar>
              <w:left w:w="45" w:type="dxa"/>
              <w:top w:w="0" w:type="dxa"/>
              <w:right w:w="45" w:type="dxa"/>
              <w:bottom w:w="0" w:type="dxa"/>
            </w:tcMar>
            <w:tcW w:w="2009" w:type="pct"/>
            <w:vAlign w:val="center"/>
            <w:textDirection w:val="lrTb"/>
            <w:noWrap w:val="false"/>
          </w:tcPr>
          <w:p w14:paraId="67F5C437" w14:textId="51C9144C">
            <w:pPr>
              <w:widowControl w:val="false"/>
              <w:pBdr/>
              <w:spacing w:line="235" w:lineRule="auto"/>
              <w:ind/>
              <w:rPr>
                <w:lang w:eastAsia="ko-KR"/>
              </w:rPr>
            </w:pPr>
            <w:r>
              <w:rPr>
                <w:lang w:eastAsia="ko-KR"/>
              </w:rPr>
              <w:t xml:space="preserve">Đất sát hoặc liền kề nhà thờ họ</w:t>
            </w:r>
            <w:r>
              <w:rPr>
                <w:lang w:eastAsia="ko-KR"/>
              </w:rPr>
            </w:r>
          </w:p>
        </w:tc>
        <w:tc>
          <w:tcPr>
            <w:tcBorders/>
            <w:tcW w:w="819" w:type="pct"/>
            <w:vAlign w:val="center"/>
            <w:textDirection w:val="lrTb"/>
            <w:noWrap w:val="false"/>
          </w:tcPr>
          <w:p w14:paraId="5A75503D" w14:textId="6E570F8B">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61942154"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75D115C" w14:textId="06995B23">
            <w:pPr>
              <w:widowControl w:val="false"/>
              <w:pBdr/>
              <w:spacing w:line="235" w:lineRule="auto"/>
              <w:ind/>
              <w:jc w:val="center"/>
              <w:rPr>
                <w:lang w:eastAsia="ko-KR"/>
              </w:rPr>
            </w:pPr>
            <w:r>
              <w:rPr>
                <w:lang w:eastAsia="ko-KR"/>
              </w:rPr>
              <w:t xml:space="preserve">13</w:t>
            </w:r>
            <w:r>
              <w:rPr>
                <w:lang w:eastAsia="ko-KR"/>
              </w:rPr>
            </w:r>
          </w:p>
        </w:tc>
        <w:tc>
          <w:tcPr>
            <w:tcBorders/>
            <w:tcMar>
              <w:left w:w="45" w:type="dxa"/>
              <w:top w:w="0" w:type="dxa"/>
              <w:right w:w="45" w:type="dxa"/>
              <w:bottom w:w="0" w:type="dxa"/>
            </w:tcMar>
            <w:tcW w:w="2009" w:type="pct"/>
            <w:vAlign w:val="center"/>
            <w:textDirection w:val="lrTb"/>
            <w:noWrap w:val="false"/>
          </w:tcPr>
          <w:p w14:paraId="386FAE8B" w14:textId="5D7E80E4">
            <w:pPr>
              <w:widowControl w:val="false"/>
              <w:pBdr/>
              <w:spacing w:line="235" w:lineRule="auto"/>
              <w:ind/>
              <w:rPr>
                <w:lang w:eastAsia="ko-KR"/>
              </w:rPr>
            </w:pPr>
            <w:r>
              <w:rPr>
                <w:lang w:eastAsia="ko-KR"/>
              </w:rPr>
              <w:t xml:space="preserve">Đất gia tộc anh em, họ hàng sống xung quanh chung ngõ đi</w:t>
            </w:r>
            <w:r>
              <w:rPr>
                <w:lang w:eastAsia="ko-KR"/>
              </w:rPr>
            </w:r>
          </w:p>
        </w:tc>
        <w:tc>
          <w:tcPr>
            <w:tcBorders/>
            <w:tcW w:w="819" w:type="pct"/>
            <w:vAlign w:val="center"/>
            <w:textDirection w:val="lrTb"/>
            <w:noWrap w:val="false"/>
          </w:tcPr>
          <w:p w14:paraId="2F87E636" w14:textId="6794A26F">
            <w:pPr>
              <w:widowControl w:val="false"/>
              <w:pBdr/>
              <w:spacing w:line="235" w:lineRule="auto"/>
              <w:ind w:left="144"/>
              <w:jc w:val="center"/>
              <w:rPr/>
            </w:pPr>
            <w:r>
              <w:t xml:space="preserve">Không</w:t>
            </w:r>
            <w:r/>
          </w:p>
        </w:tc>
        <w:tc>
          <w:tcPr>
            <w:tcBorders/>
            <w:tcW w:w="1874" w:type="pct"/>
            <w:vAlign w:val="center"/>
            <w:textDirection w:val="lrTb"/>
            <w:noWrap w:val="false"/>
          </w:tcPr>
          <w:p w14:paraId="0B9765AF"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CD9FBA8" w14:textId="2C7D2693">
            <w:pPr>
              <w:widowControl w:val="false"/>
              <w:pBdr/>
              <w:spacing w:line="235" w:lineRule="auto"/>
              <w:ind/>
              <w:jc w:val="center"/>
              <w:rPr>
                <w:lang w:eastAsia="ko-KR"/>
              </w:rPr>
            </w:pPr>
            <w:r>
              <w:rPr>
                <w:lang w:eastAsia="ko-KR"/>
              </w:rPr>
              <w:t xml:space="preserve">14</w:t>
            </w:r>
            <w:r>
              <w:rPr>
                <w:lang w:eastAsia="ko-KR"/>
              </w:rPr>
            </w:r>
          </w:p>
        </w:tc>
        <w:tc>
          <w:tcPr>
            <w:tcBorders/>
            <w:tcMar>
              <w:left w:w="45" w:type="dxa"/>
              <w:top w:w="0" w:type="dxa"/>
              <w:right w:w="45" w:type="dxa"/>
              <w:bottom w:w="0" w:type="dxa"/>
            </w:tcMar>
            <w:tcW w:w="2009" w:type="pct"/>
            <w:vAlign w:val="center"/>
            <w:textDirection w:val="lrTb"/>
            <w:noWrap w:val="false"/>
          </w:tcPr>
          <w:p w14:paraId="7198144D" w14:textId="4D57FA90">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p>
        </w:tc>
        <w:tc>
          <w:tcPr>
            <w:tcBorders/>
            <w:tcW w:w="819" w:type="pct"/>
            <w:vAlign w:val="center"/>
            <w:textDirection w:val="lrTb"/>
            <w:noWrap w:val="false"/>
          </w:tcPr>
          <w:p w14:paraId="724FB79E" w14:textId="1264F389">
            <w:pPr>
              <w:widowControl w:val="false"/>
              <w:pBdr/>
              <w:spacing w:line="235" w:lineRule="auto"/>
              <w:ind w:left="144"/>
              <w:jc w:val="center"/>
              <w:rPr/>
            </w:pPr>
            <w:r>
              <w:t xml:space="preserve">Không</w:t>
            </w:r>
            <w:r/>
          </w:p>
        </w:tc>
        <w:tc>
          <w:tcPr>
            <w:tcBorders/>
            <w:tcW w:w="1874" w:type="pct"/>
            <w:vAlign w:val="center"/>
            <w:textDirection w:val="lrTb"/>
            <w:noWrap w:val="false"/>
          </w:tcPr>
          <w:p w14:paraId="77442D18"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66042AA" w14:textId="277B5369">
            <w:pPr>
              <w:widowControl w:val="false"/>
              <w:pBdr/>
              <w:spacing w:line="235" w:lineRule="auto"/>
              <w:ind/>
              <w:jc w:val="center"/>
              <w:rPr>
                <w:lang w:eastAsia="ko-KR"/>
              </w:rPr>
            </w:pPr>
            <w:r>
              <w:rPr>
                <w:lang w:eastAsia="ko-KR"/>
              </w:rPr>
              <w:t xml:space="preserve">1</w:t>
            </w:r>
            <w:r>
              <w:rPr>
                <w:lang w:eastAsia="ko-KR"/>
              </w:rPr>
              <w:t xml:space="preserve">5</w:t>
            </w:r>
            <w:r>
              <w:rPr>
                <w:lang w:eastAsia="ko-KR"/>
              </w:rPr>
            </w:r>
          </w:p>
        </w:tc>
        <w:tc>
          <w:tcPr>
            <w:tcBorders/>
            <w:tcMar>
              <w:left w:w="45" w:type="dxa"/>
              <w:top w:w="0" w:type="dxa"/>
              <w:right w:w="45" w:type="dxa"/>
              <w:bottom w:w="0" w:type="dxa"/>
            </w:tcMar>
            <w:tcW w:w="2009" w:type="pct"/>
            <w:vAlign w:val="center"/>
            <w:textDirection w:val="lrTb"/>
            <w:noWrap w:val="false"/>
          </w:tcPr>
          <w:p w14:paraId="45EA55EA" w14:textId="66ED18E6">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p>
        </w:tc>
        <w:tc>
          <w:tcPr>
            <w:tcBorders/>
            <w:tcW w:w="819" w:type="pct"/>
            <w:vAlign w:val="center"/>
            <w:textDirection w:val="lrTb"/>
            <w:noWrap w:val="false"/>
          </w:tcPr>
          <w:p w14:paraId="49EEC9E6" w14:textId="2883A71D">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68C458DD"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55EAD9B" w14:textId="2B4C95F7">
            <w:pPr>
              <w:widowControl w:val="false"/>
              <w:pBdr/>
              <w:spacing w:line="235" w:lineRule="auto"/>
              <w:ind/>
              <w:jc w:val="center"/>
              <w:rPr>
                <w:lang w:eastAsia="ko-KR"/>
              </w:rPr>
            </w:pPr>
            <w:r>
              <w:rPr>
                <w:lang w:eastAsia="ko-KR"/>
              </w:rPr>
              <w:t xml:space="preserve">16</w:t>
            </w:r>
            <w:r>
              <w:rPr>
                <w:lang w:eastAsia="ko-KR"/>
              </w:rPr>
            </w:r>
          </w:p>
        </w:tc>
        <w:tc>
          <w:tcPr>
            <w:tcBorders/>
            <w:tcMar>
              <w:left w:w="45" w:type="dxa"/>
              <w:top w:w="0" w:type="dxa"/>
              <w:right w:w="45" w:type="dxa"/>
              <w:bottom w:w="0" w:type="dxa"/>
            </w:tcMar>
            <w:tcW w:w="2009" w:type="pct"/>
            <w:vAlign w:val="center"/>
            <w:textDirection w:val="lrTb"/>
            <w:noWrap w:val="false"/>
          </w:tcPr>
          <w:p w14:paraId="0C36E4D6" w14:textId="14E14DA5">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p>
        </w:tc>
        <w:tc>
          <w:tcPr>
            <w:tcBorders/>
            <w:tcW w:w="819" w:type="pct"/>
            <w:vAlign w:val="center"/>
            <w:textDirection w:val="lrTb"/>
            <w:noWrap w:val="false"/>
          </w:tcPr>
          <w:p w14:paraId="30F58AD5" w14:textId="6143E139">
            <w:pPr>
              <w:widowControl w:val="false"/>
              <w:pBdr/>
              <w:spacing w:line="235" w:lineRule="auto"/>
              <w:ind w:left="144"/>
              <w:jc w:val="center"/>
              <w:rPr/>
            </w:pPr>
            <w:r>
              <w:t xml:space="preserve">Không</w:t>
            </w:r>
            <w:r/>
          </w:p>
        </w:tc>
        <w:tc>
          <w:tcPr>
            <w:tcBorders/>
            <w:tcW w:w="1874" w:type="pct"/>
            <w:vAlign w:val="center"/>
            <w:textDirection w:val="lrTb"/>
            <w:noWrap w:val="false"/>
          </w:tcPr>
          <w:p w14:paraId="56DBE3D8"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0A21581" w14:textId="15B489C9">
            <w:pPr>
              <w:widowControl w:val="false"/>
              <w:pBdr/>
              <w:spacing w:line="235" w:lineRule="auto"/>
              <w:ind/>
              <w:jc w:val="center"/>
              <w:rPr>
                <w:lang w:eastAsia="ko-KR"/>
              </w:rPr>
            </w:pPr>
            <w:r>
              <w:rPr>
                <w:lang w:eastAsia="ko-KR"/>
              </w:rPr>
              <w:t xml:space="preserve">17</w:t>
            </w:r>
            <w:r>
              <w:rPr>
                <w:lang w:eastAsia="ko-KR"/>
              </w:rPr>
            </w:r>
          </w:p>
        </w:tc>
        <w:tc>
          <w:tcPr>
            <w:tcBorders/>
            <w:tcMar>
              <w:left w:w="45" w:type="dxa"/>
              <w:top w:w="0" w:type="dxa"/>
              <w:right w:w="45" w:type="dxa"/>
              <w:bottom w:w="0" w:type="dxa"/>
            </w:tcMar>
            <w:tcW w:w="2009" w:type="pct"/>
            <w:vAlign w:val="center"/>
            <w:textDirection w:val="lrTb"/>
            <w:noWrap w:val="false"/>
          </w:tcPr>
          <w:p w14:paraId="151FDB65" w14:textId="7BDE466D">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p>
        </w:tc>
        <w:tc>
          <w:tcPr>
            <w:tcBorders/>
            <w:tcW w:w="819" w:type="pct"/>
            <w:vAlign w:val="center"/>
            <w:textDirection w:val="lrTb"/>
            <w:noWrap w:val="false"/>
          </w:tcPr>
          <w:p w14:paraId="023069F7" w14:textId="66006BEC">
            <w:pPr>
              <w:widowControl w:val="false"/>
              <w:pBdr/>
              <w:spacing w:line="235" w:lineRule="auto"/>
              <w:ind w:left="144"/>
              <w:jc w:val="center"/>
              <w:rPr/>
            </w:pPr>
            <w:r>
              <w:t xml:space="preserve">Không</w:t>
            </w:r>
            <w:r/>
          </w:p>
        </w:tc>
        <w:tc>
          <w:tcPr>
            <w:tcBorders/>
            <w:tcW w:w="1874" w:type="pct"/>
            <w:vAlign w:val="center"/>
            <w:textDirection w:val="lrTb"/>
            <w:noWrap w:val="false"/>
          </w:tcPr>
          <w:p w14:paraId="165DEC05"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66E404C" w14:textId="60B5E9AF">
            <w:pPr>
              <w:widowControl w:val="false"/>
              <w:pBdr/>
              <w:spacing w:line="235" w:lineRule="auto"/>
              <w:ind/>
              <w:jc w:val="center"/>
              <w:rPr>
                <w:lang w:eastAsia="ko-KR"/>
              </w:rPr>
            </w:pPr>
            <w:r>
              <w:rPr>
                <w:lang w:eastAsia="ko-KR"/>
              </w:rPr>
              <w:t xml:space="preserve">18</w:t>
            </w:r>
            <w:r>
              <w:rPr>
                <w:lang w:eastAsia="ko-KR"/>
              </w:rPr>
            </w:r>
          </w:p>
        </w:tc>
        <w:tc>
          <w:tcPr>
            <w:tcBorders/>
            <w:tcMar>
              <w:left w:w="45" w:type="dxa"/>
              <w:top w:w="0" w:type="dxa"/>
              <w:right w:w="45" w:type="dxa"/>
              <w:bottom w:w="0" w:type="dxa"/>
            </w:tcMar>
            <w:tcW w:w="2009" w:type="pct"/>
            <w:vAlign w:val="center"/>
            <w:textDirection w:val="lrTb"/>
            <w:noWrap w:val="false"/>
          </w:tcPr>
          <w:p w14:paraId="6EA55BCE" w14:textId="6C9E124E">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p>
        </w:tc>
        <w:tc>
          <w:tcPr>
            <w:tcBorders/>
            <w:tcW w:w="819" w:type="pct"/>
            <w:vAlign w:val="center"/>
            <w:textDirection w:val="lrTb"/>
            <w:noWrap w:val="false"/>
          </w:tcPr>
          <w:p w14:paraId="58BFD084" w14:textId="63A73793">
            <w:pPr>
              <w:widowControl w:val="false"/>
              <w:pBdr/>
              <w:spacing w:line="235" w:lineRule="auto"/>
              <w:ind w:left="144"/>
              <w:jc w:val="center"/>
              <w:rPr/>
            </w:pPr>
            <w:r>
              <w:t xml:space="preserve">Không</w:t>
            </w:r>
            <w:r/>
          </w:p>
        </w:tc>
        <w:tc>
          <w:tcPr>
            <w:tcBorders/>
            <w:tcW w:w="1874" w:type="pct"/>
            <w:vAlign w:val="center"/>
            <w:textDirection w:val="lrTb"/>
            <w:noWrap w:val="false"/>
          </w:tcPr>
          <w:p w14:paraId="51AF3A55"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01866AD" w14:textId="5C495A84">
            <w:pPr>
              <w:widowControl w:val="false"/>
              <w:pBdr/>
              <w:spacing w:line="235" w:lineRule="auto"/>
              <w:ind/>
              <w:jc w:val="center"/>
              <w:rPr>
                <w:lang w:eastAsia="ko-KR"/>
              </w:rPr>
            </w:pPr>
            <w:r>
              <w:rPr>
                <w:lang w:eastAsia="ko-KR"/>
              </w:rPr>
              <w:t xml:space="preserve">19</w:t>
            </w:r>
            <w:r>
              <w:rPr>
                <w:lang w:eastAsia="ko-KR"/>
              </w:rPr>
            </w:r>
          </w:p>
        </w:tc>
        <w:tc>
          <w:tcPr>
            <w:tcBorders/>
            <w:tcMar>
              <w:left w:w="45" w:type="dxa"/>
              <w:top w:w="0" w:type="dxa"/>
              <w:right w:w="45" w:type="dxa"/>
              <w:bottom w:w="0" w:type="dxa"/>
            </w:tcMar>
            <w:tcW w:w="2009" w:type="pct"/>
            <w:vAlign w:val="center"/>
            <w:textDirection w:val="lrTb"/>
            <w:noWrap w:val="false"/>
          </w:tcPr>
          <w:p w14:paraId="7327E94A" w14:textId="44B924B3">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p>
        </w:tc>
        <w:tc>
          <w:tcPr>
            <w:tcBorders/>
            <w:tcW w:w="819" w:type="pct"/>
            <w:vAlign w:val="center"/>
            <w:textDirection w:val="lrTb"/>
            <w:noWrap w:val="false"/>
          </w:tcPr>
          <w:p w14:paraId="5D2DB231" w14:textId="4AD62228">
            <w:pPr>
              <w:widowControl w:val="false"/>
              <w:pBdr/>
              <w:spacing w:line="235" w:lineRule="auto"/>
              <w:ind w:left="144"/>
              <w:jc w:val="center"/>
              <w:rPr/>
            </w:pPr>
            <w:r>
              <w:t xml:space="preserve">Không</w:t>
            </w:r>
            <w:r/>
          </w:p>
        </w:tc>
        <w:tc>
          <w:tcPr>
            <w:tcBorders/>
            <w:tcW w:w="1874" w:type="pct"/>
            <w:vAlign w:val="center"/>
            <w:textDirection w:val="lrTb"/>
            <w:noWrap w:val="false"/>
          </w:tcPr>
          <w:p w14:paraId="3D19FACF"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3BAFB83" w14:textId="1533F389">
            <w:pPr>
              <w:widowControl w:val="false"/>
              <w:pBdr/>
              <w:spacing w:line="235" w:lineRule="auto"/>
              <w:ind/>
              <w:jc w:val="center"/>
              <w:rPr>
                <w:lang w:eastAsia="ko-KR"/>
              </w:rPr>
            </w:pPr>
            <w:r>
              <w:rPr>
                <w:lang w:eastAsia="ko-KR"/>
              </w:rPr>
              <w:t xml:space="preserve">20</w:t>
            </w:r>
            <w:r>
              <w:rPr>
                <w:lang w:eastAsia="ko-KR"/>
              </w:rPr>
            </w:r>
          </w:p>
        </w:tc>
        <w:tc>
          <w:tcPr>
            <w:tcBorders/>
            <w:tcMar>
              <w:left w:w="45" w:type="dxa"/>
              <w:top w:w="0" w:type="dxa"/>
              <w:right w:w="45" w:type="dxa"/>
              <w:bottom w:w="0" w:type="dxa"/>
            </w:tcMar>
            <w:tcW w:w="2009" w:type="pct"/>
            <w:vAlign w:val="center"/>
            <w:textDirection w:val="lrTb"/>
            <w:noWrap w:val="false"/>
          </w:tcPr>
          <w:p w14:paraId="674FCDF1" w14:textId="5A9E3283">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p>
        </w:tc>
        <w:tc>
          <w:tcPr>
            <w:tcBorders/>
            <w:tcW w:w="819" w:type="pct"/>
            <w:vAlign w:val="center"/>
            <w:textDirection w:val="lrTb"/>
            <w:noWrap w:val="false"/>
          </w:tcPr>
          <w:p w14:paraId="7B9C9267" w14:textId="6C87D007">
            <w:pPr>
              <w:widowControl w:val="false"/>
              <w:pBdr/>
              <w:spacing w:line="235" w:lineRule="auto"/>
              <w:ind w:left="144"/>
              <w:jc w:val="center"/>
              <w:rPr/>
            </w:pPr>
            <w:r>
              <w:t xml:space="preserve">Không</w:t>
            </w:r>
            <w:r/>
          </w:p>
        </w:tc>
        <w:tc>
          <w:tcPr>
            <w:tcBorders/>
            <w:tcW w:w="1874" w:type="pct"/>
            <w:vAlign w:val="center"/>
            <w:textDirection w:val="lrTb"/>
            <w:noWrap w:val="false"/>
          </w:tcPr>
          <w:p w14:paraId="40A98349"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840ECB3" w14:textId="344EE336">
            <w:pPr>
              <w:widowControl w:val="false"/>
              <w:pBdr/>
              <w:spacing w:line="235" w:lineRule="auto"/>
              <w:ind/>
              <w:jc w:val="center"/>
              <w:rPr>
                <w:lang w:eastAsia="ko-KR"/>
              </w:rPr>
            </w:pPr>
            <w:r>
              <w:rPr>
                <w:lang w:eastAsia="ko-KR"/>
              </w:rPr>
              <w:t xml:space="preserve">21</w:t>
            </w:r>
            <w:r>
              <w:rPr>
                <w:lang w:eastAsia="ko-KR"/>
              </w:rPr>
            </w:r>
          </w:p>
        </w:tc>
        <w:tc>
          <w:tcPr>
            <w:tcBorders/>
            <w:tcMar>
              <w:left w:w="45" w:type="dxa"/>
              <w:top w:w="0" w:type="dxa"/>
              <w:right w:w="45" w:type="dxa"/>
              <w:bottom w:w="0" w:type="dxa"/>
            </w:tcMar>
            <w:tcW w:w="2009" w:type="pct"/>
            <w:vAlign w:val="center"/>
            <w:textDirection w:val="lrTb"/>
            <w:noWrap w:val="false"/>
          </w:tcPr>
          <w:p w14:paraId="0DC55B88" w14:textId="3F8FB891">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p>
        </w:tc>
        <w:tc>
          <w:tcPr>
            <w:tcBorders/>
            <w:tcW w:w="819" w:type="pct"/>
            <w:vAlign w:val="center"/>
            <w:textDirection w:val="lrTb"/>
            <w:noWrap w:val="false"/>
          </w:tcPr>
          <w:p w14:paraId="67553557" w14:textId="17E6BFCE">
            <w:pPr>
              <w:widowControl w:val="false"/>
              <w:pBdr/>
              <w:spacing w:line="235" w:lineRule="auto"/>
              <w:ind w:left="144"/>
              <w:jc w:val="center"/>
              <w:rPr/>
            </w:pPr>
            <w:r>
              <w:t xml:space="preserve">Không</w:t>
            </w:r>
            <w:r/>
          </w:p>
        </w:tc>
        <w:tc>
          <w:tcPr>
            <w:tcBorders/>
            <w:tcW w:w="1874" w:type="pct"/>
            <w:vAlign w:val="center"/>
            <w:textDirection w:val="lrTb"/>
            <w:noWrap w:val="false"/>
          </w:tcPr>
          <w:p w14:paraId="4AEC28A4"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E434008" w14:textId="39A56693">
            <w:pPr>
              <w:widowControl w:val="false"/>
              <w:pBdr/>
              <w:spacing w:line="235" w:lineRule="auto"/>
              <w:ind/>
              <w:jc w:val="center"/>
              <w:rPr>
                <w:lang w:eastAsia="ko-KR"/>
              </w:rPr>
            </w:pPr>
            <w:r>
              <w:rPr>
                <w:lang w:eastAsia="ko-KR"/>
              </w:rPr>
              <w:t xml:space="preserve">22</w:t>
            </w:r>
            <w:r>
              <w:rPr>
                <w:lang w:eastAsia="ko-KR"/>
              </w:rPr>
            </w:r>
          </w:p>
        </w:tc>
        <w:tc>
          <w:tcPr>
            <w:tcBorders/>
            <w:tcMar>
              <w:left w:w="45" w:type="dxa"/>
              <w:top w:w="0" w:type="dxa"/>
              <w:right w:w="45" w:type="dxa"/>
              <w:bottom w:w="0" w:type="dxa"/>
            </w:tcMar>
            <w:tcW w:w="2009" w:type="pct"/>
            <w:vAlign w:val="center"/>
            <w:textDirection w:val="lrTb"/>
            <w:noWrap w:val="false"/>
          </w:tcPr>
          <w:p w14:paraId="44FC2C74" w14:textId="64F22A08">
            <w:pPr>
              <w:widowControl w:val="false"/>
              <w:pBdr/>
              <w:spacing w:line="235" w:lineRule="auto"/>
              <w:ind/>
              <w:rPr>
                <w:lang w:eastAsia="ko-KR"/>
              </w:rPr>
            </w:pPr>
            <w:r>
              <w:rPr>
                <w:lang w:eastAsia="ko-KR"/>
              </w:rPr>
              <w:t xml:space="preserve">Mặt tiền bị che chắn (có cột điện, trạm biến áp…)</w:t>
            </w:r>
            <w:r>
              <w:rPr>
                <w:lang w:eastAsia="ko-KR"/>
              </w:rPr>
            </w:r>
          </w:p>
        </w:tc>
        <w:tc>
          <w:tcPr>
            <w:tcBorders/>
            <w:tcW w:w="819" w:type="pct"/>
            <w:vAlign w:val="center"/>
            <w:textDirection w:val="lrTb"/>
            <w:noWrap w:val="false"/>
          </w:tcPr>
          <w:p w14:paraId="194224CD" w14:textId="54CD6B74">
            <w:pPr>
              <w:widowControl w:val="false"/>
              <w:pBdr/>
              <w:spacing w:line="235" w:lineRule="auto"/>
              <w:ind w:left="144"/>
              <w:jc w:val="center"/>
              <w:rPr/>
            </w:pPr>
            <w:r>
              <w:t xml:space="preserve">Không</w:t>
            </w:r>
            <w:r/>
          </w:p>
        </w:tc>
        <w:tc>
          <w:tcPr>
            <w:tcBorders/>
            <w:tcW w:w="1874" w:type="pct"/>
            <w:vAlign w:val="center"/>
            <w:textDirection w:val="lrTb"/>
            <w:noWrap w:val="false"/>
          </w:tcPr>
          <w:p w14:paraId="198A8AF7"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C784DAE" w14:textId="1B4206FE">
            <w:pPr>
              <w:widowControl w:val="false"/>
              <w:pBdr/>
              <w:spacing w:line="235" w:lineRule="auto"/>
              <w:ind/>
              <w:jc w:val="center"/>
              <w:rPr>
                <w:lang w:eastAsia="ko-KR"/>
              </w:rPr>
            </w:pPr>
            <w:r>
              <w:rPr>
                <w:lang w:eastAsia="ko-KR"/>
              </w:rPr>
              <w:t xml:space="preserve">23</w:t>
            </w:r>
            <w:r>
              <w:rPr>
                <w:lang w:eastAsia="ko-KR"/>
              </w:rPr>
            </w:r>
          </w:p>
        </w:tc>
        <w:tc>
          <w:tcPr>
            <w:tcBorders/>
            <w:tcMar>
              <w:left w:w="45" w:type="dxa"/>
              <w:top w:w="0" w:type="dxa"/>
              <w:right w:w="45" w:type="dxa"/>
              <w:bottom w:w="0" w:type="dxa"/>
            </w:tcMar>
            <w:tcW w:w="2009" w:type="pct"/>
            <w:vAlign w:val="center"/>
            <w:textDirection w:val="lrTb"/>
            <w:noWrap w:val="false"/>
          </w:tcPr>
          <w:p w14:paraId="2E48F509" w14:textId="02121260">
            <w:pPr>
              <w:widowControl w:val="false"/>
              <w:pBdr/>
              <w:spacing w:line="235" w:lineRule="auto"/>
              <w:ind/>
              <w:rPr>
                <w:lang w:eastAsia="ko-KR"/>
              </w:rPr>
            </w:pPr>
            <w:r>
              <w:rPr>
                <w:lang w:eastAsia="ko-KR"/>
              </w:rPr>
              <w:t xml:space="preserve">Đất gần đường sắt&lt;=50m</w:t>
            </w:r>
            <w:r>
              <w:rPr>
                <w:lang w:eastAsia="ko-KR"/>
              </w:rPr>
            </w:r>
          </w:p>
        </w:tc>
        <w:tc>
          <w:tcPr>
            <w:tcBorders/>
            <w:tcW w:w="819" w:type="pct"/>
            <w:vAlign w:val="center"/>
            <w:textDirection w:val="lrTb"/>
            <w:noWrap w:val="false"/>
          </w:tcPr>
          <w:p w14:paraId="3FED389B" w14:textId="6BAA3A18">
            <w:pPr>
              <w:widowControl w:val="false"/>
              <w:pBdr/>
              <w:spacing w:line="235" w:lineRule="auto"/>
              <w:ind w:left="144"/>
              <w:jc w:val="center"/>
              <w:rPr/>
            </w:pPr>
            <w:r>
              <w:t xml:space="preserve">Không</w:t>
            </w:r>
            <w:r/>
          </w:p>
        </w:tc>
        <w:tc>
          <w:tcPr>
            <w:tcBorders/>
            <w:tcW w:w="1874" w:type="pct"/>
            <w:vAlign w:val="center"/>
            <w:textDirection w:val="lrTb"/>
            <w:noWrap w:val="false"/>
          </w:tcPr>
          <w:p w14:paraId="0AA16016"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B6D175D" w14:textId="2926B281">
            <w:pPr>
              <w:widowControl w:val="false"/>
              <w:pBdr/>
              <w:spacing w:line="235" w:lineRule="auto"/>
              <w:ind/>
              <w:jc w:val="center"/>
              <w:rPr>
                <w:lang w:eastAsia="ko-KR"/>
              </w:rPr>
            </w:pPr>
            <w:r>
              <w:rPr>
                <w:lang w:eastAsia="ko-KR"/>
              </w:rPr>
              <w:t xml:space="preserve">24</w:t>
            </w:r>
            <w:r>
              <w:rPr>
                <w:lang w:eastAsia="ko-KR"/>
              </w:rPr>
            </w:r>
          </w:p>
        </w:tc>
        <w:tc>
          <w:tcPr>
            <w:tcBorders/>
            <w:tcMar>
              <w:left w:w="45" w:type="dxa"/>
              <w:top w:w="0" w:type="dxa"/>
              <w:right w:w="45" w:type="dxa"/>
              <w:bottom w:w="0" w:type="dxa"/>
            </w:tcMar>
            <w:tcW w:w="2009" w:type="pct"/>
            <w:vAlign w:val="center"/>
            <w:textDirection w:val="lrTb"/>
            <w:noWrap w:val="false"/>
          </w:tcPr>
          <w:p w14:paraId="03263D48" w14:textId="01A88ADA">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p>
        </w:tc>
        <w:tc>
          <w:tcPr>
            <w:tcBorders/>
            <w:tcW w:w="819" w:type="pct"/>
            <w:vAlign w:val="center"/>
            <w:textDirection w:val="lrTb"/>
            <w:noWrap w:val="false"/>
          </w:tcPr>
          <w:p w14:paraId="6D09953F" w14:textId="4B0FC8E9">
            <w:pPr>
              <w:widowControl w:val="false"/>
              <w:pBdr/>
              <w:spacing w:line="235" w:lineRule="auto"/>
              <w:ind w:left="144"/>
              <w:jc w:val="center"/>
              <w:rPr/>
            </w:pPr>
            <w:r>
              <w:t xml:space="preserve">Không</w:t>
            </w:r>
            <w:r/>
          </w:p>
        </w:tc>
        <w:tc>
          <w:tcPr>
            <w:tcBorders/>
            <w:tcW w:w="1874" w:type="pct"/>
            <w:vAlign w:val="center"/>
            <w:textDirection w:val="lrTb"/>
            <w:noWrap w:val="false"/>
          </w:tcPr>
          <w:p w14:paraId="23AF8488"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74C353A" w14:textId="68BAE29E">
            <w:pPr>
              <w:widowControl w:val="false"/>
              <w:pBdr/>
              <w:spacing w:line="235" w:lineRule="auto"/>
              <w:ind/>
              <w:jc w:val="center"/>
              <w:rPr>
                <w:lang w:eastAsia="ko-KR"/>
              </w:rPr>
            </w:pPr>
            <w:r>
              <w:rPr>
                <w:lang w:eastAsia="ko-KR"/>
              </w:rPr>
              <w:t xml:space="preserve">25</w:t>
            </w:r>
            <w:r>
              <w:rPr>
                <w:lang w:eastAsia="ko-KR"/>
              </w:rPr>
            </w:r>
          </w:p>
        </w:tc>
        <w:tc>
          <w:tcPr>
            <w:tcBorders/>
            <w:tcMar>
              <w:left w:w="45" w:type="dxa"/>
              <w:top w:w="0" w:type="dxa"/>
              <w:right w:w="45" w:type="dxa"/>
              <w:bottom w:w="0" w:type="dxa"/>
            </w:tcMar>
            <w:tcW w:w="2009" w:type="pct"/>
            <w:vAlign w:val="center"/>
            <w:textDirection w:val="lrTb"/>
            <w:noWrap w:val="false"/>
          </w:tcPr>
          <w:p w14:paraId="21A2C851" w14:textId="6D7F1A7F">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p>
        </w:tc>
        <w:tc>
          <w:tcPr>
            <w:tcBorders/>
            <w:tcW w:w="819" w:type="pct"/>
            <w:vAlign w:val="center"/>
            <w:textDirection w:val="lrTb"/>
            <w:noWrap w:val="false"/>
          </w:tcPr>
          <w:p w14:paraId="7CEB8185" w14:textId="618F17DB">
            <w:pPr>
              <w:widowControl w:val="false"/>
              <w:pBdr/>
              <w:spacing w:line="235" w:lineRule="auto"/>
              <w:ind w:left="144"/>
              <w:jc w:val="center"/>
              <w:rPr/>
            </w:pPr>
            <w:r>
              <w:t xml:space="preserve">Không</w:t>
            </w:r>
            <w:r/>
          </w:p>
        </w:tc>
        <w:tc>
          <w:tcPr>
            <w:tcBorders/>
            <w:tcW w:w="1874" w:type="pct"/>
            <w:vAlign w:val="center"/>
            <w:textDirection w:val="lrTb"/>
            <w:noWrap w:val="false"/>
          </w:tcPr>
          <w:p w14:paraId="71D4D110"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C41099D" w14:textId="361FA5A4">
            <w:pPr>
              <w:widowControl w:val="false"/>
              <w:pBdr/>
              <w:spacing w:line="235" w:lineRule="auto"/>
              <w:ind/>
              <w:jc w:val="center"/>
              <w:rPr>
                <w:lang w:eastAsia="ko-KR"/>
              </w:rPr>
            </w:pPr>
            <w:r>
              <w:rPr>
                <w:lang w:eastAsia="ko-KR"/>
              </w:rPr>
              <w:t xml:space="preserve">26</w:t>
            </w:r>
            <w:r>
              <w:rPr>
                <w:lang w:eastAsia="ko-KR"/>
              </w:rPr>
            </w:r>
          </w:p>
        </w:tc>
        <w:tc>
          <w:tcPr>
            <w:tcBorders/>
            <w:tcMar>
              <w:left w:w="45" w:type="dxa"/>
              <w:top w:w="0" w:type="dxa"/>
              <w:right w:w="45" w:type="dxa"/>
              <w:bottom w:w="0" w:type="dxa"/>
            </w:tcMar>
            <w:tcW w:w="2009" w:type="pct"/>
            <w:vAlign w:val="center"/>
            <w:textDirection w:val="lrTb"/>
            <w:noWrap w:val="false"/>
          </w:tcPr>
          <w:p w14:paraId="361A7EFD" w14:textId="5016C591">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p>
        </w:tc>
        <w:tc>
          <w:tcPr>
            <w:tcBorders/>
            <w:tcW w:w="819" w:type="pct"/>
            <w:vAlign w:val="center"/>
            <w:textDirection w:val="lrTb"/>
            <w:noWrap w:val="false"/>
          </w:tcPr>
          <w:p w14:paraId="3186772B" w14:textId="75C067F1">
            <w:pPr>
              <w:widowControl w:val="false"/>
              <w:pBdr/>
              <w:spacing w:line="235" w:lineRule="auto"/>
              <w:ind w:left="144"/>
              <w:jc w:val="center"/>
              <w:rPr/>
            </w:pPr>
            <w:r>
              <w:t xml:space="preserve">Không</w:t>
            </w:r>
            <w:r/>
          </w:p>
        </w:tc>
        <w:tc>
          <w:tcPr>
            <w:tcBorders/>
            <w:tcW w:w="1874" w:type="pct"/>
            <w:vAlign w:val="center"/>
            <w:textDirection w:val="lrTb"/>
            <w:noWrap w:val="false"/>
          </w:tcPr>
          <w:p w14:paraId="0E967C7F" w14:textId="77777777">
            <w:pPr>
              <w:widowControl w:val="false"/>
              <w:pBdr/>
              <w:spacing w:line="235" w:lineRule="auto"/>
              <w:ind w:left="144"/>
              <w:rPr>
                <w:lang w:eastAsia="ko-KR"/>
              </w:rPr>
            </w:pPr>
            <w:r>
              <w:rPr>
                <w:lang w:eastAsia="ko-KR"/>
              </w:rPr>
            </w:r>
            <w:r>
              <w:rPr>
                <w:lang w:eastAsia="ko-KR"/>
              </w:rPr>
            </w:r>
          </w:p>
        </w:tc>
      </w:tr>
    </w:tbl>
    <w:p w14:paraId="7F71F6BA" w14:textId="77777777">
      <w:pPr>
        <w:pBdr/>
        <w:spacing w:line="235" w:lineRule="auto"/>
        <w:ind w:left="646"/>
        <w:jc w:val="both"/>
        <w:rPr>
          <w:u w:val="single"/>
        </w:rPr>
      </w:pPr>
      <w:r>
        <w:rPr>
          <w:u w:val="single"/>
        </w:rPr>
      </w:r>
      <w:r>
        <w:rPr>
          <w:u w:val="single"/>
        </w:rPr>
      </w:r>
    </w:p>
    <w:p w14:paraId="34C97D3D" w14:textId="2CA4AAB8">
      <w:pPr>
        <w:pStyle w:val="856"/>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p>
    <w:p w14:paraId="0510382D" w14:textId="403859CE">
      <w:pPr>
        <w:pStyle w:val="856"/>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p>
    <w:p w14:paraId="110EA7E9" w14:textId="2D24DC9A">
      <w:pPr>
        <w:pStyle w:val="856"/>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p>
    <w:p w14:paraId="2C388FDC" w14:textId="563E9E9C">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p>
    <w:p w14:paraId="7123F1C7" w14:textId="1C44C27C">
      <w:pPr>
        <w:pStyle w:val="856"/>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p>
    <w:p w14:paraId="0E9A2341" w14:textId="0DECDFBD">
      <w:pPr>
        <w:pBdr/>
        <w:spacing w:after="120" w:before="120" w:line="276" w:lineRule="auto"/>
        <w:ind/>
        <w:jc w:val="both"/>
        <w:rPr>
          <w:lang w:val="pt-BR"/>
        </w:rPr>
      </w:pPr>
      <w:r>
        <w:rPr>
          <w:b/>
          <w:bCs/>
          <w:lang w:val="pt-BR"/>
        </w:rPr>
        <w:t xml:space="preserve">VII. CÁCH TIẾP CẬN, PHƯƠNG PHÁP THẨM ĐỊNH GIÁ</w:t>
      </w:r>
      <w:r>
        <w:rPr>
          <w:lang w:val="pt-BR"/>
        </w:rPr>
      </w:r>
    </w:p>
    <w:p w14:paraId="39305B4E" w14:textId="0278DD02">
      <w:pPr>
        <w:pStyle w:val="856"/>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p>
    <w:p w14:paraId="51511B7C" w14:textId="325D04B7">
      <w:pPr>
        <w:pStyle w:val="856"/>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p>
    <w:p w14:paraId="6FFFA687" w14:textId="37201FA1">
      <w:pPr>
        <w:pStyle w:val="856"/>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p>
    <w:p w14:paraId="13863F49" w14:textId="5CABFF1A">
      <w:pPr>
        <w:pStyle w:val="856"/>
        <w:numPr>
          <w:ilvl w:val="0"/>
          <w:numId w:val="3"/>
        </w:numPr>
        <w:pBdr/>
        <w:spacing w:after="60" w:before="60" w:line="276" w:lineRule="auto"/>
        <w:ind/>
        <w:jc w:val="both"/>
        <w:rPr>
          <w:lang w:val="pt-BR"/>
        </w:rPr>
      </w:pPr>
      <w:r>
        <w:rPr>
          <w:i/>
          <w:iCs/>
          <w:lang w:val="vi-VN"/>
        </w:rPr>
        <w:t xml:space="preserve">Cách tiếp cận từ chi phí</w:t>
      </w:r>
      <w:r>
        <w:rPr>
          <w:i/>
          <w:iCs/>
        </w:rPr>
        <w:t xml:space="preserve">:</w:t>
      </w:r>
      <w:r>
        <w:rPr>
          <w:i/>
          <w:iCs/>
          <w:lang w:val="vi-VN"/>
        </w:rPr>
        <w:t xml:space="preserve"> </w:t>
      </w:r>
      <w:r>
        <w:t xml:space="preserve">L</w:t>
      </w:r>
      <w:r>
        <w:rPr>
          <w:lang w:val="vi-VN"/>
        </w:rPr>
        <w:t xml:space="preserve">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Pr>
          <w:lang w:val="pt-BR"/>
        </w:rPr>
        <w:t xml:space="preserve">.</w:t>
      </w:r>
      <w:r>
        <w:rPr>
          <w:lang w:val="pt-BR"/>
        </w:rPr>
      </w:r>
    </w:p>
    <w:p w14:paraId="666A3528" w14:textId="6CAA129E">
      <w:pPr>
        <w:pStyle w:val="856"/>
        <w:numPr>
          <w:ilvl w:val="0"/>
          <w:numId w:val="3"/>
        </w:numPr>
        <w:pBdr/>
        <w:tabs>
          <w:tab w:val="left" w:leader="none" w:pos="993"/>
        </w:tabs>
        <w:spacing w:after="120" w:before="120" w:line="264" w:lineRule="auto"/>
        <w:ind/>
        <w:jc w:val="both"/>
        <w:rPr>
          <w:spacing w:val="-2"/>
          <w:lang w:val="pt-BR"/>
        </w:rPr>
      </w:pPr>
      <w:r>
        <w:rPr>
          <w:i/>
          <w:iCs/>
          <w:lang w:val="vi-VN"/>
        </w:rPr>
        <w:t xml:space="preserve">Phương pháp chi phí thay thế</w:t>
      </w:r>
      <w:r>
        <w:rPr>
          <w:i/>
          <w:iCs/>
        </w:rPr>
        <w:t xml:space="preserve">:</w:t>
      </w:r>
      <w:r>
        <w:rPr>
          <w:lang w:val="vi-VN"/>
        </w:rPr>
        <w:t xml:space="preserve"> </w:t>
      </w:r>
      <w:r>
        <w:t xml:space="preserve">L</w:t>
      </w:r>
      <w:r>
        <w:rPr>
          <w:lang w:val="vi-VN"/>
        </w:rPr>
        <w:t xml:space="preserve">à phương pháp thẩm </w:t>
      </w:r>
      <w:r>
        <w:rPr>
          <w:lang w:val="vi-VN"/>
        </w:rPr>
        <w:t xml:space="preserve">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Pr>
          <w:spacing w:val="-2"/>
          <w:lang w:val="pt-BR"/>
        </w:rPr>
        <w:t xml:space="preserve">.</w:t>
      </w:r>
      <w:r>
        <w:rPr>
          <w:spacing w:val="-2"/>
          <w:lang w:val="pt-BR"/>
        </w:rPr>
      </w:r>
    </w:p>
    <w:p w14:paraId="0203C927" w14:textId="3E855EB4">
      <w:pPr>
        <w:pStyle w:val="856"/>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p>
    <w:p w14:paraId="0F4B2E14" w14:textId="32D31459">
      <w:pPr>
        <w:pStyle w:val="856"/>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p>
    <w:p w14:paraId="4762D94D" w14:textId="75C403B3">
      <w:pPr>
        <w:pStyle w:val="856"/>
        <w:numPr>
          <w:ilvl w:val="0"/>
          <w:numId w:val="3"/>
        </w:numPr>
        <w:pBdr/>
        <w:spacing w:after="120" w:before="120" w:line="276" w:lineRule="auto"/>
        <w:ind/>
        <w:jc w:val="both"/>
        <w:rPr>
          <w:lang w:val="de-DE"/>
        </w:rPr>
      </w:pPr>
      <w:r>
        <w:rPr>
          <w:spacing w:val="-4"/>
          <w:lang w:val="pt-BR"/>
        </w:rPr>
        <w:t xml:space="preserve">Đối với công trình xây dựng gắn liền trên đất, tại thời điểm thẩm định giá, qua thu thập thông tin từ thị trường, Tổ thẩm định nh</w:t>
      </w:r>
      <w:r>
        <w:rPr>
          <w:spacing w:val="-4"/>
          <w:lang w:val="pt-BR"/>
        </w:rPr>
        <w:t xml:space="preserve">ận thấy thị trường hầu như không phát sinh các giao dịch các công trình xây dựng tương tự tài sản thẩm định. Vì vậy, do hạn chế về mặt thu thập thông tin, Tổ thẩm định chưa có cơ sở tính toán giá trị các công trình xây dựng dựa trên phương pháp so sánh. Ng</w:t>
      </w:r>
      <w:r>
        <w:rPr>
          <w:spacing w:val="-4"/>
          <w:lang w:val="pt-BR"/>
        </w:rPr>
        <w:t xml:space="preserve">oài ra, Tổ thẩm định cũng không được cung cấp thông tin hay có đủ dữ liệu để đánh giá theo cách tiếp cận từ thu nhập. Do vậy, Tổ thẩm định sử dụng cách tiếp cận từ chi phí (phương pháp chi phí thay thế) để xác định giá trị công trình gắn liền trên đất của </w:t>
      </w:r>
      <w:r>
        <w:rPr>
          <w:spacing w:val="-4"/>
          <w:lang w:val="pt-BR"/>
        </w:rPr>
        <w:t xml:space="preserve">tài sản so sánh và </w:t>
      </w:r>
      <w:r>
        <w:rPr>
          <w:spacing w:val="-4"/>
          <w:lang w:val="pt-BR"/>
        </w:rPr>
        <w:t xml:space="preserve">tài sản thẩm định</w:t>
      </w:r>
      <w:r>
        <w:rPr>
          <w:spacing w:val="-2"/>
          <w:lang w:val="pt-BR"/>
        </w:rPr>
        <w:t xml:space="preserve">.</w:t>
      </w:r>
      <w:r>
        <w:rPr>
          <w:lang w:val="de-DE"/>
        </w:rPr>
      </w:r>
    </w:p>
    <w:p w14:paraId="770CC22B" w14:textId="787D51A9">
      <w:pPr>
        <w:pStyle w:val="856"/>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p>
    <w:p w14:paraId="6B84B3C0" w14:textId="191EE9C0">
      <w:pPr>
        <w:pStyle w:val="856"/>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p>
    <w:p w14:paraId="30D65849" w14:textId="38CC99F5">
      <w:pPr>
        <w:pStyle w:val="856"/>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p>
    <w:p w14:paraId="2A05C283" w14:textId="4A078C0D">
      <w:pPr>
        <w:pStyle w:val="856"/>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14:paraId="6DB082F4" w14:textId="77777777">
            <w:pPr>
              <w:pBdr/>
              <w:spacing/>
              <w:ind/>
              <w:jc w:val="center"/>
              <w:rPr>
                <w:b/>
                <w:bCs/>
                <w:color w:val="000000"/>
                <w:sz w:val="22"/>
                <w:szCs w:val="22"/>
              </w:rPr>
            </w:pPr>
            <w:r>
              <w:rPr>
                <w:b/>
                <w:bCs/>
                <w:color w:val="000000"/>
                <w:sz w:val="22"/>
                <w:szCs w:val="22"/>
              </w:rPr>
              <w:t xml:space="preserve">STT</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14:paraId="279CB8C9" w14:textId="77777777">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4269D175" w14:textId="77777777">
            <w:pPr>
              <w:pBdr/>
              <w:spacing/>
              <w:ind/>
              <w:jc w:val="center"/>
              <w:rPr>
                <w:b/>
                <w:bCs/>
                <w:color w:val="000000"/>
                <w:sz w:val="22"/>
                <w:szCs w:val="22"/>
              </w:rPr>
            </w:pPr>
            <w:r>
              <w:rPr>
                <w:b/>
                <w:bCs/>
                <w:color w:val="000000"/>
                <w:sz w:val="22"/>
                <w:szCs w:val="22"/>
              </w:rPr>
              <w:t xml:space="preserve">TSTĐ</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7095588E" w14:textId="77777777">
            <w:pPr>
              <w:pBdr/>
              <w:spacing/>
              <w:ind/>
              <w:jc w:val="center"/>
              <w:rPr>
                <w:b/>
                <w:bCs/>
                <w:color w:val="000000"/>
                <w:sz w:val="22"/>
                <w:szCs w:val="22"/>
              </w:rPr>
            </w:pPr>
            <w:r>
              <w:rPr>
                <w:b/>
                <w:bCs/>
                <w:color w:val="000000"/>
                <w:sz w:val="22"/>
                <w:szCs w:val="22"/>
              </w:rPr>
              <w:t xml:space="preserve">TSSS1</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2C7344BC" w14:textId="77777777">
            <w:pPr>
              <w:pBdr/>
              <w:spacing/>
              <w:ind/>
              <w:jc w:val="center"/>
              <w:rPr>
                <w:b/>
                <w:bCs/>
                <w:color w:val="000000"/>
                <w:sz w:val="22"/>
                <w:szCs w:val="22"/>
              </w:rPr>
            </w:pPr>
            <w:r>
              <w:rPr>
                <w:b/>
                <w:bCs/>
                <w:color w:val="000000"/>
                <w:sz w:val="22"/>
                <w:szCs w:val="22"/>
              </w:rPr>
              <w:t xml:space="preserve">TSSS2</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5D20B198" w14:textId="77777777">
            <w:pPr>
              <w:pBdr/>
              <w:spacing/>
              <w:ind/>
              <w:jc w:val="center"/>
              <w:rPr>
                <w:b/>
                <w:bCs/>
                <w:color w:val="000000"/>
                <w:sz w:val="22"/>
                <w:szCs w:val="22"/>
              </w:rPr>
            </w:pPr>
            <w:r>
              <w:rPr>
                <w:b/>
                <w:bCs/>
                <w:color w:val="000000"/>
                <w:sz w:val="22"/>
                <w:szCs w:val="22"/>
              </w:rPr>
              <w:t xml:space="preserve">TSSS3</w:t>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14:paraId="11B461D2" w14:textId="77777777">
            <w:pPr>
              <w:pBdr/>
              <w:spacing/>
              <w:ind/>
              <w:jc w:val="center"/>
              <w:rPr>
                <w:b/>
                <w:bCs/>
                <w:color w:val="000000"/>
                <w:sz w:val="22"/>
                <w:szCs w:val="22"/>
              </w:rPr>
            </w:pPr>
            <w:r>
              <w:rPr>
                <w:b/>
                <w:bCs/>
                <w:color w:val="000000"/>
                <w:sz w:val="22"/>
                <w:szCs w:val="22"/>
              </w:rPr>
              <w:t xml:space="preserve">A</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14:paraId="50197F2B" w14:textId="77777777">
            <w:pPr>
              <w:pBdr/>
              <w:spacing/>
              <w:ind/>
              <w:rPr>
                <w:b/>
                <w:bCs/>
                <w:color w:val="000000"/>
                <w:sz w:val="22"/>
                <w:szCs w:val="22"/>
              </w:rPr>
            </w:pPr>
            <w:r>
              <w:rPr>
                <w:b/>
                <w:bCs/>
                <w:color w:val="000000"/>
                <w:sz w:val="22"/>
                <w:szCs w:val="22"/>
              </w:rPr>
              <w:t xml:space="preserve">Thông tin về tài sản</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7D307234" w14:textId="57520083">
            <w:pPr>
              <w:pBdr/>
              <w:spacing/>
              <w:ind/>
              <w:jc w:val="center"/>
              <w:rPr>
                <w:b/>
                <w:bCs/>
                <w:color w:val="000000"/>
                <w:sz w:val="22"/>
                <w:szCs w:val="22"/>
              </w:rPr>
            </w:pP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469A3013" w14:textId="7FEA7C40">
            <w:pPr>
              <w:pBdr/>
              <w:spacing/>
              <w:ind/>
              <w:jc w:val="center"/>
              <w:rPr>
                <w:color w:val="000000"/>
                <w:sz w:val="22"/>
                <w:szCs w:val="22"/>
              </w:rPr>
            </w:pP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2433140F" w14:textId="61AD9B35">
            <w:pPr>
              <w:pBdr/>
              <w:spacing/>
              <w:ind/>
              <w:jc w:val="center"/>
              <w:rPr>
                <w:b/>
                <w:bCs/>
                <w:color w:val="000000"/>
                <w:sz w:val="22"/>
                <w:szCs w:val="22"/>
              </w:rPr>
            </w:pP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6953E0B" w14:textId="5C28391D">
            <w:pPr>
              <w:pBdr/>
              <w:spacing/>
              <w:ind/>
              <w:jc w:val="center"/>
              <w:rPr>
                <w:b/>
                <w:bCs/>
                <w:color w:val="000000"/>
                <w:sz w:val="22"/>
                <w:szCs w:val="22"/>
              </w:rPr>
            </w:pP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27DF193" w14:textId="77777777">
            <w:pPr>
              <w:pBdr/>
              <w:spacing/>
              <w:ind/>
              <w:jc w:val="center"/>
              <w:rPr>
                <w:color w:val="000000"/>
                <w:sz w:val="22"/>
                <w:szCs w:val="22"/>
              </w:rPr>
            </w:pPr>
            <w:r>
              <w:rPr>
                <w:color w:val="000000"/>
                <w:sz w:val="22"/>
                <w:szCs w:val="22"/>
              </w:rPr>
              <w:t xml:space="preserve">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34A9397E" w14:textId="77777777">
            <w:pPr>
              <w:pBdr/>
              <w:spacing/>
              <w:ind/>
              <w:rPr>
                <w:color w:val="000000"/>
                <w:sz w:val="22"/>
                <w:szCs w:val="22"/>
              </w:rPr>
            </w:pPr>
            <w:r>
              <w:rPr>
                <w:color w:val="000000"/>
                <w:sz w:val="22"/>
                <w:szCs w:val="22"/>
              </w:rPr>
              <w:t xml:space="preserve">Địa chỉ</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B0F6D3E" w14:textId="1A61E0DA">
            <w:pPr>
              <w:pBdr/>
              <w:spacing/>
              <w:ind/>
              <w:jc w:val="center"/>
              <w:rPr>
                <w:sz w:val="22"/>
                <w:szCs w:val="22"/>
              </w:rPr>
            </w:pPr>
            <w:r>
              <w:rPr>
                <w:color w:val="000000" w:themeColor="text1"/>
                <w:sz w:val="22"/>
                <w:szCs w:val="22"/>
              </w:rPr>
              <w:t xml:space="preserve">Xã Tinh Nhuệ, Huyện Thanh Sơn, Tỉnh Phú Thọ</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DEC587" w14:textId="7330224A">
            <w:pPr>
              <w:pBdr/>
              <w:spacing/>
              <w:ind/>
              <w:jc w:val="center"/>
              <w:rPr>
                <w:sz w:val="22"/>
                <w:szCs w:val="22"/>
              </w:rPr>
            </w:pPr>
            <w:r>
              <w:rPr>
                <w:color w:val="000000" w:themeColor="text1"/>
                <w:sz w:val="22"/>
                <w:szCs w:val="22"/>
              </w:rPr>
              <w:t xml:space="preserve">Xã Tinh Nhuệ, Huyện Thanh Sơn, Tỉnh Phú Thọ</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24CBC5C" w14:textId="5924A9D8">
            <w:pPr>
              <w:pBdr/>
              <w:spacing/>
              <w:ind/>
              <w:jc w:val="center"/>
              <w:rPr>
                <w:sz w:val="22"/>
                <w:szCs w:val="22"/>
              </w:rPr>
            </w:pPr>
            <w:r>
              <w:rPr>
                <w:color w:val="000000" w:themeColor="text1"/>
                <w:sz w:val="22"/>
                <w:szCs w:val="22"/>
              </w:rPr>
              <w:t xml:space="preserve">Xã Tinh Nhuệ, Huyện Thanh Sơn, Tỉnh Phú Thọ</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4E2FA0E" w14:textId="66CE1779">
            <w:pPr>
              <w:pBdr/>
              <w:spacing/>
              <w:ind/>
              <w:jc w:val="center"/>
              <w:rPr>
                <w:sz w:val="22"/>
                <w:szCs w:val="22"/>
              </w:rPr>
            </w:pPr>
            <w:r>
              <w:rPr>
                <w:color w:val="000000" w:themeColor="text1"/>
                <w:sz w:val="22"/>
                <w:szCs w:val="22"/>
              </w:rPr>
              <w:t xml:space="preserve">Xã Tinh Nhuệ, Huyện Thanh Sơn, Tỉnh Phú Thọ</w:t>
            </w:r>
            <w:r>
              <w:rPr>
                <w:sz w:val="22"/>
                <w:szCs w:val="22"/>
              </w:rPr>
            </w:r>
          </w:p>
        </w:tc>
      </w:tr>
      <w:tr>
        <w:trPr>
          <w:trHeight w:val="27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0424F9C" w14:textId="77777777">
            <w:pPr>
              <w:pBdr/>
              <w:spacing/>
              <w:ind/>
              <w:jc w:val="center"/>
              <w:rPr>
                <w:color w:val="000000"/>
                <w:sz w:val="22"/>
                <w:szCs w:val="22"/>
              </w:rPr>
            </w:pPr>
            <w:r>
              <w:rPr>
                <w:color w:val="000000"/>
                <w:sz w:val="22"/>
                <w:szCs w:val="22"/>
              </w:rPr>
              <w:t xml:space="preserve">2</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AF4C6FF" w14:textId="77777777">
            <w:pPr>
              <w:pBdr/>
              <w:spacing/>
              <w:ind/>
              <w:rPr>
                <w:color w:val="000000"/>
                <w:sz w:val="22"/>
                <w:szCs w:val="22"/>
              </w:rPr>
            </w:pPr>
            <w:r>
              <w:rPr>
                <w:color w:val="000000"/>
                <w:sz w:val="22"/>
                <w:szCs w:val="22"/>
              </w:rPr>
              <w:t xml:space="preserve">Nguồn tham khảo</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B830EBB" w14:textId="77777777">
            <w:pPr>
              <w:pBdr/>
              <w:spacing/>
              <w:ind/>
              <w:jc w:val="center"/>
              <w:rPr>
                <w:sz w:val="22"/>
                <w:szCs w:val="22"/>
              </w:rPr>
            </w:pPr>
            <w:r>
              <w:rPr>
                <w:sz w:val="22"/>
                <w:szCs w:val="22"/>
              </w:rPr>
              <w:t xml:space="preserve"> </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DD923ED" w14:textId="4E2D0AD9">
            <w:pPr>
              <w:pBdr/>
              <w:spacing/>
              <w:ind/>
              <w:jc w:val="center"/>
              <w:rPr>
                <w:sz w:val="22"/>
                <w:szCs w:val="22"/>
              </w:rPr>
            </w:pPr>
            <w:r>
              <w:rPr>
                <w:color w:val="000000" w:themeColor="text1"/>
                <w:sz w:val="22"/>
                <w:szCs w:val="22"/>
              </w:rPr>
              <w:t xml:space="preserve">https://batdongsan.com.vn/ban-dat-duong-quoc-lo-70b-xa-tinh-nhue/ban-full-tho-cu-goc-mat-ho-chi-minh-thanh-son-phu-tho-pr43781552#js__pr-expired__content-anchor</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E442F03" w14:textId="29A66F95">
            <w:pPr>
              <w:pBdr/>
              <w:spacing/>
              <w:ind/>
              <w:jc w:val="center"/>
              <w:rPr>
                <w:sz w:val="22"/>
                <w:szCs w:val="22"/>
              </w:rPr>
            </w:pPr>
            <w:r>
              <w:rPr>
                <w:color w:val="000000" w:themeColor="text1"/>
                <w:sz w:val="22"/>
                <w:szCs w:val="22"/>
              </w:rPr>
              <w:t xml:space="preserve">https://batdongsan.com.vn/ban-dat-duong-quoc-lo-70b-xa-tinh-nhue/ban-2-lien-ke-mat-ho-chi-minh-thanh-son-phu-tho-pr43232822#js__pr-expired__content-anchor</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8CC5FED" w14:textId="2A554652">
            <w:pPr>
              <w:pBdr/>
              <w:spacing/>
              <w:ind/>
              <w:jc w:val="center"/>
              <w:rPr>
                <w:sz w:val="22"/>
                <w:szCs w:val="22"/>
              </w:rPr>
            </w:pPr>
            <w:r>
              <w:rPr>
                <w:color w:val="000000" w:themeColor="text1"/>
                <w:sz w:val="22"/>
                <w:szCs w:val="22"/>
              </w:rPr>
              <w:t xml:space="preserve">https://batdongsan.com.vn/ban-dat-duong-quoc-lo-70b-xa-tinh-nhue/can-ban-manh-mat-tien-ngay-mat-ho-chi-minh-o-thanh-son-phu-tho-pr42518581#js__pr-expired__content-anchor</w:t>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9B094BE" w14:textId="77777777">
            <w:pPr>
              <w:pBdr/>
              <w:spacing/>
              <w:ind/>
              <w:jc w:val="center"/>
              <w:rPr>
                <w:color w:val="000000"/>
                <w:sz w:val="22"/>
                <w:szCs w:val="22"/>
              </w:rPr>
            </w:pPr>
            <w:r>
              <w:rPr>
                <w:color w:val="000000"/>
                <w:sz w:val="22"/>
                <w:szCs w:val="22"/>
              </w:rPr>
              <w:t xml:space="preserve">-</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470B3F" w14:textId="77777777">
            <w:pPr>
              <w:pBdr/>
              <w:spacing/>
              <w:ind/>
              <w:rPr>
                <w:color w:val="000000"/>
                <w:sz w:val="22"/>
                <w:szCs w:val="22"/>
              </w:rPr>
            </w:pPr>
            <w:r>
              <w:rPr>
                <w:color w:val="000000"/>
                <w:sz w:val="22"/>
                <w:szCs w:val="22"/>
              </w:rPr>
              <w:t xml:space="preserve">Thông tin liên lạc</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876201" w14:textId="77777777">
            <w:pPr>
              <w:pBdr/>
              <w:spacing/>
              <w:ind/>
              <w:jc w:val="center"/>
              <w:rPr>
                <w:sz w:val="22"/>
                <w:szCs w:val="22"/>
              </w:rPr>
            </w:pPr>
            <w:r>
              <w:rPr>
                <w:sz w:val="22"/>
                <w:szCs w:val="22"/>
              </w:rPr>
              <w:t xml:space="preserve"> </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AC78C6A" w14:textId="06D735A2">
            <w:pPr>
              <w:pBdr/>
              <w:spacing/>
              <w:ind/>
              <w:jc w:val="center"/>
              <w:rPr>
                <w:sz w:val="22"/>
                <w:szCs w:val="22"/>
              </w:rPr>
            </w:pPr>
            <w:r>
              <w:rPr>
                <w:color w:val="000000" w:themeColor="text1"/>
                <w:sz w:val="22"/>
                <w:szCs w:val="22"/>
              </w:rPr>
              <w:t xml:space="preserve">0392017841</w:t>
            </w:r>
            <w:r>
              <w:rPr>
                <w:sz w:val="22"/>
                <w:szCs w:val="22"/>
              </w:rPr>
              <w:t xml:space="preserve"> </w:t>
            </w:r>
            <w:r>
              <w:rPr>
                <w:sz w:val="22"/>
                <w:szCs w:val="22"/>
              </w:rPr>
              <w:br/>
              <w:t xml:space="preserve">(</w:t>
            </w:r>
            <w:r>
              <w:rPr>
                <w:sz w:val="22"/>
                <w:szCs w:val="22"/>
              </w:rPr>
              <w:t xml:space="preserve">Dương Đỗ</w:t>
            </w:r>
            <w:r>
              <w:rPr>
                <w:sz w:val="22"/>
                <w:szCs w:val="22"/>
              </w:rPr>
              <w:t xml:space="preserve">)</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462A65B" w14:textId="093138A2">
            <w:pPr>
              <w:pBdr/>
              <w:spacing/>
              <w:ind/>
              <w:jc w:val="center"/>
              <w:rPr>
                <w:sz w:val="22"/>
                <w:szCs w:val="22"/>
              </w:rPr>
            </w:pPr>
            <w:r>
              <w:rPr>
                <w:color w:val="000000" w:themeColor="text1"/>
                <w:sz w:val="22"/>
                <w:szCs w:val="22"/>
              </w:rPr>
              <w:t xml:space="preserve">0973175885</w:t>
            </w:r>
            <w:r>
              <w:rPr>
                <w:sz w:val="22"/>
                <w:szCs w:val="22"/>
              </w:rPr>
              <w:br/>
            </w:r>
            <w:r>
              <w:rPr>
                <w:sz w:val="22"/>
                <w:szCs w:val="22"/>
              </w:rPr>
              <w:t xml:space="preserve">(</w:t>
            </w:r>
            <w:r>
              <w:rPr>
                <w:sz w:val="22"/>
                <w:szCs w:val="22"/>
              </w:rPr>
              <w:t xml:space="preserve">MR Việt</w:t>
            </w:r>
            <w:r>
              <w:rPr>
                <w:sz w:val="22"/>
                <w:szCs w:val="22"/>
              </w:rPr>
              <w:t xml:space="preserve">)</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794E7D2" w14:textId="40565BD8">
            <w:pPr>
              <w:pBdr/>
              <w:spacing/>
              <w:ind/>
              <w:jc w:val="center"/>
              <w:rPr>
                <w:sz w:val="22"/>
                <w:szCs w:val="22"/>
              </w:rPr>
            </w:pPr>
            <w:r>
              <w:rPr>
                <w:color w:val="000000" w:themeColor="text1"/>
                <w:sz w:val="22"/>
                <w:szCs w:val="22"/>
              </w:rPr>
              <w:t xml:space="preserve">0973175885</w:t>
            </w:r>
            <w:r>
              <w:rPr>
                <w:sz w:val="22"/>
                <w:szCs w:val="22"/>
              </w:rPr>
              <w:br/>
            </w:r>
            <w:r>
              <w:rPr>
                <w:sz w:val="22"/>
                <w:szCs w:val="22"/>
              </w:rPr>
              <w:t xml:space="preserve">(</w:t>
            </w:r>
            <w:r>
              <w:rPr>
                <w:sz w:val="22"/>
                <w:szCs w:val="22"/>
              </w:rPr>
              <w:t xml:space="preserve">MR Việt</w:t>
            </w:r>
            <w:r>
              <w:rPr>
                <w:sz w:val="22"/>
                <w:szCs w:val="22"/>
              </w:rPr>
              <w:t xml:space="preserve">)</w:t>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79395341" w14:textId="77777777">
            <w:pPr>
              <w:pBdr/>
              <w:spacing/>
              <w:ind/>
              <w:jc w:val="center"/>
              <w:rPr>
                <w:color w:val="000000"/>
                <w:sz w:val="22"/>
                <w:szCs w:val="22"/>
              </w:rPr>
            </w:pPr>
            <w:r>
              <w:rPr>
                <w:color w:val="000000"/>
                <w:sz w:val="22"/>
                <w:szCs w:val="22"/>
              </w:rPr>
              <w:t xml:space="preserve">3</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73BD05D" w14:textId="77777777">
            <w:pPr>
              <w:pBdr/>
              <w:spacing/>
              <w:ind/>
              <w:rPr>
                <w:color w:val="000000"/>
                <w:sz w:val="22"/>
                <w:szCs w:val="22"/>
              </w:rPr>
            </w:pPr>
            <w:r>
              <w:rPr>
                <w:color w:val="000000"/>
                <w:sz w:val="22"/>
                <w:szCs w:val="22"/>
              </w:rPr>
              <w:t xml:space="preserve">Tình trạng giao dịch</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CB53B0E" w14:textId="77777777">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FA75591" w14:textId="4B809133">
            <w:pPr>
              <w:pBdr/>
              <w:spacing/>
              <w:ind/>
              <w:jc w:val="center"/>
              <w:rPr>
                <w:color w:val="000000"/>
                <w:sz w:val="22"/>
                <w:szCs w:val="22"/>
              </w:rPr>
            </w:pPr>
            <w:r>
              <w:rPr>
                <w:color w:val="000000"/>
                <w:sz w:val="22"/>
                <w:szCs w:val="22"/>
              </w:rPr>
              <w:t xml:space="preserve"> Đang giao dịch</w:t>
            </w: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B04534F">
            <w:pPr>
              <w:pBdr/>
              <w:spacing/>
              <w:ind/>
              <w:jc w:val="center"/>
              <w:rPr>
                <w:color w:val="000000"/>
                <w:sz w:val="22"/>
                <w:szCs w:val="22"/>
              </w:rPr>
            </w:pPr>
            <w:r>
              <w:rPr>
                <w:color w:val="000000"/>
                <w:sz w:val="22"/>
                <w:szCs w:val="22"/>
              </w:rPr>
              <w:t xml:space="preserve"> 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B04534F">
            <w:pPr>
              <w:pBdr/>
              <w:spacing/>
              <w:ind/>
              <w:jc w:val="center"/>
              <w:rPr>
                <w:color w:val="000000"/>
                <w:sz w:val="22"/>
                <w:szCs w:val="22"/>
              </w:rPr>
            </w:pPr>
            <w:r>
              <w:rPr>
                <w:color w:val="000000"/>
                <w:sz w:val="22"/>
                <w:szCs w:val="22"/>
              </w:rPr>
              <w:t xml:space="preserve"> Đang giao dịch</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66D6CC4D" w14:textId="77777777">
            <w:pPr>
              <w:pBdr/>
              <w:spacing/>
              <w:ind/>
              <w:jc w:val="center"/>
              <w:rPr>
                <w:color w:val="000000"/>
                <w:sz w:val="22"/>
                <w:szCs w:val="22"/>
              </w:rPr>
            </w:pPr>
            <w:r>
              <w:rPr>
                <w:color w:val="000000"/>
                <w:sz w:val="22"/>
                <w:szCs w:val="22"/>
              </w:rPr>
              <w:t xml:space="preserve">4</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96889DA" w14:textId="77777777">
            <w:pPr>
              <w:pBdr/>
              <w:spacing/>
              <w:ind/>
              <w:rPr>
                <w:color w:val="000000"/>
                <w:sz w:val="22"/>
                <w:szCs w:val="22"/>
              </w:rPr>
            </w:pPr>
            <w:r>
              <w:rPr>
                <w:color w:val="000000"/>
                <w:sz w:val="22"/>
                <w:szCs w:val="22"/>
              </w:rPr>
              <w:t xml:space="preserve">Thời điểm thu thập thông tin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A7D4EE8" w14:textId="77777777">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448E489" w14:textId="20AECCB8">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B7435D6" w14:textId="0DD4C1DC">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44212F6" w14:textId="7565DE55">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5</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Pháp lý</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Giấy chứng nhận quyền sử dụng đất, quyền sở hữu tài sản gắn liền với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6</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Mục đích sử dụng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Đất ở nông thôn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Đất ở nông thôn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Đất ở nông thôn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Đất ở nông thôn,Đất trồng cây lâu năm</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7</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Vị trí</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Tài sản tại: Xã Tinh Nhuệ, Huyện Thanh Sơn, Tỉnh Phú Thọ, đường Đường Hồ Chí Minh, độ rộng đường trước mặt tài sản 10.5m, mặt tiền 12.22m, 20.97058333333333, 105.31372222222222</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Tài sản tại: Xã Tinh Nhuệ, Huyện Thanh Sơn, Tỉnh Phú Thọ, đường đường hồ chí minh , độ rộng đường trước mặt tài sản 10m, mặt tiền 7.8m, 20.966826654350236, 105.31643443085322</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Tài sản tại: Xã Tinh Nhuệ, Huyện Thanh Sơn, Tỉnh Phú Thọ, đường Đường QL70B, độ rộng đường trước mặt tài sản 10m, mặt tiền 5m, 20.94594978836155, 105.32970445803568</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Tài sản tại: Xã Tinh Nhuệ, Huyện Thanh Sơn, Tỉnh Phú Thọ, đường Đường Hồ Chí Minh, độ rộng đường trước mặt tài sản 10m, mặt tiền 1m, 20.953831830495563, 105.3252449931225</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8</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Giao thông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Đường bê tông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9</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10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10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10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10</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10</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Độ rộng nhỏ nhất từ đường chính vào tài sản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10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9ECF124">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p w14:paraId="66354EA3" w14:textId="401122BA">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9ECF124">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p w14:paraId="2616ADB1" w14:textId="6C6E19ED">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9ECF124">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p w14:paraId="4F12170C" w14:textId="56E58990">
            <w:pPr>
              <w:pBdr/>
              <w:spacing/>
              <w:ind/>
              <w:jc w:val="center"/>
              <w:rPr>
                <w:color w:val="000000"/>
                <w:sz w:val="22"/>
                <w:szCs w:val="22"/>
              </w:rPr>
            </w:pPr>
            <w:r>
              <w:rPr>
                <w:color w:val="000000" w:themeColor="text1"/>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Diện tích đất (m²)</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755</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378</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272</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736</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12</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Mặt tiền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12.22</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7.8</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5</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10</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13</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Chiều sâu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45.65</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48.46</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54.4</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73.6</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14</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Số lượng mặt tiếp giáp</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Tiếp giáp góc 1 mặt đường, phố + 1 mặt ngõ</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15</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Hình dáng thửa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Hình vuông</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16</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Giá rao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6.800.000.000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4.490.000.000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11.040.000.000</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17</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Giá thương lượng/bán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6.120.000.000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4.041.000.000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9.936.000.000</w:t>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BF863B7" w14:textId="77777777">
            <w:pPr>
              <w:pBdr/>
              <w:spacing/>
              <w:ind/>
              <w:jc w:val="center"/>
              <w:rPr>
                <w:b/>
                <w:bCs/>
                <w:color w:val="000000"/>
                <w:sz w:val="22"/>
                <w:szCs w:val="22"/>
              </w:rPr>
            </w:pPr>
            <w:r>
              <w:rPr>
                <w:b/>
                <w:bCs/>
                <w:color w:val="000000"/>
                <w:sz w:val="22"/>
                <w:szCs w:val="22"/>
              </w:rPr>
              <w:t xml:space="preserve">B</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3162618" w14:textId="77777777">
            <w:pPr>
              <w:pBdr/>
              <w:spacing/>
              <w:ind/>
              <w:rPr>
                <w:b/>
                <w:bCs/>
                <w:color w:val="000000"/>
                <w:sz w:val="22"/>
                <w:szCs w:val="22"/>
              </w:rPr>
            </w:pPr>
            <w:r>
              <w:rPr>
                <w:b/>
                <w:bCs/>
                <w:color w:val="000000"/>
                <w:sz w:val="22"/>
                <w:szCs w:val="22"/>
              </w:rPr>
              <w:t xml:space="preserve">Chi tiết tính toán</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C02C8E" w14:textId="77777777">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7A0227" w14:textId="77777777">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9B15F58" w14:textId="77777777">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4A39041" w14:textId="77777777">
            <w:pPr>
              <w:pBdr/>
              <w:spacing/>
              <w:ind/>
              <w:jc w:val="center"/>
              <w:rPr>
                <w:color w:val="000000"/>
                <w:sz w:val="22"/>
                <w:szCs w:val="22"/>
              </w:rPr>
            </w:pPr>
            <w:r>
              <w:rPr>
                <w:color w:val="000000"/>
                <w:sz w:val="22"/>
                <w:szCs w:val="22"/>
              </w:rPr>
              <w:t xml:space="preserve"> </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534AF55F" w14:textId="77777777">
            <w:pPr>
              <w:pBdr/>
              <w:spacing/>
              <w:ind/>
              <w:jc w:val="center"/>
              <w:rPr>
                <w:b/>
                <w:bCs/>
                <w:color w:val="000000"/>
                <w:sz w:val="22"/>
                <w:szCs w:val="22"/>
              </w:rPr>
            </w:pPr>
            <w:r>
              <w:rPr>
                <w:b/>
                <w:bCs/>
                <w:color w:val="000000"/>
                <w:sz w:val="22"/>
                <w:szCs w:val="22"/>
              </w:rPr>
              <w:t xml:space="preserve">1</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DB41CF8" w14:textId="77777777">
            <w:pPr>
              <w:pBdr/>
              <w:spacing/>
              <w:ind/>
              <w:rPr>
                <w:b/>
                <w:bCs/>
                <w:color w:val="000000"/>
                <w:sz w:val="22"/>
                <w:szCs w:val="22"/>
              </w:rPr>
            </w:pPr>
            <w:r>
              <w:rPr>
                <w:b/>
                <w:bCs/>
                <w:color w:val="000000"/>
                <w:sz w:val="22"/>
                <w:szCs w:val="22"/>
              </w:rPr>
              <w:t xml:space="preserve">Giá trị tài sản trên đất (đồng)</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1C856AD" w14:textId="77777777">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DB1D2A2" w14:textId="376BDAD0">
            <w:pPr>
              <w:pBdr/>
              <w:spacing/>
              <w:ind/>
              <w:jc w:val="center"/>
              <w:rPr>
                <w:color w:val="000000"/>
                <w:sz w:val="22"/>
                <w:szCs w:val="22"/>
              </w:rPr>
            </w:pP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9EA7C01" w14:textId="616D4369">
            <w:pPr>
              <w:pBdr/>
              <w:spacing/>
              <w:ind/>
              <w:jc w:val="center"/>
              <w:rPr>
                <w:color w:val="000000"/>
                <w:sz w:val="22"/>
                <w:szCs w:val="22"/>
              </w:rPr>
            </w:pP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A3F32E" w14:textId="37C005DC">
            <w:pPr>
              <w:pBdr/>
              <w:spacing/>
              <w:ind/>
              <w:jc w:val="center"/>
              <w:rPr>
                <w:color w:val="000000"/>
                <w:sz w:val="22"/>
                <w:szCs w:val="22"/>
              </w:rPr>
            </w:pP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9733485" w14:textId="77777777">
            <w:pPr>
              <w:pBdr/>
              <w:spacing/>
              <w:ind/>
              <w:jc w:val="center"/>
              <w:rPr>
                <w:b/>
                <w:bCs/>
                <w:color w:val="000000"/>
                <w:sz w:val="22"/>
                <w:szCs w:val="22"/>
              </w:rPr>
            </w:pPr>
            <w:r>
              <w:rPr>
                <w:b/>
                <w:bCs/>
                <w:color w:val="000000"/>
                <w:sz w:val="22"/>
                <w:szCs w:val="22"/>
              </w:rPr>
              <w:t xml:space="preserve">2</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43B29B4C" w14:textId="77777777">
            <w:pPr>
              <w:pBdr/>
              <w:spacing/>
              <w:ind/>
              <w:rPr>
                <w:b/>
                <w:bCs/>
                <w:color w:val="000000"/>
                <w:sz w:val="22"/>
                <w:szCs w:val="22"/>
              </w:rPr>
            </w:pPr>
            <w:r>
              <w:rPr>
                <w:b/>
                <w:bCs/>
                <w:color w:val="000000"/>
                <w:sz w:val="22"/>
                <w:szCs w:val="22"/>
              </w:rPr>
              <w:t xml:space="preserve">Giá trị đất (đồng)</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5FC894D" w14:textId="77777777">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42C2EE2" w14:textId="43DC2550">
            <w:pPr>
              <w:pBdr/>
              <w:spacing/>
              <w:ind/>
              <w:jc w:val="center"/>
              <w:rPr>
                <w:color w:val="000000"/>
                <w:sz w:val="22"/>
                <w:szCs w:val="22"/>
              </w:rPr>
            </w:pPr>
            <w:r>
              <w:rPr>
                <w:color w:val="000000" w:themeColor="text1"/>
                <w:sz w:val="22"/>
                <w:szCs w:val="22"/>
              </w:rPr>
              <w:t xml:space="preserve">6.120.000.000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0F5AC3" w14:textId="1F7115EC">
            <w:pPr>
              <w:pBdr/>
              <w:spacing/>
              <w:ind/>
              <w:jc w:val="center"/>
              <w:rPr>
                <w:color w:val="000000"/>
                <w:sz w:val="22"/>
                <w:szCs w:val="22"/>
              </w:rPr>
            </w:pPr>
            <w:r>
              <w:rPr>
                <w:color w:val="000000" w:themeColor="text1"/>
                <w:sz w:val="22"/>
                <w:szCs w:val="22"/>
              </w:rPr>
              <w:t xml:space="preserve">4.041.000.000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E19A954" w14:textId="49CE7CF8">
            <w:pPr>
              <w:pBdr/>
              <w:spacing/>
              <w:ind/>
              <w:jc w:val="center"/>
              <w:rPr>
                <w:color w:val="000000"/>
                <w:sz w:val="22"/>
                <w:szCs w:val="22"/>
              </w:rPr>
            </w:pPr>
            <w:r>
              <w:rPr>
                <w:color w:val="000000" w:themeColor="text1"/>
                <w:sz w:val="22"/>
                <w:szCs w:val="22"/>
              </w:rPr>
              <w:t xml:space="preserve">9.936.000.000</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7B17567" w14:textId="77777777">
            <w:pPr>
              <w:pBdr/>
              <w:spacing/>
              <w:ind/>
              <w:jc w:val="center"/>
              <w:rPr>
                <w:b/>
                <w:bCs/>
                <w:color w:val="000000"/>
                <w:sz w:val="22"/>
                <w:szCs w:val="22"/>
              </w:rPr>
            </w:pPr>
            <w:r>
              <w:rPr>
                <w:b/>
                <w:bCs/>
                <w:color w:val="000000"/>
                <w:sz w:val="22"/>
                <w:szCs w:val="22"/>
              </w:rPr>
              <w:t xml:space="preserve">3</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DF1A8FE" w14:textId="77777777">
            <w:pPr>
              <w:pBdr/>
              <w:spacing/>
              <w:ind/>
              <w:rPr>
                <w:b/>
                <w:bCs/>
                <w:color w:val="000000"/>
                <w:sz w:val="22"/>
                <w:szCs w:val="22"/>
              </w:rPr>
            </w:pPr>
            <w:r>
              <w:rPr>
                <w:b/>
                <w:bCs/>
                <w:color w:val="000000"/>
                <w:sz w:val="22"/>
                <w:szCs w:val="22"/>
              </w:rPr>
              <w:t xml:space="preserve">Đơn giá QSDĐ (đồng/m²)</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AECD113" w14:textId="77777777">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3A1D6D3E" w14:textId="37533F96">
            <w:pPr>
              <w:pBdr/>
              <w:spacing/>
              <w:ind/>
              <w:jc w:val="center"/>
              <w:rPr>
                <w:color w:val="000000"/>
                <w:sz w:val="22"/>
                <w:szCs w:val="22"/>
              </w:rPr>
            </w:pPr>
            <w:r>
              <w:rPr>
                <w:color w:val="000000" w:themeColor="text1"/>
                <w:sz w:val="22"/>
                <w:szCs w:val="22"/>
              </w:rPr>
              <w:t xml:space="preserve">16.190.476</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15F4A4DD" w14:textId="0E55EC61">
            <w:pPr>
              <w:pBdr/>
              <w:spacing/>
              <w:ind/>
              <w:jc w:val="center"/>
              <w:rPr>
                <w:color w:val="000000"/>
                <w:sz w:val="22"/>
                <w:szCs w:val="22"/>
              </w:rPr>
            </w:pPr>
            <w:r>
              <w:rPr>
                <w:color w:val="000000" w:themeColor="text1"/>
                <w:sz w:val="22"/>
                <w:szCs w:val="22"/>
              </w:rPr>
              <w:t xml:space="preserve">14.856.618</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656574BF" w14:textId="1D080670">
            <w:pPr>
              <w:pBdr/>
              <w:spacing/>
              <w:ind/>
              <w:jc w:val="center"/>
              <w:rPr>
                <w:color w:val="000000"/>
                <w:sz w:val="22"/>
                <w:szCs w:val="22"/>
              </w:rPr>
            </w:pPr>
            <w:r>
              <w:rPr>
                <w:color w:val="000000" w:themeColor="text1"/>
                <w:sz w:val="22"/>
                <w:szCs w:val="22"/>
              </w:rPr>
              <w:t xml:space="preserve">13.500.000</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3112241D" w14:textId="77777777">
            <w:pPr>
              <w:pBdr/>
              <w:spacing/>
              <w:ind/>
              <w:jc w:val="center"/>
              <w:rPr>
                <w:b/>
                <w:bCs/>
                <w:color w:val="000000"/>
                <w:sz w:val="22"/>
                <w:szCs w:val="22"/>
              </w:rPr>
            </w:pPr>
            <w:r>
              <w:rPr>
                <w:b/>
                <w:bCs/>
                <w:color w:val="000000"/>
                <w:sz w:val="22"/>
                <w:szCs w:val="22"/>
              </w:rPr>
              <w:t xml:space="preserve">C</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00038F7" w14:textId="77777777">
            <w:pPr>
              <w:pBdr/>
              <w:spacing/>
              <w:ind/>
              <w:rPr>
                <w:b/>
                <w:bCs/>
                <w:color w:val="000000"/>
                <w:sz w:val="22"/>
                <w:szCs w:val="22"/>
              </w:rPr>
            </w:pPr>
            <w:r>
              <w:rPr>
                <w:b/>
                <w:bCs/>
                <w:color w:val="000000"/>
                <w:sz w:val="22"/>
                <w:szCs w:val="22"/>
              </w:rPr>
              <w:t xml:space="preserve">NHẬN XÉT</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3962815" w14:textId="77777777">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28C8AFD" w14:textId="77777777">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4BCF231" w14:textId="77777777">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FA3F308" w14:textId="77777777">
            <w:pPr>
              <w:pBdr/>
              <w:spacing/>
              <w:ind/>
              <w:jc w:val="center"/>
              <w:rPr>
                <w:color w:val="000000"/>
                <w:sz w:val="22"/>
                <w:szCs w:val="22"/>
              </w:rPr>
            </w:pPr>
            <w:r>
              <w:rPr>
                <w:color w:val="000000"/>
                <w:sz w:val="22"/>
                <w:szCs w:val="22"/>
              </w:rPr>
              <w:t xml:space="preserve"> </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Pháp lý</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2</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Mục đích sử dụng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Kém lợi thế hơn</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3</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Thời hạn sử dụng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4</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Vị trí</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5</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Giao thông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Kém 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6</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7</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Độ rộng nhỏ nhất từ đường chính vào tài sản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8</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Diện tích đất (m²)</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9</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Mặt tiền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Kém 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Kém 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10</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Chiều sâu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Số lượng mặt tiếp giáp</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12</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Hình dáng thửa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Lợi thế hơn</w:t>
            </w:r>
            <w:r>
              <w:rPr>
                <w:color w:val="000000"/>
                <w:sz w:val="22"/>
                <w:szCs w:val="22"/>
              </w:rPr>
            </w:r>
          </w:p>
        </w:tc>
      </w:tr>
    </w:tbl>
    <w:p w14:paraId="3A03D4D6" w14:textId="3F0FBDCA">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p>
    <w:p w14:paraId="4008E6E4" w14:textId="77777777">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p>
    <w:p w14:paraId="7292FF3D" w14:textId="21AB7555">
      <w:pPr>
        <w:pStyle w:val="856"/>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14:paraId="49FCECB9" w14:textId="77777777">
            <w:pPr>
              <w:pBdr/>
              <w:spacing/>
              <w:ind/>
              <w:jc w:val="center"/>
              <w:rPr>
                <w:b/>
                <w:bCs/>
                <w:color w:val="000000"/>
                <w:sz w:val="22"/>
                <w:szCs w:val="22"/>
              </w:rPr>
            </w:pPr>
            <w:r>
              <w:rPr>
                <w:b/>
                <w:bCs/>
                <w:color w:val="000000"/>
                <w:sz w:val="22"/>
                <w:szCs w:val="22"/>
              </w:rPr>
              <w:t xml:space="preserve">STT</w:t>
            </w:r>
            <w:r>
              <w:rPr>
                <w:b/>
                <w:bCs/>
                <w:color w:val="000000"/>
                <w:sz w:val="22"/>
                <w:szCs w:val="22"/>
              </w:rPr>
            </w:r>
          </w:p>
        </w:tc>
        <w:tc>
          <w:tcPr>
            <w:shd w:val="clear" w:color="000000" w:fill="ffffff"/>
            <w:tcBorders/>
            <w:tcW w:w="1765" w:type="dxa"/>
            <w:vAlign w:val="center"/>
            <w:textDirection w:val="lrTb"/>
            <w:noWrap w:val="false"/>
          </w:tcPr>
          <w:p w14:paraId="071259FD" w14:textId="77777777">
            <w:pPr>
              <w:pBdr/>
              <w:spacing/>
              <w:ind/>
              <w:jc w:val="center"/>
              <w:rPr>
                <w:b/>
                <w:bCs/>
                <w:color w:val="000000"/>
                <w:sz w:val="22"/>
                <w:szCs w:val="22"/>
              </w:rPr>
            </w:pPr>
            <w:r>
              <w:rPr>
                <w:b/>
                <w:bCs/>
                <w:color w:val="000000"/>
                <w:sz w:val="22"/>
                <w:szCs w:val="22"/>
              </w:rPr>
              <w:t xml:space="preserve">Yếu tố so sánh</w:t>
            </w:r>
            <w:r>
              <w:rPr>
                <w:b/>
                <w:bCs/>
                <w:color w:val="000000"/>
                <w:sz w:val="22"/>
                <w:szCs w:val="22"/>
              </w:rPr>
            </w:r>
          </w:p>
        </w:tc>
        <w:tc>
          <w:tcPr>
            <w:shd w:val="clear" w:color="000000" w:fill="ffffff"/>
            <w:tcBorders/>
            <w:tcW w:w="1030" w:type="dxa"/>
            <w:vAlign w:val="center"/>
            <w:textDirection w:val="lrTb"/>
            <w:noWrap w:val="false"/>
          </w:tcPr>
          <w:p w14:paraId="6612FE26" w14:textId="77777777">
            <w:pPr>
              <w:pBdr/>
              <w:spacing/>
              <w:ind/>
              <w:jc w:val="center"/>
              <w:rPr>
                <w:b/>
                <w:bCs/>
                <w:color w:val="000000"/>
                <w:sz w:val="22"/>
                <w:szCs w:val="22"/>
              </w:rPr>
            </w:pPr>
            <w:r>
              <w:rPr>
                <w:b/>
                <w:bCs/>
                <w:color w:val="000000"/>
                <w:sz w:val="22"/>
                <w:szCs w:val="22"/>
              </w:rPr>
              <w:t xml:space="preserve">Đơn vị tính</w:t>
            </w:r>
            <w:r>
              <w:rPr>
                <w:b/>
                <w:bCs/>
                <w:color w:val="000000"/>
                <w:sz w:val="22"/>
                <w:szCs w:val="22"/>
              </w:rPr>
            </w:r>
          </w:p>
        </w:tc>
        <w:tc>
          <w:tcPr>
            <w:shd w:val="clear" w:color="000000" w:fill="ffffff"/>
            <w:tcBorders/>
            <w:tcW w:w="1522" w:type="dxa"/>
            <w:vAlign w:val="center"/>
            <w:textDirection w:val="lrTb"/>
            <w:noWrap w:val="false"/>
          </w:tcPr>
          <w:p w14:paraId="01ACDD56" w14:textId="77777777">
            <w:pPr>
              <w:pBdr/>
              <w:spacing/>
              <w:ind/>
              <w:jc w:val="center"/>
              <w:rPr>
                <w:b/>
                <w:bCs/>
                <w:color w:val="000000"/>
                <w:sz w:val="22"/>
                <w:szCs w:val="22"/>
              </w:rPr>
            </w:pPr>
            <w:r>
              <w:rPr>
                <w:b/>
                <w:bCs/>
                <w:color w:val="000000"/>
                <w:sz w:val="22"/>
                <w:szCs w:val="22"/>
              </w:rPr>
              <w:t xml:space="preserve">TSTĐ</w:t>
            </w:r>
            <w:r>
              <w:rPr>
                <w:b/>
                <w:bCs/>
                <w:color w:val="000000"/>
                <w:sz w:val="22"/>
                <w:szCs w:val="22"/>
              </w:rPr>
            </w:r>
          </w:p>
        </w:tc>
        <w:tc>
          <w:tcPr>
            <w:shd w:val="clear" w:color="000000" w:fill="ffffff"/>
            <w:tcBorders/>
            <w:tcW w:w="1522" w:type="dxa"/>
            <w:vAlign w:val="center"/>
            <w:textDirection w:val="lrTb"/>
            <w:noWrap w:val="false"/>
          </w:tcPr>
          <w:p w14:paraId="5FB3E470" w14:textId="77777777">
            <w:pPr>
              <w:pBdr/>
              <w:spacing/>
              <w:ind/>
              <w:jc w:val="center"/>
              <w:rPr>
                <w:b/>
                <w:bCs/>
                <w:color w:val="000000"/>
                <w:sz w:val="22"/>
                <w:szCs w:val="22"/>
              </w:rPr>
            </w:pPr>
            <w:r>
              <w:rPr>
                <w:b/>
                <w:bCs/>
                <w:color w:val="000000"/>
                <w:sz w:val="22"/>
                <w:szCs w:val="22"/>
              </w:rPr>
              <w:t xml:space="preserve">TSSS1</w:t>
            </w:r>
            <w:r>
              <w:rPr>
                <w:b/>
                <w:bCs/>
                <w:color w:val="000000"/>
                <w:sz w:val="22"/>
                <w:szCs w:val="22"/>
              </w:rPr>
            </w:r>
          </w:p>
        </w:tc>
        <w:tc>
          <w:tcPr>
            <w:shd w:val="clear" w:color="000000" w:fill="ffffff"/>
            <w:tcBorders/>
            <w:tcW w:w="1522" w:type="dxa"/>
            <w:vAlign w:val="center"/>
            <w:textDirection w:val="lrTb"/>
            <w:noWrap w:val="false"/>
          </w:tcPr>
          <w:p w14:paraId="134F7F60" w14:textId="77777777">
            <w:pPr>
              <w:pBdr/>
              <w:spacing/>
              <w:ind/>
              <w:jc w:val="center"/>
              <w:rPr>
                <w:b/>
                <w:bCs/>
                <w:color w:val="000000"/>
                <w:sz w:val="22"/>
                <w:szCs w:val="22"/>
              </w:rPr>
            </w:pPr>
            <w:r>
              <w:rPr>
                <w:b/>
                <w:bCs/>
                <w:color w:val="000000"/>
                <w:sz w:val="22"/>
                <w:szCs w:val="22"/>
              </w:rPr>
              <w:t xml:space="preserve">TSSS2</w:t>
            </w:r>
            <w:r>
              <w:rPr>
                <w:b/>
                <w:bCs/>
                <w:color w:val="000000"/>
                <w:sz w:val="22"/>
                <w:szCs w:val="22"/>
              </w:rPr>
            </w:r>
          </w:p>
        </w:tc>
        <w:tc>
          <w:tcPr>
            <w:shd w:val="clear" w:color="000000" w:fill="ffffff"/>
            <w:tcBorders/>
            <w:tcW w:w="1522" w:type="dxa"/>
            <w:vAlign w:val="center"/>
            <w:textDirection w:val="lrTb"/>
            <w:noWrap w:val="false"/>
          </w:tcPr>
          <w:p w14:paraId="6BD63274" w14:textId="77777777">
            <w:pPr>
              <w:pBdr/>
              <w:spacing/>
              <w:ind/>
              <w:jc w:val="center"/>
              <w:rPr>
                <w:b/>
                <w:bCs/>
                <w:color w:val="000000"/>
                <w:sz w:val="22"/>
                <w:szCs w:val="22"/>
              </w:rPr>
            </w:pPr>
            <w:r>
              <w:rPr>
                <w:b/>
                <w:bCs/>
                <w:color w:val="000000"/>
                <w:sz w:val="22"/>
                <w:szCs w:val="22"/>
              </w:rPr>
              <w:t xml:space="preserve">TSSS3</w:t>
            </w:r>
            <w:r>
              <w:rPr>
                <w:b/>
                <w:bCs/>
                <w:color w:val="000000"/>
                <w:sz w:val="22"/>
                <w:szCs w:val="22"/>
              </w:rPr>
            </w:r>
          </w:p>
        </w:tc>
      </w:tr>
      <w:tr>
        <w:trPr>
          <w:trHeight w:val="20"/>
        </w:trPr>
        <w:tc>
          <w:tcPr>
            <w:shd w:val="clear" w:color="000000" w:fill="ffffff"/>
            <w:tcBorders/>
            <w:tcW w:w="632" w:type="dxa"/>
            <w:vAlign w:val="center"/>
            <w:textDirection w:val="lrTb"/>
            <w:noWrap w:val="false"/>
          </w:tcPr>
          <w:p w14:paraId="1436F8C0" w14:textId="77777777">
            <w:pPr>
              <w:pBdr/>
              <w:spacing/>
              <w:ind/>
              <w:jc w:val="center"/>
              <w:rPr>
                <w:b/>
                <w:bCs/>
                <w:color w:val="000000"/>
                <w:sz w:val="22"/>
                <w:szCs w:val="22"/>
              </w:rPr>
            </w:pPr>
            <w:r>
              <w:rPr>
                <w:b/>
                <w:bCs/>
                <w:color w:val="000000"/>
                <w:sz w:val="22"/>
                <w:szCs w:val="22"/>
              </w:rPr>
              <w:t xml:space="preserve">A</w:t>
            </w:r>
            <w:r>
              <w:rPr>
                <w:b/>
                <w:bCs/>
                <w:color w:val="000000"/>
                <w:sz w:val="22"/>
                <w:szCs w:val="22"/>
              </w:rPr>
            </w:r>
          </w:p>
        </w:tc>
        <w:tc>
          <w:tcPr>
            <w:shd w:val="clear" w:color="000000" w:fill="ffffff"/>
            <w:tcBorders/>
            <w:tcW w:w="1765" w:type="dxa"/>
            <w:vAlign w:val="center"/>
            <w:textDirection w:val="lrTb"/>
            <w:noWrap w:val="false"/>
          </w:tcPr>
          <w:p w14:paraId="1BF19773" w14:textId="77777777">
            <w:pPr>
              <w:pBdr/>
              <w:spacing/>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p>
        </w:tc>
        <w:tc>
          <w:tcPr>
            <w:shd w:val="clear" w:color="000000" w:fill="ffffff"/>
            <w:tcBorders/>
            <w:tcW w:w="1030" w:type="dxa"/>
            <w:vAlign w:val="center"/>
            <w:textDirection w:val="lrTb"/>
            <w:noWrap w:val="false"/>
          </w:tcPr>
          <w:p w14:paraId="1E4BC503" w14:textId="77777777">
            <w:pPr>
              <w:pBdr/>
              <w:spacing/>
              <w:ind/>
              <w:jc w:val="center"/>
              <w:rPr>
                <w:b/>
                <w:bCs/>
                <w:color w:val="000000"/>
                <w:sz w:val="22"/>
                <w:szCs w:val="22"/>
              </w:rPr>
            </w:pPr>
            <w:r>
              <w:rPr>
                <w:b/>
                <w:bCs/>
                <w:color w:val="000000"/>
                <w:sz w:val="22"/>
                <w:szCs w:val="22"/>
              </w:rPr>
              <w:t xml:space="preserve">Đồng</w:t>
            </w:r>
            <w:r>
              <w:rPr>
                <w:b/>
                <w:bCs/>
                <w:color w:val="000000"/>
                <w:sz w:val="22"/>
                <w:szCs w:val="22"/>
              </w:rPr>
            </w:r>
          </w:p>
        </w:tc>
        <w:tc>
          <w:tcPr>
            <w:shd w:val="clear" w:color="000000" w:fill="ffffff"/>
            <w:tcBorders/>
            <w:tcW w:w="1522" w:type="dxa"/>
            <w:vAlign w:val="center"/>
            <w:textDirection w:val="lrTb"/>
            <w:noWrap w:val="false"/>
          </w:tcPr>
          <w:p w14:paraId="5BD1BA56"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14:paraId="17E66291" w14:textId="353C989D">
            <w:pPr>
              <w:pBdr/>
              <w:spacing/>
              <w:ind/>
              <w:jc w:val="center"/>
              <w:rPr>
                <w:color w:val="000000"/>
                <w:sz w:val="20"/>
                <w:szCs w:val="20"/>
              </w:rPr>
            </w:pPr>
            <w:r>
              <w:rPr>
                <w:color w:val="000000" w:themeColor="text1"/>
                <w:sz w:val="22"/>
                <w:szCs w:val="22"/>
              </w:rPr>
              <w:t xml:space="preserve">6.120.000.000</w:t>
            </w:r>
            <w:r>
              <w:rPr>
                <w:color w:val="000000"/>
                <w:sz w:val="20"/>
                <w:szCs w:val="20"/>
              </w:rPr>
            </w:r>
          </w:p>
        </w:tc>
        <w:tc>
          <w:tcPr>
            <w:shd w:val="clear" w:color="000000" w:fill="ffffff"/>
            <w:tcBorders/>
            <w:tcW w:w="1522" w:type="dxa"/>
            <w:vAlign w:val="center"/>
            <w:textDirection w:val="lrTb"/>
            <w:noWrap w:val="false"/>
          </w:tcPr>
          <w:p w14:paraId="7C6008AC" w14:textId="54A27B5B">
            <w:pPr>
              <w:pBdr/>
              <w:spacing/>
              <w:ind/>
              <w:jc w:val="center"/>
              <w:rPr>
                <w:color w:val="000000"/>
                <w:sz w:val="20"/>
                <w:szCs w:val="20"/>
              </w:rPr>
            </w:pPr>
            <w:r>
              <w:rPr>
                <w:color w:val="000000" w:themeColor="text1"/>
                <w:sz w:val="22"/>
                <w:szCs w:val="22"/>
              </w:rPr>
              <w:t xml:space="preserve">4.041.000.000</w:t>
            </w:r>
            <w:r>
              <w:rPr>
                <w:color w:val="000000"/>
                <w:sz w:val="20"/>
                <w:szCs w:val="20"/>
              </w:rPr>
            </w:r>
          </w:p>
        </w:tc>
        <w:tc>
          <w:tcPr>
            <w:shd w:val="clear" w:color="000000" w:fill="ffffff"/>
            <w:tcBorders/>
            <w:tcW w:w="1522" w:type="dxa"/>
            <w:vAlign w:val="center"/>
            <w:textDirection w:val="lrTb"/>
            <w:noWrap w:val="false"/>
          </w:tcPr>
          <w:p w14:paraId="0B39B0F0" w14:textId="2516D1F5">
            <w:pPr>
              <w:pBdr/>
              <w:spacing/>
              <w:ind/>
              <w:jc w:val="center"/>
              <w:rPr>
                <w:color w:val="000000"/>
                <w:sz w:val="20"/>
                <w:szCs w:val="20"/>
              </w:rPr>
            </w:pPr>
            <w:r>
              <w:rPr>
                <w:color w:val="000000" w:themeColor="text1"/>
                <w:sz w:val="22"/>
                <w:szCs w:val="22"/>
              </w:rPr>
              <w:t xml:space="preserve">9.936.000.000</w:t>
            </w:r>
            <w:r>
              <w:rPr>
                <w:color w:val="000000"/>
                <w:sz w:val="20"/>
                <w:szCs w:val="20"/>
              </w:rPr>
            </w:r>
          </w:p>
        </w:tc>
      </w:tr>
      <w:tr>
        <w:trPr>
          <w:trHeight w:val="20"/>
        </w:trPr>
        <w:tc>
          <w:tcPr>
            <w:shd w:val="clear" w:color="000000" w:fill="ffffff"/>
            <w:tcBorders/>
            <w:tcW w:w="632" w:type="dxa"/>
            <w:vAlign w:val="center"/>
            <w:textDirection w:val="lrTb"/>
            <w:noWrap w:val="false"/>
          </w:tcPr>
          <w:p w14:paraId="6DA9EDA6" w14:textId="77777777">
            <w:pPr>
              <w:pBdr/>
              <w:spacing/>
              <w:ind/>
              <w:jc w:val="center"/>
              <w:rPr>
                <w:b/>
                <w:bCs/>
                <w:color w:val="000000"/>
                <w:sz w:val="22"/>
                <w:szCs w:val="22"/>
              </w:rPr>
            </w:pPr>
            <w:r>
              <w:rPr>
                <w:b/>
                <w:bCs/>
                <w:color w:val="000000"/>
                <w:sz w:val="22"/>
                <w:szCs w:val="22"/>
              </w:rPr>
              <w:t xml:space="preserve">B</w:t>
            </w:r>
            <w:r>
              <w:rPr>
                <w:b/>
                <w:bCs/>
                <w:color w:val="000000"/>
                <w:sz w:val="22"/>
                <w:szCs w:val="22"/>
              </w:rPr>
            </w:r>
          </w:p>
        </w:tc>
        <w:tc>
          <w:tcPr>
            <w:shd w:val="clear" w:color="000000" w:fill="ffffff"/>
            <w:tcBorders/>
            <w:tcW w:w="1765" w:type="dxa"/>
            <w:vAlign w:val="center"/>
            <w:textDirection w:val="lrTb"/>
            <w:noWrap w:val="false"/>
          </w:tcPr>
          <w:p w14:paraId="2B0EF503" w14:textId="77777777">
            <w:pPr>
              <w:pBdr/>
              <w:spacing/>
              <w:ind/>
              <w:rPr>
                <w:b/>
                <w:bCs/>
                <w:color w:val="000000"/>
                <w:sz w:val="22"/>
                <w:szCs w:val="22"/>
              </w:rPr>
            </w:pPr>
            <w:r>
              <w:rPr>
                <w:b/>
                <w:bCs/>
                <w:color w:val="000000"/>
                <w:sz w:val="22"/>
                <w:szCs w:val="22"/>
              </w:rPr>
              <w:t xml:space="preserve">Đơn giá đất ước tính</w:t>
            </w:r>
            <w:r>
              <w:rPr>
                <w:b/>
                <w:bCs/>
                <w:color w:val="000000"/>
                <w:sz w:val="22"/>
                <w:szCs w:val="22"/>
              </w:rPr>
            </w:r>
          </w:p>
        </w:tc>
        <w:tc>
          <w:tcPr>
            <w:shd w:val="clear" w:color="000000" w:fill="ffffff"/>
            <w:tcBorders/>
            <w:tcW w:w="1030" w:type="dxa"/>
            <w:vAlign w:val="center"/>
            <w:textDirection w:val="lrTb"/>
            <w:noWrap/>
          </w:tcPr>
          <w:p w14:paraId="77DA49BB" w14:textId="77777777">
            <w:pPr>
              <w:pBdr/>
              <w:spacing/>
              <w:ind/>
              <w:jc w:val="center"/>
              <w:rPr>
                <w:b/>
                <w:bCs/>
                <w:color w:val="000000"/>
                <w:sz w:val="22"/>
                <w:szCs w:val="22"/>
              </w:rPr>
            </w:pPr>
            <w:r>
              <w:rPr>
                <w:b/>
                <w:bCs/>
                <w:color w:val="000000"/>
                <w:sz w:val="22"/>
                <w:szCs w:val="22"/>
              </w:rPr>
              <w:t xml:space="preserve">Đồng/m²</w:t>
            </w:r>
            <w:r>
              <w:rPr>
                <w:b/>
                <w:bCs/>
                <w:color w:val="000000"/>
                <w:sz w:val="22"/>
                <w:szCs w:val="22"/>
              </w:rPr>
            </w:r>
          </w:p>
        </w:tc>
        <w:tc>
          <w:tcPr>
            <w:shd w:val="clear" w:color="000000" w:fill="ffffff"/>
            <w:tcBorders/>
            <w:tcW w:w="1522" w:type="dxa"/>
            <w:vAlign w:val="center"/>
            <w:textDirection w:val="lrTb"/>
            <w:noWrap w:val="false"/>
          </w:tcPr>
          <w:p w14:paraId="0C4B7C61"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14:paraId="46EF4903" w14:textId="3C8E6040">
            <w:pPr>
              <w:pBdr/>
              <w:spacing/>
              <w:ind/>
              <w:jc w:val="center"/>
              <w:rPr>
                <w:color w:val="000000"/>
                <w:sz w:val="22"/>
                <w:szCs w:val="22"/>
              </w:rPr>
            </w:pPr>
            <w:r>
              <w:rPr>
                <w:color w:val="000000" w:themeColor="text1"/>
                <w:sz w:val="22"/>
                <w:szCs w:val="22"/>
              </w:rPr>
              <w:t xml:space="preserve">16.190.476</w:t>
            </w:r>
            <w:r>
              <w:rPr>
                <w:color w:val="000000"/>
                <w:sz w:val="22"/>
                <w:szCs w:val="22"/>
              </w:rPr>
            </w:r>
          </w:p>
        </w:tc>
        <w:tc>
          <w:tcPr>
            <w:shd w:val="clear" w:color="000000" w:fill="ffffff"/>
            <w:tcBorders/>
            <w:tcW w:w="1522" w:type="dxa"/>
            <w:vAlign w:val="center"/>
            <w:textDirection w:val="lrTb"/>
            <w:noWrap w:val="false"/>
          </w:tcPr>
          <w:p w14:paraId="64D0E5A2" w14:textId="5E182E79">
            <w:pPr>
              <w:pBdr/>
              <w:spacing/>
              <w:ind/>
              <w:jc w:val="center"/>
              <w:rPr>
                <w:color w:val="000000"/>
                <w:sz w:val="22"/>
                <w:szCs w:val="22"/>
              </w:rPr>
            </w:pPr>
            <w:r>
              <w:rPr>
                <w:color w:val="000000" w:themeColor="text1"/>
                <w:sz w:val="22"/>
                <w:szCs w:val="22"/>
              </w:rPr>
              <w:t xml:space="preserve">14.856.618</w:t>
            </w:r>
            <w:r>
              <w:rPr>
                <w:color w:val="000000"/>
                <w:sz w:val="22"/>
                <w:szCs w:val="22"/>
              </w:rPr>
            </w:r>
          </w:p>
        </w:tc>
        <w:tc>
          <w:tcPr>
            <w:shd w:val="clear" w:color="000000" w:fill="ffffff"/>
            <w:tcBorders/>
            <w:tcW w:w="1522" w:type="dxa"/>
            <w:vAlign w:val="center"/>
            <w:textDirection w:val="lrTb"/>
            <w:noWrap w:val="false"/>
          </w:tcPr>
          <w:p w14:paraId="3D06671F" w14:textId="5C757A04">
            <w:pPr>
              <w:pBdr/>
              <w:spacing/>
              <w:ind/>
              <w:jc w:val="center"/>
              <w:rPr>
                <w:color w:val="000000"/>
                <w:sz w:val="22"/>
                <w:szCs w:val="22"/>
              </w:rPr>
            </w:pPr>
            <w:r>
              <w:rPr>
                <w:color w:val="000000" w:themeColor="text1"/>
                <w:sz w:val="22"/>
                <w:szCs w:val="22"/>
              </w:rPr>
              <w:t xml:space="preserve">13.500.000</w:t>
            </w:r>
            <w:r>
              <w:rPr>
                <w:color w:val="000000"/>
                <w:sz w:val="22"/>
                <w:szCs w:val="22"/>
              </w:rPr>
            </w:r>
          </w:p>
        </w:tc>
      </w:tr>
      <w:tr>
        <w:trPr>
          <w:trHeight w:val="20"/>
        </w:trPr>
        <w:tc>
          <w:tcPr>
            <w:shd w:val="clear" w:color="000000" w:fill="ffffff"/>
            <w:tcBorders/>
            <w:tcW w:w="632" w:type="dxa"/>
            <w:vAlign w:val="center"/>
            <w:textDirection w:val="lrTb"/>
            <w:noWrap w:val="false"/>
          </w:tcPr>
          <w:p w14:paraId="04D3AA95" w14:textId="77777777">
            <w:pPr>
              <w:pBdr/>
              <w:spacing/>
              <w:ind/>
              <w:jc w:val="center"/>
              <w:rPr>
                <w:b/>
                <w:bCs/>
                <w:color w:val="000000"/>
                <w:sz w:val="22"/>
                <w:szCs w:val="22"/>
              </w:rPr>
            </w:pPr>
            <w:r>
              <w:rPr>
                <w:b/>
                <w:bCs/>
                <w:color w:val="000000"/>
                <w:sz w:val="22"/>
                <w:szCs w:val="22"/>
              </w:rPr>
              <w:t xml:space="preserve">C</w:t>
            </w:r>
            <w:r>
              <w:rPr>
                <w:b/>
                <w:bCs/>
                <w:color w:val="000000"/>
                <w:sz w:val="22"/>
                <w:szCs w:val="22"/>
              </w:rPr>
            </w:r>
          </w:p>
        </w:tc>
        <w:tc>
          <w:tcPr>
            <w:shd w:val="clear" w:color="000000" w:fill="ffffff"/>
            <w:tcBorders/>
            <w:tcW w:w="1765" w:type="dxa"/>
            <w:vAlign w:val="center"/>
            <w:textDirection w:val="lrTb"/>
            <w:noWrap w:val="false"/>
          </w:tcPr>
          <w:p w14:paraId="4743B60C" w14:textId="77777777">
            <w:pPr>
              <w:pBdr/>
              <w:spacing/>
              <w:ind/>
              <w:rPr>
                <w:b/>
                <w:bCs/>
                <w:color w:val="000000"/>
                <w:sz w:val="22"/>
                <w:szCs w:val="22"/>
              </w:rPr>
            </w:pPr>
            <w:r>
              <w:rPr>
                <w:b/>
                <w:bCs/>
                <w:color w:val="000000"/>
                <w:sz w:val="22"/>
                <w:szCs w:val="22"/>
              </w:rPr>
              <w:t xml:space="preserve">Điều chỉnh các yếu tố so sánh</w:t>
            </w:r>
            <w:r>
              <w:rPr>
                <w:b/>
                <w:bCs/>
                <w:color w:val="000000"/>
                <w:sz w:val="22"/>
                <w:szCs w:val="22"/>
              </w:rPr>
            </w:r>
          </w:p>
        </w:tc>
        <w:tc>
          <w:tcPr>
            <w:shd w:val="clear" w:color="000000" w:fill="ffffff"/>
            <w:tcBorders/>
            <w:tcW w:w="1030" w:type="dxa"/>
            <w:vAlign w:val="center"/>
            <w:textDirection w:val="lrTb"/>
            <w:noWrap w:val="false"/>
          </w:tcPr>
          <w:p w14:paraId="0BABD2BD"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59C0511C"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tcPr>
          <w:p w14:paraId="41F47EB5"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tcPr>
          <w:p w14:paraId="5BADAFEE"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tcPr>
          <w:p w14:paraId="314336EC"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w:t>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Pháp lý</w:t>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Giấy chứng nhận quyền sử dụng đất, quyền sở hữu tài sản gắn liền với đất</w:t>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16.190.476</w:t>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14.856.618</w:t>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13.500.000</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C.2</w:t>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Đất ở nông thôn</w:t>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Đất ở nông thôn</w:t>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Đất ở nông thôn</w:t>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Đất ở nông thôn, Đất trồng cây lâu năm</w:t>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7%</w:t>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945.000</w:t>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16.190.476</w:t>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14.856.618</w:t>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14.445.000</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C.3</w:t>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Lâu dài</w:t>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Đất ở nông thôn – Lâu dài</w:t>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Đất ở nông thôn – Lâu dài</w:t>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Đất ở nông thôn – Lâu dài, Đất trồng cây lâu năm – Lâu dài</w:t>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16.190.476</w:t>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14.856.618</w:t>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14.445.000</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C.4</w:t>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Vị trí</w:t>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Tài sản tại: Xã Tinh Nhuệ, Huyện Thanh Sơn, Tỉnh Phú Thọ, đường Đường Hồ Chí Minh, độ rộng đường trước mặt tài sản 10.5m, mặt tiền 12.22m, 20.97058333333333, 105.31372222222222</w:t>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Tài sản tại: Xã Tinh Nhuệ, Huyện Thanh Sơn, Tỉnh Phú Thọ, đường đường hồ chí minh , độ rộng đường trước mặt tài sản 10m, mặt tiền 7.8m, 20.966826654350236, 105.31643443085322</w:t>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Tài sản tại: Xã Tinh Nhuệ, Huyện Thanh Sơn, Tỉnh Phú Thọ, đường Đường QL70B, độ rộng đường trước mặt tài sản 10m, mặt tiền 5m, 20.94594978836155, 105.32970445803568</w:t>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Tài sản tại: Xã Tinh Nhuệ, Huyện Thanh Sơn, Tỉnh Phú Thọ, đường Đường Hồ Chí Minh, độ rộng đường trước mặt tài sản 10m, mặt tiền 1m, 20.953831830495563, 105.3252449931225</w:t>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16.190.476</w:t>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14.856.618</w:t>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14.445.000</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C.5</w:t>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Giao thông</w:t>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Đường nhựa không có vỉa hè</w:t>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Đường nhựa không có vỉa hè</w:t>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Đường nhựa không có vỉa hè</w:t>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10%</w:t>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1.485.662</w:t>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16.190.476</w:t>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16.342.280</w:t>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14.445.000</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C.6</w:t>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10</w:t>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10</w:t>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10</w:t>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10</w:t>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16.190.476</w:t>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16.342.280</w:t>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14.445.000</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C.7</w:t>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Độ rộng nhỏ nhất từ đường chính vào tài sản (m)</w:t>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10</w:t>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10</w:t>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10</w:t>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10</w:t>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16.190.476</w:t>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16.342.280</w:t>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14.445.000</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C.8</w:t>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755</w:t>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378</w:t>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272</w:t>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736</w:t>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-10%</w:t>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-12%</w:t>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-1.619.048</w:t>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-1.782.794</w:t>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14.571.428</w:t>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14.559.486</w:t>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14.445.000</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C.9</w:t>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Mặt tiền (m)</w:t>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12.22</w:t>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7.8</w:t>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5</w:t>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10</w:t>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7%</w:t>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5%</w:t>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1.133.333</w:t>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742.831</w:t>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15.704.761</w:t>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15.302.317</w:t>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14.445.000</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C.10</w:t>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Chiều sâu (m)</w:t>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45.65</w:t>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48.46</w:t>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54.4</w:t>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73.6</w:t>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15.704.761</w:t>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15.302.317</w:t>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14.445.000</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C.11</w:t>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Tiếp giáp góc 1 mặt đường, phố + 1 mặt ngõ</w:t>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-10%</w:t>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-1.619.048</w:t>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14.085.713</w:t>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15.302.317</w:t>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14.445.000</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C.12</w:t>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Hình vuông</w:t>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-5%</w:t>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-675.000</w:t>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14.085.713</w:t>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15.302.317</w:t>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13.770.000</w:t>
            </w:r>
            <w:r>
              <w:rPr>
                <w:color w:val="000000"/>
                <w:sz w:val="22"/>
                <w:szCs w:val="22"/>
              </w:rPr>
            </w:r>
          </w:p>
        </w:tc>
      </w:tr>
      <w:tr>
        <w:trPr>
          <w:trHeight w:val="20"/>
        </w:trPr>
        <w:tc>
          <w:tcPr>
            <w:shd w:val="clear" w:color="000000" w:fill="ffffff"/>
            <w:tcBorders/>
            <w:tcW w:w="632" w:type="dxa"/>
            <w:vAlign w:val="center"/>
            <w:textDirection w:val="lrTb"/>
            <w:noWrap/>
          </w:tcPr>
          <w:p w14:paraId="418BF4FD" w14:textId="77777777">
            <w:pPr>
              <w:pBdr/>
              <w:spacing/>
              <w:ind/>
              <w:jc w:val="center"/>
              <w:rPr>
                <w:b/>
                <w:bCs/>
                <w:color w:val="000000"/>
                <w:sz w:val="22"/>
                <w:szCs w:val="22"/>
              </w:rPr>
            </w:pPr>
            <w:r>
              <w:rPr>
                <w:b/>
                <w:bCs/>
                <w:color w:val="000000"/>
                <w:sz w:val="22"/>
                <w:szCs w:val="22"/>
              </w:rPr>
              <w:t xml:space="preserve">D</w:t>
            </w:r>
            <w:r>
              <w:rPr>
                <w:b/>
                <w:bCs/>
                <w:color w:val="000000"/>
                <w:sz w:val="22"/>
                <w:szCs w:val="22"/>
              </w:rPr>
            </w:r>
          </w:p>
        </w:tc>
        <w:tc>
          <w:tcPr>
            <w:shd w:val="clear" w:color="000000" w:fill="ffffff"/>
            <w:tcBorders/>
            <w:tcW w:w="1765" w:type="dxa"/>
            <w:vAlign w:val="center"/>
            <w:textDirection w:val="lrTb"/>
            <w:noWrap/>
          </w:tcPr>
          <w:p w14:paraId="31426ECB" w14:textId="77777777">
            <w:pPr>
              <w:pBdr/>
              <w:spacing/>
              <w:ind/>
              <w:rPr>
                <w:b/>
                <w:bCs/>
                <w:color w:val="000000"/>
                <w:sz w:val="22"/>
                <w:szCs w:val="22"/>
              </w:rPr>
            </w:pPr>
            <w:r>
              <w:rPr>
                <w:b/>
                <w:bCs/>
                <w:color w:val="000000"/>
                <w:sz w:val="22"/>
                <w:szCs w:val="22"/>
              </w:rPr>
              <w:t xml:space="preserve">Mức giá chỉ dẫn </w:t>
            </w:r>
            <w:r>
              <w:rPr>
                <w:b/>
                <w:bCs/>
                <w:color w:val="000000"/>
                <w:sz w:val="22"/>
                <w:szCs w:val="22"/>
              </w:rPr>
            </w:r>
          </w:p>
        </w:tc>
        <w:tc>
          <w:tcPr>
            <w:shd w:val="clear" w:color="000000" w:fill="ffffff"/>
            <w:tcBorders/>
            <w:tcW w:w="1030" w:type="dxa"/>
            <w:vAlign w:val="center"/>
            <w:textDirection w:val="lrTb"/>
            <w:noWrap/>
          </w:tcPr>
          <w:p w14:paraId="5CA13644" w14:textId="77777777">
            <w:pPr>
              <w:pBdr/>
              <w:spacing/>
              <w:ind/>
              <w:jc w:val="center"/>
              <w:rPr>
                <w:b/>
                <w:bCs/>
                <w:color w:val="000000"/>
                <w:sz w:val="22"/>
                <w:szCs w:val="22"/>
              </w:rPr>
            </w:pPr>
            <w:r>
              <w:rPr>
                <w:b/>
                <w:bCs/>
                <w:color w:val="000000"/>
                <w:sz w:val="22"/>
                <w:szCs w:val="22"/>
              </w:rPr>
              <w:t xml:space="preserve">Đồng/m²</w:t>
            </w:r>
            <w:r>
              <w:rPr>
                <w:b/>
                <w:bCs/>
                <w:color w:val="000000"/>
                <w:sz w:val="22"/>
                <w:szCs w:val="22"/>
              </w:rPr>
            </w:r>
          </w:p>
        </w:tc>
        <w:tc>
          <w:tcPr>
            <w:shd w:val="clear" w:color="000000" w:fill="ffffff"/>
            <w:tcBorders/>
            <w:tcW w:w="1522" w:type="dxa"/>
            <w:vAlign w:val="center"/>
            <w:textDirection w:val="lrTb"/>
            <w:noWrap/>
          </w:tcPr>
          <w:p w14:paraId="2FABA459"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66CCB568" w14:textId="5A808448">
            <w:pPr>
              <w:pBdr/>
              <w:spacing/>
              <w:ind/>
              <w:jc w:val="center"/>
              <w:rPr>
                <w:b/>
                <w:bCs/>
                <w:color w:val="000000"/>
                <w:sz w:val="22"/>
                <w:szCs w:val="22"/>
              </w:rPr>
            </w:pPr>
            <w:r>
              <w:rPr>
                <w:b/>
                <w:bCs/>
                <w:color w:val="000000" w:themeColor="text1"/>
                <w:sz w:val="22"/>
                <w:szCs w:val="22"/>
              </w:rPr>
              <w:t xml:space="preserve">14.085.713</w:t>
            </w:r>
            <w:r>
              <w:rPr>
                <w:b/>
                <w:bCs/>
                <w:color w:val="000000"/>
                <w:sz w:val="22"/>
                <w:szCs w:val="22"/>
              </w:rPr>
            </w:r>
          </w:p>
        </w:tc>
        <w:tc>
          <w:tcPr>
            <w:shd w:val="clear" w:color="000000" w:fill="ffffff"/>
            <w:tcBorders/>
            <w:tcW w:w="1522" w:type="dxa"/>
            <w:vAlign w:val="center"/>
            <w:textDirection w:val="lrTb"/>
            <w:noWrap w:val="false"/>
          </w:tcPr>
          <w:p w14:paraId="56585722" w14:textId="48680F85">
            <w:pPr>
              <w:pBdr/>
              <w:spacing/>
              <w:ind/>
              <w:jc w:val="center"/>
              <w:rPr>
                <w:b/>
                <w:bCs/>
                <w:color w:val="000000"/>
                <w:sz w:val="22"/>
                <w:szCs w:val="22"/>
              </w:rPr>
            </w:pPr>
            <w:r>
              <w:rPr>
                <w:b/>
                <w:bCs/>
                <w:color w:val="000000" w:themeColor="text1"/>
                <w:sz w:val="22"/>
                <w:szCs w:val="22"/>
              </w:rPr>
              <w:t xml:space="preserve">15.302.317</w:t>
            </w:r>
            <w:r>
              <w:rPr>
                <w:b/>
                <w:bCs/>
                <w:color w:val="000000"/>
                <w:sz w:val="22"/>
                <w:szCs w:val="22"/>
              </w:rPr>
            </w:r>
          </w:p>
        </w:tc>
        <w:tc>
          <w:tcPr>
            <w:shd w:val="clear" w:color="000000" w:fill="ffffff"/>
            <w:tcBorders/>
            <w:tcW w:w="1522" w:type="dxa"/>
            <w:vAlign w:val="center"/>
            <w:textDirection w:val="lrTb"/>
            <w:noWrap w:val="false"/>
          </w:tcPr>
          <w:p w14:paraId="161392F7" w14:textId="6EA563CF">
            <w:pPr>
              <w:pBdr/>
              <w:spacing/>
              <w:ind/>
              <w:jc w:val="center"/>
              <w:rPr>
                <w:b/>
                <w:bCs/>
                <w:color w:val="000000"/>
                <w:sz w:val="22"/>
                <w:szCs w:val="22"/>
              </w:rPr>
            </w:pPr>
            <w:r>
              <w:rPr>
                <w:b/>
                <w:bCs/>
                <w:color w:val="000000" w:themeColor="text1"/>
                <w:sz w:val="22"/>
                <w:szCs w:val="22"/>
              </w:rPr>
              <w:t xml:space="preserve">13.770.000</w:t>
            </w:r>
            <w:r>
              <w:rPr>
                <w:b/>
                <w:bCs/>
                <w:color w:val="000000"/>
                <w:sz w:val="22"/>
                <w:szCs w:val="22"/>
              </w:rPr>
            </w:r>
          </w:p>
        </w:tc>
      </w:tr>
      <w:tr>
        <w:trPr>
          <w:trHeight w:val="20"/>
        </w:trPr>
        <w:tc>
          <w:tcPr>
            <w:shd w:val="clear" w:color="000000" w:fill="ffffff"/>
            <w:tcBorders/>
            <w:tcW w:w="632" w:type="dxa"/>
            <w:vAlign w:val="center"/>
            <w:textDirection w:val="lrTb"/>
            <w:noWrap/>
          </w:tcPr>
          <w:p w14:paraId="12286EEE" w14:textId="77777777">
            <w:pPr>
              <w:pBdr/>
              <w:spacing/>
              <w:ind/>
              <w:jc w:val="center"/>
              <w:rPr>
                <w:color w:val="000000"/>
                <w:sz w:val="22"/>
                <w:szCs w:val="22"/>
              </w:rPr>
            </w:pPr>
            <w:r>
              <w:rPr>
                <w:color w:val="000000"/>
                <w:sz w:val="22"/>
                <w:szCs w:val="22"/>
              </w:rPr>
              <w:t xml:space="preserve">D1</w:t>
            </w:r>
            <w:r>
              <w:rPr>
                <w:color w:val="000000"/>
                <w:sz w:val="22"/>
                <w:szCs w:val="22"/>
              </w:rPr>
            </w:r>
          </w:p>
        </w:tc>
        <w:tc>
          <w:tcPr>
            <w:shd w:val="clear" w:color="000000" w:fill="ffffff"/>
            <w:tcBorders/>
            <w:tcW w:w="1765" w:type="dxa"/>
            <w:vAlign w:val="center"/>
            <w:textDirection w:val="lrTb"/>
            <w:noWrap w:val="false"/>
          </w:tcPr>
          <w:p w14:paraId="3434652C" w14:textId="77777777">
            <w:pPr>
              <w:pBdr/>
              <w:spacing/>
              <w:ind/>
              <w:rPr>
                <w:color w:val="000000"/>
                <w:sz w:val="22"/>
                <w:szCs w:val="22"/>
              </w:rPr>
            </w:pPr>
            <w:r>
              <w:rPr>
                <w:color w:val="000000"/>
                <w:sz w:val="22"/>
                <w:szCs w:val="22"/>
              </w:rPr>
              <w:t xml:space="preserve">Giá trị trung bình </w:t>
            </w:r>
            <w:r>
              <w:rPr>
                <w:color w:val="000000"/>
                <w:sz w:val="22"/>
                <w:szCs w:val="22"/>
              </w:rPr>
            </w:r>
          </w:p>
        </w:tc>
        <w:tc>
          <w:tcPr>
            <w:shd w:val="clear" w:color="000000" w:fill="ffffff"/>
            <w:tcBorders/>
            <w:tcW w:w="1030" w:type="dxa"/>
            <w:vAlign w:val="center"/>
            <w:textDirection w:val="lrTb"/>
            <w:noWrap/>
          </w:tcPr>
          <w:p w14:paraId="591A121D" w14:textId="77777777">
            <w:pPr>
              <w:pBdr/>
              <w:spacing/>
              <w:ind/>
              <w:jc w:val="center"/>
              <w:rPr>
                <w:color w:val="000000"/>
                <w:sz w:val="22"/>
                <w:szCs w:val="22"/>
              </w:rPr>
            </w:pPr>
            <w:r>
              <w:rPr>
                <w:color w:val="000000"/>
                <w:sz w:val="22"/>
                <w:szCs w:val="22"/>
              </w:rPr>
              <w:t xml:space="preserve">Đồng </w:t>
            </w:r>
            <w:r>
              <w:rPr>
                <w:color w:val="000000"/>
                <w:sz w:val="22"/>
                <w:szCs w:val="22"/>
              </w:rPr>
            </w:r>
          </w:p>
        </w:tc>
        <w:tc>
          <w:tcPr>
            <w:shd w:val="clear" w:color="000000" w:fill="ffffff"/>
            <w:tcBorders/>
            <w:tcW w:w="1522" w:type="dxa"/>
            <w:vAlign w:val="center"/>
            <w:textDirection w:val="lrTb"/>
            <w:noWrap/>
          </w:tcPr>
          <w:p w14:paraId="78D6BB03" w14:textId="77777777">
            <w:pPr>
              <w:pBdr/>
              <w:spacing/>
              <w:ind/>
              <w:jc w:val="center"/>
              <w:rPr>
                <w:color w:val="000000"/>
                <w:sz w:val="22"/>
                <w:szCs w:val="22"/>
              </w:rPr>
            </w:pPr>
            <w:r>
              <w:rPr>
                <w:color w:val="000000"/>
                <w:sz w:val="22"/>
                <w:szCs w:val="22"/>
              </w:rPr>
              <w:t xml:space="preserve"> </w:t>
            </w:r>
            <w:r>
              <w:rPr>
                <w:color w:val="000000"/>
                <w:sz w:val="22"/>
                <w:szCs w:val="22"/>
              </w:rPr>
            </w:r>
          </w:p>
        </w:tc>
        <w:tc>
          <w:tcPr>
            <w:gridSpan w:val="3"/>
            <w:shd w:val="clear" w:color="000000" w:fill="ffffff"/>
            <w:tcBorders/>
            <w:tcW w:w="4566" w:type="dxa"/>
            <w:vAlign w:val="center"/>
            <w:textDirection w:val="lrTb"/>
            <w:noWrap w:val="false"/>
          </w:tcPr>
          <w:p w14:paraId="22266DED" w14:textId="2EDC35B9">
            <w:pPr>
              <w:pBdr/>
              <w:spacing/>
              <w:ind/>
              <w:jc w:val="center"/>
              <w:rPr>
                <w:b/>
                <w:bCs/>
                <w:color w:val="000000"/>
                <w:sz w:val="22"/>
                <w:szCs w:val="22"/>
              </w:rPr>
            </w:pPr>
            <w:r>
              <w:rPr>
                <w:b/>
                <w:bCs/>
                <w:color w:val="000000" w:themeColor="text1"/>
                <w:sz w:val="22"/>
                <w:szCs w:val="22"/>
              </w:rPr>
              <w:t xml:space="preserve">14.386.010</w:t>
            </w:r>
            <w:r>
              <w:rPr>
                <w:b/>
                <w:bCs/>
                <w:color w:val="000000"/>
                <w:sz w:val="22"/>
                <w:szCs w:val="22"/>
              </w:rPr>
            </w:r>
          </w:p>
        </w:tc>
      </w:tr>
      <w:tr>
        <w:trPr>
          <w:trHeight w:val="20"/>
        </w:trPr>
        <w:tc>
          <w:tcPr>
            <w:shd w:val="clear" w:color="000000" w:fill="ffffff"/>
            <w:tcBorders/>
            <w:tcW w:w="632" w:type="dxa"/>
            <w:vAlign w:val="center"/>
            <w:textDirection w:val="lrTb"/>
            <w:noWrap/>
          </w:tcPr>
          <w:p w14:paraId="287206AD" w14:textId="77777777">
            <w:pPr>
              <w:pBdr/>
              <w:spacing/>
              <w:ind/>
              <w:jc w:val="center"/>
              <w:rPr>
                <w:color w:val="000000"/>
                <w:sz w:val="22"/>
                <w:szCs w:val="22"/>
              </w:rPr>
            </w:pPr>
            <w:r>
              <w:rPr>
                <w:color w:val="000000"/>
                <w:sz w:val="22"/>
                <w:szCs w:val="22"/>
              </w:rPr>
              <w:t xml:space="preserve">D2</w:t>
            </w:r>
            <w:r>
              <w:rPr>
                <w:color w:val="000000"/>
                <w:sz w:val="22"/>
                <w:szCs w:val="22"/>
              </w:rPr>
            </w:r>
          </w:p>
        </w:tc>
        <w:tc>
          <w:tcPr>
            <w:shd w:val="clear" w:color="000000" w:fill="ffffff"/>
            <w:tcBorders/>
            <w:tcW w:w="1765" w:type="dxa"/>
            <w:vAlign w:val="center"/>
            <w:textDirection w:val="lrTb"/>
            <w:noWrap w:val="false"/>
          </w:tcPr>
          <w:p w14:paraId="3976DE35" w14:textId="77777777">
            <w:pPr>
              <w:pBdr/>
              <w:spacing/>
              <w:ind/>
              <w:rPr>
                <w:color w:val="000000"/>
                <w:sz w:val="22"/>
                <w:szCs w:val="22"/>
              </w:rPr>
            </w:pPr>
            <w:r>
              <w:rPr>
                <w:color w:val="000000"/>
                <w:sz w:val="22"/>
                <w:szCs w:val="22"/>
              </w:rPr>
              <w:t xml:space="preserve">Mức độ chênh lệch</w:t>
            </w:r>
            <w:r>
              <w:rPr>
                <w:color w:val="000000"/>
                <w:sz w:val="22"/>
                <w:szCs w:val="22"/>
              </w:rPr>
            </w:r>
          </w:p>
        </w:tc>
        <w:tc>
          <w:tcPr>
            <w:shd w:val="clear" w:color="000000" w:fill="ffffff"/>
            <w:tcBorders/>
            <w:tcW w:w="1030" w:type="dxa"/>
            <w:vAlign w:val="center"/>
            <w:textDirection w:val="lrTb"/>
            <w:noWrap w:val="false"/>
          </w:tcPr>
          <w:p w14:paraId="20377C69" w14:textId="77777777">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tcPr>
          <w:p w14:paraId="0BAC83DE"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14:paraId="744B8634" w14:textId="4672A5BF">
            <w:pPr>
              <w:pBdr/>
              <w:spacing/>
              <w:ind/>
              <w:jc w:val="center"/>
              <w:rPr>
                <w:color w:val="000000"/>
                <w:sz w:val="22"/>
                <w:szCs w:val="22"/>
              </w:rPr>
            </w:pPr>
            <w:r>
              <w:rPr>
                <w:color w:val="000000" w:themeColor="text1"/>
                <w:sz w:val="22"/>
                <w:szCs w:val="22"/>
              </w:rPr>
              <w:t xml:space="preserve">-2.09%</w:t>
            </w:r>
            <w:r>
              <w:rPr>
                <w:color w:val="000000"/>
                <w:sz w:val="22"/>
                <w:szCs w:val="22"/>
              </w:rPr>
            </w:r>
          </w:p>
        </w:tc>
        <w:tc>
          <w:tcPr>
            <w:shd w:val="clear" w:color="000000" w:fill="ffffff"/>
            <w:tcBorders/>
            <w:tcW w:w="1522" w:type="dxa"/>
            <w:vAlign w:val="center"/>
            <w:textDirection w:val="lrTb"/>
            <w:noWrap w:val="false"/>
          </w:tcPr>
          <w:p w14:paraId="10687FB1" w14:textId="7C7195C4">
            <w:pPr>
              <w:pBdr/>
              <w:spacing/>
              <w:ind/>
              <w:jc w:val="center"/>
              <w:rPr>
                <w:color w:val="000000"/>
                <w:sz w:val="22"/>
                <w:szCs w:val="22"/>
              </w:rPr>
            </w:pPr>
            <w:r>
              <w:rPr>
                <w:color w:val="000000" w:themeColor="text1"/>
                <w:sz w:val="22"/>
                <w:szCs w:val="22"/>
              </w:rPr>
              <w:t xml:space="preserve">6.37%</w:t>
            </w:r>
            <w:r>
              <w:rPr>
                <w:color w:val="000000"/>
                <w:sz w:val="22"/>
                <w:szCs w:val="22"/>
              </w:rPr>
            </w:r>
          </w:p>
        </w:tc>
        <w:tc>
          <w:tcPr>
            <w:shd w:val="clear" w:color="000000" w:fill="ffffff"/>
            <w:tcBorders/>
            <w:tcW w:w="1522" w:type="dxa"/>
            <w:vAlign w:val="center"/>
            <w:textDirection w:val="lrTb"/>
            <w:noWrap w:val="false"/>
          </w:tcPr>
          <w:p w14:paraId="13F75416" w14:textId="65A8C485">
            <w:pPr>
              <w:pBdr/>
              <w:spacing/>
              <w:ind/>
              <w:jc w:val="center"/>
              <w:rPr>
                <w:color w:val="000000"/>
                <w:sz w:val="22"/>
                <w:szCs w:val="22"/>
              </w:rPr>
            </w:pPr>
            <w:r>
              <w:rPr>
                <w:color w:val="000000" w:themeColor="text1"/>
                <w:sz w:val="22"/>
                <w:szCs w:val="22"/>
              </w:rPr>
              <w:t xml:space="preserve">-4.28%</w:t>
            </w:r>
            <w:r>
              <w:rPr>
                <w:color w:val="000000"/>
                <w:sz w:val="22"/>
                <w:szCs w:val="22"/>
              </w:rPr>
            </w:r>
          </w:p>
        </w:tc>
      </w:tr>
      <w:tr>
        <w:trPr>
          <w:trHeight w:val="20"/>
        </w:trPr>
        <w:tc>
          <w:tcPr>
            <w:shd w:val="clear" w:color="000000" w:fill="ffffff"/>
            <w:tcBorders/>
            <w:tcW w:w="632" w:type="dxa"/>
            <w:vAlign w:val="center"/>
            <w:textDirection w:val="lrTb"/>
            <w:noWrap/>
          </w:tcPr>
          <w:p w14:paraId="461C54CE" w14:textId="77777777">
            <w:pPr>
              <w:pBdr/>
              <w:spacing/>
              <w:ind/>
              <w:jc w:val="center"/>
              <w:rPr>
                <w:b/>
                <w:bCs/>
                <w:color w:val="000000"/>
                <w:sz w:val="22"/>
                <w:szCs w:val="22"/>
              </w:rPr>
            </w:pPr>
            <w:r>
              <w:rPr>
                <w:b/>
                <w:bCs/>
                <w:color w:val="000000"/>
                <w:sz w:val="22"/>
                <w:szCs w:val="22"/>
              </w:rPr>
              <w:t xml:space="preserve">E</w:t>
            </w:r>
            <w:r>
              <w:rPr>
                <w:b/>
                <w:bCs/>
                <w:color w:val="000000"/>
                <w:sz w:val="22"/>
                <w:szCs w:val="22"/>
              </w:rPr>
            </w:r>
          </w:p>
        </w:tc>
        <w:tc>
          <w:tcPr>
            <w:shd w:val="clear" w:color="000000" w:fill="ffffff"/>
            <w:tcBorders/>
            <w:tcW w:w="1765" w:type="dxa"/>
            <w:vAlign w:val="center"/>
            <w:textDirection w:val="lrTb"/>
            <w:noWrap w:val="false"/>
          </w:tcPr>
          <w:p w14:paraId="47EE2BF7" w14:textId="77777777">
            <w:pPr>
              <w:pBdr/>
              <w:spacing/>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r>
          </w:p>
        </w:tc>
        <w:tc>
          <w:tcPr>
            <w:shd w:val="clear" w:color="000000" w:fill="ffffff"/>
            <w:tcBorders/>
            <w:tcW w:w="1030" w:type="dxa"/>
            <w:vAlign w:val="center"/>
            <w:textDirection w:val="lrTb"/>
            <w:noWrap/>
          </w:tcPr>
          <w:p w14:paraId="1719875D" w14:textId="77777777">
            <w:pPr>
              <w:pBdr/>
              <w:spacing/>
              <w:ind/>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tcPr>
          <w:p w14:paraId="496AAC16" w14:textId="77777777">
            <w:pPr>
              <w:pBdr/>
              <w:spacing/>
              <w:ind/>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1C58B5C4"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1241D7A7"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02FAE508"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p>
        </w:tc>
      </w:tr>
      <w:tr>
        <w:trPr>
          <w:trHeight w:val="20"/>
        </w:trPr>
        <w:tc>
          <w:tcPr>
            <w:shd w:val="clear" w:color="000000" w:fill="ffffff"/>
            <w:tcBorders/>
            <w:tcW w:w="632" w:type="dxa"/>
            <w:vAlign w:val="center"/>
            <w:textDirection w:val="lrTb"/>
            <w:noWrap/>
          </w:tcPr>
          <w:p w14:paraId="6E0CE8BF" w14:textId="77777777">
            <w:pPr>
              <w:pBdr/>
              <w:spacing/>
              <w:ind/>
              <w:jc w:val="center"/>
              <w:rPr>
                <w:color w:val="000000"/>
                <w:sz w:val="22"/>
                <w:szCs w:val="22"/>
              </w:rPr>
            </w:pPr>
            <w:r>
              <w:rPr>
                <w:color w:val="000000"/>
                <w:sz w:val="22"/>
                <w:szCs w:val="22"/>
              </w:rPr>
              <w:t xml:space="preserve">E1</w:t>
            </w:r>
            <w:r>
              <w:rPr>
                <w:color w:val="000000"/>
                <w:sz w:val="22"/>
                <w:szCs w:val="22"/>
              </w:rPr>
            </w:r>
          </w:p>
        </w:tc>
        <w:tc>
          <w:tcPr>
            <w:shd w:val="clear" w:color="000000" w:fill="ffffff"/>
            <w:tcBorders/>
            <w:tcW w:w="1765" w:type="dxa"/>
            <w:vAlign w:val="center"/>
            <w:textDirection w:val="lrTb"/>
            <w:noWrap w:val="false"/>
          </w:tcPr>
          <w:p w14:paraId="0049CF51" w14:textId="77777777">
            <w:pPr>
              <w:pBdr/>
              <w:spacing/>
              <w:ind/>
              <w:rPr>
                <w:color w:val="000000"/>
                <w:sz w:val="22"/>
                <w:szCs w:val="22"/>
              </w:rPr>
            </w:pPr>
            <w:r>
              <w:rPr>
                <w:color w:val="000000"/>
                <w:sz w:val="22"/>
                <w:szCs w:val="22"/>
              </w:rPr>
              <w:t xml:space="preserve">Tổng giá trị điều chỉnh gộp</w:t>
            </w:r>
            <w:r>
              <w:rPr>
                <w:color w:val="000000"/>
                <w:sz w:val="22"/>
                <w:szCs w:val="22"/>
              </w:rPr>
            </w:r>
          </w:p>
        </w:tc>
        <w:tc>
          <w:tcPr>
            <w:shd w:val="clear" w:color="000000" w:fill="ffffff"/>
            <w:tcBorders/>
            <w:tcW w:w="1030" w:type="dxa"/>
            <w:vAlign w:val="center"/>
            <w:textDirection w:val="lrTb"/>
            <w:noWrap/>
          </w:tcPr>
          <w:p w14:paraId="2AA30781" w14:textId="77777777">
            <w:pPr>
              <w:pBdr/>
              <w:spacing/>
              <w:ind/>
              <w:jc w:val="center"/>
              <w:rPr>
                <w:color w:val="000000"/>
                <w:sz w:val="22"/>
                <w:szCs w:val="22"/>
              </w:rPr>
            </w:pPr>
            <w:r>
              <w:rPr>
                <w:color w:val="000000"/>
                <w:sz w:val="22"/>
                <w:szCs w:val="22"/>
              </w:rPr>
              <w:t xml:space="preserve">Đồng </w:t>
            </w:r>
            <w:r>
              <w:rPr>
                <w:color w:val="000000"/>
                <w:sz w:val="22"/>
                <w:szCs w:val="22"/>
              </w:rPr>
            </w:r>
          </w:p>
        </w:tc>
        <w:tc>
          <w:tcPr>
            <w:shd w:val="clear" w:color="000000" w:fill="ffffff"/>
            <w:tcBorders/>
            <w:tcW w:w="1522" w:type="dxa"/>
            <w:vAlign w:val="center"/>
            <w:textDirection w:val="lrTb"/>
            <w:noWrap/>
          </w:tcPr>
          <w:p w14:paraId="4B63B8BB"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14:paraId="4BB2B021" w14:textId="4EE61A0D">
            <w:pPr>
              <w:pBdr/>
              <w:spacing/>
              <w:ind/>
              <w:jc w:val="center"/>
              <w:rPr>
                <w:b/>
                <w:bCs/>
                <w:color w:val="000000"/>
                <w:sz w:val="22"/>
                <w:szCs w:val="22"/>
              </w:rPr>
            </w:pPr>
            <w:r>
              <w:rPr>
                <w:color w:val="000000" w:themeColor="text1"/>
                <w:sz w:val="22"/>
                <w:szCs w:val="22"/>
              </w:rPr>
              <w:t xml:space="preserve">4.371.429</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211BC5CC" w14:textId="06FADE98">
            <w:pPr>
              <w:pBdr/>
              <w:spacing/>
              <w:ind/>
              <w:jc w:val="center"/>
              <w:rPr>
                <w:b/>
                <w:bCs/>
                <w:color w:val="000000"/>
                <w:sz w:val="22"/>
                <w:szCs w:val="22"/>
              </w:rPr>
            </w:pPr>
            <w:r>
              <w:rPr>
                <w:color w:val="000000" w:themeColor="text1"/>
                <w:sz w:val="22"/>
                <w:szCs w:val="22"/>
              </w:rPr>
              <w:t xml:space="preserve">4.011.287</w:t>
            </w:r>
            <w:r>
              <w:rPr>
                <w:b/>
                <w:bCs/>
                <w:color w:val="000000"/>
                <w:sz w:val="22"/>
                <w:szCs w:val="22"/>
              </w:rPr>
            </w:r>
          </w:p>
        </w:tc>
        <w:tc>
          <w:tcPr>
            <w:shd w:val="clear" w:color="000000" w:fill="ffffff"/>
            <w:tcBorders/>
            <w:tcW w:w="1522" w:type="dxa"/>
            <w:vAlign w:val="center"/>
            <w:textDirection w:val="lrTb"/>
            <w:noWrap w:val="false"/>
          </w:tcPr>
          <w:p w14:paraId="417FD47D" w14:textId="2F3FCCD5">
            <w:pPr>
              <w:pBdr/>
              <w:spacing/>
              <w:ind/>
              <w:jc w:val="center"/>
              <w:rPr>
                <w:b/>
                <w:bCs/>
                <w:color w:val="000000"/>
                <w:sz w:val="22"/>
                <w:szCs w:val="22"/>
              </w:rPr>
            </w:pPr>
            <w:r>
              <w:rPr>
                <w:color w:val="000000" w:themeColor="text1"/>
                <w:sz w:val="22"/>
                <w:szCs w:val="22"/>
              </w:rPr>
              <w:t xml:space="preserve">1.620.000</w:t>
            </w:r>
            <w:r>
              <w:rPr>
                <w:b/>
                <w:bCs/>
                <w:color w:val="000000"/>
                <w:sz w:val="22"/>
                <w:szCs w:val="22"/>
              </w:rPr>
            </w:r>
          </w:p>
        </w:tc>
      </w:tr>
      <w:tr>
        <w:trPr>
          <w:trHeight w:val="20"/>
        </w:trPr>
        <w:tc>
          <w:tcPr>
            <w:shd w:val="clear" w:color="000000" w:fill="ffffff"/>
            <w:tcBorders/>
            <w:tcW w:w="632" w:type="dxa"/>
            <w:vAlign w:val="center"/>
            <w:textDirection w:val="lrTb"/>
            <w:noWrap/>
          </w:tcPr>
          <w:p w14:paraId="1CD731B6" w14:textId="77777777">
            <w:pPr>
              <w:pBdr/>
              <w:spacing/>
              <w:ind/>
              <w:jc w:val="center"/>
              <w:rPr>
                <w:color w:val="000000"/>
                <w:sz w:val="22"/>
                <w:szCs w:val="22"/>
              </w:rPr>
            </w:pPr>
            <w:r>
              <w:rPr>
                <w:color w:val="000000"/>
                <w:sz w:val="22"/>
                <w:szCs w:val="22"/>
              </w:rPr>
              <w:t xml:space="preserve">E2</w:t>
            </w:r>
            <w:r>
              <w:rPr>
                <w:color w:val="000000"/>
                <w:sz w:val="22"/>
                <w:szCs w:val="22"/>
              </w:rPr>
            </w:r>
          </w:p>
        </w:tc>
        <w:tc>
          <w:tcPr>
            <w:shd w:val="clear" w:color="000000" w:fill="ffffff"/>
            <w:tcBorders/>
            <w:tcW w:w="1765" w:type="dxa"/>
            <w:vAlign w:val="center"/>
            <w:textDirection w:val="lrTb"/>
            <w:noWrap w:val="false"/>
          </w:tcPr>
          <w:p w14:paraId="069AD6DB" w14:textId="77777777">
            <w:pPr>
              <w:pBdr/>
              <w:spacing/>
              <w:ind/>
              <w:rPr>
                <w:color w:val="000000"/>
                <w:sz w:val="22"/>
                <w:szCs w:val="22"/>
              </w:rPr>
            </w:pPr>
            <w:r>
              <w:rPr>
                <w:color w:val="000000"/>
                <w:sz w:val="22"/>
                <w:szCs w:val="22"/>
              </w:rPr>
              <w:t xml:space="preserve">Tổng số lần điều chỉnh</w:t>
            </w:r>
            <w:r>
              <w:rPr>
                <w:color w:val="000000"/>
                <w:sz w:val="22"/>
                <w:szCs w:val="22"/>
              </w:rPr>
            </w:r>
          </w:p>
        </w:tc>
        <w:tc>
          <w:tcPr>
            <w:shd w:val="clear" w:color="000000" w:fill="ffffff"/>
            <w:tcBorders/>
            <w:tcW w:w="1030" w:type="dxa"/>
            <w:vAlign w:val="center"/>
            <w:textDirection w:val="lrTb"/>
            <w:noWrap w:val="false"/>
          </w:tcPr>
          <w:p w14:paraId="7D314AD3" w14:textId="77777777">
            <w:pPr>
              <w:pBdr/>
              <w:spacing/>
              <w:ind/>
              <w:jc w:val="center"/>
              <w:rPr>
                <w:color w:val="000000"/>
                <w:sz w:val="22"/>
                <w:szCs w:val="22"/>
              </w:rPr>
            </w:pPr>
            <w:r>
              <w:rPr>
                <w:color w:val="000000"/>
                <w:sz w:val="22"/>
                <w:szCs w:val="22"/>
              </w:rPr>
              <w:t xml:space="preserve">Lần</w:t>
            </w:r>
            <w:r>
              <w:rPr>
                <w:color w:val="000000"/>
                <w:sz w:val="22"/>
                <w:szCs w:val="22"/>
              </w:rPr>
            </w:r>
          </w:p>
        </w:tc>
        <w:tc>
          <w:tcPr>
            <w:shd w:val="clear" w:color="000000" w:fill="ffffff"/>
            <w:tcBorders/>
            <w:tcW w:w="1522" w:type="dxa"/>
            <w:vAlign w:val="center"/>
            <w:textDirection w:val="lrTb"/>
            <w:noWrap w:val="false"/>
          </w:tcPr>
          <w:p w14:paraId="6710747D"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7D51D8B7" w14:textId="55439F0B">
            <w:pPr>
              <w:pBdr/>
              <w:spacing/>
              <w:ind/>
              <w:jc w:val="center"/>
              <w:rPr>
                <w:sz w:val="22"/>
                <w:szCs w:val="22"/>
              </w:rPr>
            </w:pPr>
            <w:r>
              <w:rPr>
                <w:color w:val="000000" w:themeColor="text1"/>
                <w:sz w:val="22"/>
                <w:szCs w:val="22"/>
              </w:rPr>
              <w:t xml:space="preserve">3</w:t>
            </w:r>
            <w:r>
              <w:rPr>
                <w:sz w:val="22"/>
                <w:szCs w:val="22"/>
              </w:rPr>
            </w:r>
          </w:p>
        </w:tc>
        <w:tc>
          <w:tcPr>
            <w:shd w:val="clear" w:color="000000" w:fill="ffffff"/>
            <w:tcBorders/>
            <w:tcW w:w="1522" w:type="dxa"/>
            <w:vAlign w:val="center"/>
            <w:textDirection w:val="lrTb"/>
            <w:noWrap/>
          </w:tcPr>
          <w:p w14:paraId="47F3E79B" w14:textId="17C86644">
            <w:pPr>
              <w:pBdr/>
              <w:spacing/>
              <w:ind/>
              <w:jc w:val="center"/>
              <w:rPr>
                <w:sz w:val="22"/>
                <w:szCs w:val="22"/>
              </w:rPr>
            </w:pPr>
            <w:r>
              <w:rPr>
                <w:color w:val="000000" w:themeColor="text1"/>
                <w:sz w:val="22"/>
                <w:szCs w:val="22"/>
              </w:rPr>
              <w:t xml:space="preserve">3</w:t>
            </w:r>
            <w:r>
              <w:rPr>
                <w:sz w:val="22"/>
                <w:szCs w:val="22"/>
              </w:rPr>
            </w:r>
          </w:p>
        </w:tc>
        <w:tc>
          <w:tcPr>
            <w:shd w:val="clear" w:color="000000" w:fill="ffffff"/>
            <w:tcBorders/>
            <w:tcW w:w="1522" w:type="dxa"/>
            <w:vAlign w:val="center"/>
            <w:textDirection w:val="lrTb"/>
            <w:noWrap/>
          </w:tcPr>
          <w:p w14:paraId="7308FA59" w14:textId="1640CE14">
            <w:pPr>
              <w:pBdr/>
              <w:spacing/>
              <w:ind/>
              <w:jc w:val="center"/>
              <w:rPr>
                <w:sz w:val="22"/>
                <w:szCs w:val="22"/>
              </w:rPr>
            </w:pPr>
            <w:r>
              <w:rPr>
                <w:color w:val="000000" w:themeColor="text1"/>
                <w:sz w:val="22"/>
                <w:szCs w:val="22"/>
              </w:rPr>
              <w:t xml:space="preserve">2</w:t>
            </w:r>
            <w:r>
              <w:rPr>
                <w:sz w:val="22"/>
                <w:szCs w:val="22"/>
              </w:rPr>
            </w:r>
          </w:p>
        </w:tc>
      </w:tr>
      <w:tr>
        <w:trPr>
          <w:trHeight w:val="20"/>
        </w:trPr>
        <w:tc>
          <w:tcPr>
            <w:shd w:val="clear" w:color="000000" w:fill="ffffff"/>
            <w:tcBorders/>
            <w:tcW w:w="632" w:type="dxa"/>
            <w:vAlign w:val="center"/>
            <w:textDirection w:val="lrTb"/>
            <w:noWrap/>
          </w:tcPr>
          <w:p w14:paraId="560376DB" w14:textId="77777777">
            <w:pPr>
              <w:pBdr/>
              <w:spacing/>
              <w:ind/>
              <w:jc w:val="center"/>
              <w:rPr>
                <w:color w:val="000000"/>
                <w:sz w:val="22"/>
                <w:szCs w:val="22"/>
              </w:rPr>
            </w:pPr>
            <w:r>
              <w:rPr>
                <w:color w:val="000000"/>
                <w:sz w:val="22"/>
                <w:szCs w:val="22"/>
              </w:rPr>
              <w:t xml:space="preserve">E3</w:t>
            </w:r>
            <w:r>
              <w:rPr>
                <w:color w:val="000000"/>
                <w:sz w:val="22"/>
                <w:szCs w:val="22"/>
              </w:rPr>
            </w:r>
          </w:p>
        </w:tc>
        <w:tc>
          <w:tcPr>
            <w:shd w:val="clear" w:color="000000" w:fill="ffffff"/>
            <w:tcBorders/>
            <w:tcW w:w="1765" w:type="dxa"/>
            <w:vAlign w:val="center"/>
            <w:textDirection w:val="lrTb"/>
            <w:noWrap w:val="false"/>
          </w:tcPr>
          <w:p w14:paraId="5DF39A1B" w14:textId="77777777">
            <w:pPr>
              <w:pBdr/>
              <w:spacing/>
              <w:ind/>
              <w:rPr>
                <w:color w:val="000000"/>
                <w:sz w:val="22"/>
                <w:szCs w:val="22"/>
              </w:rPr>
            </w:pPr>
            <w:r>
              <w:rPr>
                <w:color w:val="000000"/>
                <w:sz w:val="22"/>
                <w:szCs w:val="22"/>
              </w:rPr>
              <w:t xml:space="preserve">Biên độ điều chỉnh</w:t>
            </w:r>
            <w:r>
              <w:rPr>
                <w:color w:val="000000"/>
                <w:sz w:val="22"/>
                <w:szCs w:val="22"/>
              </w:rPr>
            </w:r>
          </w:p>
        </w:tc>
        <w:tc>
          <w:tcPr>
            <w:shd w:val="clear" w:color="000000" w:fill="ffffff"/>
            <w:tcBorders/>
            <w:tcW w:w="1030" w:type="dxa"/>
            <w:vAlign w:val="center"/>
            <w:textDirection w:val="lrTb"/>
            <w:noWrap w:val="false"/>
          </w:tcPr>
          <w:p w14:paraId="656BE2E3" w14:textId="77777777">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14:paraId="76EBF993"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55D277CF" w14:textId="486BA53F">
            <w:pPr>
              <w:pBdr/>
              <w:spacing/>
              <w:ind/>
              <w:jc w:val="center"/>
              <w:rPr>
                <w:sz w:val="22"/>
                <w:szCs w:val="22"/>
              </w:rPr>
            </w:pPr>
            <w:r>
              <w:rPr>
                <w:color w:val="000000" w:themeColor="text1"/>
                <w:sz w:val="22"/>
                <w:szCs w:val="22"/>
              </w:rPr>
              <w:t xml:space="preserve">0% - 10%%</w:t>
            </w:r>
            <w:r>
              <w:rPr>
                <w:sz w:val="22"/>
                <w:szCs w:val="22"/>
              </w:rPr>
            </w:r>
          </w:p>
        </w:tc>
        <w:tc>
          <w:tcPr>
            <w:shd w:val="clear" w:color="000000" w:fill="ffffff"/>
            <w:tcBorders/>
            <w:tcW w:w="1522" w:type="dxa"/>
            <w:vAlign w:val="center"/>
            <w:textDirection w:val="lrTb"/>
            <w:noWrap/>
          </w:tcPr>
          <w:p w14:paraId="064B2056" w14:textId="3084EC66">
            <w:pPr>
              <w:pBdr/>
              <w:spacing/>
              <w:ind/>
              <w:jc w:val="center"/>
              <w:rPr>
                <w:sz w:val="22"/>
                <w:szCs w:val="22"/>
              </w:rPr>
            </w:pPr>
            <w:r>
              <w:rPr>
                <w:color w:val="000000" w:themeColor="text1"/>
                <w:sz w:val="22"/>
                <w:szCs w:val="22"/>
              </w:rPr>
              <w:t xml:space="preserve">0% - 12%%</w:t>
            </w:r>
            <w:r>
              <w:rPr>
                <w:sz w:val="22"/>
                <w:szCs w:val="22"/>
              </w:rPr>
            </w:r>
          </w:p>
        </w:tc>
        <w:tc>
          <w:tcPr>
            <w:shd w:val="clear" w:color="000000" w:fill="ffffff"/>
            <w:tcBorders/>
            <w:tcW w:w="1522" w:type="dxa"/>
            <w:vAlign w:val="center"/>
            <w:textDirection w:val="lrTb"/>
            <w:noWrap/>
          </w:tcPr>
          <w:p w14:paraId="0B243872" w14:textId="708B432C">
            <w:pPr>
              <w:pBdr/>
              <w:spacing/>
              <w:ind/>
              <w:jc w:val="center"/>
              <w:rPr>
                <w:sz w:val="22"/>
                <w:szCs w:val="22"/>
              </w:rPr>
            </w:pPr>
            <w:r>
              <w:rPr>
                <w:color w:val="000000" w:themeColor="text1"/>
                <w:sz w:val="22"/>
                <w:szCs w:val="22"/>
              </w:rPr>
              <w:t xml:space="preserve">0% - 7%%</w:t>
            </w:r>
            <w:r>
              <w:rPr>
                <w:sz w:val="22"/>
                <w:szCs w:val="22"/>
              </w:rPr>
            </w:r>
          </w:p>
        </w:tc>
      </w:tr>
      <w:tr>
        <w:trPr>
          <w:trHeight w:val="20"/>
        </w:trPr>
        <w:tc>
          <w:tcPr>
            <w:shd w:val="clear" w:color="000000" w:fill="ffffff"/>
            <w:tcBorders/>
            <w:tcW w:w="632" w:type="dxa"/>
            <w:vAlign w:val="center"/>
            <w:textDirection w:val="lrTb"/>
            <w:noWrap/>
          </w:tcPr>
          <w:p w14:paraId="2544DED4" w14:textId="77777777">
            <w:pPr>
              <w:pBdr/>
              <w:spacing/>
              <w:ind/>
              <w:jc w:val="center"/>
              <w:rPr>
                <w:color w:val="000000"/>
                <w:sz w:val="22"/>
                <w:szCs w:val="22"/>
              </w:rPr>
            </w:pPr>
            <w:r>
              <w:rPr>
                <w:color w:val="000000"/>
                <w:sz w:val="22"/>
                <w:szCs w:val="22"/>
              </w:rPr>
              <w:t xml:space="preserve">E4</w:t>
            </w:r>
            <w:r>
              <w:rPr>
                <w:color w:val="000000"/>
                <w:sz w:val="22"/>
                <w:szCs w:val="22"/>
              </w:rPr>
            </w:r>
          </w:p>
        </w:tc>
        <w:tc>
          <w:tcPr>
            <w:shd w:val="clear" w:color="000000" w:fill="ffffff"/>
            <w:tcBorders/>
            <w:tcW w:w="1765" w:type="dxa"/>
            <w:vAlign w:val="center"/>
            <w:textDirection w:val="lrTb"/>
            <w:noWrap w:val="false"/>
          </w:tcPr>
          <w:p w14:paraId="5E2541DB" w14:textId="77777777">
            <w:pPr>
              <w:pBdr/>
              <w:spacing/>
              <w:ind/>
              <w:rPr>
                <w:color w:val="000000"/>
                <w:sz w:val="22"/>
                <w:szCs w:val="22"/>
              </w:rPr>
            </w:pPr>
            <w:r>
              <w:rPr>
                <w:color w:val="000000"/>
                <w:sz w:val="22"/>
                <w:szCs w:val="22"/>
              </w:rPr>
              <w:t xml:space="preserve">Tổng giá trị điều chỉnh thuần </w:t>
            </w:r>
            <w:r>
              <w:rPr>
                <w:color w:val="000000"/>
                <w:sz w:val="22"/>
                <w:szCs w:val="22"/>
              </w:rPr>
            </w:r>
          </w:p>
        </w:tc>
        <w:tc>
          <w:tcPr>
            <w:shd w:val="clear" w:color="000000" w:fill="ffffff"/>
            <w:tcBorders/>
            <w:tcW w:w="1030" w:type="dxa"/>
            <w:vAlign w:val="center"/>
            <w:textDirection w:val="lrTb"/>
            <w:noWrap/>
          </w:tcPr>
          <w:p w14:paraId="565C5C67" w14:textId="77777777">
            <w:pPr>
              <w:pBdr/>
              <w:spacing/>
              <w:ind/>
              <w:jc w:val="center"/>
              <w:rPr>
                <w:color w:val="000000"/>
                <w:sz w:val="22"/>
                <w:szCs w:val="22"/>
              </w:rPr>
            </w:pPr>
            <w:r>
              <w:rPr>
                <w:color w:val="000000"/>
                <w:sz w:val="22"/>
                <w:szCs w:val="22"/>
              </w:rPr>
              <w:t xml:space="preserve">Đồng </w:t>
            </w:r>
            <w:r>
              <w:rPr>
                <w:color w:val="000000"/>
                <w:sz w:val="22"/>
                <w:szCs w:val="22"/>
              </w:rPr>
            </w:r>
          </w:p>
        </w:tc>
        <w:tc>
          <w:tcPr>
            <w:shd w:val="clear" w:color="000000" w:fill="ffffff"/>
            <w:tcBorders/>
            <w:tcW w:w="1522" w:type="dxa"/>
            <w:vAlign w:val="center"/>
            <w:textDirection w:val="lrTb"/>
            <w:noWrap/>
          </w:tcPr>
          <w:p w14:paraId="3051C033"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4B4723C4" w14:textId="005806D1">
            <w:pPr>
              <w:pBdr/>
              <w:spacing/>
              <w:ind/>
              <w:jc w:val="center"/>
              <w:rPr>
                <w:sz w:val="22"/>
                <w:szCs w:val="22"/>
              </w:rPr>
            </w:pPr>
            <w:r>
              <w:rPr>
                <w:color w:val="000000" w:themeColor="text1"/>
                <w:sz w:val="22"/>
                <w:szCs w:val="22"/>
              </w:rPr>
              <w:t xml:space="preserve">2.104.763</w:t>
            </w:r>
            <w:r>
              <w:rPr>
                <w:sz w:val="22"/>
                <w:szCs w:val="22"/>
              </w:rPr>
            </w:r>
          </w:p>
        </w:tc>
        <w:tc>
          <w:tcPr>
            <w:shd w:val="clear" w:color="000000" w:fill="ffffff"/>
            <w:tcBorders/>
            <w:tcW w:w="1522" w:type="dxa"/>
            <w:vAlign w:val="center"/>
            <w:textDirection w:val="lrTb"/>
            <w:noWrap/>
          </w:tcPr>
          <w:p w14:paraId="0333FBBC" w14:textId="3BDC0531">
            <w:pPr>
              <w:pBdr/>
              <w:spacing/>
              <w:ind/>
              <w:jc w:val="center"/>
              <w:rPr>
                <w:sz w:val="22"/>
                <w:szCs w:val="22"/>
              </w:rPr>
            </w:pPr>
            <w:r>
              <w:rPr>
                <w:color w:val="000000" w:themeColor="text1"/>
                <w:sz w:val="22"/>
                <w:szCs w:val="22"/>
              </w:rPr>
              <w:t xml:space="preserve">445.699</w:t>
            </w:r>
            <w:r>
              <w:rPr>
                <w:sz w:val="22"/>
                <w:szCs w:val="22"/>
              </w:rPr>
            </w:r>
          </w:p>
        </w:tc>
        <w:tc>
          <w:tcPr>
            <w:shd w:val="clear" w:color="000000" w:fill="ffffff"/>
            <w:tcBorders/>
            <w:tcW w:w="1522" w:type="dxa"/>
            <w:vAlign w:val="center"/>
            <w:textDirection w:val="lrTb"/>
            <w:noWrap/>
          </w:tcPr>
          <w:p w14:paraId="7C4D137D" w14:textId="18831E29">
            <w:pPr>
              <w:pBdr/>
              <w:spacing/>
              <w:ind/>
              <w:jc w:val="center"/>
              <w:rPr>
                <w:sz w:val="22"/>
                <w:szCs w:val="22"/>
              </w:rPr>
            </w:pPr>
            <w:r>
              <w:rPr>
                <w:color w:val="000000" w:themeColor="text1"/>
                <w:sz w:val="22"/>
                <w:szCs w:val="22"/>
              </w:rPr>
              <w:t xml:space="preserve">270.000</w:t>
            </w:r>
            <w:r>
              <w:rPr>
                <w:sz w:val="22"/>
                <w:szCs w:val="22"/>
              </w:rPr>
            </w:r>
          </w:p>
        </w:tc>
      </w:tr>
    </w:tbl>
    <w:p w14:paraId="30C62051" w14:textId="5FB0A854">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p>
    <w:p w14:paraId="19D998BE" w14:textId="0020855F">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-4.28</w:t>
      </w:r>
      <w:r>
        <w:t xml:space="preserve">% đến</w:t>
      </w:r>
      <w:r>
        <w:t xml:space="preserve"> </w:t>
      </w:r>
      <w:r>
        <w:t xml:space="preserve"> </w:t>
      </w:r>
      <w:r>
        <w:t xml:space="preserve">6.37</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p>
    <w:p w14:paraId="223FFCA2">
      <w:pPr>
        <w:pBdr/>
        <w:spacing w:after="120" w:before="120" w:line="276" w:lineRule="auto"/>
        <w:ind/>
        <w:rPr>
          <w:b/>
          <w:bCs/>
          <w:i/>
          <w:u w:val="single"/>
        </w:rPr>
      </w:pPr>
      <w:r>
        <w:rPr>
          <w:b/>
          <w:bCs/>
          <w:i/>
          <w:iCs/>
          <w:highlight w:val="none"/>
          <w:u w:val="single"/>
        </w:rPr>
      </w:r>
      <w:r>
        <w:rPr>
          <w:b/>
          <w:bCs/>
          <w:i/>
          <w:iCs/>
          <w:highlight w:val="none"/>
          <w:u w:val="single"/>
        </w:rPr>
      </w:r>
      <w:r>
        <w:rPr>
          <w:b/>
          <w:bCs/>
          <w:i/>
          <w:iCs/>
          <w:highlight w:val="none"/>
          <w:u w:val="single"/>
        </w:rPr>
      </w:r>
    </w:p>
    <w:p w14:paraId="4751F826">
      <w:pPr>
        <w:pBdr/>
        <w:spacing w:after="120" w:before="120" w:line="276" w:lineRule="auto"/>
        <w:ind/>
        <w:rPr>
          <w:b/>
          <w:bCs/>
          <w:i/>
          <w:highlight w:val="none"/>
          <w:u w:val="single"/>
        </w:rPr>
      </w:pPr>
      <w:r>
        <w:rPr>
          <w:b/>
          <w:bCs/>
          <w:i/>
          <w:iCs/>
          <w:highlight w:val="none"/>
          <w:u w:val="single"/>
        </w:rPr>
      </w:r>
      <w:r>
        <w:rPr>
          <w:b/>
          <w:bCs/>
          <w:i/>
          <w:iCs/>
          <w:highlight w:val="none"/>
          <w:u w:val="single"/>
        </w:rPr>
      </w:r>
      <w:r>
        <w:rPr>
          <w:b/>
          <w:bCs/>
          <w:i/>
          <w:iCs/>
          <w:highlight w:val="none"/>
          <w:u w:val="single"/>
        </w:rPr>
      </w:r>
    </w:p>
    <w:p w14:paraId="7664E9CD">
      <w:pPr>
        <w:pBdr/>
        <w:spacing w:after="120" w:before="120" w:line="276" w:lineRule="auto"/>
        <w:ind/>
        <w:rPr>
          <w:b/>
          <w:bCs/>
          <w:i/>
          <w:highlight w:val="none"/>
          <w:u w:val="single"/>
        </w:rPr>
      </w:pPr>
      <w:r>
        <w:rPr>
          <w:b/>
          <w:bCs/>
          <w:i/>
          <w:iCs/>
          <w:highlight w:val="none"/>
          <w:u w:val="single"/>
        </w:rPr>
      </w:r>
      <w:r>
        <w:rPr>
          <w:b/>
          <w:bCs/>
          <w:i/>
          <w:iCs/>
          <w:highlight w:val="none"/>
          <w:u w:val="single"/>
        </w:rPr>
      </w:r>
      <w:r>
        <w:rPr>
          <w:b/>
          <w:bCs/>
          <w:i/>
          <w:iCs/>
          <w:highlight w:val="none"/>
          <w:u w:val="single"/>
        </w:rPr>
      </w:r>
    </w:p>
    <w:p w14:paraId="7500B7A2">
      <w:pPr>
        <w:pBdr/>
        <w:spacing w:after="120" w:before="120" w:line="276" w:lineRule="auto"/>
        <w:ind/>
        <w:rPr>
          <w:b/>
          <w:bCs/>
          <w:i/>
          <w:highlight w:val="none"/>
          <w:u w:val="single"/>
        </w:rPr>
      </w:pPr>
      <w:r>
        <w:rPr>
          <w:b/>
          <w:bCs/>
          <w:i/>
          <w:iCs/>
          <w:highlight w:val="none"/>
          <w:u w:val="single"/>
        </w:rPr>
      </w:r>
      <w:r>
        <w:rPr>
          <w:b/>
          <w:bCs/>
          <w:i/>
          <w:iCs/>
          <w:highlight w:val="none"/>
          <w:u w:val="single"/>
        </w:rPr>
      </w:r>
      <w:r>
        <w:rPr>
          <w:b/>
          <w:bCs/>
          <w:i/>
          <w:iCs/>
          <w:highlight w:val="none"/>
          <w:u w:val="single"/>
        </w:rPr>
      </w:r>
    </w:p>
    <w:p w14:paraId="272AF6C1">
      <w:pPr>
        <w:pBdr/>
        <w:spacing w:after="120" w:before="120" w:line="276" w:lineRule="auto"/>
        <w:ind/>
        <w:rPr>
          <w:b/>
          <w:bCs/>
          <w:i/>
          <w:highlight w:val="none"/>
          <w:u w:val="single"/>
        </w:rPr>
      </w:pPr>
      <w:r>
        <w:rPr>
          <w:b/>
          <w:bCs/>
          <w:i/>
          <w:iCs/>
          <w:highlight w:val="none"/>
          <w:u w:val="single"/>
        </w:rPr>
      </w:r>
      <w:r>
        <w:rPr>
          <w:b/>
          <w:bCs/>
          <w:i/>
          <w:iCs/>
          <w:highlight w:val="none"/>
          <w:u w:val="single"/>
        </w:rPr>
      </w:r>
      <w:r>
        <w:rPr>
          <w:b/>
          <w:bCs/>
          <w:i/>
          <w:iCs/>
          <w:highlight w:val="none"/>
          <w:u w:val="single"/>
        </w:rPr>
      </w:r>
    </w:p>
    <w:p w14:paraId="341222FA">
      <w:pPr>
        <w:pBdr/>
        <w:spacing w:after="120" w:before="120" w:line="276" w:lineRule="auto"/>
        <w:ind/>
        <w:rPr>
          <w:b/>
          <w:bCs/>
          <w:i/>
          <w:highlight w:val="none"/>
          <w:u w:val="single"/>
        </w:rPr>
      </w:pPr>
      <w:r>
        <w:rPr>
          <w:b/>
          <w:bCs/>
          <w:i/>
          <w:iCs/>
          <w:highlight w:val="none"/>
          <w:u w:val="single"/>
        </w:rPr>
      </w:r>
      <w:r>
        <w:rPr>
          <w:b/>
          <w:bCs/>
          <w:i/>
          <w:iCs/>
          <w:highlight w:val="none"/>
          <w:u w:val="single"/>
        </w:rPr>
      </w:r>
      <w:r>
        <w:rPr>
          <w:b/>
          <w:bCs/>
          <w:i/>
          <w:iCs/>
          <w:highlight w:val="none"/>
          <w:u w:val="single"/>
        </w:rPr>
      </w:r>
    </w:p>
    <w:p w14:paraId="0D01D2F9" w14:textId="26F5BDD5">
      <w:pPr>
        <w:pBdr/>
        <w:spacing w:after="120" w:before="120" w:line="276" w:lineRule="auto"/>
        <w:ind/>
        <w:rPr>
          <w:b/>
          <w:bCs/>
          <w:i/>
          <w:iCs/>
          <w:highlight w:val="none"/>
          <w:u w:val="single"/>
        </w:rPr>
      </w:pPr>
      <w:r>
        <w:rPr>
          <w:b/>
          <w:bCs/>
          <w:i/>
          <w:iCs/>
          <w:u w:val="single"/>
        </w:rPr>
        <w:t xml:space="preserve">Về thống nhất mức giá chỉ dẫn</w:t>
      </w:r>
      <w:r>
        <w:rPr>
          <w:b/>
          <w:bCs/>
          <w:i/>
          <w:iCs/>
          <w:u w:val="single"/>
        </w:rPr>
        <w:t xml:space="preserve">:</w:t>
      </w:r>
      <w:r>
        <w:rPr>
          <w:b/>
          <w:bCs/>
          <w:i/>
          <w:iCs/>
          <w:u w:val="single"/>
        </w:rPr>
      </w:r>
    </w:p>
    <w:p w14:paraId="623D8DBC" w14:textId="3708BDEE">
      <w:pPr>
        <w:pBdr/>
        <w:spacing/>
        <w:ind/>
        <w:jc w:val="right"/>
        <w:rPr>
          <w:i/>
          <w:iCs/>
        </w:rPr>
      </w:pPr>
      <w:r>
        <w:rPr>
          <w:i/>
          <w:iCs/>
        </w:rPr>
        <w:t xml:space="preserve">Đơn vị tính: Đồng/m²</w:t>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14:paraId="2EC6FEEC" w14:textId="77777777">
            <w:pPr>
              <w:pBdr/>
              <w:spacing/>
              <w:ind/>
              <w:jc w:val="center"/>
              <w:rPr>
                <w:b/>
                <w:bCs/>
                <w:color w:val="000000"/>
              </w:rPr>
            </w:pPr>
            <w:r>
              <w:rPr>
                <w:b/>
                <w:bCs/>
                <w:color w:val="000000"/>
              </w:rPr>
              <w:t xml:space="preserve">TT</w:t>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14:paraId="232E7509" w14:textId="77777777">
            <w:pPr>
              <w:pBdr/>
              <w:spacing/>
              <w:ind/>
              <w:jc w:val="center"/>
              <w:rPr>
                <w:b/>
                <w:bCs/>
                <w:color w:val="000000"/>
              </w:rPr>
            </w:pPr>
            <w:r>
              <w:rPr>
                <w:b/>
                <w:bCs/>
                <w:color w:val="000000"/>
              </w:rPr>
              <w:t xml:space="preserve">Tài sản</w:t>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14:paraId="484C90D1" w14:textId="77777777">
            <w:pPr>
              <w:pBdr/>
              <w:spacing/>
              <w:ind/>
              <w:jc w:val="center"/>
              <w:rPr>
                <w:b/>
                <w:bCs/>
                <w:color w:val="000000"/>
              </w:rPr>
            </w:pPr>
            <w:r>
              <w:rPr>
                <w:b/>
                <w:bCs/>
                <w:color w:val="000000"/>
              </w:rPr>
              <w:t xml:space="preserve">Mức giá chỉ dẫn của các TSSS</w:t>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14:paraId="3C5C84C2" w14:textId="77777777">
            <w:pPr>
              <w:pBdr/>
              <w:spacing/>
              <w:ind/>
              <w:jc w:val="center"/>
              <w:rPr>
                <w:b/>
                <w:bCs/>
                <w:color w:val="000000"/>
              </w:rPr>
            </w:pPr>
            <w:r>
              <w:rPr>
                <w:b/>
                <w:bCs/>
                <w:color w:val="000000"/>
              </w:rPr>
              <w:t xml:space="preserve">Trọng số của các TSSS sau điều chỉnh</w:t>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14:paraId="445DD05B" w14:textId="77777777">
            <w:pPr>
              <w:pBdr/>
              <w:spacing/>
              <w:ind/>
              <w:jc w:val="center"/>
              <w:rPr>
                <w:b/>
                <w:bCs/>
                <w:color w:val="000000"/>
              </w:rPr>
            </w:pPr>
            <w:r>
              <w:rPr>
                <w:b/>
                <w:bCs/>
                <w:color w:val="000000"/>
              </w:rPr>
              <w:t xml:space="preserve">Giá trị trung bình của mức giá chỉ dẫn sau điều chỉnh</w:t>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02FE5EC4" w14:textId="77777777">
            <w:pPr>
              <w:pBdr/>
              <w:spacing/>
              <w:ind/>
              <w:jc w:val="center"/>
              <w:rPr>
                <w:color w:val="000000"/>
              </w:rPr>
            </w:pPr>
            <w:r>
              <w:rPr>
                <w:color w:val="000000"/>
              </w:rPr>
              <w:t xml:space="preserve">1</w:t>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738629FD" w14:textId="77777777">
            <w:pPr>
              <w:pBdr/>
              <w:spacing/>
              <w:ind/>
              <w:jc w:val="both"/>
              <w:rPr>
                <w:color w:val="000000"/>
              </w:rPr>
            </w:pPr>
            <w:r>
              <w:rPr>
                <w:color w:val="000000"/>
              </w:rPr>
              <w:t xml:space="preserve">Tài sản so sánh 1</w:t>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7D05D63B" w14:textId="179A9FFA">
            <w:pPr>
              <w:pBdr/>
              <w:spacing/>
              <w:ind/>
              <w:jc w:val="center"/>
              <w:rPr>
                <w:color w:val="000000"/>
              </w:rPr>
            </w:pPr>
            <w:r>
              <w:rPr>
                <w:color w:val="000000"/>
              </w:rPr>
              <w:t xml:space="preserve">14.085.713</w:t>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63F887FF" w14:textId="27EBD611">
            <w:pPr>
              <w:pBdr/>
              <w:spacing/>
              <w:ind/>
              <w:jc w:val="center"/>
              <w:rPr>
                <w:color w:val="000000"/>
              </w:rPr>
            </w:pPr>
            <w:r>
              <w:rPr>
                <w:color w:val="000000"/>
              </w:rPr>
              <w:t xml:space="preserve">33.34</w:t>
            </w:r>
            <w:r>
              <w:rPr>
                <w:color w:val="000000"/>
              </w:rPr>
              <w:t xml:space="preserve">%</w:t>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50863780" w14:textId="04487ACD">
            <w:pPr>
              <w:pBdr/>
              <w:spacing/>
              <w:ind/>
              <w:jc w:val="center"/>
              <w:rPr>
                <w:color w:val="000000"/>
              </w:rPr>
            </w:pPr>
            <w:r>
              <w:rPr>
                <w:color w:val="000000"/>
              </w:rPr>
              <w:t xml:space="preserve">4.696.177</w:t>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0E4DE4C6" w14:textId="77777777">
            <w:pPr>
              <w:pBdr/>
              <w:spacing/>
              <w:ind/>
              <w:jc w:val="center"/>
              <w:rPr>
                <w:color w:val="000000"/>
              </w:rPr>
            </w:pPr>
            <w:r>
              <w:rPr>
                <w:color w:val="000000"/>
              </w:rPr>
              <w:t xml:space="preserve">2</w:t>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5D4E40D1" w14:textId="77777777">
            <w:pPr>
              <w:pBdr/>
              <w:spacing/>
              <w:ind/>
              <w:jc w:val="both"/>
              <w:rPr>
                <w:color w:val="000000"/>
              </w:rPr>
            </w:pPr>
            <w:r>
              <w:rPr>
                <w:color w:val="000000"/>
              </w:rPr>
              <w:t xml:space="preserve">Tài sản so sánh 2</w:t>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1E19774E" w14:textId="57ED2A71">
            <w:pPr>
              <w:pBdr/>
              <w:spacing/>
              <w:ind/>
              <w:jc w:val="center"/>
              <w:rPr>
                <w:color w:val="000000"/>
              </w:rPr>
            </w:pPr>
            <w:r>
              <w:rPr>
                <w:color w:val="000000"/>
              </w:rPr>
              <w:t xml:space="preserve">15.302.317</w:t>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5202BBF5" w14:textId="09572FCF">
            <w:pPr>
              <w:pBdr/>
              <w:spacing/>
              <w:ind/>
              <w:jc w:val="center"/>
              <w:rPr>
                <w:color w:val="000000"/>
              </w:rPr>
            </w:pPr>
            <w:r>
              <w:rPr>
                <w:color w:val="000000"/>
              </w:rPr>
              <w:t xml:space="preserve">33.33</w:t>
            </w:r>
            <w:r>
              <w:rPr>
                <w:color w:val="000000"/>
              </w:rPr>
              <w:t xml:space="preserve">%</w:t>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4DF190ED" w14:textId="4522A33E">
            <w:pPr>
              <w:pBdr/>
              <w:spacing/>
              <w:ind/>
              <w:jc w:val="center"/>
              <w:rPr>
                <w:color w:val="000000"/>
              </w:rPr>
            </w:pPr>
            <w:r>
              <w:rPr>
                <w:color w:val="000000"/>
              </w:rPr>
              <w:t xml:space="preserve">5.100.262</w:t>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24B2B48A" w14:textId="77777777">
            <w:pPr>
              <w:pBdr/>
              <w:spacing/>
              <w:ind/>
              <w:jc w:val="center"/>
              <w:rPr>
                <w:color w:val="000000"/>
              </w:rPr>
            </w:pPr>
            <w:r>
              <w:rPr>
                <w:color w:val="000000"/>
              </w:rPr>
              <w:t xml:space="preserve">3</w:t>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76C4E90C" w14:textId="77777777">
            <w:pPr>
              <w:pBdr/>
              <w:spacing/>
              <w:ind/>
              <w:jc w:val="both"/>
              <w:rPr>
                <w:color w:val="000000"/>
              </w:rPr>
            </w:pPr>
            <w:r>
              <w:rPr>
                <w:color w:val="000000"/>
              </w:rPr>
              <w:t xml:space="preserve">Tài sản so sánh 3</w:t>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7B2D662B" w14:textId="0CCF9404">
            <w:pPr>
              <w:pBdr/>
              <w:spacing/>
              <w:ind/>
              <w:jc w:val="center"/>
              <w:rPr>
                <w:color w:val="000000"/>
              </w:rPr>
            </w:pPr>
            <w:r>
              <w:rPr>
                <w:color w:val="000000"/>
              </w:rPr>
              <w:t xml:space="preserve">13.770.000</w:t>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17B586B8" w14:textId="6FCC735B">
            <w:pPr>
              <w:pBdr/>
              <w:spacing/>
              <w:ind/>
              <w:jc w:val="center"/>
              <w:rPr>
                <w:color w:val="000000"/>
              </w:rPr>
            </w:pPr>
            <w:r>
              <w:rPr>
                <w:color w:val="000000"/>
              </w:rPr>
              <w:t xml:space="preserve">33.33</w:t>
            </w:r>
            <w:r>
              <w:rPr>
                <w:color w:val="000000"/>
              </w:rPr>
              <w:t xml:space="preserve">%</w:t>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29FE0781" w14:textId="2B090D2D">
            <w:pPr>
              <w:pBdr/>
              <w:spacing/>
              <w:ind/>
              <w:jc w:val="center"/>
              <w:rPr>
                <w:color w:val="000000"/>
              </w:rPr>
            </w:pPr>
            <w:r>
              <w:rPr>
                <w:color w:val="000000"/>
              </w:rPr>
              <w:t xml:space="preserve">4.589.541</w:t>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7531CF43" w14:textId="77777777">
            <w:pPr>
              <w:pBdr/>
              <w:spacing/>
              <w:ind/>
              <w:jc w:val="center"/>
              <w:rPr>
                <w:b/>
                <w:bCs/>
                <w:color w:val="000000"/>
              </w:rPr>
            </w:pPr>
            <w:r>
              <w:rPr>
                <w:b/>
                <w:bCs/>
                <w:color w:val="000000"/>
              </w:rPr>
              <w:t xml:space="preserve">Giá trị bình quân theo trọng số:</w:t>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12E9451D" w14:textId="2DD49DDF">
            <w:pPr>
              <w:pBdr/>
              <w:spacing/>
              <w:ind/>
              <w:jc w:val="center"/>
              <w:rPr>
                <w:b/>
                <w:bCs/>
                <w:color w:val="000000"/>
              </w:rPr>
            </w:pPr>
            <w:r>
              <w:rPr>
                <w:b/>
                <w:bCs/>
                <w:color w:val="000000" w:themeColor="text1"/>
                <w:lang w:val="vi-VN"/>
              </w:rPr>
              <w:t xml:space="preserve">14.385.980</w:t>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04E244F9" w14:textId="77777777">
            <w:pPr>
              <w:pBdr/>
              <w:spacing/>
              <w:ind/>
              <w:jc w:val="center"/>
              <w:rPr>
                <w:b/>
                <w:bCs/>
                <w:color w:val="000000"/>
              </w:rPr>
            </w:pPr>
            <w:r>
              <w:rPr>
                <w:b/>
                <w:bCs/>
                <w:color w:val="000000"/>
              </w:rPr>
              <w:t xml:space="preserve">Làm tròn:</w:t>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777CABCB" w14:textId="3D66B12D">
            <w:pPr>
              <w:pBdr/>
              <w:spacing/>
              <w:ind/>
              <w:jc w:val="center"/>
              <w:rPr>
                <w:b/>
                <w:bCs/>
                <w:color w:val="000000"/>
              </w:rPr>
            </w:pPr>
            <w:r>
              <w:rPr>
                <w:b/>
                <w:bCs/>
                <w:color w:val="000000" w:themeColor="text1"/>
                <w:lang w:val="vi-VN"/>
              </w:rPr>
              <w:t xml:space="preserve">14.400.000</w:t>
            </w:r>
            <w:r>
              <w:rPr>
                <w:b/>
                <w:bCs/>
                <w:color w:val="000000"/>
              </w:rPr>
            </w:r>
          </w:p>
        </w:tc>
      </w:tr>
    </w:tbl>
    <w:p w14:paraId="6A5CE52D" w14:textId="303DCC42">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14.400.000</w:t>
      </w:r>
      <w:r>
        <w:rPr>
          <w:b/>
          <w:bCs/>
          <w:color w:val="000000" w:themeColor="text1"/>
        </w:rPr>
        <w:t xml:space="preserve"> </w:t>
      </w:r>
      <w:r>
        <w:rPr>
          <w:b/>
          <w:bCs/>
        </w:rPr>
        <w:t xml:space="preserve">đồng/m².</w:t>
      </w:r>
      <w:r>
        <w:rPr>
          <w:b/>
          <w:bCs/>
        </w:rPr>
      </w:r>
      <w:r>
        <w:rPr>
          <w:b/>
          <w:lang w:val="pt-BR"/>
        </w:rPr>
      </w:r>
      <w:r>
        <w:rPr>
          <w:b/>
          <w:lang w:val="pt-BR"/>
        </w:rPr>
      </w:r>
      <w:r>
        <w:rPr>
          <w:b/>
          <w:bCs/>
        </w:rPr>
      </w:r>
    </w:p>
    <w:p w14:paraId="4B506B03" w14:textId="49B8E0F8">
      <w:pPr>
        <w:pStyle w:val="856"/>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p>
    <w:p w14:paraId="5FD09752" w14:textId="07A918B2">
      <w:pPr>
        <w:pStyle w:val="856"/>
        <w:pBdr/>
        <w:tabs>
          <w:tab w:val="left" w:leader="none" w:pos="993"/>
        </w:tabs>
        <w:spacing w:after="120" w:before="120" w:line="276" w:lineRule="auto"/>
        <w:ind w:left="0"/>
        <w:jc w:val="both"/>
        <w:rPr>
          <w:highlight w:val="none"/>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12/2025</w:t>
      </w:r>
      <w:r>
        <w:t xml:space="preserve"> </w:t>
      </w:r>
      <w:r>
        <w:t xml:space="preserve">ước tính </w:t>
      </w:r>
      <w:r>
        <w:t xml:space="preserve">như sau</w:t>
      </w:r>
      <w:r>
        <w:t xml:space="preserve">:</w:t>
      </w:r>
      <w:r/>
      <w:r/>
      <w:r/>
      <w:r/>
      <w:r/>
      <w:r/>
      <w:r/>
    </w:p>
    <w:tbl>
      <w:tblPr>
        <w:tblW w:w="5000"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952"/>
        <w:gridCol w:w="2194"/>
        <w:gridCol w:w="1633"/>
        <w:gridCol w:w="2581"/>
        <w:gridCol w:w="2164"/>
      </w:tblGrid>
      <w:tr>
        <w:trPr>
          <w:trHeight w:val="20"/>
        </w:trPr>
        <w:tc>
          <w:tcPr>
            <w:shd w:val="clear" w:color="000000" w:fill="ffffff"/>
            <w:tcBorders/>
            <w:tcW w:w="952" w:type="dxa"/>
            <w:vAlign w:val="center"/>
            <w:textDirection w:val="lrTb"/>
            <w:noWrap w:val="false"/>
          </w:tcPr>
          <w:p w14:paraId="1AE8D0BC">
            <w:pPr>
              <w:pBdr/>
              <w:spacing w:after="40" w:before="40" w:line="288" w:lineRule="auto"/>
              <w:ind/>
              <w:jc w:val="center"/>
              <w:rPr>
                <w:b/>
                <w:bCs/>
              </w:rPr>
            </w:pPr>
            <w:r>
              <w:rPr>
                <w:b/>
                <w:bCs/>
              </w:rPr>
              <w:t xml:space="preserve">TT</w:t>
            </w:r>
            <w:r>
              <w:rPr>
                <w:b/>
                <w:bCs/>
              </w:rPr>
            </w:r>
            <w:r>
              <w:rPr>
                <w:b/>
                <w:bCs/>
              </w:rPr>
            </w:r>
          </w:p>
        </w:tc>
        <w:tc>
          <w:tcPr>
            <w:shd w:val="clear" w:color="000000" w:fill="ffffff"/>
            <w:tcBorders/>
            <w:tcW w:w="2194" w:type="dxa"/>
            <w:vAlign w:val="center"/>
            <w:textDirection w:val="lrTb"/>
            <w:noWrap w:val="false"/>
          </w:tcPr>
          <w:p w14:paraId="4264B93A">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1633" w:type="dxa"/>
            <w:vAlign w:val="center"/>
            <w:textDirection w:val="lrTb"/>
            <w:noWrap w:val="false"/>
          </w:tcPr>
          <w:p w14:paraId="2CF78207">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2581" w:type="dxa"/>
            <w:vAlign w:val="center"/>
            <w:textDirection w:val="lrTb"/>
            <w:noWrap w:val="false"/>
          </w:tcPr>
          <w:p w14:paraId="1E0183E2">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2164" w:type="dxa"/>
            <w:vAlign w:val="center"/>
            <w:textDirection w:val="lrTb"/>
            <w:noWrap w:val="false"/>
          </w:tcPr>
          <w:p w14:paraId="07DCCA5B">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952" w:type="dxa"/>
            <w:vAlign w:val="center"/>
            <w:textDirection w:val="lrTb"/>
            <w:noWrap w:val="false"/>
          </w:tcPr>
          <w:p w14:paraId="0C421B40">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408" w:type="dxa"/>
            <w:vAlign w:val="center"/>
            <w:textDirection w:val="lrTb"/>
            <w:noWrap w:val="false"/>
          </w:tcPr>
          <w:p w14:paraId="3E28B097">
            <w:pPr>
              <w:pBdr/>
              <w:spacing w:after="40" w:before="40" w:line="288" w:lineRule="auto"/>
              <w:ind/>
              <w:jc w:val="both"/>
              <w:rPr>
                <w:b/>
                <w:bCs/>
              </w:rPr>
            </w:pPr>
            <w:r>
              <w:rPr>
                <w:b/>
                <w:bCs/>
                <w:color w:val="000000"/>
              </w:rPr>
            </w:r>
            <w:r>
              <w:rPr>
                <w:rFonts w:ascii="Times New Roman" w:hAnsi="Times New Roman" w:eastAsia="Times New Roman" w:cs="Times New Roman"/>
                <w:b/>
                <w:bCs/>
                <w:color w:val="000000"/>
                <w:spacing w:val="3"/>
                <w:sz w:val="24"/>
                <w:highlight w:val="white"/>
              </w:rPr>
              <w:t xml:space="preserve">Quyền sử dụng đất tại thửa đất số: 126, tờ bản đồ số: 10 (xã Tinh Nhuệ cũ) có địa chỉ: Khu Sính, xã Yên Sơn, tỉnh Phú Thọ theo Giấy chứng nhận quyền sử dụng đất, quyền sở hữu tài sản gắn liền với đất số: AA 05841023, </w:t>
            </w:r>
            <w:r>
              <w:rPr>
                <w:rFonts w:ascii="Times New Roman" w:hAnsi="Times New Roman" w:eastAsia="Times New Roman" w:cs="Times New Roman"/>
                <w:b/>
                <w:bCs/>
                <w:color w:val="000000"/>
                <w:spacing w:val="3"/>
                <w:sz w:val="24"/>
                <w:highlight w:val="white"/>
              </w:rPr>
              <w:t xml:space="preserve">số vào sổ cấp GCN: CN9495 do Chi nhánh Văn phòng đăng ký đất đai Thanh Sơn cấp ngày 02/12/2025 cho ông Ông </w:t>
            </w:r>
            <w:r>
              <w:rPr>
                <w:rFonts w:ascii="Times New Roman" w:hAnsi="Times New Roman" w:eastAsia="Times New Roman" w:cs="Times New Roman"/>
                <w:b/>
                <w:bCs/>
                <w:color w:val="000000"/>
                <w:spacing w:val="3"/>
                <w:sz w:val="24"/>
                <w:highlight w:val="none"/>
              </w:rPr>
              <w:t xml:space="preserve">Nguyễn Đức Huy.</w:t>
            </w:r>
            <w:r>
              <w:rPr>
                <w:b/>
                <w:bCs/>
              </w:rPr>
            </w:r>
            <w:r>
              <w:rPr>
                <w:b/>
                <w:bCs/>
              </w:rPr>
            </w:r>
          </w:p>
        </w:tc>
        <w:tc>
          <w:tcPr>
            <w:shd w:val="clear" w:color="000000" w:fill="ffffff"/>
            <w:tcBorders/>
            <w:tcW w:w="2164" w:type="dxa"/>
            <w:vAlign w:val="center"/>
            <w:textDirection w:val="lrTb"/>
            <w:noWrap w:val="false"/>
          </w:tcPr>
          <w:p w14:paraId="5F5357E4">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952" w:type="dxa"/>
            <w:vAlign w:val="center"/>
            <w:textDirection w:val="lrTb"/>
            <w:noWrap w:val="false"/>
          </w:tcPr>
          <w:p w14:paraId="38F03083">
            <w:pPr>
              <w:pBdr/>
              <w:spacing w:after="40" w:before="40" w:line="288" w:lineRule="auto"/>
              <w:ind/>
              <w:jc w:val="center"/>
              <w:rPr/>
            </w:pPr>
            <w:r>
              <w:rPr>
                <w:b/>
                <w:bCs/>
              </w:rPr>
              <w:t xml:space="preserve">1</w:t>
            </w:r>
            <w:r/>
            <w:r/>
          </w:p>
        </w:tc>
        <w:tc>
          <w:tcPr>
            <w:shd w:val="clear" w:color="000000" w:fill="ffffff"/>
            <w:tcBorders/>
            <w:tcW w:w="2194" w:type="dxa"/>
            <w:vAlign w:val="center"/>
            <w:textDirection w:val="lrTb"/>
            <w:noWrap w:val="false"/>
          </w:tcPr>
          <w:p w14:paraId="388F07FB">
            <w:pPr>
              <w:pBdr/>
              <w:spacing w:after="40" w:before="40" w:line="288" w:lineRule="auto"/>
              <w:ind/>
              <w:rPr/>
            </w:pPr>
            <w:r>
              <w:rPr>
                <w:b/>
                <w:bCs/>
              </w:rPr>
              <w:t xml:space="preserve">Đất ở nông thôn</w:t>
            </w:r>
            <w:r/>
            <w:r/>
          </w:p>
        </w:tc>
        <w:tc>
          <w:tcPr>
            <w:tcBorders/>
            <w:tcW w:w="1633" w:type="dxa"/>
            <w:vAlign w:val="center"/>
            <w:textDirection w:val="lrTb"/>
            <w:noWrap/>
          </w:tcPr>
          <w:p w14:paraId="6D802B55">
            <w:pPr>
              <w:pBdr/>
              <w:spacing w:after="40" w:before="40" w:line="288" w:lineRule="auto"/>
              <w:ind/>
              <w:jc w:val="center"/>
              <w:rPr>
                <w:color w:val="000000"/>
              </w:rPr>
            </w:pPr>
            <w:r>
              <w:rPr>
                <w:color w:val="000000" w:themeColor="text1"/>
              </w:rPr>
              <w:t xml:space="preserve">757.9</w:t>
            </w:r>
            <w:r>
              <w:rPr>
                <w:color w:val="000000"/>
              </w:rPr>
            </w:r>
            <w:r>
              <w:rPr>
                <w:color w:val="000000"/>
              </w:rPr>
            </w:r>
          </w:p>
        </w:tc>
        <w:tc>
          <w:tcPr>
            <w:shd w:val="clear" w:color="000000" w:fill="ffffff"/>
            <w:tcBorders/>
            <w:tcW w:w="2581" w:type="dxa"/>
            <w:vAlign w:val="center"/>
            <w:textDirection w:val="lrTb"/>
            <w:noWrap w:val="false"/>
          </w:tcPr>
          <w:p w14:paraId="46B5FD25">
            <w:pPr>
              <w:pBdr/>
              <w:spacing w:after="40" w:before="40" w:line="288" w:lineRule="auto"/>
              <w:ind/>
              <w:jc w:val="center"/>
              <w:rPr/>
            </w:pPr>
            <w:r>
              <w:rPr>
                <w:color w:val="000000" w:themeColor="text1"/>
              </w:rPr>
              <w:t xml:space="preserve">14.300.000</w:t>
            </w:r>
            <w:r/>
            <w:r/>
          </w:p>
        </w:tc>
        <w:tc>
          <w:tcPr>
            <w:shd w:val="clear" w:color="000000" w:fill="ffffff"/>
            <w:tcBorders/>
            <w:tcW w:w="2164" w:type="dxa"/>
            <w:vAlign w:val="center"/>
            <w:textDirection w:val="lrTb"/>
            <w:noWrap w:val="false"/>
          </w:tcPr>
          <w:p w14:paraId="480B2A41">
            <w:pPr>
              <w:pBdr/>
              <w:spacing w:after="40" w:before="40" w:line="288" w:lineRule="auto"/>
              <w:ind/>
              <w:jc w:val="center"/>
              <w:rPr/>
            </w:pPr>
            <w:r>
              <w:rPr>
                <w:color w:val="000000" w:themeColor="text1"/>
              </w:rPr>
              <w:t xml:space="preserve">10.796.500.000</w:t>
            </w:r>
            <w:r/>
            <w:r/>
          </w:p>
        </w:tc>
      </w:tr>
      <w:tr>
        <w:trPr>
          <w:trHeight w:val="20"/>
        </w:trPr>
        <w:tc>
          <w:tcPr>
            <w:gridSpan w:val="4"/>
            <w:tcBorders/>
            <w:tcW w:w="7361" w:type="dxa"/>
            <w:vAlign w:val="center"/>
            <w:textDirection w:val="lrTb"/>
            <w:noWrap/>
          </w:tcPr>
          <w:p w14:paraId="643C83A2">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2164" w:type="dxa"/>
            <w:vAlign w:val="center"/>
            <w:textDirection w:val="lrTb"/>
            <w:noWrap/>
          </w:tcPr>
          <w:p w14:paraId="0EC8BF57">
            <w:pPr>
              <w:pBdr/>
              <w:spacing w:after="40" w:before="40" w:line="288" w:lineRule="auto"/>
              <w:ind/>
              <w:jc w:val="center"/>
              <w:rPr>
                <w:b/>
                <w:bCs/>
                <w:color w:val="000000"/>
              </w:rPr>
            </w:pPr>
            <w:r>
              <w:rPr>
                <w:b/>
                <w:bCs/>
                <w:color w:val="000000"/>
              </w:rPr>
              <w:t xml:space="preserve">10.796.000.000</w:t>
            </w:r>
            <w:r>
              <w:rPr>
                <w:b/>
                <w:bCs/>
                <w:color w:val="000000"/>
              </w:rPr>
            </w:r>
            <w:r>
              <w:rPr>
                <w:b/>
                <w:bCs/>
                <w:color w:val="000000"/>
              </w:rPr>
            </w:r>
          </w:p>
        </w:tc>
      </w:tr>
      <w:tr>
        <w:trPr>
          <w:trHeight w:val="20"/>
        </w:trPr>
        <w:tc>
          <w:tcPr>
            <w:gridSpan w:val="5"/>
            <w:tcBorders/>
            <w:tcW w:w="9525" w:type="dxa"/>
            <w:vAlign w:val="center"/>
            <w:textDirection w:val="lrTb"/>
            <w:noWrap w:val="false"/>
          </w:tcPr>
          <w:p w14:paraId="7C1FEFBB">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Mười tỷ bảy trăm chín mươi sáu triệu đồng chẵn</w:t>
            </w:r>
            <w:r>
              <w:rPr>
                <w:b/>
                <w:bCs/>
                <w:i/>
                <w:iCs/>
                <w:color w:val="000000"/>
              </w:rPr>
              <w:t xml:space="preserve">/.)</w:t>
            </w:r>
            <w:r>
              <w:rPr>
                <w:b/>
                <w:bCs/>
                <w:i/>
                <w:iCs/>
                <w:color w:val="000000"/>
              </w:rPr>
            </w:r>
            <w:r>
              <w:rPr>
                <w:b/>
                <w:bCs/>
                <w:i/>
                <w:iCs/>
                <w:color w:val="000000"/>
              </w:rPr>
            </w:r>
          </w:p>
        </w:tc>
      </w:tr>
    </w:tbl>
    <w:p w14:paraId="187E2E91" w14:textId="56B58432">
      <w:pPr>
        <w:pStyle w:val="856"/>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p>
    <w:p w14:paraId="279C742C" w14:textId="6D8F76C7">
      <w:pPr>
        <w:pStyle w:val="856"/>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p>
    <w:p w14:paraId="6D7840C7" w14:textId="686C8E50">
      <w:pPr>
        <w:pStyle w:val="856"/>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p>
    <w:p w14:paraId="395A1305" w14:textId="2D455902">
      <w:pPr>
        <w:pStyle w:val="856"/>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p>
    <w:p w14:paraId="4F98830D" w14:textId="3CD60F84">
      <w:pPr>
        <w:pStyle w:val="856"/>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p>
    <w:p w14:paraId="28E87A91" w14:textId="55F858F1">
      <w:pPr>
        <w:pStyle w:val="856"/>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p>
    <w:p w14:paraId="79B2D547" w14:textId="77777777">
      <w:pPr>
        <w:pStyle w:val="856"/>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p>
    <w:p w14:paraId="5CAD055E" w14:textId="77777777">
      <w:pPr>
        <w:pStyle w:val="856"/>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p>
    <w:p w14:paraId="74B3DBA9" w14:textId="77777777">
      <w:pPr>
        <w:pStyle w:val="856"/>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p>
    <w:p w14:paraId="5CD83ABB" w14:textId="35D13C45">
      <w:pPr>
        <w:pStyle w:val="856"/>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p>
    <w:p w14:paraId="74201DBE" w14:textId="5F084F54">
      <w:pPr>
        <w:pStyle w:val="856"/>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p>
    <w:p w14:paraId="0F21F079" w14:textId="3DD55AEF">
      <w:pPr>
        <w:pStyle w:val="856"/>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p>
    <w:p w14:paraId="0748D612" w14:textId="77777777">
      <w:pPr>
        <w:pStyle w:val="856"/>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p>
    <w:p w14:paraId="10492A76" w14:textId="19C1B135">
      <w:pPr>
        <w:pStyle w:val="856"/>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p>
    <w:p w14:paraId="4CDAC0E9" w14:textId="77777777">
      <w:pPr>
        <w:pStyle w:val="856"/>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p>
    <w:p w14:paraId="4C573C67" w14:textId="77777777">
      <w:pPr>
        <w:pStyle w:val="856"/>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p>
    <w:p w14:paraId="66FC14F5" w14:textId="77777777">
      <w:pPr>
        <w:pStyle w:val="856"/>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p>
    <w:p w14:paraId="6FBCE7CC" w14:textId="77777777">
      <w:pPr>
        <w:pStyle w:val="856"/>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p>
    <w:p w14:paraId="6B8BEE20" w14:textId="7336718B">
      <w:pPr>
        <w:pStyle w:val="856"/>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p>
    <w:p w14:paraId="29921AB7" w14:textId="3610F813">
      <w:pPr>
        <w:pStyle w:val="856"/>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p>
    <w:p w14:paraId="5F9C87DF" w14:textId="660E13BF">
      <w:pPr>
        <w:pStyle w:val="856"/>
        <w:numPr>
          <w:ilvl w:val="0"/>
          <w:numId w:val="5"/>
        </w:numPr>
        <w:pBdr/>
        <w:tabs>
          <w:tab w:val="left" w:leader="none" w:pos="993"/>
        </w:tabs>
        <w:spacing w:after="120" w:before="120" w:line="288" w:lineRule="auto"/>
        <w:ind/>
        <w:jc w:val="both"/>
        <w:rPr>
          <w:bCs/>
          <w:spacing w:val="-2"/>
          <w:lang w:val="pt-BR"/>
        </w:rPr>
      </w:pPr>
      <w:r>
        <w:rPr>
          <w:bCs/>
          <w:spacing w:val="-2"/>
          <w:lang w:val="pt-BR"/>
        </w:rPr>
        <w:t xml:space="preserve">Tại ngày phát hành chứng thư thẩm định giá, Chúng tôi không nhận được bất kỳ văn bản đánh giá hiện trạng công trình tài sản thẩm định của các cơ quan có chức năng. Do vậy, việc đánh giá chất lượng</w:t>
      </w:r>
      <w:r>
        <w:rPr>
          <w:bCs/>
          <w:spacing w:val="-2"/>
          <w:lang w:val="pt-BR"/>
        </w:rPr>
        <w:t xml:space="preserve"> còn lại của Công trình xây dựng của chúng tôi chỉ dựa vào các văn bản pháp quy hiện hành và qua khảo sát thực tế độc lập, minh bạch dưới sự hướng dẫn khảo sát của các bên liên quan. Vì vậy, chất lượng còn lại của tài sản được trình bày trên báo cáo này ch</w:t>
      </w:r>
      <w:r>
        <w:rPr>
          <w:bCs/>
          <w:spacing w:val="-2"/>
          <w:lang w:val="pt-BR"/>
        </w:rPr>
        <w:t xml:space="preserve">ỉ mang tính ước lượng chủ quan của Chúng tôi và nó không nhất thiết phải trùng khớp kết quả với bất kỳ bên thứ ba nào khác cùng đưa ra các đánh giá này. Việc ảnh hưởng của các ước lượng này (nếu có) nó không thuộc nghĩa vụ bắt buộc liên quan đến chúng tôi.</w:t>
      </w:r>
      <w:r>
        <w:rPr>
          <w:bCs/>
          <w:spacing w:val="-2"/>
          <w:lang w:val="pt-BR"/>
        </w:rPr>
      </w:r>
    </w:p>
    <w:p w14:paraId="0F9E384F" w14:textId="63102E36">
      <w:pPr>
        <w:pStyle w:val="856"/>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p>
    <w:p w14:paraId="43E2DB6E" w14:textId="77777777">
      <w:pPr>
        <w:pStyle w:val="856"/>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p>
    <w:p w14:paraId="7108F5A8" w14:textId="7D5BC9CC">
      <w:pPr>
        <w:pStyle w:val="856"/>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
        <w:rPr>
          <w:lang w:val="pt-BR"/>
        </w:rPr>
      </w:r>
    </w:p>
    <w:p w14:paraId="53057D19" w14:textId="10E33866">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p>
    <w:p w14:paraId="149D0CDD" w14:textId="77777777">
      <w:pPr>
        <w:pStyle w:val="856"/>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p>
    <w:p w14:paraId="7B47CC14" w14:textId="77777777">
      <w:pPr>
        <w:pStyle w:val="856"/>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p>
    <w:p w14:paraId="699F9D9D" w14:textId="4418D349">
      <w:pPr>
        <w:pStyle w:val="856"/>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r>
      <w:r>
        <w:rPr>
          <w:color w:val="000000" w:themeColor="text1"/>
          <w:lang w:val="vi-VN"/>
        </w:rPr>
        <w:t xml:space="preserve">275/2025/1789/VFI-CT.51.A</w:t>
      </w:r>
      <w:r>
        <w:rPr>
          <w:color w:val="000000" w:themeColor="text1"/>
          <w:lang w:val="vi-VN"/>
        </w:rPr>
      </w:r>
      <w:r>
        <w:rPr>
          <w:color w:val="ff0000"/>
          <w:lang w:val="vi-VN"/>
        </w:rPr>
        <w:t xml:space="preserve"> </w:t>
      </w:r>
      <w:r>
        <w:rPr>
          <w:color w:val="000000" w:themeColor="text1"/>
        </w:rPr>
        <w:t xml:space="preserve">ngày 13 tháng 12 năm 2025</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5102D1EF"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p>
        </w:tc>
        <w:tc>
          <w:tcPr>
            <w:tcBorders/>
            <w:tcW w:w="2445" w:type="pct"/>
            <w:vAlign w:val="bottom"/>
            <w:textDirection w:val="lrTb"/>
            <w:noWrap w:val="false"/>
          </w:tcPr>
          <w:p w14:paraId="743C903E" w14:textId="77777777">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p>
          <w:p w14:paraId="5276933B" w14:textId="2A6B9B64">
            <w:pPr>
              <w:pBdr/>
              <w:spacing w:line="276" w:lineRule="auto"/>
              <w:ind/>
              <w:jc w:val="center"/>
              <w:rPr>
                <w:rFonts w:eastAsia="Calibri"/>
                <w:b/>
                <w:lang w:val="pt-BR"/>
              </w:rPr>
            </w:pPr>
            <w:r>
              <w:rPr>
                <w:rFonts w:eastAsia="Calibri"/>
                <w:b/>
                <w:lang w:val="pt-BR"/>
              </w:rPr>
              <w:t xml:space="preserve">CHỦ TỊCH HĐQT</w:t>
            </w:r>
            <w:r>
              <w:rPr>
                <w:rFonts w:eastAsia="Calibri"/>
                <w:b/>
                <w:lang w:val="pt-BR"/>
              </w:rPr>
            </w:r>
          </w:p>
        </w:tc>
      </w:tr>
      <w:tr>
        <w:trPr>
          <w:trHeight w:val="1430"/>
        </w:trPr>
        <w:tc>
          <w:tcPr>
            <w:tcBorders/>
            <w:tcW w:w="2555" w:type="pct"/>
            <w:vAlign w:val="center"/>
            <w:textDirection w:val="lrTb"/>
            <w:noWrap w:val="false"/>
          </w:tcPr>
          <w:p w14:paraId="2476DDB8" w14:textId="77777777">
            <w:pPr>
              <w:pBdr/>
              <w:spacing w:line="276" w:lineRule="auto"/>
              <w:ind/>
              <w:rPr>
                <w:rFonts w:eastAsia="Calibri"/>
                <w:b/>
                <w:lang w:val="vi-VN"/>
              </w:rPr>
            </w:pPr>
            <w:r>
              <w:rPr>
                <w:rFonts w:eastAsia="Calibri"/>
                <w:b/>
                <w:lang w:val="vi-VN"/>
              </w:rPr>
            </w:r>
            <w:r>
              <w:rPr>
                <w:rFonts w:eastAsia="Calibri"/>
                <w:b/>
                <w:lang w:val="vi-VN"/>
              </w:rPr>
            </w:r>
          </w:p>
        </w:tc>
        <w:tc>
          <w:tcPr>
            <w:tcBorders/>
            <w:tcW w:w="2445" w:type="pct"/>
            <w:vAlign w:val="bottom"/>
            <w:textDirection w:val="lrTb"/>
            <w:noWrap w:val="false"/>
          </w:tcPr>
          <w:p w14:paraId="7F24A6D8" w14:textId="77777777">
            <w:pPr>
              <w:pBdr/>
              <w:spacing w:line="276" w:lineRule="auto"/>
              <w:ind/>
              <w:jc w:val="center"/>
              <w:rPr>
                <w:rFonts w:eastAsia="Calibri"/>
                <w:b/>
              </w:rPr>
            </w:pPr>
            <w:r>
              <w:rPr>
                <w:rFonts w:eastAsia="Calibri"/>
                <w:b/>
              </w:rPr>
            </w:r>
            <w:r>
              <w:rPr>
                <w:rFonts w:eastAsia="Calibri"/>
                <w:b/>
              </w:rPr>
            </w:r>
          </w:p>
        </w:tc>
      </w:tr>
      <w:tr>
        <w:trPr>
          <w:trHeight w:val="20"/>
        </w:trPr>
        <w:tc>
          <w:tcPr>
            <w:tcBorders/>
            <w:tcW w:w="2555" w:type="pct"/>
            <w:vAlign w:val="center"/>
            <w:textDirection w:val="lrTb"/>
            <w:noWrap w:val="false"/>
          </w:tcPr>
          <w:p w14:paraId="410A67F5" w14:textId="77777777">
            <w:pPr>
              <w:pBdr/>
              <w:spacing w:line="240" w:lineRule="atLeast"/>
              <w:ind/>
              <w:jc w:val="center"/>
              <w:rPr>
                <w:rFonts w:eastAsia="Calibri"/>
                <w:b/>
                <w:color w:val="000000" w:themeColor="text1"/>
                <w:lang w:val="pt-BR"/>
              </w:rPr>
            </w:pPr>
            <w:r>
              <w:rPr>
                <w:rFonts w:eastAsia="Calibri"/>
                <w:b/>
                <w:color w:val="000000" w:themeColor="text1"/>
                <w:lang w:val="pt-BR"/>
              </w:rPr>
              <w:t xml:space="preserve">Đặng Quang Bách</w:t>
            </w:r>
            <w:r>
              <w:rPr>
                <w:rFonts w:eastAsia="Calibri"/>
                <w:b/>
                <w:color w:val="000000" w:themeColor="text1"/>
                <w:lang w:val="pt-BR"/>
              </w:rPr>
            </w:r>
          </w:p>
          <w:p w14:paraId="660C77DE" w14:textId="469009ED">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XIV.20112025</w:t>
            </w:r>
            <w:r>
              <w:rPr>
                <w:rFonts w:eastAsia="Calibri"/>
                <w:bCs/>
                <w:lang w:val="pt-BR"/>
              </w:rPr>
            </w:r>
          </w:p>
        </w:tc>
        <w:tc>
          <w:tcPr>
            <w:tcBorders/>
            <w:tcW w:w="2445" w:type="pct"/>
            <w:vAlign w:val="center"/>
            <w:textDirection w:val="lrTb"/>
            <w:noWrap w:val="false"/>
          </w:tcPr>
          <w:p w14:paraId="290E1F49">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pacing w:val="3"/>
                <w:sz w:val="24"/>
              </w:rPr>
              <w:t xml:space="preserve">Nguyễn Trọng Điệp</w:t>
            </w:r>
            <w:r/>
          </w:p>
          <w:p w14:paraId="74A4AC48" w14:textId="1474E678">
            <w:pPr>
              <w:pBdr/>
              <w:spacing w:line="276" w:lineRule="auto"/>
              <w:ind/>
              <w:jc w:val="center"/>
              <w:rPr>
                <w:rFonts w:eastAsia="Calibri"/>
                <w:b/>
                <w:lang w:val="pt-BR"/>
              </w:rPr>
            </w:pPr>
            <w:r>
              <w:rPr>
                <w:rFonts w:ascii="Times New Roman" w:hAnsi="Times New Roman" w:eastAsia="Times New Roman" w:cs="Times New Roman"/>
                <w:color w:val="000000"/>
                <w:spacing w:val="3"/>
                <w:sz w:val="24"/>
              </w:rPr>
              <w:t xml:space="preserve">Số thẻ thẩm định viên về giá: X15.1272</w:t>
            </w:r>
            <w:r/>
            <w:r>
              <w:rPr>
                <w:rFonts w:eastAsia="Calibri"/>
                <w:lang w:val="pt-BR"/>
              </w:rPr>
            </w:r>
            <w:r>
              <w:rPr>
                <w:rFonts w:eastAsia="Calibri"/>
                <w:b/>
                <w:lang w:val="pt-BR"/>
              </w:rPr>
            </w:r>
          </w:p>
        </w:tc>
      </w:tr>
    </w:tbl>
    <w:p w14:paraId="06D4BD51" w14:textId="77777777">
      <w:pPr>
        <w:pBdr/>
        <w:spacing w:after="200" w:line="276" w:lineRule="auto"/>
        <w:ind/>
        <w:jc w:val="center"/>
        <w:rPr>
          <w:b/>
          <w:u w:val="single"/>
          <w:lang w:val="vi-VN"/>
        </w:rPr>
      </w:pPr>
      <w:r>
        <w:rPr>
          <w:b/>
          <w:u w:val="single"/>
          <w:lang w:val="vi-VN"/>
        </w:rPr>
      </w:r>
      <w:r>
        <w:rPr>
          <w:b/>
          <w:u w:val="single"/>
          <w:lang w:val="vi-VN"/>
        </w:rPr>
      </w:r>
    </w:p>
    <w:tbl>
      <w:tblPr>
        <w:tblW w:w="4806" w:type="pct"/>
        <w:tblBorders/>
        <w:tblLook w:val="01E0" w:firstRow="1" w:lastRow="1" w:firstColumn="1" w:lastColumn="1" w:noHBand="0" w:noVBand="0"/>
      </w:tblPr>
      <w:tblGrid>
        <w:gridCol w:w="4677"/>
      </w:tblGrid>
      <w:tr>
        <w:trPr>
          <w:trHeight w:val="20"/>
        </w:trPr>
        <w:tc>
          <w:tcPr>
            <w:tcBorders/>
            <w:tcW w:w="4677" w:type="dxa"/>
            <w:vAlign w:val="bottom"/>
            <w:textDirection w:val="lrTb"/>
            <w:noWrap w:val="false"/>
          </w:tcPr>
          <w:p w14:paraId="2730C26C" w14:textId="52B5944C">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p>
        </w:tc>
      </w:tr>
      <w:tr>
        <w:trPr>
          <w:trHeight w:val="1430"/>
        </w:trPr>
        <w:tc>
          <w:tcPr>
            <w:tcBorders/>
            <w:tcW w:w="4677" w:type="dxa"/>
            <w:vAlign w:val="center"/>
            <w:textDirection w:val="lrTb"/>
            <w:noWrap w:val="false"/>
          </w:tcPr>
          <w:p w14:paraId="690BFE6A" w14:textId="77777777">
            <w:pPr>
              <w:pBdr/>
              <w:spacing w:line="276" w:lineRule="auto"/>
              <w:ind/>
              <w:rPr>
                <w:rFonts w:eastAsia="Calibri"/>
                <w:b/>
                <w:lang w:val="vi-VN"/>
              </w:rPr>
            </w:pPr>
            <w:r>
              <w:rPr>
                <w:rFonts w:eastAsia="Calibri"/>
                <w:b/>
                <w:lang w:val="vi-VN"/>
              </w:rPr>
            </w:r>
            <w:r>
              <w:rPr>
                <w:rFonts w:eastAsia="Calibri"/>
                <w:b/>
                <w:lang w:val="vi-VN"/>
              </w:rPr>
            </w:r>
          </w:p>
        </w:tc>
      </w:tr>
      <w:tr>
        <w:trPr>
          <w:trHeight w:val="20"/>
        </w:trPr>
        <w:tc>
          <w:tcPr>
            <w:tcBorders/>
            <w:tcW w:w="4677" w:type="dxa"/>
            <w:vAlign w:val="center"/>
            <w:textDirection w:val="lrTb"/>
            <w:noWrap w:val="false"/>
          </w:tcPr>
          <w:p w14:paraId="09F844B2" w14:textId="1312E8CB">
            <w:pPr>
              <w:pBdr/>
              <w:spacing w:line="240" w:lineRule="atLeast"/>
              <w:ind/>
              <w:jc w:val="center"/>
              <w:rPr>
                <w:rFonts w:eastAsia="Calibri"/>
                <w:b/>
                <w:color w:val="000000" w:themeColor="text1"/>
                <w:lang w:val="pt-BR"/>
              </w:rPr>
            </w:pPr>
            <w:r>
              <w:rPr>
                <w:rFonts w:eastAsia="Calibri"/>
                <w:b/>
                <w:color w:val="000000" w:themeColor="text1"/>
                <w:lang w:val="pt-BR"/>
              </w:rPr>
              <w:t xml:space="preserve">Nguyễn Đăng Hiếu</w:t>
            </w:r>
            <w:r>
              <w:rPr>
                <w:rFonts w:eastAsia="Calibri"/>
                <w:b/>
                <w:color w:val="000000" w:themeColor="text1"/>
                <w:lang w:val="pt-BR"/>
              </w:rPr>
            </w:r>
          </w:p>
          <w:p w14:paraId="14701E09" w14:textId="0EB900F3">
            <w:pPr>
              <w:pBdr/>
              <w:spacing w:line="240" w:lineRule="atLeast"/>
              <w:ind/>
              <w:jc w:val="center"/>
              <w:rPr>
                <w:rFonts w:eastAsia="Calibri"/>
                <w:bCs/>
                <w:lang w:val="pt-BR"/>
              </w:rPr>
            </w:pPr>
            <w:r>
              <w:rPr>
                <w:rFonts w:eastAsia="Calibri"/>
                <w:bCs/>
                <w:lang w:val="pt-BR"/>
              </w:rPr>
            </w:r>
            <w:r>
              <w:rPr>
                <w:rFonts w:eastAsia="Calibri"/>
                <w:bCs/>
                <w:lang w:val="pt-BR"/>
              </w:rPr>
            </w:r>
          </w:p>
        </w:tc>
      </w:tr>
    </w:tbl>
    <w:p w14:paraId="1106840D" w14:textId="77777777">
      <w:pPr>
        <w:pBdr/>
        <w:spacing w:after="200" w:line="276" w:lineRule="auto"/>
        <w:ind/>
        <w:rPr>
          <w:b/>
          <w:u w:val="single"/>
          <w:lang w:val="vi-VN"/>
        </w:rPr>
      </w:pPr>
      <w:r>
        <w:rPr>
          <w:b/>
          <w:u w:val="single"/>
          <w:lang w:val="vi-VN"/>
        </w:rPr>
      </w:r>
      <w:r>
        <w:rPr>
          <w:b/>
          <w:u w:val="single"/>
          <w:lang w:val="vi-VN"/>
        </w:rPr>
      </w:r>
    </w:p>
    <w:p w14:paraId="79EBCD6E" w14:textId="7EE5057B">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p>
    <w:p w14:paraId="24EDD05E" w14:textId="101E499E">
      <w:pPr>
        <w:pBdr/>
        <w:spacing/>
        <w:ind/>
        <w:jc w:val="center"/>
        <w:rPr>
          <w:i/>
          <w:lang w:val="pt-BR"/>
        </w:rPr>
      </w:pPr>
      <w:r>
        <w:rPr>
          <w:i/>
          <w:lang w:val="pt-BR"/>
        </w:rPr>
        <w:t xml:space="preserve">(Kèm theo Báo cáo thẩm định số</w:t>
      </w:r>
      <w:r>
        <w:rPr>
          <w:i/>
          <w:lang w:val="pt-BR"/>
        </w:rPr>
        <w:t xml:space="preserve"> </w:t>
      </w:r>
      <w:r>
        <w:rPr>
          <w:i/>
        </w:rPr>
      </w:r>
      <w:r>
        <w:rPr>
          <w:i/>
        </w:rPr>
        <w:t xml:space="preserve">275/2025/1789/VFI-BC.51.A</w:t>
      </w:r>
      <w:r>
        <w:rPr>
          <w:i/>
        </w:rPr>
      </w:r>
      <w:r>
        <w:rPr>
          <w:i/>
          <w:lang w:val="pt-BR"/>
        </w:rPr>
        <w:t xml:space="preserve"> </w:t>
      </w:r>
      <w:r>
        <w:rPr>
          <w:i/>
          <w:lang w:val="pt-BR"/>
        </w:rPr>
        <w:t xml:space="preserve">13 tháng 12 năm 2025</w:t>
      </w:r>
      <w:r>
        <w:rPr>
          <w:i/>
          <w:lang w:val="pt-BR"/>
        </w:rPr>
        <w:t xml:space="preserve"> </w:t>
      </w:r>
      <w:r>
        <w:rPr>
          <w:i/>
          <w:lang w:val="pt-BR"/>
        </w:rPr>
        <w:t xml:space="preserve">của </w:t>
      </w:r>
      <w:r>
        <w:rPr>
          <w:i/>
          <w:lang w:val="pt-BR"/>
        </w:rPr>
      </w:r>
    </w:p>
    <w:p w14:paraId="57CE21DC" w14:textId="0EE17E14">
      <w:pPr>
        <w:pBdr/>
        <w:spacing w:after="120"/>
        <w:ind/>
        <w:jc w:val="center"/>
        <w:rPr>
          <w:i/>
          <w:lang w:val="pt-BR"/>
        </w:rPr>
      </w:pPr>
      <w:r>
        <w:rPr>
          <w:i/>
          <w:lang w:val="pt-BR"/>
        </w:rPr>
        <w:t xml:space="preserve">Công ty Cổ phần Thẩm định và Đầu tư Tài chính Hoa Sen)</w:t>
      </w:r>
      <w:r>
        <w:rPr>
          <w:i/>
          <w:lang w:val="pt-BR"/>
        </w:rPr>
      </w:r>
    </w:p>
    <w:tbl>
      <w:tblPr>
        <w:tblStyle w:val="860"/>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14:paraId="179066BD" w14:textId="6DE757B9">
            <w:pPr>
              <w:pBdr/>
              <w:spacing w:after="120"/>
              <w:ind/>
              <w:jc w:val="center"/>
              <w:rPr>
                <w:b/>
                <w:bCs/>
                <w:i/>
                <w:lang w:val="pt-BR"/>
              </w:rPr>
            </w:pPr>
            <w:r>
              <w:rPr>
                <w:b/>
                <w:bCs/>
                <w:i/>
                <w:lang w:val="pt-BR"/>
              </w:rPr>
            </w:r>
            <w:r>
              <mc:AlternateContent>
                <mc:Choice Requires="wpg">
                  <w:drawing>
                    <wp:inline xmlns:wp="http://schemas.openxmlformats.org/drawingml/2006/wordprocessingDrawing" distT="0" distB="0" distL="0" distR="0">
                      <wp:extent cx="2743200" cy="2048256"/>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917854" name=""/>
                              <pic:cNvPicPr>
                                <a:picLocks noChangeAspect="1"/>
                              </pic:cNvPicPr>
                              <pic:nvPr/>
                            </pic:nvPicPr>
                            <pic:blipFill rotWithShape="1">
                              <a:blip r:embed="rId16"/>
                              <a:stretch/>
                            </pic:blipFill>
                            <pic:spPr bwMode="auto">
                              <a:xfrm rot="0" flipH="0" flipV="0">
                                <a:off x="0" y="0"/>
                                <a:ext cx="2743199" cy="204825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216.00pt;height:161.28pt;mso-wrap-distance-left:0.00pt;mso-wrap-distance-top:0.00pt;mso-wrap-distance-right:0.00pt;mso-wrap-distance-bottom:0.00pt;rotation:0;z-index:1;" stroked="false">
                      <v:imagedata r:id="rId16" o:title=""/>
                      <o:lock v:ext="edit" rotation="t"/>
                    </v:shape>
                  </w:pict>
                </mc:Fallback>
              </mc:AlternateContent>
            </w:r>
            <w:r>
              <w:rPr>
                <w:b/>
                <w:bCs/>
                <w:i/>
                <w:lang w:val="pt-BR"/>
              </w:rPr>
            </w:r>
            <w:r/>
            <w:r>
              <w:rPr>
                <w:b/>
                <w:bCs/>
                <w:i/>
                <w:lang w:val="pt-BR"/>
              </w:rPr>
            </w:r>
            <w:r>
              <w:rPr>
                <w:b/>
                <w:bCs/>
                <w:i/>
                <w:lang w:val="pt-BR"/>
              </w:rPr>
            </w:r>
          </w:p>
        </w:tc>
        <w:tc>
          <w:tcPr>
            <w:tcBorders/>
            <w:tcW w:w="4757" w:type="dxa"/>
            <w:vAlign w:val="center"/>
            <w:textDirection w:val="lrTb"/>
            <w:noWrap w:val="false"/>
          </w:tcPr>
          <w:p w14:paraId="19C21C3B" w14:textId="44A305C8">
            <w:pPr>
              <w:pBdr/>
              <w:spacing w:after="120"/>
              <w:ind/>
              <w:jc w:val="center"/>
              <w:rPr>
                <w:b/>
                <w:bCs/>
                <w:i/>
                <w:lang w:val="pt-BR"/>
              </w:rPr>
            </w:pPr>
            <w:r>
              <w:rPr>
                <w:b/>
                <w:bCs/>
                <w:i/>
                <w:lang w:val="pt-BR"/>
              </w:rPr>
            </w:r>
            <w:r>
              <mc:AlternateContent>
                <mc:Choice Requires="wpg">
                  <w:drawing>
                    <wp:inline xmlns:wp="http://schemas.openxmlformats.org/drawingml/2006/wordprocessingDrawing" distT="0" distB="0" distL="0" distR="0">
                      <wp:extent cx="2743200" cy="2057400"/>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812659" name=""/>
                              <pic:cNvPicPr>
                                <a:picLocks noChangeAspect="1"/>
                              </pic:cNvPicPr>
                              <pic:nvPr/>
                            </pic:nvPicPr>
                            <pic:blipFill rotWithShape="1">
                              <a:blip r:embed="rId17"/>
                              <a:stretch/>
                            </pic:blipFill>
                            <pic:spPr bwMode="auto">
                              <a:xfrm rot="0" flipH="0" flipV="0">
                                <a:off x="0" y="0"/>
                                <a:ext cx="2743199" cy="20574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16.00pt;height:162.00pt;mso-wrap-distance-left:0.00pt;mso-wrap-distance-top:0.00pt;mso-wrap-distance-right:0.00pt;mso-wrap-distance-bottom:0.00pt;rotation:0;z-index:1;" stroked="false">
                      <v:imagedata r:id="rId17" o:title=""/>
                      <o:lock v:ext="edit" rotation="t"/>
                    </v:shape>
                  </w:pict>
                </mc:Fallback>
              </mc:AlternateContent>
            </w:r>
            <w:r>
              <w:rPr>
                <w:b/>
                <w:bCs/>
                <w:i/>
                <w:lang w:val="pt-BR"/>
              </w:rPr>
            </w:r>
            <w:r>
              <w:rPr>
                <w:b/>
                <w:bCs/>
                <w:i/>
                <w:lang w:val="pt-BR"/>
              </w:rPr>
            </w:r>
          </w:p>
        </w:tc>
      </w:tr>
      <w:tr>
        <w:trPr/>
        <w:tc>
          <w:tcPr>
            <w:tcBorders/>
            <w:tcW w:w="4758" w:type="dxa"/>
            <w:vAlign w:val="center"/>
            <w:textDirection w:val="lrTb"/>
            <w:noWrap w:val="false"/>
          </w:tcPr>
          <w:p w14:paraId="12E5DF8D" w14:textId="4969CBC0">
            <w:pPr>
              <w:pBdr/>
              <w:spacing w:after="120"/>
              <w:ind/>
              <w:jc w:val="center"/>
              <w:rPr>
                <w:i/>
                <w:lang w:val="pt-BR"/>
              </w:rPr>
            </w:pPr>
            <w:r>
              <w:rPr>
                <w:i/>
                <w:lang w:val="pt-BR"/>
              </w:rPr>
            </w:r>
            <w:r>
              <w:rPr>
                <w:i/>
                <w:lang w:val="pt-BR"/>
              </w:rPr>
            </w:r>
          </w:p>
        </w:tc>
        <w:tc>
          <w:tcPr>
            <w:tcBorders/>
            <w:tcW w:w="4757" w:type="dxa"/>
            <w:vAlign w:val="center"/>
            <w:textDirection w:val="lrTb"/>
            <w:noWrap w:val="false"/>
          </w:tcPr>
          <w:p w14:paraId="17BDCE2F" w14:textId="3E5B74EA">
            <w:pPr>
              <w:pBdr/>
              <w:spacing w:after="120"/>
              <w:ind/>
              <w:jc w:val="center"/>
              <w:rPr>
                <w:i/>
                <w:lang w:val="pt-BR"/>
              </w:rPr>
            </w:pPr>
            <w:r>
              <w:rPr>
                <w:i/>
                <w:lang w:val="pt-BR"/>
              </w:rPr>
            </w:r>
            <w:r>
              <w:rPr>
                <w:i/>
                <w:lang w:val="pt-BR"/>
              </w:rPr>
            </w:r>
          </w:p>
        </w:tc>
      </w:tr>
      <w:tr>
        <w:trPr/>
        <w:tc>
          <w:tcPr>
            <w:tcBorders/>
            <w:tcW w:w="4758" w:type="dxa"/>
            <w:vAlign w:val="center"/>
            <w:textDirection w:val="lrTb"/>
            <w:noWrap w:val="false"/>
          </w:tcPr>
          <w:p w14:paraId="5AC0874D" w14:textId="15ABBD8F">
            <w:pPr>
              <w:pBdr/>
              <w:spacing w:after="120"/>
              <w:ind/>
              <w:jc w:val="center"/>
              <w:rPr>
                <w:b/>
                <w:bCs/>
                <w:i/>
                <w:lang w:val="pt-BR"/>
              </w:rPr>
            </w:pPr>
            <w:r>
              <w:rPr>
                <w:b/>
                <w:bCs/>
                <w:i/>
                <w:lang w:val="pt-BR"/>
              </w:rPr>
            </w:r>
            <w:r/>
            <w:r>
              <mc:AlternateContent>
                <mc:Choice Requires="wpg">
                  <w:drawing>
                    <wp:inline xmlns:wp="http://schemas.openxmlformats.org/drawingml/2006/wordprocessingDrawing" distT="0" distB="0" distL="0" distR="0">
                      <wp:extent cx="2743200" cy="2057400"/>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4723472" name=""/>
                              <pic:cNvPicPr>
                                <a:picLocks noChangeAspect="1"/>
                              </pic:cNvPicPr>
                              <pic:nvPr/>
                            </pic:nvPicPr>
                            <pic:blipFill rotWithShape="1">
                              <a:blip r:embed="rId18"/>
                              <a:stretch/>
                            </pic:blipFill>
                            <pic:spPr bwMode="auto">
                              <a:xfrm rot="0" flipH="0" flipV="0">
                                <a:off x="0" y="0"/>
                                <a:ext cx="2743199" cy="20574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16.00pt;height:162.00pt;mso-wrap-distance-left:0.00pt;mso-wrap-distance-top:0.00pt;mso-wrap-distance-right:0.00pt;mso-wrap-distance-bottom:0.00pt;rotation:0;z-index:1;" stroked="false">
                      <v:imagedata r:id="rId18" o:title=""/>
                      <o:lock v:ext="edit" rotation="t"/>
                    </v:shape>
                  </w:pict>
                </mc:Fallback>
              </mc:AlternateContent>
            </w:r>
            <w:r/>
            <w:r>
              <w:rPr>
                <w:b/>
                <w:bCs/>
                <w:i/>
                <w:lang w:val="pt-BR"/>
              </w:rPr>
            </w:r>
            <w:r>
              <w:rPr>
                <w:b/>
                <w:bCs/>
                <w:i/>
                <w:lang w:val="pt-BR"/>
              </w:rPr>
            </w:r>
          </w:p>
        </w:tc>
        <w:tc>
          <w:tcPr>
            <w:tcBorders/>
            <w:tcW w:w="4757" w:type="dxa"/>
            <w:vAlign w:val="center"/>
            <w:textDirection w:val="lrTb"/>
            <w:noWrap w:val="false"/>
          </w:tcPr>
          <w:p w14:paraId="27138059" w14:textId="68BD911C">
            <w:pPr>
              <w:pBdr/>
              <w:spacing w:after="120"/>
              <w:ind/>
              <w:jc w:val="center"/>
              <w:rPr>
                <w:b/>
                <w:bCs/>
                <w:i/>
                <w:lang w:val="pt-BR"/>
              </w:rPr>
            </w:pPr>
            <w:r>
              <w:rPr>
                <w:b/>
                <w:bCs/>
                <w:i/>
                <w:lang w:val="pt-BR"/>
              </w:rPr>
            </w:r>
            <w:r>
              <mc:AlternateContent>
                <mc:Choice Requires="wpg">
                  <w:drawing>
                    <wp:inline xmlns:wp="http://schemas.openxmlformats.org/drawingml/2006/wordprocessingDrawing" distT="0" distB="0" distL="0" distR="0">
                      <wp:extent cx="2743200" cy="2057400"/>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9623890" name=""/>
                              <pic:cNvPicPr>
                                <a:picLocks noChangeAspect="1"/>
                              </pic:cNvPicPr>
                              <pic:nvPr/>
                            </pic:nvPicPr>
                            <pic:blipFill rotWithShape="1">
                              <a:blip r:embed="rId19"/>
                              <a:stretch/>
                            </pic:blipFill>
                            <pic:spPr bwMode="auto">
                              <a:xfrm rot="0" flipH="0" flipV="0">
                                <a:off x="0" y="0"/>
                                <a:ext cx="2743199" cy="20574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16.00pt;height:162.00pt;mso-wrap-distance-left:0.00pt;mso-wrap-distance-top:0.00pt;mso-wrap-distance-right:0.00pt;mso-wrap-distance-bottom:0.00pt;rotation:0;z-index:1;" stroked="false">
                      <v:imagedata r:id="rId19" o:title=""/>
                      <o:lock v:ext="edit" rotation="t"/>
                    </v:shape>
                  </w:pict>
                </mc:Fallback>
              </mc:AlternateContent>
            </w:r>
            <w:r>
              <w:rPr>
                <w:b/>
                <w:bCs/>
                <w:i/>
                <w:lang w:val="pt-BR"/>
              </w:rPr>
            </w:r>
            <w:r/>
            <w:r>
              <w:rPr>
                <w:b/>
                <w:bCs/>
                <w:i/>
                <w:lang w:val="pt-BR"/>
              </w:rPr>
            </w:r>
            <w:r>
              <w:rPr>
                <w:b/>
                <w:bCs/>
                <w:i/>
                <w:lang w:val="pt-BR"/>
              </w:rPr>
            </w:r>
          </w:p>
        </w:tc>
      </w:tr>
      <w:tr>
        <w:trPr/>
        <w:tc>
          <w:tcPr>
            <w:tcBorders/>
            <w:tcW w:w="4758" w:type="dxa"/>
            <w:vAlign w:val="center"/>
            <w:textDirection w:val="lrTb"/>
            <w:noWrap w:val="false"/>
          </w:tcPr>
          <w:p w14:paraId="6672E899" w14:textId="35C344F1">
            <w:pPr>
              <w:pBdr/>
              <w:spacing w:after="120"/>
              <w:ind/>
              <w:jc w:val="center"/>
              <w:rPr>
                <w:i/>
                <w:lang w:val="pt-BR"/>
              </w:rPr>
            </w:pPr>
            <w:r>
              <w:rPr>
                <w:i/>
                <w:lang w:val="pt-BR"/>
              </w:rPr>
            </w:r>
            <w:r>
              <w:rPr>
                <w:i/>
                <w:lang w:val="pt-BR"/>
              </w:rPr>
            </w:r>
          </w:p>
        </w:tc>
        <w:tc>
          <w:tcPr>
            <w:tcBorders/>
            <w:tcW w:w="4757" w:type="dxa"/>
            <w:vAlign w:val="center"/>
            <w:textDirection w:val="lrTb"/>
            <w:noWrap w:val="false"/>
          </w:tcPr>
          <w:p w14:paraId="6152351C" w14:textId="75521D8C">
            <w:pPr>
              <w:pBdr/>
              <w:spacing w:after="120"/>
              <w:ind/>
              <w:jc w:val="center"/>
              <w:rPr>
                <w:i/>
                <w:lang w:val="pt-BR"/>
              </w:rPr>
            </w:pPr>
            <w:r>
              <w:rPr>
                <w:i/>
                <w:lang w:val="pt-BR"/>
              </w:rPr>
            </w:r>
            <w:r>
              <w:rPr>
                <w:i/>
                <w:lang w:val="pt-BR"/>
              </w:rPr>
            </w:r>
          </w:p>
        </w:tc>
      </w:tr>
      <w:tr>
        <w:trPr/>
        <w:tc>
          <w:tcPr>
            <w:tcBorders/>
            <w:tcW w:w="4758" w:type="dxa"/>
            <w:vAlign w:val="center"/>
            <w:textDirection w:val="lrTb"/>
            <w:noWrap w:val="false"/>
          </w:tcPr>
          <w:p w14:paraId="1E9373AD" w14:textId="0203A9F1">
            <w:pPr>
              <w:pBdr/>
              <w:spacing w:after="120"/>
              <w:ind/>
              <w:jc w:val="center"/>
              <w:rPr>
                <w:b/>
                <w:bCs/>
                <w:i/>
                <w:lang w:val="pt-BR"/>
              </w:rPr>
            </w:pPr>
            <w:r>
              <w:rPr>
                <w:b/>
                <w:bCs/>
                <w:i/>
                <w:lang w:val="pt-BR"/>
              </w:rPr>
            </w:r>
            <w:r>
              <mc:AlternateContent>
                <mc:Choice Requires="wpg">
                  <w:drawing>
                    <wp:inline xmlns:wp="http://schemas.openxmlformats.org/drawingml/2006/wordprocessingDrawing" distT="0" distB="0" distL="0" distR="0">
                      <wp:extent cx="2743200" cy="2057400"/>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6896027" name=""/>
                              <pic:cNvPicPr>
                                <a:picLocks noChangeAspect="1"/>
                              </pic:cNvPicPr>
                              <pic:nvPr/>
                            </pic:nvPicPr>
                            <pic:blipFill rotWithShape="1">
                              <a:blip r:embed="rId20"/>
                              <a:stretch/>
                            </pic:blipFill>
                            <pic:spPr bwMode="auto">
                              <a:xfrm rot="0" flipH="0" flipV="0">
                                <a:off x="0" y="0"/>
                                <a:ext cx="2743199" cy="20574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16.00pt;height:162.00pt;mso-wrap-distance-left:0.00pt;mso-wrap-distance-top:0.00pt;mso-wrap-distance-right:0.00pt;mso-wrap-distance-bottom:0.00pt;rotation:0;z-index:1;" stroked="false">
                      <v:imagedata r:id="rId20" o:title=""/>
                      <o:lock v:ext="edit" rotation="t"/>
                    </v:shape>
                  </w:pict>
                </mc:Fallback>
              </mc:AlternateContent>
            </w:r>
            <w:r>
              <w:rPr>
                <w:b/>
                <w:bCs/>
                <w:i/>
                <w:lang w:val="pt-BR"/>
              </w:rPr>
            </w:r>
            <w:r>
              <w:rPr>
                <w:b/>
                <w:bCs/>
                <w:i/>
                <w:lang w:val="pt-BR"/>
              </w:rPr>
            </w:r>
          </w:p>
        </w:tc>
        <w:tc>
          <w:tcPr>
            <w:tcBorders/>
            <w:tcW w:w="4757" w:type="dxa"/>
            <w:vAlign w:val="center"/>
            <w:textDirection w:val="lrTb"/>
            <w:noWrap w:val="false"/>
          </w:tcPr>
          <w:p w14:paraId="19C97EB4" w14:textId="5B55466B">
            <w:pPr>
              <w:pBdr/>
              <w:spacing w:after="120"/>
              <w:ind/>
              <w:jc w:val="center"/>
              <w:rPr>
                <w:b/>
                <w:bCs/>
                <w:i/>
                <w:lang w:val="pt-BR"/>
              </w:rPr>
            </w:pPr>
            <w:r>
              <w:rPr>
                <w:b/>
                <w:bCs/>
                <w:i/>
                <w:lang w:val="pt-BR"/>
              </w:rPr>
            </w:r>
            <w:r>
              <mc:AlternateContent>
                <mc:Choice Requires="wpg">
                  <w:drawing>
                    <wp:inline xmlns:wp="http://schemas.openxmlformats.org/drawingml/2006/wordprocessingDrawing" distT="0" distB="0" distL="0" distR="0">
                      <wp:extent cx="2743200" cy="2057400"/>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6596985" name=""/>
                              <pic:cNvPicPr>
                                <a:picLocks noChangeAspect="1"/>
                              </pic:cNvPicPr>
                              <pic:nvPr/>
                            </pic:nvPicPr>
                            <pic:blipFill rotWithShape="1">
                              <a:blip r:embed="rId21"/>
                              <a:stretch/>
                            </pic:blipFill>
                            <pic:spPr bwMode="auto">
                              <a:xfrm rot="0" flipH="0" flipV="0">
                                <a:off x="0" y="0"/>
                                <a:ext cx="2743199" cy="20574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16.00pt;height:162.00pt;mso-wrap-distance-left:0.00pt;mso-wrap-distance-top:0.00pt;mso-wrap-distance-right:0.00pt;mso-wrap-distance-bottom:0.00pt;rotation:0;z-index:1;" stroked="false">
                      <v:imagedata r:id="rId21" o:title=""/>
                      <o:lock v:ext="edit" rotation="t"/>
                    </v:shape>
                  </w:pict>
                </mc:Fallback>
              </mc:AlternateContent>
            </w:r>
            <w:r>
              <w:rPr>
                <w:b/>
                <w:bCs/>
                <w:i/>
                <w:lang w:val="pt-BR"/>
              </w:rPr>
            </w:r>
            <w:r>
              <w:rPr>
                <w:b/>
                <w:bCs/>
                <w:i/>
                <w:lang w:val="pt-BR"/>
              </w:rPr>
            </w:r>
          </w:p>
        </w:tc>
      </w:tr>
    </w:tbl>
    <w:p w14:paraId="1B410DB9" w14:textId="524702BD">
      <w:pPr>
        <w:pBdr/>
        <w:spacing/>
        <w:ind/>
        <w:rPr/>
      </w:pPr>
      <w:r/>
      <w:r/>
    </w:p>
    <w:p w14:paraId="37412123" w14:textId="77777777">
      <w:pPr>
        <w:pBdr/>
        <w:spacing w:after="200" w:line="276" w:lineRule="auto"/>
        <w:ind/>
        <w:rPr/>
      </w:pPr>
      <w:r>
        <w:br w:type="page" w:clear="all"/>
      </w:r>
      <w:r/>
    </w:p>
    <w:p w14:paraId="486BEC15" w14:textId="5B1D8B65">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p>
    <w:p w14:paraId="6F4CB34C" w14:textId="63A58DB4">
      <w:pPr>
        <w:pBdr/>
        <w:spacing/>
        <w:ind/>
        <w:jc w:val="center"/>
        <w:rPr>
          <w:i/>
          <w:lang w:val="pt-BR"/>
        </w:rPr>
      </w:pPr>
      <w:r>
        <w:rPr>
          <w:i/>
          <w:lang w:val="pt-BR"/>
        </w:rPr>
        <w:t xml:space="preserve">(Kèm theo Báo cáo thẩm định số </w:t>
      </w:r>
      <w:r>
        <w:rPr>
          <w:i/>
        </w:rPr>
      </w:r>
      <w:r>
        <w:rPr>
          <w:i/>
        </w:rPr>
        <w:t xml:space="preserve">275/2025/1789/VFI-BC.51.A</w:t>
      </w:r>
      <w:r>
        <w:rPr>
          <w:i/>
        </w:rPr>
      </w:r>
      <w:r>
        <w:rPr>
          <w:i/>
          <w:lang w:val="pt-BR"/>
        </w:rPr>
        <w:t xml:space="preserve"> </w:t>
      </w:r>
      <w:r>
        <w:rPr>
          <w:i/>
          <w:lang w:val="pt-BR"/>
        </w:rPr>
        <w:t xml:space="preserve">13 tháng 12 năm 2025</w:t>
      </w:r>
      <w:r>
        <w:rPr>
          <w:i/>
          <w:lang w:val="pt-BR"/>
        </w:rPr>
        <w:t xml:space="preserve"> </w:t>
      </w:r>
      <w:r>
        <w:rPr>
          <w:i/>
          <w:lang w:val="pt-BR"/>
        </w:rPr>
        <w:t xml:space="preserve">của </w:t>
      </w:r>
      <w:r>
        <w:rPr>
          <w:i/>
          <w:lang w:val="pt-BR"/>
        </w:rPr>
      </w:r>
    </w:p>
    <w:p w14:paraId="3751A12B" w14:textId="3801AB2C">
      <w:pPr>
        <w:pBdr/>
        <w:spacing w:after="120"/>
        <w:ind/>
        <w:jc w:val="center"/>
        <w:rPr>
          <w:i/>
          <w:lang w:val="pt-BR"/>
        </w:rPr>
      </w:pPr>
      <w:r>
        <w:rPr>
          <w:i/>
          <w:lang w:val="pt-BR"/>
        </w:rPr>
        <w:t xml:space="preserve">Công ty Cổ phần Thẩm định và Đầu tư Tài chính Hoa Sen)</w:t>
      </w:r>
      <w:r>
        <w:rPr>
          <w:i/>
          <w:lang w:val="pt-BR"/>
        </w:rPr>
      </w:r>
    </w:p>
    <w:p w14:paraId="33DB64C1" w14:textId="46F7D0FC">
      <w:pPr>
        <w:pBdr/>
        <w:spacing w:after="120"/>
        <w:ind/>
        <w:jc w:val="center"/>
        <w:rPr>
          <w:b/>
          <w:bCs/>
          <w:iCs/>
          <w:lang w:val="pt-BR"/>
        </w:rPr>
      </w:pPr>
      <w:r>
        <w:rPr>
          <w:b/>
          <w:bCs/>
          <w:iCs/>
          <w:lang w:val="pt-BR"/>
        </w:rPr>
        <w:t xml:space="preserve">TSSS1</w:t>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4ED0B84A" w14:textId="621C3646">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383ACE44" w14:textId="1417D4D9">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4307E94F" w14:textId="3B5FF0C0">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CADDE37" w14:textId="2948A690">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532DE09" w14:textId="78A0BFED">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B7CFB6C" w14:textId="0FE5F0A0">
            <w:pPr>
              <w:pBdr/>
              <w:spacing w:line="276" w:lineRule="auto"/>
              <w:ind/>
              <w:jc w:val="center"/>
              <w:rPr>
                <w:color w:val="000000"/>
                <w:sz w:val="22"/>
                <w:szCs w:val="22"/>
              </w:rPr>
            </w:pPr>
            <w:r>
              <w:rPr>
                <w:color w:val="000000"/>
                <w:sz w:val="22"/>
                <w:szCs w:val="22"/>
              </w:rPr>
              <w:t xml:space="preserve"> </w:t>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A16C2B8" w14:textId="36B8D04D">
            <w:pPr>
              <w:pBdr/>
              <w:spacing w:line="276" w:lineRule="auto"/>
              <w:ind/>
              <w:jc w:val="center"/>
              <w:rPr>
                <w:color w:val="000000"/>
                <w:sz w:val="22"/>
                <w:szCs w:val="22"/>
              </w:rPr>
            </w:pP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638FF7D" w14:textId="26DBE3FA">
            <w:pPr>
              <w:pBdr/>
              <w:spacing w:line="276" w:lineRule="auto"/>
              <w:ind/>
              <w:rPr>
                <w:color w:val="000000"/>
                <w:sz w:val="22"/>
                <w:szCs w:val="22"/>
              </w:rPr>
            </w:pPr>
            <w:r>
              <w:rPr>
                <w:color w:val="000000"/>
                <w:sz w:val="22"/>
                <w:szCs w:val="22"/>
              </w:rPr>
              <w:t xml:space="preserve">Nguồn tham khảo</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3AE0E70" w14:textId="28338AF8">
            <w:pPr>
              <w:pBdr/>
              <w:spacing w:line="276" w:lineRule="auto"/>
              <w:ind/>
              <w:jc w:val="center"/>
              <w:rPr>
                <w:sz w:val="22"/>
                <w:szCs w:val="22"/>
              </w:rPr>
            </w:pPr>
            <w:r>
              <w:rPr>
                <w:color w:val="000000" w:themeColor="text1"/>
                <w:sz w:val="22"/>
                <w:szCs w:val="22"/>
              </w:rPr>
              <w:t xml:space="preserve">https://batdongsan.com.vn/ban-dat-duong-quoc-lo-70b-xa-tinh-nhue/ban-full-tho-cu-goc-mat-ho-chi-minh-thanh-son-phu-tho-pr43781552#js__pr-expired__content-anchor</w:t>
            </w:r>
            <w:r>
              <w:rPr>
                <w:color w:val="000000" w:themeColor="text1"/>
                <w:sz w:val="22"/>
                <w:szCs w:val="22"/>
              </w:rPr>
              <w:br/>
              <w:t xml:space="preserve">0392017841</w:t>
            </w:r>
            <w:r>
              <w:rPr>
                <w:sz w:val="22"/>
                <w:szCs w:val="22"/>
              </w:rPr>
              <w:t xml:space="preserve"> </w:t>
            </w:r>
            <w:r>
              <w:rPr>
                <w:sz w:val="22"/>
                <w:szCs w:val="22"/>
              </w:rPr>
              <w:br/>
              <w:t xml:space="preserve">(Dương Đõ</w:t>
            </w:r>
            <w:r>
              <w:rPr>
                <w:sz w:val="22"/>
                <w:szCs w:val="22"/>
              </w:rPr>
              <w:t xml:space="preserve">)</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78FB04F" w14:textId="784FFFB9">
            <w:pPr>
              <w:pBdr/>
              <w:spacing w:line="276" w:lineRule="auto"/>
              <w:ind/>
              <w:jc w:val="center"/>
              <w:rPr>
                <w:color w:val="000000"/>
                <w:sz w:val="22"/>
                <w:szCs w:val="22"/>
              </w:rPr>
            </w:pP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E6B9FA4" w14:textId="49DD8BFF">
            <w:pPr>
              <w:pBdr/>
              <w:spacing w:line="276" w:lineRule="auto"/>
              <w:ind/>
              <w:rPr>
                <w:color w:val="000000"/>
                <w:sz w:val="22"/>
                <w:szCs w:val="22"/>
              </w:rPr>
            </w:pPr>
            <w:r>
              <w:rPr>
                <w:color w:val="000000"/>
                <w:sz w:val="22"/>
                <w:szCs w:val="22"/>
              </w:rPr>
              <w:t xml:space="preserve">Giá rao (đồng)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1D8215B" w14:textId="55D09F27">
            <w:pPr>
              <w:pBdr/>
              <w:spacing w:line="276" w:lineRule="auto"/>
              <w:ind/>
              <w:jc w:val="center"/>
              <w:rPr>
                <w:sz w:val="22"/>
                <w:szCs w:val="22"/>
              </w:rPr>
            </w:pPr>
            <w:r>
              <w:rPr>
                <w:color w:val="000000" w:themeColor="text1"/>
                <w:sz w:val="22"/>
                <w:szCs w:val="22"/>
              </w:rPr>
              <w:t xml:space="preserve">6.800.000.000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5DD6BDD" w14:textId="414ADEAE">
            <w:pPr>
              <w:pBdr/>
              <w:spacing w:line="276" w:lineRule="auto"/>
              <w:ind/>
              <w:jc w:val="center"/>
              <w:rPr>
                <w:color w:val="000000"/>
                <w:sz w:val="22"/>
                <w:szCs w:val="22"/>
              </w:rPr>
            </w:pP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A7FCCEF" w14:textId="69F857F0">
            <w:pPr>
              <w:pBdr/>
              <w:spacing w:line="276" w:lineRule="auto"/>
              <w:ind/>
              <w:rPr>
                <w:color w:val="000000"/>
                <w:sz w:val="22"/>
                <w:szCs w:val="22"/>
              </w:rPr>
            </w:pPr>
            <w:r>
              <w:rPr>
                <w:color w:val="000000"/>
                <w:sz w:val="22"/>
                <w:szCs w:val="22"/>
              </w:rPr>
              <w:t xml:space="preserve">Giá thương lượng/bán (đồng)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3E5C9E2" w14:textId="3262BF0F">
            <w:pPr>
              <w:pBdr/>
              <w:spacing w:line="276" w:lineRule="auto"/>
              <w:ind/>
              <w:jc w:val="center"/>
              <w:rPr>
                <w:sz w:val="22"/>
                <w:szCs w:val="22"/>
              </w:rPr>
            </w:pPr>
            <w:r>
              <w:rPr>
                <w:color w:val="000000" w:themeColor="text1"/>
                <w:sz w:val="22"/>
                <w:szCs w:val="22"/>
              </w:rPr>
              <w:t xml:space="preserve">6.120.000.000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992D3BA" w14:textId="218D9A52">
            <w:pPr>
              <w:pBdr/>
              <w:spacing w:line="276" w:lineRule="auto"/>
              <w:ind/>
              <w:jc w:val="center"/>
              <w:rPr>
                <w:color w:val="000000"/>
                <w:sz w:val="22"/>
                <w:szCs w:val="22"/>
              </w:rPr>
            </w:pP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0D14582" w14:textId="73A3FDD6">
            <w:pPr>
              <w:pBdr/>
              <w:spacing w:line="276" w:lineRule="auto"/>
              <w:ind/>
              <w:rPr>
                <w:color w:val="000000"/>
                <w:sz w:val="22"/>
                <w:szCs w:val="22"/>
              </w:rPr>
            </w:pPr>
            <w:r>
              <w:rPr>
                <w:color w:val="000000"/>
                <w:sz w:val="22"/>
                <w:szCs w:val="22"/>
              </w:rPr>
              <w:t xml:space="preserve">Tình trạng giao dịch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7647C3E" w14:textId="48650CE8">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01CACDC" w14:textId="72A541B0">
            <w:pPr>
              <w:pBdr/>
              <w:spacing w:line="276" w:lineRule="auto"/>
              <w:ind/>
              <w:jc w:val="center"/>
              <w:rPr>
                <w:color w:val="000000"/>
                <w:sz w:val="22"/>
                <w:szCs w:val="22"/>
              </w:rPr>
            </w:pP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7203DF4" w14:textId="5434E1A2">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AF57ECC" w14:textId="04E5545C">
            <w:pPr>
              <w:pBdr/>
              <w:spacing w:line="276" w:lineRule="auto"/>
              <w:ind/>
              <w:jc w:val="center"/>
              <w:rPr>
                <w:sz w:val="22"/>
                <w:szCs w:val="22"/>
              </w:rPr>
            </w:pPr>
            <w:r>
              <w:rPr>
                <w:color w:val="000000" w:themeColor="text1"/>
                <w:sz w:val="22"/>
                <w:szCs w:val="22"/>
              </w:rPr>
              <w:t xml:space="preserve">Tháng 12/2025</w:t>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236BE35E" w14:textId="34DEEE03">
            <w:pPr>
              <w:pBdr/>
              <w:spacing w:line="276" w:lineRule="auto"/>
              <w:ind/>
              <w:jc w:val="center"/>
              <w:rPr>
                <w:color w:val="000000"/>
                <w:sz w:val="22"/>
                <w:szCs w:val="22"/>
              </w:rPr>
            </w:pPr>
            <w:r>
              <w:rPr>
                <w:color w:val="000000"/>
                <w:sz w:val="22"/>
                <w:szCs w:val="22"/>
              </w:rPr>
              <w:t xml:space="preserve">6</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CFE5287" w14:textId="12D83877">
            <w:pPr>
              <w:pBdr/>
              <w:spacing w:line="276" w:lineRule="auto"/>
              <w:ind/>
              <w:rPr>
                <w:color w:val="000000"/>
                <w:sz w:val="22"/>
                <w:szCs w:val="22"/>
              </w:rPr>
            </w:pPr>
            <w:r>
              <w:rPr>
                <w:color w:val="000000"/>
                <w:sz w:val="22"/>
                <w:szCs w:val="22"/>
              </w:rPr>
              <w:t xml:space="preserve">Pháp lý</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3B10CE3" w14:textId="3218569A">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1C33F0F" w14:textId="3EE37F06">
            <w:pPr>
              <w:pBdr/>
              <w:spacing w:line="276" w:lineRule="auto"/>
              <w:ind/>
              <w:jc w:val="center"/>
              <w:rPr>
                <w:color w:val="000000"/>
                <w:sz w:val="22"/>
                <w:szCs w:val="22"/>
              </w:rPr>
            </w:pP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A56EC66" w14:textId="11AE7451">
            <w:pPr>
              <w:pBdr/>
              <w:spacing w:line="276" w:lineRule="auto"/>
              <w:ind/>
              <w:rPr>
                <w:color w:val="000000"/>
                <w:sz w:val="22"/>
                <w:szCs w:val="22"/>
              </w:rPr>
            </w:pPr>
            <w:r>
              <w:rPr>
                <w:color w:val="000000"/>
                <w:sz w:val="22"/>
                <w:szCs w:val="22"/>
              </w:rPr>
              <w:t xml:space="preserve">Mục đích sử dụng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3B80FF8" w14:textId="5DE97254">
            <w:pPr>
              <w:pBdr/>
              <w:spacing w:line="276" w:lineRule="auto"/>
              <w:ind/>
              <w:jc w:val="center"/>
              <w:rPr>
                <w:sz w:val="22"/>
                <w:szCs w:val="22"/>
              </w:rPr>
            </w:pPr>
            <w:r>
              <w:rPr>
                <w:color w:val="000000" w:themeColor="text1"/>
                <w:sz w:val="22"/>
                <w:szCs w:val="22"/>
              </w:rPr>
              <w:t xml:space="preserve">Đất ở nông thôn (378 m²)</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CCB4DE0" w14:textId="5F389209">
            <w:pPr>
              <w:pBdr/>
              <w:spacing w:line="276" w:lineRule="auto"/>
              <w:ind/>
              <w:jc w:val="center"/>
              <w:rPr>
                <w:color w:val="000000"/>
                <w:sz w:val="22"/>
                <w:szCs w:val="22"/>
              </w:rPr>
            </w:pP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E77669C" w14:textId="049AB7D3">
            <w:pPr>
              <w:pBdr/>
              <w:spacing w:line="276" w:lineRule="auto"/>
              <w:ind/>
              <w:rPr>
                <w:color w:val="000000"/>
                <w:sz w:val="22"/>
                <w:szCs w:val="22"/>
              </w:rPr>
            </w:pPr>
            <w:r>
              <w:rPr>
                <w:color w:val="000000"/>
                <w:sz w:val="22"/>
                <w:szCs w:val="22"/>
              </w:rPr>
              <w:t xml:space="preserve">Thời hạn sử dụng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5A85F84" w14:textId="6D9BC047">
            <w:pPr>
              <w:pBdr/>
              <w:spacing/>
              <w:ind/>
              <w:jc w:val="center"/>
              <w:rPr>
                <w:sz w:val="22"/>
                <w:szCs w:val="22"/>
              </w:rPr>
            </w:pPr>
            <w:r>
              <w:rPr>
                <w:color w:val="000000" w:themeColor="text1"/>
                <w:sz w:val="22"/>
                <w:szCs w:val="22"/>
              </w:rPr>
              <w:t xml:space="preserve">Đất ở nông thôn – Lâu dài</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BB1EEE8" w14:textId="40FF3FA4">
            <w:pPr>
              <w:pBdr/>
              <w:spacing w:line="276" w:lineRule="auto"/>
              <w:ind/>
              <w:jc w:val="center"/>
              <w:rPr>
                <w:color w:val="000000"/>
                <w:sz w:val="22"/>
                <w:szCs w:val="22"/>
              </w:rPr>
            </w:pP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4270030" w14:textId="03053112">
            <w:pPr>
              <w:pBdr/>
              <w:spacing w:line="276" w:lineRule="auto"/>
              <w:ind/>
              <w:rPr>
                <w:color w:val="000000"/>
                <w:sz w:val="22"/>
                <w:szCs w:val="22"/>
              </w:rPr>
            </w:pPr>
            <w:r>
              <w:rPr>
                <w:color w:val="000000"/>
                <w:sz w:val="22"/>
                <w:szCs w:val="22"/>
              </w:rPr>
              <w:t xml:space="preserve">Vị trí</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73F1D56" w14:textId="7B0A1DA2">
            <w:pPr>
              <w:pBdr/>
              <w:spacing w:line="276" w:lineRule="auto"/>
              <w:ind/>
              <w:jc w:val="center"/>
              <w:rPr>
                <w:sz w:val="22"/>
                <w:szCs w:val="22"/>
              </w:rPr>
            </w:pPr>
            <w:r>
              <w:rPr>
                <w:color w:val="000000" w:themeColor="text1"/>
                <w:sz w:val="22"/>
                <w:szCs w:val="22"/>
              </w:rPr>
              <w:t xml:space="preserve">Tài sản tại: Xã Tinh Nhuệ, Huyện Thanh Sơn, Tỉnh Phú Thọ, đường đường hồ chí minh , độ rộng đường trước mặt tài sản 10m, mặt tiền 7.8m, 20.966826654350236, 105.31643443085322</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EEA8244" w14:textId="3657F101">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5946CDB" w14:textId="43CF752D">
            <w:pPr>
              <w:pBdr/>
              <w:spacing w:line="276" w:lineRule="auto"/>
              <w:ind/>
              <w:rPr>
                <w:color w:val="000000"/>
                <w:sz w:val="22"/>
                <w:szCs w:val="22"/>
              </w:rPr>
            </w:pPr>
            <w:r>
              <w:rPr>
                <w:color w:val="000000"/>
                <w:sz w:val="22"/>
                <w:szCs w:val="22"/>
              </w:rPr>
              <w:t xml:space="preserve">Giao thông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A20D4AB" w14:textId="0A1A8E3A">
            <w:pPr>
              <w:pBdr/>
              <w:spacing w:line="276" w:lineRule="auto"/>
              <w:ind/>
              <w:jc w:val="center"/>
              <w:rPr>
                <w:sz w:val="22"/>
                <w:szCs w:val="22"/>
              </w:rPr>
            </w:pPr>
            <w:r>
              <w:rPr>
                <w:color w:val="000000" w:themeColor="text1"/>
                <w:sz w:val="22"/>
                <w:szCs w:val="22"/>
              </w:rPr>
              <w:t xml:space="preserve">Đường nhựa không có vỉa hè</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D7214C" w14:textId="1C7CA6DE">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6251DFA" w14:textId="0DE6D572">
            <w:pPr>
              <w:pBdr/>
              <w:spacing w:line="276" w:lineRule="auto"/>
              <w:ind/>
              <w:rPr>
                <w:color w:val="000000"/>
                <w:sz w:val="22"/>
                <w:szCs w:val="22"/>
              </w:rPr>
            </w:pPr>
            <w:r>
              <w:rPr>
                <w:color w:val="000000"/>
                <w:sz w:val="22"/>
                <w:szCs w:val="22"/>
              </w:rPr>
              <w:t xml:space="preserve">Diện tích đất (m²)</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FBD097" w14:textId="203D6C5E">
            <w:pPr>
              <w:pBdr/>
              <w:spacing w:line="276" w:lineRule="auto"/>
              <w:ind/>
              <w:jc w:val="center"/>
              <w:rPr>
                <w:sz w:val="22"/>
                <w:szCs w:val="22"/>
              </w:rPr>
            </w:pPr>
            <w:r>
              <w:rPr>
                <w:color w:val="000000" w:themeColor="text1"/>
                <w:sz w:val="22"/>
                <w:szCs w:val="22"/>
              </w:rPr>
              <w:t xml:space="preserve">378</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6132ACC" w14:textId="2AC29BC4">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85D9B5D" w14:textId="1D199917">
            <w:pPr>
              <w:pBdr/>
              <w:spacing w:line="276" w:lineRule="auto"/>
              <w:ind/>
              <w:rPr>
                <w:color w:val="000000"/>
                <w:sz w:val="22"/>
                <w:szCs w:val="22"/>
              </w:rPr>
            </w:pPr>
            <w:r>
              <w:rPr>
                <w:color w:val="000000"/>
                <w:sz w:val="22"/>
                <w:szCs w:val="22"/>
              </w:rPr>
              <w:t xml:space="preserve">Mặt tiền (m)</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A1E3505" w14:textId="3F8461C9">
            <w:pPr>
              <w:pBdr/>
              <w:spacing w:line="276" w:lineRule="auto"/>
              <w:ind/>
              <w:jc w:val="center"/>
              <w:rPr>
                <w:sz w:val="22"/>
                <w:szCs w:val="22"/>
              </w:rPr>
            </w:pPr>
            <w:r>
              <w:rPr>
                <w:color w:val="000000" w:themeColor="text1"/>
                <w:sz w:val="22"/>
                <w:szCs w:val="22"/>
              </w:rPr>
              <w:t xml:space="preserve">7.8</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142C710" w14:textId="5665F0BA">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9DB7394" w14:textId="2F7CD174">
            <w:pPr>
              <w:pBdr/>
              <w:spacing w:line="276" w:lineRule="auto"/>
              <w:ind/>
              <w:rPr>
                <w:color w:val="000000"/>
                <w:sz w:val="22"/>
                <w:szCs w:val="22"/>
              </w:rPr>
            </w:pPr>
            <w:r>
              <w:rPr>
                <w:color w:val="000000"/>
                <w:sz w:val="22"/>
                <w:szCs w:val="22"/>
              </w:rPr>
              <w:t xml:space="preserve">Số lượng mặt tiếp giáp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2EDA22D" w14:textId="4C0FA6F7">
            <w:pPr>
              <w:pBdr/>
              <w:spacing w:line="276" w:lineRule="auto"/>
              <w:ind/>
              <w:jc w:val="center"/>
              <w:rPr>
                <w:sz w:val="22"/>
                <w:szCs w:val="22"/>
              </w:rPr>
            </w:pPr>
            <w:r>
              <w:rPr>
                <w:color w:val="000000" w:themeColor="text1"/>
                <w:sz w:val="22"/>
                <w:szCs w:val="22"/>
              </w:rPr>
              <w:t xml:space="preserve">Tiếp giáp góc 1 mặt đường, phố + 1 mặt ngõ</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F9DEA68" w14:textId="029A9514">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8369463" w14:textId="1967002F">
            <w:pPr>
              <w:pBdr/>
              <w:spacing w:line="276" w:lineRule="auto"/>
              <w:ind/>
              <w:rPr>
                <w:color w:val="000000"/>
                <w:sz w:val="22"/>
                <w:szCs w:val="22"/>
              </w:rPr>
            </w:pPr>
            <w:r>
              <w:rPr>
                <w:color w:val="000000"/>
                <w:sz w:val="22"/>
                <w:szCs w:val="22"/>
              </w:rPr>
              <w:t xml:space="preserve">Hình dáng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0E77681" w14:textId="5FF30FC4">
            <w:pPr>
              <w:pBdr/>
              <w:spacing w:line="276" w:lineRule="auto"/>
              <w:ind/>
              <w:jc w:val="center"/>
              <w:rPr>
                <w:sz w:val="22"/>
                <w:szCs w:val="22"/>
              </w:rPr>
            </w:pPr>
            <w:r>
              <w:rPr>
                <w:color w:val="000000" w:themeColor="text1"/>
                <w:sz w:val="22"/>
                <w:szCs w:val="22"/>
              </w:rPr>
              <w:t xml:space="preserve">Tương đối vuông vức</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AA673AD" w14:textId="3B87BCD6">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EB0B5ED" w14:textId="597F05C9">
            <w:pPr>
              <w:pBdr/>
              <w:spacing w:line="276" w:lineRule="auto"/>
              <w:ind/>
              <w:rPr>
                <w:color w:val="000000"/>
                <w:sz w:val="22"/>
                <w:szCs w:val="22"/>
              </w:rPr>
            </w:pPr>
            <w:r>
              <w:rPr>
                <w:color w:val="000000"/>
                <w:sz w:val="22"/>
                <w:szCs w:val="22"/>
              </w:rPr>
              <w:t xml:space="preserve">Lợi thế kinh doanh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C40052A" w14:textId="251C1F85">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175BCED" w14:textId="5A01D672">
            <w:pPr>
              <w:pBdr/>
              <w:spacing w:line="276" w:lineRule="auto"/>
              <w:ind/>
              <w:jc w:val="center"/>
              <w:rPr>
                <w:color w:val="000000"/>
                <w:sz w:val="22"/>
                <w:szCs w:val="22"/>
              </w:rPr>
            </w:pPr>
            <w:r>
              <w:rPr>
                <w:color w:val="000000"/>
                <w:sz w:val="22"/>
                <w:szCs w:val="22"/>
              </w:rPr>
              <w:t xml:space="preserve">16</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CDD908A" w14:textId="16E52808">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AFEB9B3" w14:textId="7E730646">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7C014BD" w14:textId="19D45BD0">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EE857B2" w14:textId="726FD6E1">
            <w:pPr>
              <w:pBdr/>
              <w:spacing w:line="276" w:lineRule="auto"/>
              <w:ind/>
              <w:rPr>
                <w:color w:val="000000"/>
                <w:sz w:val="22"/>
                <w:szCs w:val="22"/>
              </w:rPr>
            </w:pPr>
            <w:r>
              <w:rPr>
                <w:color w:val="000000"/>
                <w:sz w:val="22"/>
                <w:szCs w:val="22"/>
              </w:rPr>
              <w:t xml:space="preserve">Các</w:t>
            </w:r>
            <w:r>
              <w:rPr>
                <w:color w:val="000000"/>
                <w:sz w:val="22"/>
                <w:szCs w:val="22"/>
              </w:rPr>
              <w:t xml:space="preserve"> bất lợi thương mại </w:t>
            </w:r>
            <w:r>
              <w:rPr>
                <w:color w:val="000000"/>
                <w:sz w:val="22"/>
                <w:szCs w:val="22"/>
              </w:rPr>
              <w:t xml:space="preserve">của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2793AFA" w14:textId="7B5D929F">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E729ADC" w14:textId="4DB043DB">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DAB99F3" w14:textId="5E8984E4">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B3DE9AE" w14:textId="34A6AE1E">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8DA9544" w14:textId="77777777">
            <w:pPr>
              <w:pBdr/>
              <w:spacing w:line="276" w:lineRule="auto"/>
              <w:ind/>
              <w:jc w:val="center"/>
              <w:rPr>
                <w:color w:val="000000"/>
                <w:sz w:val="22"/>
                <w:szCs w:val="22"/>
              </w:rPr>
            </w:pPr>
            <w:r>
              <w:rPr>
                <w:b/>
                <w:bCs/>
                <w:color w:val="000000"/>
                <w:sz w:val="22"/>
                <w:szCs w:val="22"/>
              </w:rPr>
              <w:t xml:space="preserve">B</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49D25FF" w14:textId="52C6B586">
            <w:pPr>
              <w:pBdr/>
              <w:spacing w:line="276" w:lineRule="auto"/>
              <w:ind/>
              <w:rPr>
                <w:color w:val="000000"/>
                <w:sz w:val="22"/>
                <w:szCs w:val="22"/>
              </w:rPr>
            </w:pPr>
            <w:r>
              <w:rPr>
                <w:color w:val="000000"/>
                <w:sz w:val="22"/>
                <w:szCs w:val="22"/>
              </w:rPr>
              <w:t xml:space="preserve">Bằng chứng thu thập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BC78EBC" w14:textId="6EFB4B5C">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AC57E64" w14:textId="73571631">
            <w:pPr>
              <w:pBdr/>
              <w:spacing w:line="276" w:lineRule="auto"/>
              <w:ind/>
              <w:jc w:val="center"/>
              <w:rPr>
                <w:b/>
                <w:bCs/>
                <w:color w:val="000000"/>
                <w:sz w:val="22"/>
                <w:szCs w:val="22"/>
              </w:rPr>
            </w:pP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6C4A7FDF" w14:textId="77777777">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 </w:t>
            </w:r>
            <w:r>
              <w:rPr>
                <w:color w:val="000000"/>
                <w:sz w:val="22"/>
                <w:szCs w:val="22"/>
              </w:rPr>
            </w:r>
          </w:p>
          <w:p w14:paraId="01188A40" w14:textId="77777777">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303654" cy="3175000"/>
                      <wp:effectExtent l="0" t="0" r="0" b="0"/>
                      <wp:docPr id="1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2"/>
                              <a:stretch/>
                            </pic:blipFill>
                            <pic:spPr bwMode="auto">
                              <a:xfrm>
                                <a:off x="0" y="0"/>
                                <a:ext cx="4303654"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338.87pt;height:250.00pt;mso-wrap-distance-left:0.00pt;mso-wrap-distance-top:0.00pt;mso-wrap-distance-right:0.00pt;mso-wrap-distance-bottom:0.00pt;z-index:1;" stroked="false">
                      <v:imagedata r:id="rId22"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4106333" cy="3175000"/>
                      <wp:effectExtent l="0" t="0" r="0" b="0"/>
                      <wp:docPr id="1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3"/>
                              <a:stretch/>
                            </pic:blipFill>
                            <pic:spPr bwMode="auto">
                              <a:xfrm>
                                <a:off x="0" y="0"/>
                                <a:ext cx="410633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323.33pt;height:250.00pt;mso-wrap-distance-left:0.00pt;mso-wrap-distance-top:0.00pt;mso-wrap-distance-right:0.00pt;mso-wrap-distance-bottom:0.00pt;z-index:1;" stroked="false">
                      <v:imagedata r:id="rId23"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r>
              <w:rPr>
                <w:color w:val="000000"/>
                <w:sz w:val="22"/>
                <w:szCs w:val="22"/>
              </w:rPr>
            </w:r>
            <w:r>
              <w:rPr>
                <w:color w:val="000000"/>
                <w:sz w:val="22"/>
                <w:szCs w:val="22"/>
              </w:rPr>
            </w:r>
            <w:r>
              <w:rPr>
                <w:color w:val="000000"/>
                <w:sz w:val="22"/>
                <w:szCs w:val="22"/>
              </w:rPr>
            </w:r>
            <w:r>
              <w:rPr>
                <w:color w:val="000000"/>
                <w:sz w:val="22"/>
                <w:szCs w:val="22"/>
              </w:rPr>
            </w:r>
            <w:r>
              <w:rPr>
                <w:color w:val="000000"/>
                <w:sz w:val="22"/>
                <w:szCs w:val="22"/>
              </w:rPr>
            </w:r>
          </w:p>
          <w:p w14:paraId="30053D06"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53086B80" w14:textId="045C762B">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14:paraId="4E8E94C3" w14:textId="3987087A">
      <w:pPr>
        <w:pBdr/>
        <w:spacing w:after="200" w:line="276" w:lineRule="auto"/>
        <w:ind/>
        <w:jc w:val="left"/>
        <w:rPr>
          <w:i/>
          <w:lang w:val="pt-BR"/>
        </w:rPr>
      </w:pP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14:paraId="41A1CC16" w14:textId="77777777">
            <w:pPr>
              <w:pBdr/>
              <w:spacing/>
              <w:ind/>
              <w:jc w:val="center"/>
              <w:rPr>
                <w:b/>
                <w:bCs/>
              </w:rPr>
            </w:pPr>
            <w:r>
              <w:rPr>
                <w:b/>
                <w:bCs/>
              </w:rPr>
            </w:r>
            <w:r>
              <w:rPr>
                <w:b/>
                <w:bCs/>
              </w:rPr>
            </w:r>
          </w:p>
        </w:tc>
        <w:tc>
          <w:tcPr>
            <w:tcBorders/>
            <w:tcW w:w="4701" w:type="dxa"/>
            <w:vAlign w:val="center"/>
            <w:textDirection w:val="lrTb"/>
            <w:noWrap/>
          </w:tcPr>
          <w:p w14:paraId="53D48A21" w14:textId="77777777">
            <w:pPr>
              <w:pBdr/>
              <w:spacing/>
              <w:ind/>
              <w:jc w:val="center"/>
              <w:rPr>
                <w:b/>
                <w:bCs/>
              </w:rPr>
            </w:pPr>
            <w:r>
              <w:rPr>
                <w:b/>
                <w:bCs/>
              </w:rPr>
              <w:t xml:space="preserve">Người thu thập thông tin</w:t>
            </w:r>
            <w:r>
              <w:rPr>
                <w:b/>
                <w:bCs/>
              </w:rPr>
            </w:r>
          </w:p>
          <w:p w14:paraId="45375ED2" w14:textId="77777777">
            <w:pPr>
              <w:pBdr/>
              <w:spacing/>
              <w:ind/>
              <w:jc w:val="center"/>
              <w:rPr>
                <w:b/>
                <w:bCs/>
              </w:rPr>
            </w:pPr>
            <w:r>
              <w:rPr>
                <w:b/>
                <w:bCs/>
              </w:rPr>
            </w:r>
            <w:r>
              <w:rPr>
                <w:b/>
                <w:bCs/>
              </w:rPr>
            </w:r>
          </w:p>
          <w:p w14:paraId="66A9D904" w14:textId="77777777">
            <w:pPr>
              <w:pBdr/>
              <w:spacing/>
              <w:ind/>
              <w:jc w:val="center"/>
              <w:rPr>
                <w:b/>
                <w:bCs/>
              </w:rPr>
            </w:pPr>
            <w:r>
              <w:rPr>
                <w:b/>
                <w:bCs/>
              </w:rPr>
            </w:r>
            <w:r>
              <w:rPr>
                <w:b/>
                <w:bCs/>
              </w:rPr>
            </w:r>
          </w:p>
          <w:p w14:paraId="57C51E16" w14:textId="77777777">
            <w:pPr>
              <w:pBdr/>
              <w:spacing/>
              <w:ind/>
              <w:jc w:val="center"/>
              <w:rPr>
                <w:b/>
                <w:bCs/>
              </w:rPr>
            </w:pPr>
            <w:r>
              <w:rPr>
                <w:b/>
                <w:bCs/>
              </w:rPr>
            </w:r>
            <w:r>
              <w:rPr>
                <w:b/>
                <w:bCs/>
              </w:rPr>
            </w:r>
          </w:p>
          <w:p w14:paraId="2A8963FF" w14:textId="77777777">
            <w:pPr>
              <w:pBdr/>
              <w:spacing/>
              <w:ind/>
              <w:jc w:val="center"/>
              <w:rPr>
                <w:b/>
                <w:bCs/>
              </w:rPr>
            </w:pPr>
            <w:r>
              <w:rPr>
                <w:b/>
                <w:bCs/>
              </w:rPr>
            </w:r>
            <w:r>
              <w:rPr>
                <w:b/>
                <w:bCs/>
              </w:rPr>
            </w:r>
          </w:p>
          <w:p w14:paraId="771F3AB6" w14:textId="77777777">
            <w:pPr>
              <w:pBdr/>
              <w:spacing/>
              <w:ind/>
              <w:jc w:val="center"/>
              <w:rPr>
                <w:b/>
                <w:bCs/>
              </w:rPr>
            </w:pPr>
            <w:r>
              <w:rPr>
                <w:b/>
                <w:bCs/>
              </w:rPr>
            </w:r>
            <w:r>
              <w:rPr>
                <w:b/>
                <w:bCs/>
              </w:rPr>
            </w:r>
          </w:p>
        </w:tc>
      </w:tr>
      <w:tr>
        <w:trPr>
          <w:trHeight w:val="308"/>
        </w:trPr>
        <w:tc>
          <w:tcPr>
            <w:tcBorders/>
            <w:tcW w:w="4358" w:type="dxa"/>
            <w:vAlign w:val="center"/>
            <w:textDirection w:val="lrTb"/>
            <w:noWrap w:val="false"/>
          </w:tcPr>
          <w:p w14:paraId="4BC33293" w14:textId="77777777">
            <w:pPr>
              <w:pBdr/>
              <w:spacing/>
              <w:ind/>
              <w:jc w:val="center"/>
              <w:rPr>
                <w:b/>
                <w:bCs/>
              </w:rPr>
            </w:pPr>
            <w:r>
              <w:rPr>
                <w:b/>
                <w:bCs/>
              </w:rPr>
            </w:r>
            <w:r>
              <w:rPr>
                <w:b/>
                <w:bCs/>
              </w:rPr>
            </w:r>
          </w:p>
        </w:tc>
        <w:tc>
          <w:tcPr>
            <w:tcBorders/>
            <w:tcW w:w="4701" w:type="dxa"/>
            <w:vAlign w:val="center"/>
            <w:textDirection w:val="lrTb"/>
            <w:noWrap/>
          </w:tcPr>
          <w:p w14:paraId="56E75CE4" w14:textId="53B79766">
            <w:pPr>
              <w:pBdr/>
              <w:spacing/>
              <w:ind/>
              <w:jc w:val="center"/>
              <w:rPr>
                <w:b/>
                <w:bCs/>
                <w:i/>
              </w:rPr>
            </w:pPr>
            <w:r>
              <w:rPr>
                <w:b/>
                <w:bCs/>
                <w:i/>
                <w:iCs/>
              </w:rPr>
              <w:t xml:space="preserve">Nguyễn Đăng Hiếu</w:t>
            </w:r>
            <w:r>
              <w:rPr>
                <w:b/>
                <w:bCs/>
                <w:i/>
                <w:iCs/>
              </w:rPr>
            </w:r>
          </w:p>
        </w:tc>
      </w:tr>
    </w:tbl>
    <w:p w14:paraId="6853D8C1" w14:textId="77777777">
      <w:pPr>
        <w:pBdr/>
        <w:spacing w:after="200" w:line="276" w:lineRule="auto"/>
        <w:ind/>
        <w:jc w:val="center"/>
        <w:rPr>
          <w:b/>
          <w:bCs/>
          <w:iCs/>
          <w:lang w:val="pt-BR"/>
        </w:rPr>
      </w:pPr>
      <w:r>
        <w:rPr>
          <w:b/>
          <w:bCs/>
          <w:iCs/>
          <w:lang w:val="pt-BR"/>
        </w:rPr>
      </w:r>
      <w:r>
        <w:rPr>
          <w:b/>
          <w:bCs/>
          <w:iCs/>
          <w:lang w:val="pt-BR"/>
        </w:rPr>
      </w:r>
    </w:p>
    <w:p w14:paraId="26B4769F" w14:textId="77777777">
      <w:pPr>
        <w:pBdr/>
        <w:spacing w:after="200" w:line="276" w:lineRule="auto"/>
        <w:ind/>
        <w:rPr>
          <w:b/>
          <w:bCs/>
          <w:iCs/>
          <w:lang w:val="pt-BR"/>
        </w:rPr>
      </w:pPr>
      <w:r>
        <w:rPr>
          <w:b/>
          <w:bCs/>
          <w:iCs/>
          <w:lang w:val="pt-BR"/>
        </w:rPr>
        <w:br w:type="page" w:clear="all"/>
      </w:r>
      <w:r>
        <w:rPr>
          <w:b/>
          <w:bCs/>
          <w:iCs/>
          <w:lang w:val="pt-BR"/>
        </w:rPr>
      </w:r>
    </w:p>
    <w:p w14:paraId="3123A226" w14:textId="73AF49F0">
      <w:pPr>
        <w:pBdr/>
        <w:spacing w:after="200" w:line="276" w:lineRule="auto"/>
        <w:ind/>
        <w:jc w:val="center"/>
        <w:rPr>
          <w:iCs/>
          <w:lang w:val="pt-BR"/>
        </w:rPr>
      </w:pPr>
      <w:r>
        <w:rPr>
          <w:b/>
          <w:bCs/>
          <w:iCs/>
          <w:lang w:val="pt-BR"/>
        </w:rPr>
        <w:t xml:space="preserve">TSSS2</w:t>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698F0C82" w14:textId="0B9C0E1F">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2FDFC094" w14:textId="4C9EF516">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35EBB014" w14:textId="2488076E">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F98D2E7" w14:textId="244D2B71">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4DFD9F5" w14:textId="69A2A593">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AB97787" w14:textId="2D34DC27">
            <w:pPr>
              <w:pBdr/>
              <w:spacing w:line="276" w:lineRule="auto"/>
              <w:ind/>
              <w:jc w:val="center"/>
              <w:rPr>
                <w:color w:val="000000"/>
                <w:sz w:val="22"/>
                <w:szCs w:val="22"/>
              </w:rPr>
            </w:pP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EA799AB" w14:textId="1C2A1FFE">
            <w:pPr>
              <w:pBdr/>
              <w:spacing w:line="276" w:lineRule="auto"/>
              <w:ind/>
              <w:jc w:val="center"/>
              <w:rPr>
                <w:color w:val="000000"/>
                <w:sz w:val="22"/>
                <w:szCs w:val="22"/>
              </w:rPr>
            </w:pP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EBEE8AD" w14:textId="60CBD405">
            <w:pPr>
              <w:pBdr/>
              <w:spacing w:line="276" w:lineRule="auto"/>
              <w:ind/>
              <w:jc w:val="center"/>
              <w:rPr>
                <w:color w:val="000000"/>
                <w:sz w:val="22"/>
                <w:szCs w:val="22"/>
              </w:rPr>
            </w:pPr>
            <w:r>
              <w:rPr>
                <w:color w:val="000000"/>
                <w:sz w:val="22"/>
                <w:szCs w:val="22"/>
              </w:rPr>
              <w:t xml:space="preserve">Nguồn tham khảo</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CF0E721" w14:textId="4A9D0A81">
            <w:pPr>
              <w:pBdr/>
              <w:spacing w:line="276" w:lineRule="auto"/>
              <w:ind/>
              <w:jc w:val="center"/>
              <w:rPr>
                <w:sz w:val="22"/>
                <w:szCs w:val="22"/>
              </w:rPr>
            </w:pPr>
            <w:r>
              <w:rPr>
                <w:color w:val="000000" w:themeColor="text1"/>
                <w:sz w:val="22"/>
                <w:szCs w:val="22"/>
              </w:rPr>
              <w:t xml:space="preserve">https://batdongsan.com.vn/ban-dat-duong-quoc-lo-70b-xa-tinh-nhue/ban-2-lien-ke-mat-ho-chi-minh-thanh-son-phu-tho-pr43232822#js__pr-expired__content-anchor</w:t>
            </w:r>
            <w:r>
              <w:rPr>
                <w:color w:val="000000" w:themeColor="text1"/>
                <w:sz w:val="22"/>
                <w:szCs w:val="22"/>
              </w:rPr>
              <w:br/>
              <w:t xml:space="preserve">0973175885</w:t>
            </w:r>
            <w:r>
              <w:rPr>
                <w:sz w:val="22"/>
                <w:szCs w:val="22"/>
              </w:rPr>
              <w:t xml:space="preserve"> </w:t>
            </w:r>
            <w:r>
              <w:rPr>
                <w:sz w:val="22"/>
                <w:szCs w:val="22"/>
              </w:rPr>
              <w:br/>
              <w:t xml:space="preserve">(MR Việt</w:t>
            </w:r>
            <w:r>
              <w:rPr>
                <w:sz w:val="22"/>
                <w:szCs w:val="22"/>
              </w:rPr>
              <w:t xml:space="preserve">)</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B069ECA" w14:textId="3C810B04">
            <w:pPr>
              <w:pBdr/>
              <w:spacing w:line="276" w:lineRule="auto"/>
              <w:ind/>
              <w:jc w:val="center"/>
              <w:rPr>
                <w:color w:val="000000"/>
                <w:sz w:val="22"/>
                <w:szCs w:val="22"/>
              </w:rPr>
            </w:pP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80699FA" w14:textId="688C03C7">
            <w:pPr>
              <w:pBdr/>
              <w:spacing w:line="276" w:lineRule="auto"/>
              <w:ind/>
              <w:rPr>
                <w:color w:val="000000"/>
                <w:sz w:val="22"/>
                <w:szCs w:val="22"/>
              </w:rPr>
            </w:pPr>
            <w:r>
              <w:rPr>
                <w:color w:val="000000"/>
                <w:sz w:val="22"/>
                <w:szCs w:val="22"/>
              </w:rPr>
              <w:t xml:space="preserve">Giá rao (đồng)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04DE98E" w14:textId="0610BE09">
            <w:pPr>
              <w:pBdr/>
              <w:spacing w:line="276" w:lineRule="auto"/>
              <w:ind/>
              <w:jc w:val="center"/>
              <w:rPr>
                <w:sz w:val="22"/>
                <w:szCs w:val="22"/>
              </w:rPr>
            </w:pPr>
            <w:r>
              <w:rPr>
                <w:color w:val="000000" w:themeColor="text1"/>
                <w:sz w:val="22"/>
                <w:szCs w:val="22"/>
              </w:rPr>
              <w:t xml:space="preserve">4.490.000.000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1F025E1" w14:textId="6870E44C">
            <w:pPr>
              <w:pBdr/>
              <w:spacing w:line="276" w:lineRule="auto"/>
              <w:ind/>
              <w:jc w:val="center"/>
              <w:rPr>
                <w:color w:val="000000"/>
                <w:sz w:val="22"/>
                <w:szCs w:val="22"/>
              </w:rPr>
            </w:pP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4EA0A72" w14:textId="0169F506">
            <w:pPr>
              <w:pBdr/>
              <w:spacing w:line="276" w:lineRule="auto"/>
              <w:ind/>
              <w:rPr>
                <w:color w:val="000000"/>
                <w:sz w:val="22"/>
                <w:szCs w:val="22"/>
              </w:rPr>
            </w:pPr>
            <w:r>
              <w:rPr>
                <w:color w:val="000000"/>
                <w:sz w:val="22"/>
                <w:szCs w:val="22"/>
              </w:rPr>
              <w:t xml:space="preserve">Giá thương lượng/bán (đồng)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19F8BDC" w14:textId="11DC935E">
            <w:pPr>
              <w:pBdr/>
              <w:spacing w:line="276" w:lineRule="auto"/>
              <w:ind/>
              <w:jc w:val="center"/>
              <w:rPr>
                <w:sz w:val="22"/>
                <w:szCs w:val="22"/>
              </w:rPr>
            </w:pPr>
            <w:r>
              <w:rPr>
                <w:color w:val="000000" w:themeColor="text1"/>
                <w:sz w:val="22"/>
                <w:szCs w:val="22"/>
              </w:rPr>
              <w:t xml:space="preserve">4.041.000.000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B0BCDC8" w14:textId="79DC56C0">
            <w:pPr>
              <w:pBdr/>
              <w:spacing w:line="276" w:lineRule="auto"/>
              <w:ind/>
              <w:jc w:val="center"/>
              <w:rPr>
                <w:color w:val="000000"/>
                <w:sz w:val="22"/>
                <w:szCs w:val="22"/>
              </w:rPr>
            </w:pP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EE24B45" w14:textId="2EF166A2">
            <w:pPr>
              <w:pBdr/>
              <w:spacing w:line="276" w:lineRule="auto"/>
              <w:ind/>
              <w:rPr>
                <w:color w:val="000000"/>
                <w:sz w:val="22"/>
                <w:szCs w:val="22"/>
              </w:rPr>
            </w:pPr>
            <w:r>
              <w:rPr>
                <w:color w:val="000000"/>
                <w:sz w:val="22"/>
                <w:szCs w:val="22"/>
              </w:rPr>
              <w:t xml:space="preserve">Tình trạng giao dịch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A6E7932" w14:textId="2888AA7C">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5BFC79" w14:textId="2981C267">
            <w:pPr>
              <w:pBdr/>
              <w:spacing w:line="276" w:lineRule="auto"/>
              <w:ind/>
              <w:jc w:val="center"/>
              <w:rPr>
                <w:color w:val="000000"/>
                <w:sz w:val="22"/>
                <w:szCs w:val="22"/>
              </w:rPr>
            </w:pP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6F18447" w14:textId="4893898B">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A6C54DC" w14:textId="1786E080">
            <w:pPr>
              <w:pBdr/>
              <w:spacing w:line="276" w:lineRule="auto"/>
              <w:ind/>
              <w:jc w:val="center"/>
              <w:rPr>
                <w:sz w:val="22"/>
                <w:szCs w:val="22"/>
              </w:rPr>
            </w:pPr>
            <w:r>
              <w:rPr>
                <w:color w:val="000000" w:themeColor="text1"/>
                <w:sz w:val="22"/>
                <w:szCs w:val="22"/>
              </w:rPr>
              <w:t xml:space="preserve">Tháng 12/2025</w:t>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5D1D890E" w14:textId="5EAF1744">
            <w:pPr>
              <w:pBdr/>
              <w:spacing w:line="276" w:lineRule="auto"/>
              <w:ind/>
              <w:jc w:val="center"/>
              <w:rPr>
                <w:color w:val="000000"/>
                <w:sz w:val="22"/>
                <w:szCs w:val="22"/>
              </w:rPr>
            </w:pPr>
            <w:r>
              <w:rPr>
                <w:color w:val="000000"/>
                <w:sz w:val="22"/>
                <w:szCs w:val="22"/>
              </w:rPr>
              <w:t xml:space="preserve">6</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1FB5E7" w14:textId="236D4BCA">
            <w:pPr>
              <w:pBdr/>
              <w:spacing w:line="276" w:lineRule="auto"/>
              <w:ind/>
              <w:rPr>
                <w:color w:val="000000"/>
                <w:sz w:val="22"/>
                <w:szCs w:val="22"/>
              </w:rPr>
            </w:pPr>
            <w:r>
              <w:rPr>
                <w:color w:val="000000"/>
                <w:sz w:val="22"/>
                <w:szCs w:val="22"/>
              </w:rPr>
              <w:t xml:space="preserve">Pháp lý</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8923443" w14:textId="53E220E6">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EC785C2" w14:textId="3171AADD">
            <w:pPr>
              <w:pBdr/>
              <w:spacing w:line="276" w:lineRule="auto"/>
              <w:ind/>
              <w:jc w:val="center"/>
              <w:rPr>
                <w:color w:val="000000"/>
                <w:sz w:val="22"/>
                <w:szCs w:val="22"/>
              </w:rPr>
            </w:pP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7631B3A" w14:textId="5C4A5DDA">
            <w:pPr>
              <w:pBdr/>
              <w:spacing w:line="276" w:lineRule="auto"/>
              <w:ind/>
              <w:rPr>
                <w:color w:val="000000"/>
                <w:sz w:val="22"/>
                <w:szCs w:val="22"/>
              </w:rPr>
            </w:pPr>
            <w:r>
              <w:rPr>
                <w:color w:val="000000"/>
                <w:sz w:val="22"/>
                <w:szCs w:val="22"/>
              </w:rPr>
              <w:t xml:space="preserve">Mục đích sử dụng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01838F1" w14:textId="0032D4FA">
            <w:pPr>
              <w:pBdr/>
              <w:spacing w:line="276" w:lineRule="auto"/>
              <w:ind/>
              <w:jc w:val="center"/>
              <w:rPr>
                <w:sz w:val="22"/>
                <w:szCs w:val="22"/>
              </w:rPr>
            </w:pPr>
            <w:r>
              <w:rPr>
                <w:color w:val="000000" w:themeColor="text1"/>
                <w:sz w:val="22"/>
                <w:szCs w:val="22"/>
              </w:rPr>
              <w:t xml:space="preserve">Đất ở nông thôn (272 m²)</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C2529EC" w14:textId="45E64EB8">
            <w:pPr>
              <w:pBdr/>
              <w:spacing w:line="276" w:lineRule="auto"/>
              <w:ind/>
              <w:jc w:val="center"/>
              <w:rPr>
                <w:color w:val="000000"/>
                <w:sz w:val="22"/>
                <w:szCs w:val="22"/>
              </w:rPr>
            </w:pP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8C62BEF" w14:textId="131C92B3">
            <w:pPr>
              <w:pBdr/>
              <w:spacing w:line="276" w:lineRule="auto"/>
              <w:ind/>
              <w:rPr>
                <w:color w:val="000000"/>
                <w:sz w:val="22"/>
                <w:szCs w:val="22"/>
              </w:rPr>
            </w:pPr>
            <w:r>
              <w:rPr>
                <w:color w:val="000000"/>
                <w:sz w:val="22"/>
                <w:szCs w:val="22"/>
              </w:rPr>
              <w:t xml:space="preserve">Thời hạn sử dụng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5904A8F" w14:textId="5E842BEE">
            <w:pPr>
              <w:pBdr/>
              <w:spacing/>
              <w:ind/>
              <w:jc w:val="center"/>
              <w:rPr>
                <w:sz w:val="22"/>
                <w:szCs w:val="22"/>
              </w:rPr>
            </w:pPr>
            <w:r>
              <w:rPr>
                <w:color w:val="000000" w:themeColor="text1"/>
                <w:sz w:val="22"/>
                <w:szCs w:val="22"/>
              </w:rPr>
              <w:t xml:space="preserve">Đất ở nông thôn – Lâu dài</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DA3DC31" w14:textId="0EDD86C0">
            <w:pPr>
              <w:pBdr/>
              <w:spacing w:line="276" w:lineRule="auto"/>
              <w:ind/>
              <w:jc w:val="center"/>
              <w:rPr>
                <w:color w:val="000000"/>
                <w:sz w:val="22"/>
                <w:szCs w:val="22"/>
              </w:rPr>
            </w:pP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242FE19" w14:textId="5393E6C2">
            <w:pPr>
              <w:pBdr/>
              <w:spacing w:line="276" w:lineRule="auto"/>
              <w:ind/>
              <w:rPr>
                <w:color w:val="000000"/>
                <w:sz w:val="22"/>
                <w:szCs w:val="22"/>
              </w:rPr>
            </w:pPr>
            <w:r>
              <w:rPr>
                <w:color w:val="000000"/>
                <w:sz w:val="22"/>
                <w:szCs w:val="22"/>
              </w:rPr>
              <w:t xml:space="preserve">Vị trí</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F1AC4B2" w14:textId="1D5D3AAF">
            <w:pPr>
              <w:pBdr/>
              <w:spacing w:line="276" w:lineRule="auto"/>
              <w:ind/>
              <w:jc w:val="center"/>
              <w:rPr>
                <w:sz w:val="22"/>
                <w:szCs w:val="22"/>
              </w:rPr>
            </w:pPr>
            <w:r>
              <w:rPr>
                <w:color w:val="000000" w:themeColor="text1"/>
                <w:sz w:val="22"/>
                <w:szCs w:val="22"/>
              </w:rPr>
              <w:t xml:space="preserve">Tài sản tại: Xã Tinh Nhuệ, Huyện Thanh Sơn, Tỉnh Phú Thọ, đường Đường QL70B, độ rộng đường trước mặt tài sản 10m, mặt tiền 5m, 20.94594978836155, 105.32970445803568</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2510A70" w14:textId="6B4DBA63">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A0A4F3E" w14:textId="7C08657D">
            <w:pPr>
              <w:pBdr/>
              <w:spacing w:line="276" w:lineRule="auto"/>
              <w:ind/>
              <w:rPr>
                <w:color w:val="000000"/>
                <w:sz w:val="22"/>
                <w:szCs w:val="22"/>
              </w:rPr>
            </w:pPr>
            <w:r>
              <w:rPr>
                <w:color w:val="000000"/>
                <w:sz w:val="22"/>
                <w:szCs w:val="22"/>
              </w:rPr>
              <w:t xml:space="preserve">Giao thông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8ECE5E" w14:textId="1AD4FD60">
            <w:pPr>
              <w:pBdr/>
              <w:spacing w:line="276" w:lineRule="auto"/>
              <w:ind/>
              <w:jc w:val="center"/>
              <w:rPr>
                <w:sz w:val="22"/>
                <w:szCs w:val="22"/>
              </w:rPr>
            </w:pPr>
            <w:r>
              <w:rPr>
                <w:color w:val="000000" w:themeColor="text1"/>
                <w:sz w:val="22"/>
                <w:szCs w:val="22"/>
              </w:rPr>
              <w:t xml:space="preserve">Đường bê tông</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15CAB04" w14:textId="0D4A0516">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B198016" w14:textId="1E5B2B7E">
            <w:pPr>
              <w:pBdr/>
              <w:spacing w:line="276" w:lineRule="auto"/>
              <w:ind/>
              <w:rPr>
                <w:color w:val="000000"/>
                <w:sz w:val="22"/>
                <w:szCs w:val="22"/>
              </w:rPr>
            </w:pPr>
            <w:r>
              <w:rPr>
                <w:color w:val="000000"/>
                <w:sz w:val="22"/>
                <w:szCs w:val="22"/>
              </w:rPr>
              <w:t xml:space="preserve">Diện tích đất (m²)</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C539858" w14:textId="63A197A3">
            <w:pPr>
              <w:pBdr/>
              <w:spacing w:line="276" w:lineRule="auto"/>
              <w:ind/>
              <w:jc w:val="center"/>
              <w:rPr>
                <w:sz w:val="22"/>
                <w:szCs w:val="22"/>
              </w:rPr>
            </w:pPr>
            <w:r>
              <w:rPr>
                <w:color w:val="000000" w:themeColor="text1"/>
                <w:sz w:val="22"/>
                <w:szCs w:val="22"/>
              </w:rPr>
              <w:t xml:space="preserve">272</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E588DCB" w14:textId="33B15464">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6447C43" w14:textId="421F01B5">
            <w:pPr>
              <w:pBdr/>
              <w:spacing w:line="276" w:lineRule="auto"/>
              <w:ind/>
              <w:rPr>
                <w:color w:val="000000"/>
                <w:sz w:val="22"/>
                <w:szCs w:val="22"/>
              </w:rPr>
            </w:pPr>
            <w:r>
              <w:rPr>
                <w:color w:val="000000"/>
                <w:sz w:val="22"/>
                <w:szCs w:val="22"/>
              </w:rPr>
              <w:t xml:space="preserve">Mặt tiền (m)</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C5FF62C" w14:textId="766E82F9">
            <w:pPr>
              <w:pBdr/>
              <w:spacing w:line="276" w:lineRule="auto"/>
              <w:ind/>
              <w:jc w:val="center"/>
              <w:rPr>
                <w:sz w:val="22"/>
                <w:szCs w:val="22"/>
              </w:rPr>
            </w:pPr>
            <w:r>
              <w:rPr>
                <w:color w:val="000000" w:themeColor="text1"/>
                <w:sz w:val="22"/>
                <w:szCs w:val="22"/>
              </w:rPr>
              <w:t xml:space="preserve">5</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CD2E65" w14:textId="01DAEBE0">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D79AC77" w14:textId="409B6935">
            <w:pPr>
              <w:pBdr/>
              <w:spacing w:line="276" w:lineRule="auto"/>
              <w:ind/>
              <w:rPr>
                <w:color w:val="000000"/>
                <w:sz w:val="22"/>
                <w:szCs w:val="22"/>
              </w:rPr>
            </w:pPr>
            <w:r>
              <w:rPr>
                <w:color w:val="000000"/>
                <w:sz w:val="22"/>
                <w:szCs w:val="22"/>
              </w:rPr>
              <w:t xml:space="preserve">Số lượng mặt tiếp giáp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FDA078F" w14:textId="571685B3">
            <w:pPr>
              <w:pBdr/>
              <w:spacing w:line="276" w:lineRule="auto"/>
              <w:ind/>
              <w:jc w:val="center"/>
              <w:rPr>
                <w:sz w:val="22"/>
                <w:szCs w:val="22"/>
              </w:rPr>
            </w:pPr>
            <w:r>
              <w:rPr>
                <w:color w:val="000000" w:themeColor="text1"/>
                <w:sz w:val="22"/>
                <w:szCs w:val="22"/>
              </w:rPr>
              <w:t xml:space="preserve">Tiếp giáp 1 mặt tiền</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7FA97D6" w14:textId="16D9CC84">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39FA2D7" w14:textId="3878AC41">
            <w:pPr>
              <w:pBdr/>
              <w:spacing w:line="276" w:lineRule="auto"/>
              <w:ind/>
              <w:rPr>
                <w:color w:val="000000"/>
                <w:sz w:val="22"/>
                <w:szCs w:val="22"/>
              </w:rPr>
            </w:pPr>
            <w:r>
              <w:rPr>
                <w:color w:val="000000"/>
                <w:sz w:val="22"/>
                <w:szCs w:val="22"/>
              </w:rPr>
              <w:t xml:space="preserve">Hình dáng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E36F17E" w14:textId="0E725B13">
            <w:pPr>
              <w:pBdr/>
              <w:spacing w:line="276" w:lineRule="auto"/>
              <w:ind/>
              <w:jc w:val="center"/>
              <w:rPr>
                <w:sz w:val="22"/>
                <w:szCs w:val="22"/>
              </w:rPr>
            </w:pPr>
            <w:r>
              <w:rPr>
                <w:color w:val="000000" w:themeColor="text1"/>
                <w:sz w:val="22"/>
                <w:szCs w:val="22"/>
              </w:rPr>
              <w:t xml:space="preserve">Tương đối vuông vức</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0E13CA" w14:textId="69AC9C75">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A1A1654" w14:textId="4813A195">
            <w:pPr>
              <w:pBdr/>
              <w:spacing w:line="276" w:lineRule="auto"/>
              <w:ind/>
              <w:rPr>
                <w:color w:val="000000"/>
                <w:sz w:val="22"/>
                <w:szCs w:val="22"/>
              </w:rPr>
            </w:pPr>
            <w:r>
              <w:rPr>
                <w:color w:val="000000"/>
                <w:sz w:val="22"/>
                <w:szCs w:val="22"/>
              </w:rPr>
              <w:t xml:space="preserve">Lợi thế kinh doanh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5D78E94" w14:textId="646C3813">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9E3E4F" w14:textId="4C1A1B5D">
            <w:pPr>
              <w:pBdr/>
              <w:spacing w:line="276" w:lineRule="auto"/>
              <w:ind/>
              <w:jc w:val="center"/>
              <w:rPr>
                <w:color w:val="000000"/>
                <w:sz w:val="22"/>
                <w:szCs w:val="22"/>
              </w:rPr>
            </w:pPr>
            <w:r>
              <w:rPr>
                <w:color w:val="000000"/>
                <w:sz w:val="22"/>
                <w:szCs w:val="22"/>
              </w:rPr>
              <w:t xml:space="preserve">16</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4C93292" w14:textId="1C8DDC7C">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5A5C4A9" w14:textId="66E4745D">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DA8818C" w14:textId="70E634AF">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47EC4CF" w14:textId="302B6B3B">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E50F0B9" w14:textId="5D691537">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B076FCE" w14:textId="2C502A4C">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758EE01" w14:textId="58133CCF">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9AF70BC" w14:textId="1A8A1B4D">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D948DAF" w14:textId="7E0AA16D">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70C4BD1" w14:textId="3F89BE7E">
            <w:pPr>
              <w:pBdr/>
              <w:spacing w:line="276" w:lineRule="auto"/>
              <w:ind/>
              <w:rPr>
                <w:color w:val="000000"/>
                <w:sz w:val="22"/>
                <w:szCs w:val="22"/>
              </w:rPr>
            </w:pPr>
            <w:r>
              <w:rPr>
                <w:color w:val="000000"/>
                <w:sz w:val="22"/>
                <w:szCs w:val="22"/>
              </w:rPr>
              <w:t xml:space="preserve">Điều kiện môi trường an ninh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DC55136" w14:textId="02916D6F">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E19081F" w14:textId="04BFB8A6">
            <w:pPr>
              <w:pBdr/>
              <w:spacing w:line="276" w:lineRule="auto"/>
              <w:ind/>
              <w:jc w:val="center"/>
              <w:rPr>
                <w:color w:val="000000"/>
                <w:sz w:val="22"/>
                <w:szCs w:val="22"/>
              </w:rPr>
            </w:pPr>
            <w:r>
              <w:rPr>
                <w:b/>
                <w:bCs/>
                <w:color w:val="000000"/>
                <w:sz w:val="22"/>
                <w:szCs w:val="22"/>
              </w:rPr>
              <w:t xml:space="preserve">B</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597C28" w14:textId="1B10B1AA">
            <w:pPr>
              <w:pBdr/>
              <w:spacing w:line="276" w:lineRule="auto"/>
              <w:ind/>
              <w:rPr>
                <w:color w:val="000000"/>
                <w:sz w:val="22"/>
                <w:szCs w:val="22"/>
              </w:rPr>
            </w:pPr>
            <w:r>
              <w:rPr>
                <w:color w:val="000000"/>
                <w:sz w:val="22"/>
                <w:szCs w:val="22"/>
              </w:rPr>
              <w:t xml:space="preserve">Bằng chứng thu thập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0FCDDC6" w14:textId="77777777">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AA983D" w14:textId="77777777">
            <w:pPr>
              <w:pBdr/>
              <w:spacing w:line="276" w:lineRule="auto"/>
              <w:ind/>
              <w:jc w:val="center"/>
              <w:rPr>
                <w:b/>
                <w:bCs/>
                <w:color w:val="000000"/>
                <w:sz w:val="22"/>
                <w:szCs w:val="22"/>
              </w:rPr>
            </w:pP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39546858" w14:textId="77777777">
            <w:pPr>
              <w:pBdr/>
              <w:spacing w:line="276" w:lineRule="auto"/>
              <w:ind/>
              <w:rPr>
                <w:color w:val="000000"/>
                <w:sz w:val="22"/>
                <w:szCs w:val="22"/>
              </w:rPr>
            </w:pPr>
            <w:r>
              <w:rPr>
                <w:b/>
                <w:bCs/>
                <w:color w:val="000000"/>
                <w:sz w:val="22"/>
                <w:szCs w:val="22"/>
              </w:rPr>
              <w:t xml:space="preserve"> </w:t>
            </w:r>
            <w:r>
              <w:rPr>
                <w:color w:val="000000"/>
                <w:sz w:val="22"/>
                <w:szCs w:val="22"/>
              </w:rPr>
            </w:r>
            <w:r>
              <w:rPr>
                <w:color w:val="000000"/>
                <w:sz w:val="22"/>
                <w:szCs w:val="22"/>
              </w:rPr>
            </w:r>
          </w:p>
          <w:p w14:paraId="7633C3A5"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mc:AlternateContent>
                <mc:Choice Requires="wpg">
                  <w:drawing>
                    <wp:inline xmlns:wp="http://schemas.openxmlformats.org/drawingml/2006/wordprocessingDrawing" distT="0" distB="0" distL="0" distR="0">
                      <wp:extent cx="3657600" cy="2953512"/>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3764445" name=""/>
                              <pic:cNvPicPr>
                                <a:picLocks noChangeAspect="1"/>
                              </pic:cNvPicPr>
                              <pic:nvPr/>
                            </pic:nvPicPr>
                            <pic:blipFill rotWithShape="1">
                              <a:blip r:embed="rId24"/>
                              <a:stretch/>
                            </pic:blipFill>
                            <pic:spPr bwMode="auto">
                              <a:xfrm rot="0" flipH="0" flipV="0">
                                <a:off x="0" y="0"/>
                                <a:ext cx="3657600" cy="295351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288.00pt;height:232.56pt;mso-wrap-distance-left:0.00pt;mso-wrap-distance-top:0.00pt;mso-wrap-distance-right:0.00pt;mso-wrap-distance-bottom:0.00pt;rotation:0;z-index:1;" stroked="false">
                      <v:imagedata r:id="rId24" o:title=""/>
                      <o:lock v:ext="edit" rotation="t"/>
                    </v:shape>
                  </w:pict>
                </mc:Fallback>
              </mc:AlternateContent>
            </w:r>
            <w:r>
              <w:rPr>
                <w:color w:val="000000"/>
                <w:sz w:val="22"/>
                <w:szCs w:val="22"/>
              </w:rPr>
            </w:r>
            <w:r/>
            <w:r>
              <w:rPr>
                <w:color w:val="000000"/>
                <w:sz w:val="22"/>
                <w:szCs w:val="22"/>
              </w:rPr>
            </w:r>
            <w:r>
              <w:rPr>
                <w:color w:val="000000"/>
                <w:sz w:val="22"/>
                <w:szCs w:val="22"/>
              </w:rPr>
            </w:r>
            <w:r>
              <w:rPr>
                <w:color w:val="000000"/>
                <w:sz w:val="22"/>
                <w:szCs w:val="22"/>
              </w:rPr>
            </w:r>
          </w:p>
          <w:p w14:paraId="3AE57C50" w14:textId="77777777">
            <w:pPr>
              <w:pBdr/>
              <w:spacing w:line="276" w:lineRule="auto"/>
              <w:ind/>
              <w:rPr>
                <w:color w:val="000000"/>
                <w:sz w:val="22"/>
                <w:szCs w:val="22"/>
              </w:rPr>
            </w:pPr>
            <w:r>
              <w:rPr>
                <w:color w:val="000000"/>
                <w:sz w:val="22"/>
                <w:szCs w:val="22"/>
              </w:rPr>
            </w:r>
            <w:r>
              <mc:AlternateContent>
                <mc:Choice Requires="wpg">
                  <w:drawing>
                    <wp:inline xmlns:wp="http://schemas.openxmlformats.org/drawingml/2006/wordprocessingDrawing" distT="0" distB="0" distL="0" distR="0">
                      <wp:extent cx="3657600" cy="2697480"/>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104540" name=""/>
                              <pic:cNvPicPr>
                                <a:picLocks noChangeAspect="1"/>
                              </pic:cNvPicPr>
                              <pic:nvPr/>
                            </pic:nvPicPr>
                            <pic:blipFill rotWithShape="1">
                              <a:blip r:embed="rId25"/>
                              <a:stretch/>
                            </pic:blipFill>
                            <pic:spPr bwMode="auto">
                              <a:xfrm rot="0" flipH="0" flipV="0">
                                <a:off x="0" y="0"/>
                                <a:ext cx="3657600" cy="269748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288.00pt;height:212.40pt;mso-wrap-distance-left:0.00pt;mso-wrap-distance-top:0.00pt;mso-wrap-distance-right:0.00pt;mso-wrap-distance-bottom:0.00pt;rotation:0;z-index:1;" stroked="false">
                      <v:imagedata r:id="rId25" o:title=""/>
                      <o:lock v:ext="edit" rotation="t"/>
                    </v:shape>
                  </w:pict>
                </mc:Fallback>
              </mc:AlternateContent>
            </w:r>
            <w:r>
              <w:rPr>
                <w:color w:val="000000"/>
                <w:sz w:val="22"/>
                <w:szCs w:val="22"/>
              </w:rPr>
            </w:r>
            <w:r>
              <w:rPr>
                <w:color w:val="000000"/>
                <w:sz w:val="22"/>
                <w:szCs w:val="22"/>
              </w:rPr>
            </w:r>
            <w:r>
              <w:rPr>
                <w:color w:val="000000"/>
                <w:sz w:val="22"/>
                <w:szCs w:val="22"/>
              </w:rPr>
            </w:r>
          </w:p>
          <w:p w14:paraId="10DEEE25"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br/>
            </w:r>
            <w:r/>
            <w:r>
              <w:rPr>
                <w:color w:val="000000"/>
                <w:sz w:val="22"/>
                <w:szCs w:val="22"/>
              </w:rPr>
            </w:r>
            <w:r/>
            <w:r>
              <w:rPr>
                <w:color w:val="000000"/>
                <w:sz w:val="22"/>
                <w:szCs w:val="22"/>
              </w:rPr>
            </w:r>
            <w:r>
              <w:rPr>
                <w:color w:val="000000"/>
                <w:sz w:val="22"/>
                <w:szCs w:val="22"/>
              </w:rPr>
            </w:r>
            <w:r>
              <w:rPr>
                <w:color w:val="000000"/>
                <w:sz w:val="22"/>
                <w:szCs w:val="22"/>
              </w:rPr>
            </w:r>
            <w:r>
              <w:rPr>
                <w:color w:val="000000"/>
                <w:sz w:val="22"/>
                <w:szCs w:val="22"/>
              </w:rPr>
            </w:r>
          </w:p>
          <w:p w14:paraId="0CF44AD9" w14:textId="0AC8C76C">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299F175B" w14:textId="12E82088">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b/>
                <w:bCs/>
                <w:sz w:val="22"/>
                <w:szCs w:val="22"/>
              </w:rPr>
            </w:r>
          </w:p>
        </w:tc>
      </w:tr>
    </w:tbl>
    <w:p w14:paraId="2A34C598" w14:textId="77777777">
      <w:pPr>
        <w:pBdr/>
        <w:spacing w:after="200" w:line="276" w:lineRule="auto"/>
        <w:ind/>
        <w:jc w:val="left"/>
        <w:rPr>
          <w:iCs/>
          <w:lang w:val="pt-BR"/>
        </w:rPr>
      </w:pP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458D26AB" w14:textId="77777777">
            <w:pPr>
              <w:pBdr/>
              <w:spacing/>
              <w:ind/>
              <w:jc w:val="center"/>
              <w:rPr>
                <w:b/>
                <w:bCs/>
              </w:rPr>
            </w:pPr>
            <w:r>
              <w:rPr>
                <w:b/>
                <w:bCs/>
              </w:rPr>
            </w:r>
            <w:r>
              <w:rPr>
                <w:b/>
                <w:bCs/>
              </w:rPr>
            </w:r>
          </w:p>
        </w:tc>
        <w:tc>
          <w:tcPr>
            <w:tcBorders/>
            <w:tcW w:w="4776" w:type="dxa"/>
            <w:vAlign w:val="center"/>
            <w:textDirection w:val="lrTb"/>
            <w:noWrap/>
          </w:tcPr>
          <w:p w14:paraId="4404814E" w14:textId="77777777">
            <w:pPr>
              <w:pBdr/>
              <w:spacing/>
              <w:ind/>
              <w:jc w:val="center"/>
              <w:rPr>
                <w:b/>
                <w:bCs/>
              </w:rPr>
            </w:pPr>
            <w:r>
              <w:rPr>
                <w:b/>
                <w:bCs/>
              </w:rPr>
              <w:t xml:space="preserve">Người thu thập thông tin</w:t>
            </w:r>
            <w:r>
              <w:rPr>
                <w:b/>
                <w:bCs/>
              </w:rPr>
            </w:r>
          </w:p>
          <w:p w14:paraId="0F7CAF54" w14:textId="77777777">
            <w:pPr>
              <w:pBdr/>
              <w:spacing/>
              <w:ind/>
              <w:jc w:val="center"/>
              <w:rPr>
                <w:b/>
                <w:bCs/>
              </w:rPr>
            </w:pPr>
            <w:r>
              <w:rPr>
                <w:b/>
                <w:bCs/>
              </w:rPr>
            </w:r>
            <w:r>
              <w:rPr>
                <w:b/>
                <w:bCs/>
              </w:rPr>
            </w:r>
          </w:p>
          <w:p w14:paraId="7A7C1783" w14:textId="77777777">
            <w:pPr>
              <w:pBdr/>
              <w:spacing/>
              <w:ind/>
              <w:jc w:val="center"/>
              <w:rPr>
                <w:b/>
                <w:bCs/>
              </w:rPr>
            </w:pPr>
            <w:r>
              <w:rPr>
                <w:b/>
                <w:bCs/>
              </w:rPr>
            </w:r>
            <w:r>
              <w:rPr>
                <w:b/>
                <w:bCs/>
              </w:rPr>
            </w:r>
          </w:p>
          <w:p w14:paraId="2A038B4E" w14:textId="77777777">
            <w:pPr>
              <w:pBdr/>
              <w:spacing/>
              <w:ind/>
              <w:jc w:val="left"/>
              <w:rPr>
                <w:b/>
                <w:bCs/>
              </w:rPr>
            </w:pPr>
            <w:r>
              <w:rPr>
                <w:b/>
                <w:bCs/>
              </w:rPr>
            </w:r>
            <w:r>
              <w:rPr>
                <w:b/>
                <w:bCs/>
              </w:rPr>
            </w:r>
          </w:p>
          <w:p w14:paraId="619CB1AC" w14:textId="77777777">
            <w:pPr>
              <w:pBdr/>
              <w:spacing/>
              <w:ind/>
              <w:jc w:val="left"/>
              <w:rPr>
                <w:b/>
                <w:bCs/>
              </w:rPr>
            </w:pPr>
            <w:r>
              <w:rPr>
                <w:b/>
                <w:bCs/>
              </w:rPr>
            </w:r>
            <w:r>
              <w:rPr>
                <w:b/>
                <w:bCs/>
              </w:rPr>
            </w:r>
          </w:p>
          <w:p w14:paraId="53114EC7" w14:textId="77777777">
            <w:pPr>
              <w:pBdr/>
              <w:spacing/>
              <w:ind/>
              <w:rPr>
                <w:b/>
                <w:bCs/>
              </w:rPr>
            </w:pPr>
            <w:r>
              <w:rPr>
                <w:b/>
                <w:bCs/>
              </w:rPr>
            </w:r>
            <w:r>
              <w:rPr>
                <w:b/>
                <w:bCs/>
              </w:rPr>
            </w:r>
          </w:p>
        </w:tc>
      </w:tr>
      <w:tr>
        <w:trPr>
          <w:trHeight w:val="322"/>
        </w:trPr>
        <w:tc>
          <w:tcPr>
            <w:tcBorders/>
            <w:tcW w:w="4427" w:type="dxa"/>
            <w:vAlign w:val="center"/>
            <w:textDirection w:val="lrTb"/>
            <w:noWrap w:val="false"/>
          </w:tcPr>
          <w:p w14:paraId="02184F14" w14:textId="77777777">
            <w:pPr>
              <w:pBdr/>
              <w:spacing/>
              <w:ind/>
              <w:jc w:val="center"/>
              <w:rPr>
                <w:b/>
                <w:bCs/>
              </w:rPr>
            </w:pPr>
            <w:r>
              <w:rPr>
                <w:b/>
                <w:bCs/>
              </w:rPr>
            </w:r>
            <w:r>
              <w:rPr>
                <w:b/>
                <w:bCs/>
              </w:rPr>
            </w:r>
          </w:p>
        </w:tc>
        <w:tc>
          <w:tcPr>
            <w:tcBorders/>
            <w:tcW w:w="4776" w:type="dxa"/>
            <w:vAlign w:val="center"/>
            <w:textDirection w:val="lrTb"/>
            <w:noWrap/>
          </w:tcPr>
          <w:p w14:paraId="799E55DA" w14:textId="0F7B3065">
            <w:pPr>
              <w:pBdr/>
              <w:spacing/>
              <w:ind/>
              <w:jc w:val="center"/>
              <w:rPr>
                <w:b/>
                <w:bCs/>
                <w:i/>
              </w:rPr>
            </w:pPr>
            <w:r>
              <w:rPr>
                <w:b/>
                <w:bCs/>
                <w:i/>
                <w:iCs/>
              </w:rPr>
              <w:t xml:space="preserve">Nguyễn Đăng Hiếu</w:t>
            </w:r>
            <w:r>
              <w:rPr>
                <w:b/>
                <w:bCs/>
                <w:i/>
                <w:iCs/>
              </w:rPr>
            </w:r>
          </w:p>
          <w:p w14:paraId="2FFCC431" w14:textId="77777777">
            <w:pPr>
              <w:pBdr/>
              <w:spacing/>
              <w:ind/>
              <w:jc w:val="center"/>
              <w:rPr/>
            </w:pPr>
            <w:r/>
            <w:r/>
          </w:p>
        </w:tc>
      </w:tr>
    </w:tbl>
    <w:p w14:paraId="40A6A2DF" w14:textId="77777777">
      <w:pPr>
        <w:pBdr/>
        <w:spacing w:after="200" w:line="276" w:lineRule="auto"/>
        <w:ind/>
        <w:rPr>
          <w:iCs/>
          <w:lang w:val="pt-BR"/>
        </w:rPr>
      </w:pPr>
      <w:r>
        <w:rPr>
          <w:iCs/>
          <w:lang w:val="pt-BR"/>
        </w:rPr>
      </w:r>
      <w:r>
        <w:rPr>
          <w:iCs/>
          <w:lang w:val="pt-BR"/>
        </w:rPr>
      </w:r>
    </w:p>
    <w:p w14:paraId="12930896" w14:textId="77777777">
      <w:pPr>
        <w:pBdr/>
        <w:spacing w:after="200" w:line="276" w:lineRule="auto"/>
        <w:ind/>
        <w:rPr>
          <w:iCs/>
          <w:lang w:val="pt-BR"/>
        </w:rPr>
      </w:pPr>
      <w:r>
        <w:rPr>
          <w:iCs/>
          <w:lang w:val="pt-BR"/>
        </w:rPr>
        <w:br w:type="page" w:clear="all"/>
      </w:r>
      <w:r>
        <w:rPr>
          <w:iCs/>
          <w:lang w:val="pt-BR"/>
        </w:rPr>
      </w:r>
    </w:p>
    <w:p w14:paraId="546DA933" w14:textId="65DE0C84">
      <w:pPr>
        <w:pBdr/>
        <w:spacing w:after="200" w:line="276" w:lineRule="auto"/>
        <w:ind/>
        <w:jc w:val="center"/>
        <w:rPr>
          <w:b/>
          <w:bCs/>
          <w:iCs/>
          <w:lang w:val="pt-BR"/>
        </w:rPr>
      </w:pPr>
      <w:r>
        <w:rPr>
          <w:b/>
          <w:bCs/>
          <w:iCs/>
          <w:lang w:val="pt-BR"/>
        </w:rPr>
        <w:t xml:space="preserve">TSSS 3</w:t>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111F118E" w14:textId="77777777">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6FF11D92" w14:textId="77777777">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10085198" w14:textId="77777777">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4A96744" w14:textId="77777777">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EB7FE2" w14:textId="77777777">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295D552" w14:textId="77777777">
            <w:pPr>
              <w:pBdr/>
              <w:spacing w:line="276" w:lineRule="auto"/>
              <w:ind/>
              <w:jc w:val="center"/>
              <w:rPr>
                <w:color w:val="000000"/>
                <w:sz w:val="22"/>
                <w:szCs w:val="22"/>
              </w:rPr>
            </w:pPr>
            <w:r>
              <w:rPr>
                <w:color w:val="000000"/>
                <w:sz w:val="22"/>
                <w:szCs w:val="22"/>
              </w:rPr>
              <w:t xml:space="preserve"> </w:t>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04F5B4D" w14:textId="77777777">
            <w:pPr>
              <w:pBdr/>
              <w:spacing w:line="276" w:lineRule="auto"/>
              <w:ind/>
              <w:jc w:val="center"/>
              <w:rPr>
                <w:color w:val="000000"/>
                <w:sz w:val="22"/>
                <w:szCs w:val="22"/>
              </w:rPr>
            </w:pP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F6E4B19" w14:textId="77777777">
            <w:pPr>
              <w:pBdr/>
              <w:spacing w:line="276" w:lineRule="auto"/>
              <w:ind/>
              <w:rPr>
                <w:color w:val="000000"/>
                <w:sz w:val="22"/>
                <w:szCs w:val="22"/>
              </w:rPr>
            </w:pPr>
            <w:r>
              <w:rPr>
                <w:color w:val="000000"/>
                <w:sz w:val="22"/>
                <w:szCs w:val="22"/>
              </w:rPr>
              <w:t xml:space="preserve">Nguồn tham khảo</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543EBC7" w14:textId="77777777">
            <w:pPr>
              <w:pBdr/>
              <w:spacing w:line="276" w:lineRule="auto"/>
              <w:ind/>
              <w:jc w:val="center"/>
              <w:rPr>
                <w:sz w:val="22"/>
                <w:szCs w:val="22"/>
              </w:rPr>
            </w:pPr>
            <w:r>
              <w:rPr>
                <w:color w:val="000000" w:themeColor="text1"/>
                <w:sz w:val="22"/>
                <w:szCs w:val="22"/>
              </w:rPr>
              <w:t xml:space="preserve">https://batdongsan.com.vn/ban-dat-duong-quoc-lo-70b-xa-tinh-nhue/can-ban-manh-mat-tien-ngay-mat-ho-chi-minh-o-thanh-son-phu-tho-pr42518581#js__pr-expired__content-anchor</w:t>
            </w:r>
            <w:r>
              <w:rPr>
                <w:color w:val="000000" w:themeColor="text1"/>
                <w:sz w:val="22"/>
                <w:szCs w:val="22"/>
              </w:rPr>
              <w:br/>
            </w:r>
            <w:r>
              <w:rPr>
                <w:sz w:val="22"/>
                <w:szCs w:val="22"/>
              </w:rPr>
              <w:t xml:space="preserve">SĐT: </w:t>
            </w:r>
            <w:r>
              <w:rPr>
                <w:color w:val="000000" w:themeColor="text1"/>
                <w:sz w:val="22"/>
                <w:szCs w:val="22"/>
              </w:rPr>
              <w:t xml:space="preserve">0973175885</w:t>
            </w:r>
            <w:r>
              <w:rPr>
                <w:sz w:val="22"/>
                <w:szCs w:val="22"/>
              </w:rPr>
              <w:t xml:space="preserve"> </w:t>
            </w:r>
            <w:r>
              <w:rPr>
                <w:sz w:val="22"/>
                <w:szCs w:val="22"/>
              </w:rPr>
              <w:br/>
              <w:t xml:space="preserve">(MR Việt</w:t>
            </w:r>
            <w:r>
              <w:rPr>
                <w:sz w:val="22"/>
                <w:szCs w:val="22"/>
              </w:rPr>
              <w:t xml:space="preserve">)</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A79EE32" w14:textId="77777777">
            <w:pPr>
              <w:pBdr/>
              <w:spacing w:line="276" w:lineRule="auto"/>
              <w:ind/>
              <w:jc w:val="center"/>
              <w:rPr>
                <w:color w:val="000000"/>
                <w:sz w:val="22"/>
                <w:szCs w:val="22"/>
              </w:rPr>
            </w:pP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2B3D8F1" w14:textId="77777777">
            <w:pPr>
              <w:pBdr/>
              <w:spacing w:line="276" w:lineRule="auto"/>
              <w:ind/>
              <w:rPr>
                <w:color w:val="000000"/>
                <w:sz w:val="22"/>
                <w:szCs w:val="22"/>
              </w:rPr>
            </w:pPr>
            <w:r>
              <w:rPr>
                <w:color w:val="000000"/>
                <w:sz w:val="22"/>
                <w:szCs w:val="22"/>
              </w:rPr>
              <w:t xml:space="preserve">Giá rao (đồng)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8967B27" w14:textId="77777777">
            <w:pPr>
              <w:pBdr/>
              <w:spacing w:line="276" w:lineRule="auto"/>
              <w:ind/>
              <w:jc w:val="center"/>
              <w:rPr>
                <w:sz w:val="22"/>
                <w:szCs w:val="22"/>
              </w:rPr>
            </w:pPr>
            <w:r>
              <w:rPr>
                <w:color w:val="000000" w:themeColor="text1"/>
                <w:sz w:val="22"/>
                <w:szCs w:val="22"/>
              </w:rPr>
              <w:t xml:space="preserve">11.040.000.000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4F9C74C" w14:textId="77777777">
            <w:pPr>
              <w:pBdr/>
              <w:spacing w:line="276" w:lineRule="auto"/>
              <w:ind/>
              <w:jc w:val="center"/>
              <w:rPr>
                <w:color w:val="000000"/>
                <w:sz w:val="22"/>
                <w:szCs w:val="22"/>
              </w:rPr>
            </w:pP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D5F9842" w14:textId="77777777">
            <w:pPr>
              <w:pBdr/>
              <w:spacing w:line="276" w:lineRule="auto"/>
              <w:ind/>
              <w:rPr>
                <w:color w:val="000000"/>
                <w:sz w:val="22"/>
                <w:szCs w:val="22"/>
              </w:rPr>
            </w:pPr>
            <w:r>
              <w:rPr>
                <w:color w:val="000000"/>
                <w:sz w:val="22"/>
                <w:szCs w:val="22"/>
              </w:rPr>
              <w:t xml:space="preserve">Giá thương lượng/bán (đồng)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760FA2A" w14:textId="77777777">
            <w:pPr>
              <w:pBdr/>
              <w:spacing w:line="276" w:lineRule="auto"/>
              <w:ind/>
              <w:jc w:val="center"/>
              <w:rPr>
                <w:sz w:val="22"/>
                <w:szCs w:val="22"/>
              </w:rPr>
            </w:pPr>
            <w:r>
              <w:rPr>
                <w:color w:val="000000" w:themeColor="text1"/>
                <w:sz w:val="22"/>
                <w:szCs w:val="22"/>
              </w:rPr>
              <w:t xml:space="preserve">9.936.000.000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E53D8A1" w14:textId="77777777">
            <w:pPr>
              <w:pBdr/>
              <w:spacing w:line="276" w:lineRule="auto"/>
              <w:ind/>
              <w:jc w:val="center"/>
              <w:rPr>
                <w:color w:val="000000"/>
                <w:sz w:val="22"/>
                <w:szCs w:val="22"/>
              </w:rPr>
            </w:pP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1AA7C85" w14:textId="77777777">
            <w:pPr>
              <w:pBdr/>
              <w:spacing w:line="276" w:lineRule="auto"/>
              <w:ind/>
              <w:rPr>
                <w:color w:val="000000"/>
                <w:sz w:val="22"/>
                <w:szCs w:val="22"/>
              </w:rPr>
            </w:pPr>
            <w:r>
              <w:rPr>
                <w:color w:val="000000"/>
                <w:sz w:val="22"/>
                <w:szCs w:val="22"/>
              </w:rPr>
              <w:t xml:space="preserve">Tình trạng giao dịch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477C099" w14:textId="77777777">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399B2E4" w14:textId="77777777">
            <w:pPr>
              <w:pBdr/>
              <w:spacing w:line="276" w:lineRule="auto"/>
              <w:ind/>
              <w:jc w:val="center"/>
              <w:rPr>
                <w:color w:val="000000"/>
                <w:sz w:val="22"/>
                <w:szCs w:val="22"/>
              </w:rPr>
            </w:pP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A70BB55" w14:textId="77777777">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1CF71EF" w14:textId="77777777">
            <w:pPr>
              <w:pBdr/>
              <w:spacing w:line="276" w:lineRule="auto"/>
              <w:ind/>
              <w:jc w:val="center"/>
              <w:rPr>
                <w:sz w:val="22"/>
                <w:szCs w:val="22"/>
              </w:rPr>
            </w:pPr>
            <w:r>
              <w:rPr>
                <w:color w:val="000000" w:themeColor="text1"/>
                <w:sz w:val="22"/>
                <w:szCs w:val="22"/>
              </w:rPr>
              <w:t xml:space="preserve">Tháng 12/2025</w:t>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0B282F5C" w14:textId="77777777">
            <w:pPr>
              <w:pBdr/>
              <w:spacing w:line="276" w:lineRule="auto"/>
              <w:ind/>
              <w:jc w:val="center"/>
              <w:rPr>
                <w:color w:val="000000"/>
                <w:sz w:val="22"/>
                <w:szCs w:val="22"/>
              </w:rPr>
            </w:pPr>
            <w:r>
              <w:rPr>
                <w:color w:val="000000"/>
                <w:sz w:val="22"/>
                <w:szCs w:val="22"/>
              </w:rPr>
              <w:t xml:space="preserve">6</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FADA268" w14:textId="77777777">
            <w:pPr>
              <w:pBdr/>
              <w:spacing w:line="276" w:lineRule="auto"/>
              <w:ind/>
              <w:rPr>
                <w:color w:val="000000"/>
                <w:sz w:val="22"/>
                <w:szCs w:val="22"/>
              </w:rPr>
            </w:pPr>
            <w:r>
              <w:rPr>
                <w:color w:val="000000"/>
                <w:sz w:val="22"/>
                <w:szCs w:val="22"/>
              </w:rPr>
              <w:t xml:space="preserve">Pháp lý</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33C3C48" w14:textId="77777777">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E301D2E" w14:textId="77777777">
            <w:pPr>
              <w:pBdr/>
              <w:spacing w:line="276" w:lineRule="auto"/>
              <w:ind/>
              <w:jc w:val="center"/>
              <w:rPr>
                <w:color w:val="000000"/>
                <w:sz w:val="22"/>
                <w:szCs w:val="22"/>
              </w:rPr>
            </w:pP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6DC1F9D" w14:textId="77777777">
            <w:pPr>
              <w:pBdr/>
              <w:spacing w:line="276" w:lineRule="auto"/>
              <w:ind/>
              <w:rPr>
                <w:color w:val="000000"/>
                <w:sz w:val="22"/>
                <w:szCs w:val="22"/>
              </w:rPr>
            </w:pPr>
            <w:r>
              <w:rPr>
                <w:color w:val="000000"/>
                <w:sz w:val="22"/>
                <w:szCs w:val="22"/>
              </w:rPr>
              <w:t xml:space="preserve">Mục đích sử dụng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5B5A2D3" w14:textId="77777777">
            <w:pPr>
              <w:pBdr/>
              <w:spacing w:line="276" w:lineRule="auto"/>
              <w:ind/>
              <w:jc w:val="center"/>
              <w:rPr>
                <w:sz w:val="22"/>
                <w:szCs w:val="22"/>
              </w:rPr>
            </w:pPr>
            <w:r>
              <w:rPr>
                <w:color w:val="000000" w:themeColor="text1"/>
                <w:sz w:val="22"/>
                <w:szCs w:val="22"/>
              </w:rPr>
              <w:t xml:space="preserve">Đất ở nông thôn (400 m²), Đất trồng cây lâu năm (336 m²)</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7B4CD48" w14:textId="77777777">
            <w:pPr>
              <w:pBdr/>
              <w:spacing w:line="276" w:lineRule="auto"/>
              <w:ind/>
              <w:jc w:val="center"/>
              <w:rPr>
                <w:color w:val="000000"/>
                <w:sz w:val="22"/>
                <w:szCs w:val="22"/>
              </w:rPr>
            </w:pP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E340C23" w14:textId="77777777">
            <w:pPr>
              <w:pBdr/>
              <w:spacing w:line="276" w:lineRule="auto"/>
              <w:ind/>
              <w:rPr>
                <w:color w:val="000000"/>
                <w:sz w:val="22"/>
                <w:szCs w:val="22"/>
              </w:rPr>
            </w:pPr>
            <w:r>
              <w:rPr>
                <w:color w:val="000000"/>
                <w:sz w:val="22"/>
                <w:szCs w:val="22"/>
              </w:rPr>
              <w:t xml:space="preserve">Thời hạn sử dụng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DC27169" w14:textId="77777777">
            <w:pPr>
              <w:pBdr/>
              <w:spacing/>
              <w:ind/>
              <w:jc w:val="center"/>
              <w:rPr>
                <w:sz w:val="22"/>
                <w:szCs w:val="22"/>
              </w:rPr>
            </w:pPr>
            <w:r>
              <w:rPr>
                <w:color w:val="000000" w:themeColor="text1"/>
                <w:sz w:val="22"/>
                <w:szCs w:val="22"/>
              </w:rPr>
              <w:t xml:space="preserve">Đất ở nông thôn – Lâu dài, Đất trồng cây lâu năm – Lâu dài</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7F386F5" w14:textId="77777777">
            <w:pPr>
              <w:pBdr/>
              <w:spacing w:line="276" w:lineRule="auto"/>
              <w:ind/>
              <w:jc w:val="center"/>
              <w:rPr>
                <w:color w:val="000000"/>
                <w:sz w:val="22"/>
                <w:szCs w:val="22"/>
              </w:rPr>
            </w:pP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48D49DD" w14:textId="77777777">
            <w:pPr>
              <w:pBdr/>
              <w:spacing w:line="276" w:lineRule="auto"/>
              <w:ind/>
              <w:rPr>
                <w:color w:val="000000"/>
                <w:sz w:val="22"/>
                <w:szCs w:val="22"/>
              </w:rPr>
            </w:pPr>
            <w:r>
              <w:rPr>
                <w:color w:val="000000"/>
                <w:sz w:val="22"/>
                <w:szCs w:val="22"/>
              </w:rPr>
              <w:t xml:space="preserve">Vị trí</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B574321" w14:textId="77777777">
            <w:pPr>
              <w:pBdr/>
              <w:spacing w:line="276" w:lineRule="auto"/>
              <w:ind/>
              <w:jc w:val="center"/>
              <w:rPr>
                <w:sz w:val="22"/>
                <w:szCs w:val="22"/>
              </w:rPr>
            </w:pPr>
            <w:r>
              <w:rPr>
                <w:color w:val="000000" w:themeColor="text1"/>
                <w:sz w:val="22"/>
                <w:szCs w:val="22"/>
              </w:rPr>
              <w:t xml:space="preserve">Tài sản tại: Xã Tinh Nhuệ, Huyện Thanh Sơn, Tỉnh Phú Thọ, đường Đường Hồ Chí Minh, độ rộng đường trước mặt tài sản 10m, mặt tiền 1m, 20.953831830495563, 105.3252449931225</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E243A1"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149304A" w14:textId="77777777">
            <w:pPr>
              <w:pBdr/>
              <w:spacing w:line="276" w:lineRule="auto"/>
              <w:ind/>
              <w:rPr>
                <w:color w:val="000000"/>
                <w:sz w:val="22"/>
                <w:szCs w:val="22"/>
              </w:rPr>
            </w:pPr>
            <w:r>
              <w:rPr>
                <w:color w:val="000000"/>
                <w:sz w:val="22"/>
                <w:szCs w:val="22"/>
              </w:rPr>
              <w:t xml:space="preserve">Giao thông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FCE2E38" w14:textId="77777777">
            <w:pPr>
              <w:pBdr/>
              <w:spacing w:line="276" w:lineRule="auto"/>
              <w:ind/>
              <w:jc w:val="center"/>
              <w:rPr>
                <w:sz w:val="22"/>
                <w:szCs w:val="22"/>
              </w:rPr>
            </w:pPr>
            <w:r>
              <w:rPr>
                <w:color w:val="000000" w:themeColor="text1"/>
                <w:sz w:val="22"/>
                <w:szCs w:val="22"/>
              </w:rPr>
              <w:t xml:space="preserve">Đường nhựa không có vỉa hè</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DEB545B"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8102AA1" w14:textId="77777777">
            <w:pPr>
              <w:pBdr/>
              <w:spacing w:line="276" w:lineRule="auto"/>
              <w:ind/>
              <w:rPr>
                <w:color w:val="000000"/>
                <w:sz w:val="22"/>
                <w:szCs w:val="22"/>
              </w:rPr>
            </w:pPr>
            <w:r>
              <w:rPr>
                <w:color w:val="000000"/>
                <w:sz w:val="22"/>
                <w:szCs w:val="22"/>
              </w:rPr>
              <w:t xml:space="preserve">Diện tích đất (m²)</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F406132" w14:textId="77777777">
            <w:pPr>
              <w:pBdr/>
              <w:spacing w:line="276" w:lineRule="auto"/>
              <w:ind/>
              <w:jc w:val="center"/>
              <w:rPr>
                <w:sz w:val="22"/>
                <w:szCs w:val="22"/>
              </w:rPr>
            </w:pPr>
            <w:r>
              <w:rPr>
                <w:color w:val="000000" w:themeColor="text1"/>
                <w:sz w:val="22"/>
                <w:szCs w:val="22"/>
              </w:rPr>
              <w:t xml:space="preserve">736</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1D050E7"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FBC96E5" w14:textId="77777777">
            <w:pPr>
              <w:pBdr/>
              <w:spacing w:line="276" w:lineRule="auto"/>
              <w:ind/>
              <w:rPr>
                <w:color w:val="000000"/>
                <w:sz w:val="22"/>
                <w:szCs w:val="22"/>
              </w:rPr>
            </w:pPr>
            <w:r>
              <w:rPr>
                <w:color w:val="000000"/>
                <w:sz w:val="22"/>
                <w:szCs w:val="22"/>
              </w:rPr>
              <w:t xml:space="preserve">Mặt tiền (m)</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0F59506" w14:textId="77777777">
            <w:pPr>
              <w:pBdr/>
              <w:spacing w:line="276" w:lineRule="auto"/>
              <w:ind/>
              <w:jc w:val="center"/>
              <w:rPr>
                <w:sz w:val="22"/>
                <w:szCs w:val="22"/>
              </w:rPr>
            </w:pPr>
            <w:r>
              <w:rPr>
                <w:color w:val="000000" w:themeColor="text1"/>
                <w:sz w:val="22"/>
                <w:szCs w:val="22"/>
              </w:rPr>
              <w:t xml:space="preserve">10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608BB5A"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80822C5" w14:textId="77777777">
            <w:pPr>
              <w:pBdr/>
              <w:spacing w:line="276" w:lineRule="auto"/>
              <w:ind/>
              <w:rPr>
                <w:color w:val="000000"/>
                <w:sz w:val="22"/>
                <w:szCs w:val="22"/>
              </w:rPr>
            </w:pPr>
            <w:r>
              <w:rPr>
                <w:color w:val="000000"/>
                <w:sz w:val="22"/>
                <w:szCs w:val="22"/>
              </w:rPr>
              <w:t xml:space="preserve">Số lượng mặt tiếp giáp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B2AA674" w14:textId="77777777">
            <w:pPr>
              <w:pBdr/>
              <w:spacing w:line="276" w:lineRule="auto"/>
              <w:ind/>
              <w:jc w:val="center"/>
              <w:rPr>
                <w:sz w:val="22"/>
                <w:szCs w:val="22"/>
              </w:rPr>
            </w:pPr>
            <w:r>
              <w:rPr>
                <w:color w:val="000000" w:themeColor="text1"/>
                <w:sz w:val="22"/>
                <w:szCs w:val="22"/>
              </w:rPr>
              <w:t xml:space="preserve">Tiếp giáp 1 mặt tiền</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6434132"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D28D754" w14:textId="77777777">
            <w:pPr>
              <w:pBdr/>
              <w:spacing w:line="276" w:lineRule="auto"/>
              <w:ind/>
              <w:rPr>
                <w:color w:val="000000"/>
                <w:sz w:val="22"/>
                <w:szCs w:val="22"/>
              </w:rPr>
            </w:pPr>
            <w:r>
              <w:rPr>
                <w:color w:val="000000"/>
                <w:sz w:val="22"/>
                <w:szCs w:val="22"/>
              </w:rPr>
              <w:t xml:space="preserve">Hình dáng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2D9AC41" w14:textId="77777777">
            <w:pPr>
              <w:pBdr/>
              <w:spacing w:line="276" w:lineRule="auto"/>
              <w:ind/>
              <w:jc w:val="center"/>
              <w:rPr>
                <w:sz w:val="22"/>
                <w:szCs w:val="22"/>
              </w:rPr>
            </w:pPr>
            <w:r>
              <w:rPr>
                <w:color w:val="000000" w:themeColor="text1"/>
                <w:sz w:val="22"/>
                <w:szCs w:val="22"/>
              </w:rPr>
              <w:t xml:space="preserve">Hình vuông</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929BC55"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12AAC79" w14:textId="77777777">
            <w:pPr>
              <w:pBdr/>
              <w:spacing w:line="276" w:lineRule="auto"/>
              <w:ind/>
              <w:rPr>
                <w:color w:val="000000"/>
                <w:sz w:val="22"/>
                <w:szCs w:val="22"/>
              </w:rPr>
            </w:pPr>
            <w:r>
              <w:rPr>
                <w:color w:val="000000"/>
                <w:sz w:val="22"/>
                <w:szCs w:val="22"/>
              </w:rPr>
              <w:t xml:space="preserve">Lợi thế kinh doanh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D275C25" w14:textId="77777777">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6F89678" w14:textId="77777777">
            <w:pPr>
              <w:pBdr/>
              <w:spacing w:line="276" w:lineRule="auto"/>
              <w:ind/>
              <w:jc w:val="center"/>
              <w:rPr>
                <w:color w:val="000000"/>
                <w:sz w:val="22"/>
                <w:szCs w:val="22"/>
              </w:rPr>
            </w:pPr>
            <w:r>
              <w:rPr>
                <w:color w:val="000000"/>
                <w:sz w:val="22"/>
                <w:szCs w:val="22"/>
              </w:rPr>
              <w:t xml:space="preserve">16</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9B137A3" w14:textId="77777777">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EB02AFB" w14:textId="77777777">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0B7598A"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4F2F76B" w14:textId="77777777">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80AC07B" w14:textId="77777777">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5068BE9"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7324821" w14:textId="77777777">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F05F5B3" w14:textId="77777777">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A90D999"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1F873CF" w14:textId="77777777">
            <w:pPr>
              <w:pBdr/>
              <w:spacing w:line="276" w:lineRule="auto"/>
              <w:ind/>
              <w:rPr>
                <w:color w:val="000000"/>
                <w:sz w:val="22"/>
                <w:szCs w:val="22"/>
              </w:rPr>
            </w:pPr>
            <w:r>
              <w:rPr>
                <w:color w:val="000000"/>
                <w:sz w:val="22"/>
                <w:szCs w:val="22"/>
              </w:rPr>
              <w:t xml:space="preserve">Điều kiện môi trường an ninh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37FB300" w14:textId="77777777">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BAEDBCF" w14:textId="77777777">
            <w:pPr>
              <w:pBdr/>
              <w:spacing w:line="276" w:lineRule="auto"/>
              <w:ind/>
              <w:jc w:val="center"/>
              <w:rPr>
                <w:color w:val="000000"/>
                <w:sz w:val="22"/>
                <w:szCs w:val="22"/>
              </w:rPr>
            </w:pPr>
            <w:r>
              <w:rPr>
                <w:b/>
                <w:bCs/>
                <w:color w:val="000000"/>
                <w:sz w:val="22"/>
                <w:szCs w:val="22"/>
              </w:rPr>
              <w:t xml:space="preserve">B</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E337CE1" w14:textId="77777777">
            <w:pPr>
              <w:pBdr/>
              <w:spacing w:line="276" w:lineRule="auto"/>
              <w:ind/>
              <w:rPr>
                <w:color w:val="000000"/>
                <w:sz w:val="22"/>
                <w:szCs w:val="22"/>
              </w:rPr>
            </w:pPr>
            <w:r>
              <w:rPr>
                <w:color w:val="000000"/>
                <w:sz w:val="22"/>
                <w:szCs w:val="22"/>
              </w:rPr>
              <w:t xml:space="preserve">Bằng chứng thu thập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4A6DB2" w14:textId="77777777">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26A39F3" w14:textId="77777777">
            <w:pPr>
              <w:pBdr/>
              <w:spacing w:line="276" w:lineRule="auto"/>
              <w:ind/>
              <w:jc w:val="center"/>
              <w:rPr>
                <w:b/>
                <w:bCs/>
                <w:color w:val="000000"/>
                <w:sz w:val="22"/>
                <w:szCs w:val="22"/>
              </w:rPr>
            </w:pP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4F234DF6" w14:textId="77777777">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 ảnh đăng bán:</w:t>
            </w:r>
            <w:r>
              <w:rPr>
                <w:b/>
                <w:bCs/>
                <w:color w:val="000000"/>
                <w:sz w:val="22"/>
                <w:szCs w:val="22"/>
              </w:rPr>
            </w:r>
          </w:p>
          <w:p w14:paraId="1872AF4F" w14:textId="77777777">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103838" cy="3175000"/>
                      <wp:effectExtent l="0" t="0" r="0" b="0"/>
                      <wp:docPr id="1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6"/>
                              <a:stretch/>
                            </pic:blipFill>
                            <pic:spPr bwMode="auto">
                              <a:xfrm>
                                <a:off x="0" y="0"/>
                                <a:ext cx="4103838"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323.14pt;height:250.00pt;mso-wrap-distance-left:0.00pt;mso-wrap-distance-top:0.00pt;mso-wrap-distance-right:0.00pt;mso-wrap-distance-bottom:0.00pt;z-index:1;" stroked="false">
                      <v:imagedata r:id="rId26"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02BC347B"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093610CE"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04717B89" w14:textId="65CD6BE1">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515752" cy="3175000"/>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7"/>
                              <a:stretch/>
                            </pic:blipFill>
                            <pic:spPr bwMode="auto">
                              <a:xfrm>
                                <a:off x="0" y="0"/>
                                <a:ext cx="2515752"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198.09pt;height:250.00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403DBDEC" w14:textId="109CFBA2">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b/>
                <w:bCs/>
                <w:sz w:val="22"/>
                <w:szCs w:val="22"/>
              </w:rPr>
            </w:r>
          </w:p>
        </w:tc>
      </w:tr>
    </w:tbl>
    <w:p w14:paraId="7B602393" w14:textId="66CEBA51">
      <w:pPr>
        <w:pBdr/>
        <w:spacing w:after="200" w:line="276" w:lineRule="auto"/>
        <w:ind/>
        <w:jc w:val="center"/>
        <w:rPr>
          <w:iCs/>
          <w:lang w:val="pt-BR"/>
        </w:rPr>
      </w:pP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765C1EAB" w14:textId="77777777">
            <w:pPr>
              <w:pBdr/>
              <w:spacing/>
              <w:ind/>
              <w:jc w:val="center"/>
              <w:rPr>
                <w:b/>
                <w:bCs/>
              </w:rPr>
            </w:pPr>
            <w:r>
              <w:rPr>
                <w:b/>
                <w:bCs/>
              </w:rPr>
            </w:r>
            <w:r>
              <w:rPr>
                <w:b/>
                <w:bCs/>
              </w:rPr>
            </w:r>
          </w:p>
        </w:tc>
        <w:tc>
          <w:tcPr>
            <w:tcBorders/>
            <w:tcW w:w="4776" w:type="dxa"/>
            <w:vAlign w:val="center"/>
            <w:textDirection w:val="lrTb"/>
            <w:noWrap/>
          </w:tcPr>
          <w:p w14:paraId="47118679" w14:textId="77777777">
            <w:pPr>
              <w:pBdr/>
              <w:spacing/>
              <w:ind/>
              <w:jc w:val="center"/>
              <w:rPr>
                <w:b/>
                <w:bCs/>
              </w:rPr>
            </w:pPr>
            <w:r>
              <w:rPr>
                <w:b/>
                <w:bCs/>
              </w:rPr>
              <w:t xml:space="preserve">Người thu thập thông tin</w:t>
            </w:r>
            <w:r>
              <w:rPr>
                <w:b/>
                <w:bCs/>
              </w:rPr>
            </w:r>
          </w:p>
        </w:tc>
      </w:tr>
      <w:tr>
        <w:trPr>
          <w:trHeight w:val="322"/>
        </w:trPr>
        <w:tc>
          <w:tcPr>
            <w:tcBorders/>
            <w:tcW w:w="4427" w:type="dxa"/>
            <w:vAlign w:val="center"/>
            <w:textDirection w:val="lrTb"/>
            <w:noWrap w:val="false"/>
          </w:tcPr>
          <w:p w14:paraId="463EFEB2" w14:textId="77777777">
            <w:pPr>
              <w:pBdr/>
              <w:spacing/>
              <w:ind/>
              <w:jc w:val="center"/>
              <w:rPr>
                <w:b/>
                <w:bCs/>
              </w:rPr>
            </w:pPr>
            <w:r>
              <w:rPr>
                <w:b/>
                <w:bCs/>
              </w:rPr>
            </w:r>
            <w:r>
              <w:rPr>
                <w:b/>
                <w:bCs/>
              </w:rPr>
            </w:r>
          </w:p>
        </w:tc>
        <w:tc>
          <w:tcPr>
            <w:tcBorders/>
            <w:tcW w:w="4776" w:type="dxa"/>
            <w:vAlign w:val="center"/>
            <w:textDirection w:val="lrTb"/>
            <w:noWrap/>
          </w:tcPr>
          <w:p w14:paraId="79BDBD84" w14:textId="77777777">
            <w:pPr>
              <w:pBdr/>
              <w:spacing/>
              <w:ind/>
              <w:jc w:val="center"/>
              <w:rPr/>
            </w:pPr>
            <w:r/>
            <w:r/>
          </w:p>
          <w:p w14:paraId="7E11A12C" w14:textId="77777777">
            <w:pPr>
              <w:pBdr/>
              <w:spacing/>
              <w:ind/>
              <w:rPr/>
            </w:pPr>
            <w:r/>
            <w:r/>
          </w:p>
          <w:p w14:paraId="05611963" w14:textId="77777777">
            <w:pPr>
              <w:pBdr/>
              <w:spacing/>
              <w:ind/>
              <w:jc w:val="center"/>
              <w:rPr/>
            </w:pPr>
            <w:r/>
            <w:r/>
          </w:p>
          <w:p w14:paraId="79179CF0" w14:textId="77777777">
            <w:pPr>
              <w:pBdr/>
              <w:spacing/>
              <w:ind/>
              <w:jc w:val="center"/>
              <w:rPr/>
            </w:pPr>
            <w:r/>
            <w:r/>
          </w:p>
          <w:p w14:paraId="19ECA950" w14:textId="77777777">
            <w:pPr>
              <w:pBdr/>
              <w:spacing/>
              <w:ind/>
              <w:jc w:val="center"/>
              <w:rPr/>
            </w:pPr>
            <w:r/>
            <w:r/>
          </w:p>
        </w:tc>
      </w:tr>
      <w:tr>
        <w:trPr>
          <w:trHeight w:val="312"/>
        </w:trPr>
        <w:tc>
          <w:tcPr>
            <w:tcBorders/>
            <w:tcW w:w="4427" w:type="dxa"/>
            <w:vAlign w:val="bottom"/>
            <w:textDirection w:val="lrTb"/>
            <w:noWrap w:val="false"/>
          </w:tcPr>
          <w:p w14:paraId="489E177E" w14:textId="77777777">
            <w:pPr>
              <w:pBdr/>
              <w:spacing/>
              <w:ind/>
              <w:jc w:val="center"/>
              <w:rPr>
                <w:b/>
                <w:bCs/>
              </w:rPr>
            </w:pPr>
            <w:r>
              <w:rPr>
                <w:b/>
                <w:bCs/>
              </w:rPr>
            </w:r>
            <w:r>
              <w:rPr>
                <w:b/>
                <w:bCs/>
              </w:rPr>
            </w:r>
          </w:p>
        </w:tc>
        <w:tc>
          <w:tcPr>
            <w:tcBorders/>
            <w:tcW w:w="4776" w:type="dxa"/>
            <w:vAlign w:val="center"/>
            <w:textDirection w:val="lrTb"/>
            <w:noWrap/>
          </w:tcPr>
          <w:p w14:paraId="015C45C2">
            <w:pPr>
              <w:pBdr/>
              <w:spacing/>
              <w:ind/>
              <w:jc w:val="center"/>
              <w:rPr>
                <w:b/>
                <w:bCs/>
              </w:rPr>
            </w:pPr>
            <w:r>
              <w:rPr>
                <w:b/>
                <w:bCs/>
              </w:rPr>
              <w:t xml:space="preserve">Nguyễn Đăng Hiếu</w:t>
            </w:r>
            <w:r>
              <w:rPr>
                <w:b/>
                <w:bCs/>
              </w:rPr>
            </w:r>
            <w:r>
              <w:rPr>
                <w:b/>
                <w:bCs/>
              </w:rPr>
            </w:r>
          </w:p>
        </w:tc>
      </w:tr>
    </w:tbl>
    <w:p w14:paraId="1EAD3878" w14:textId="77777777">
      <w:pPr>
        <w:pBdr/>
        <w:spacing w:after="200" w:line="276" w:lineRule="auto"/>
        <w:ind/>
        <w:rPr>
          <w:iCs/>
          <w:lang w:val="pt-BR"/>
        </w:rPr>
      </w:pPr>
      <w:r>
        <w:rPr>
          <w:iCs/>
          <w:lang w:val="pt-BR"/>
        </w:rPr>
      </w:r>
      <w:r>
        <w:rPr>
          <w:iCs/>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14:paraId="24BC4516" w14:textId="77777777">
      <w:pPr>
        <w:pBdr/>
        <w:spacing/>
        <w:ind/>
        <w:rPr/>
      </w:pPr>
      <w:r>
        <w:separator/>
      </w:r>
      <w:r/>
    </w:p>
  </w:endnote>
  <w:endnote w:type="continuationSeparator" w:id="0">
    <w:p w14:paraId="2345ED61" w14:textId="77777777">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358F6739" w14:textId="0FC9386C">
    <w:pPr>
      <w:pStyle w:val="852"/>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p>
  <w:p w14:paraId="63CB0AED" w14:textId="77777777">
    <w:pPr>
      <w:pStyle w:val="852"/>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057D5A4F" w14:textId="77777777">
    <w:pPr>
      <w:pStyle w:val="852"/>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431756A9" w14:textId="77777777">
    <w:pPr>
      <w:pStyle w:val="852"/>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14:paraId="2D043B88" w14:textId="77777777">
      <w:pPr>
        <w:pBdr/>
        <w:spacing/>
        <w:ind/>
        <w:rPr/>
      </w:pPr>
      <w:r>
        <w:separator/>
      </w:r>
      <w:r/>
    </w:p>
  </w:footnote>
  <w:footnote w:type="continuationSeparator" w:id="0">
    <w:p w14:paraId="028007FA" w14:textId="77777777">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21487B0D" w14:textId="77777777">
    <w:pPr>
      <w:pStyle w:val="850"/>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14CEFA3B"/>
    <w:lvl w:ilvl="0">
      <w:isLgl w:val="false"/>
      <w:lvlJc w:val="left"/>
      <w:lvlText w:val="-"/>
      <w:numFmt w:val="bullet"/>
      <w:pPr>
        <w:pBdr/>
        <w:spacing/>
        <w:ind w:hanging="360" w:left="720"/>
      </w:pPr>
      <w:rPr>
        <w:rFonts w:hint="default" w:ascii="Symbol" w:hAnsi="Symbol" w:eastAsia="Symbol" w:cs="Symbol"/>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38">
    <w:nsid w:val="4879AB59"/>
    <w:lvl w:ilvl="0">
      <w:isLgl w:val="false"/>
      <w:lvlJc w:val="left"/>
      <w:lvlText w:val="-"/>
      <w:numFmt w:val="bullet"/>
      <w:pPr>
        <w:pBdr/>
        <w:spacing/>
        <w:ind w:hanging="360" w:left="709"/>
      </w:pPr>
      <w:rPr>
        <w:rFonts w:ascii="Times New Roman" w:hAnsi="Times New Roman" w:eastAsia="Times New Roman" w:cs="Times New Roman"/>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13">
    <w:name w:val="Table Grid Light"/>
    <w:basedOn w:val="840"/>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
    <w:name w:val="Plain Table 1"/>
    <w:basedOn w:val="840"/>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
    <w:name w:val="Plain Table 2"/>
    <w:basedOn w:val="840"/>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
    <w:name w:val="Plain Table 3"/>
    <w:basedOn w:val="84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
    <w:name w:val="Plain Table 4"/>
    <w:basedOn w:val="84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8">
    <w:name w:val="Plain Table 5"/>
    <w:basedOn w:val="84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9">
    <w:name w:val="Grid Table 1 Light"/>
    <w:basedOn w:val="840"/>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0">
    <w:name w:val="Grid Table 1 Light - Accent 1"/>
    <w:basedOn w:val="840"/>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1">
    <w:name w:val="Grid Table 1 Light - Accent 2"/>
    <w:basedOn w:val="840"/>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2">
    <w:name w:val="Grid Table 1 Light - Accent 3"/>
    <w:basedOn w:val="840"/>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3">
    <w:name w:val="Grid Table 1 Light - Accent 4"/>
    <w:basedOn w:val="840"/>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4">
    <w:name w:val="Grid Table 1 Light - Accent 5"/>
    <w:basedOn w:val="840"/>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5">
    <w:name w:val="Grid Table 1 Light - Accent 6"/>
    <w:basedOn w:val="840"/>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6">
    <w:name w:val="Grid Table 2"/>
    <w:basedOn w:val="840"/>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7">
    <w:name w:val="Grid Table 2 - Accent 1"/>
    <w:basedOn w:val="840"/>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8">
    <w:name w:val="Grid Table 2 - Accent 2"/>
    <w:basedOn w:val="840"/>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9">
    <w:name w:val="Grid Table 2 - Accent 3"/>
    <w:basedOn w:val="840"/>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0">
    <w:name w:val="Grid Table 2 - Accent 4"/>
    <w:basedOn w:val="840"/>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1">
    <w:name w:val="Grid Table 2 - Accent 5"/>
    <w:basedOn w:val="840"/>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2">
    <w:name w:val="Grid Table 2 - Accent 6"/>
    <w:basedOn w:val="840"/>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3">
    <w:name w:val="Grid Table 3"/>
    <w:basedOn w:val="840"/>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4">
    <w:name w:val="Grid Table 3 - Accent 1"/>
    <w:basedOn w:val="840"/>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5">
    <w:name w:val="Grid Table 3 - Accent 2"/>
    <w:basedOn w:val="840"/>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6">
    <w:name w:val="Grid Table 3 - Accent 3"/>
    <w:basedOn w:val="840"/>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7">
    <w:name w:val="Grid Table 3 - Accent 4"/>
    <w:basedOn w:val="840"/>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8">
    <w:name w:val="Grid Table 3 - Accent 5"/>
    <w:basedOn w:val="840"/>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9">
    <w:name w:val="Grid Table 3 - Accent 6"/>
    <w:basedOn w:val="840"/>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0">
    <w:name w:val="Grid Table 4"/>
    <w:basedOn w:val="840"/>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1">
    <w:name w:val="Grid Table 4 - Accent 1"/>
    <w:basedOn w:val="840"/>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2">
    <w:name w:val="Grid Table 4 - Accent 2"/>
    <w:basedOn w:val="840"/>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3">
    <w:name w:val="Grid Table 4 - Accent 3"/>
    <w:basedOn w:val="840"/>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4">
    <w:name w:val="Grid Table 4 - Accent 4"/>
    <w:basedOn w:val="840"/>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5">
    <w:name w:val="Grid Table 4 - Accent 5"/>
    <w:basedOn w:val="840"/>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6">
    <w:name w:val="Grid Table 4 - Accent 6"/>
    <w:basedOn w:val="840"/>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7">
    <w:name w:val="Grid Table 5 Dark"/>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8">
    <w:name w:val="Grid Table 5 Dark- Accent 1"/>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9">
    <w:name w:val="Grid Table 5 Dark - Accent 2"/>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0">
    <w:name w:val="Grid Table 5 Dark - Accent 3"/>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1">
    <w:name w:val="Grid Table 5 Dark- Accent 4"/>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2">
    <w:name w:val="Grid Table 5 Dark - Accent 5"/>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3">
    <w:name w:val="Grid Table 5 Dark - Accent 6"/>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4">
    <w:name w:val="Grid Table 6 Colorful"/>
    <w:basedOn w:val="840"/>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55">
    <w:name w:val="Grid Table 6 Colorful - Accent 1"/>
    <w:basedOn w:val="840"/>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56">
    <w:name w:val="Grid Table 6 Colorful - Accent 2"/>
    <w:basedOn w:val="840"/>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57">
    <w:name w:val="Grid Table 6 Colorful - Accent 3"/>
    <w:basedOn w:val="840"/>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58">
    <w:name w:val="Grid Table 6 Colorful - Accent 4"/>
    <w:basedOn w:val="840"/>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59">
    <w:name w:val="Grid Table 6 Colorful - Accent 5"/>
    <w:basedOn w:val="840"/>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0">
    <w:name w:val="Grid Table 6 Colorful - Accent 6"/>
    <w:basedOn w:val="840"/>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1">
    <w:name w:val="Grid Table 7 Colorful"/>
    <w:basedOn w:val="840"/>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2">
    <w:name w:val="Grid Table 7 Colorful - Accent 1"/>
    <w:basedOn w:val="840"/>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color="ffffff"/>
        <w:tcBorders>
          <w:top w:val="none"/>
          <w:left w:val="none"/>
          <w:bottom w:val="none"/>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3e6da5" w:themeColor="accent1" w:themeTint="80" w:themeShade="95"/>
        <w:sz w:val="22"/>
      </w:rPr>
      <w:pPr>
        <w:pBdr/>
        <w:spacing/>
        <w:ind/>
      </w:pPr>
      <w:tblPr>
        <w:tblBorders/>
      </w:tblPr>
      <w:tcPr>
        <w:shd w:color="ffffff"/>
        <w:tcBorders>
          <w:top w:val="none"/>
          <w:left w:val="single" w:color="000000" w:themeColor="accent1" w:themeTint="80" w:sz="4" w:space="0"/>
          <w:bottom w:val="none"/>
          <w:right w:val="none"/>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3">
    <w:name w:val="Grid Table 7 Colorful - Accent 2"/>
    <w:basedOn w:val="840"/>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f3b38"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4">
    <w:name w:val="Grid Table 7 Colorful - Accent 3"/>
    <w:basedOn w:val="840"/>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color="ffffff"/>
        <w:tcBorders>
          <w:top w:val="none"/>
          <w:left w:val="none"/>
          <w:bottom w:val="none"/>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5d732f" w:themeColor="accent3" w:themeTint="FE" w:themeShade="95"/>
        <w:sz w:val="22"/>
      </w:rPr>
      <w:pPr>
        <w:pBdr/>
        <w:spacing/>
        <w:ind/>
      </w:pPr>
      <w:tblPr>
        <w:tblBorders/>
      </w:tblPr>
      <w:tcPr>
        <w:shd w:color="ffffff"/>
        <w:tcBorders>
          <w:top w:val="none"/>
          <w:left w:val="single" w:color="000000" w:themeColor="accent3" w:themeTint="FE" w:sz="4" w:space="0"/>
          <w:bottom w:val="none"/>
          <w:right w:val="none"/>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5">
    <w:name w:val="Grid Table 7 Colorful - Accent 4"/>
    <w:basedOn w:val="840"/>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74f84"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6">
    <w:name w:val="Grid Table 7 Colorful - Accent 5"/>
    <w:basedOn w:val="840"/>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color="ffffff"/>
        <w:tcBorders>
          <w:top w:val="none"/>
          <w:left w:val="none"/>
          <w:bottom w:val="none"/>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266879" w:themeColor="accent5" w:themeShade="95"/>
        <w:sz w:val="22"/>
      </w:rPr>
      <w:pPr>
        <w:pBdr/>
        <w:spacing/>
        <w:ind/>
      </w:pPr>
      <w:tblPr>
        <w:tblBorders/>
      </w:tblPr>
      <w:tcPr>
        <w:shd w:color="ffffff"/>
        <w:tcBorders>
          <w:top w:val="none"/>
          <w:left w:val="single" w:color="000000" w:themeColor="accent5" w:themeTint="90" w:sz="4" w:space="0"/>
          <w:bottom w:val="none"/>
          <w:right w:val="none"/>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7">
    <w:name w:val="Grid Table 7 Colorful - Accent 6"/>
    <w:basedOn w:val="840"/>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color="ffffff"/>
        <w:tcBorders>
          <w:top w:val="none"/>
          <w:left w:val="none"/>
          <w:bottom w:val="none"/>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b25408" w:themeColor="accent6" w:themeShade="95"/>
        <w:sz w:val="22"/>
      </w:rPr>
      <w:pPr>
        <w:pBdr/>
        <w:spacing/>
        <w:ind/>
      </w:pPr>
      <w:tblPr>
        <w:tblBorders/>
      </w:tblPr>
      <w:tcPr>
        <w:shd w:color="ffffff"/>
        <w:tcBorders>
          <w:top w:val="none"/>
          <w:left w:val="single" w:color="000000" w:themeColor="accent6" w:themeTint="90" w:sz="4" w:space="0"/>
          <w:bottom w:val="none"/>
          <w:right w:val="none"/>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8">
    <w:name w:val="List Table 1 Light"/>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
    <w:name w:val="List Table 1 Light - Accent 1"/>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
    <w:name w:val="List Table 1 Light - Accent 2"/>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
    <w:name w:val="List Table 1 Light - Accent 3"/>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
    <w:name w:val="List Table 1 Light - Accent 4"/>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
    <w:name w:val="List Table 1 Light - Accent 5"/>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
    <w:name w:val="List Table 1 Light - Accent 6"/>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
    <w:name w:val="List Table 2"/>
    <w:basedOn w:val="840"/>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
    <w:name w:val="List Table 2 - Accent 1"/>
    <w:basedOn w:val="840"/>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
    <w:name w:val="List Table 2 - Accent 2"/>
    <w:basedOn w:val="840"/>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
    <w:name w:val="List Table 2 - Accent 3"/>
    <w:basedOn w:val="840"/>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
    <w:name w:val="List Table 2 - Accent 4"/>
    <w:basedOn w:val="840"/>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
    <w:name w:val="List Table 2 - Accent 5"/>
    <w:basedOn w:val="840"/>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
    <w:name w:val="List Table 2 - Accent 6"/>
    <w:basedOn w:val="840"/>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
    <w:name w:val="List Table 3"/>
    <w:basedOn w:val="840"/>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
    <w:name w:val="List Table 3 - Accent 1"/>
    <w:basedOn w:val="840"/>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
    <w:name w:val="List Table 3 - Accent 2"/>
    <w:basedOn w:val="840"/>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
    <w:name w:val="List Table 3 - Accent 3"/>
    <w:basedOn w:val="840"/>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
    <w:name w:val="List Table 3 - Accent 4"/>
    <w:basedOn w:val="840"/>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
    <w:name w:val="List Table 3 - Accent 5"/>
    <w:basedOn w:val="840"/>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
    <w:name w:val="List Table 3 - Accent 6"/>
    <w:basedOn w:val="840"/>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
    <w:name w:val="List Table 4"/>
    <w:basedOn w:val="840"/>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
    <w:name w:val="List Table 4 - Accent 1"/>
    <w:basedOn w:val="840"/>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
    <w:name w:val="List Table 4 - Accent 2"/>
    <w:basedOn w:val="840"/>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
    <w:name w:val="List Table 4 - Accent 3"/>
    <w:basedOn w:val="840"/>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
    <w:name w:val="List Table 4 - Accent 4"/>
    <w:basedOn w:val="840"/>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
    <w:name w:val="List Table 4 - Accent 5"/>
    <w:basedOn w:val="840"/>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
    <w:name w:val="List Table 4 - Accent 6"/>
    <w:basedOn w:val="840"/>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
    <w:name w:val="List Table 5 Dark"/>
    <w:basedOn w:val="840"/>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7">
    <w:name w:val="List Table 5 Dark - Accent 1"/>
    <w:basedOn w:val="840"/>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8">
    <w:name w:val="List Table 5 Dark - Accent 2"/>
    <w:basedOn w:val="840"/>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9">
    <w:name w:val="List Table 5 Dark - Accent 3"/>
    <w:basedOn w:val="840"/>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0">
    <w:name w:val="List Table 5 Dark - Accent 4"/>
    <w:basedOn w:val="840"/>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1">
    <w:name w:val="List Table 5 Dark - Accent 5"/>
    <w:basedOn w:val="840"/>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2">
    <w:name w:val="List Table 5 Dark - Accent 6"/>
    <w:basedOn w:val="840"/>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3">
    <w:name w:val="List Table 6 Colorful"/>
    <w:basedOn w:val="840"/>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
    <w:name w:val="List Table 6 Colorful - Accent 1"/>
    <w:basedOn w:val="840"/>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
    <w:name w:val="List Table 6 Colorful - Accent 2"/>
    <w:basedOn w:val="840"/>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
    <w:name w:val="List Table 6 Colorful - Accent 3"/>
    <w:basedOn w:val="840"/>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
    <w:name w:val="List Table 6 Colorful - Accent 4"/>
    <w:basedOn w:val="840"/>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
    <w:name w:val="List Table 6 Colorful - Accent 5"/>
    <w:basedOn w:val="840"/>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
    <w:name w:val="List Table 6 Colorful - Accent 6"/>
    <w:basedOn w:val="840"/>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
    <w:name w:val="List Table 7 Colorful"/>
    <w:basedOn w:val="840"/>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111">
    <w:name w:val="List Table 7 Colorful - Accent 1"/>
    <w:basedOn w:val="840"/>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color="ffffff"/>
        <w:tcBorders>
          <w:top w:val="none"/>
          <w:left w:val="none"/>
          <w:bottom w:val="none"/>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b4b72" w:themeColor="accent1" w:themeShade="95"/>
        <w:sz w:val="22"/>
      </w:rPr>
      <w:pPr>
        <w:pBdr/>
        <w:spacing/>
        <w:ind/>
      </w:pPr>
      <w:tblPr>
        <w:tblBorders/>
      </w:tblPr>
      <w:tcPr>
        <w:shd w:color="ffffff"/>
        <w:tcBorders>
          <w:top w:val="none"/>
          <w:left w:val="single" w:color="000000" w:themeColor="accent1" w:sz="4" w:space="0"/>
          <w:bottom w:val="none"/>
          <w:right w:val="none"/>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112">
    <w:name w:val="List Table 7 Colorful - Accent 2"/>
    <w:basedOn w:val="840"/>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f3b38"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113">
    <w:name w:val="List Table 7 Colorful - Accent 3"/>
    <w:basedOn w:val="840"/>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color="ffffff"/>
        <w:tcBorders>
          <w:top w:val="none"/>
          <w:left w:val="none"/>
          <w:bottom w:val="none"/>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7c9a3f" w:themeColor="accent3" w:themeTint="98" w:themeShade="95"/>
        <w:sz w:val="22"/>
      </w:rPr>
      <w:pPr>
        <w:pBdr/>
        <w:spacing/>
        <w:ind/>
      </w:pPr>
      <w:tblPr>
        <w:tblBorders/>
      </w:tblPr>
      <w:tcPr>
        <w:shd w:color="ffffff"/>
        <w:tcBorders>
          <w:top w:val="none"/>
          <w:left w:val="single" w:color="000000" w:themeColor="accent3" w:themeTint="98" w:sz="4" w:space="0"/>
          <w:bottom w:val="none"/>
          <w:right w:val="none"/>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114">
    <w:name w:val="List Table 7 Colorful - Accent 4"/>
    <w:basedOn w:val="840"/>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74f84"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115">
    <w:name w:val="List Table 7 Colorful - Accent 5"/>
    <w:basedOn w:val="840"/>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color="ffffff"/>
        <w:tcBorders>
          <w:top w:val="none"/>
          <w:left w:val="none"/>
          <w:bottom w:val="none"/>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348ba3" w:themeColor="accent5" w:themeTint="9A" w:themeShade="95"/>
        <w:sz w:val="22"/>
      </w:rPr>
      <w:pPr>
        <w:pBdr/>
        <w:spacing/>
        <w:ind/>
      </w:pPr>
      <w:tblPr>
        <w:tblBorders/>
      </w:tblPr>
      <w:tcPr>
        <w:shd w:color="ffffff"/>
        <w:tcBorders>
          <w:top w:val="none"/>
          <w:left w:val="single" w:color="000000" w:themeColor="accent5" w:themeTint="9A" w:sz="4" w:space="0"/>
          <w:bottom w:val="none"/>
          <w:right w:val="none"/>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116">
    <w:name w:val="List Table 7 Colorful - Accent 6"/>
    <w:basedOn w:val="840"/>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color="ffffff"/>
        <w:tcBorders>
          <w:top w:val="none"/>
          <w:left w:val="none"/>
          <w:bottom w:val="none"/>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dd690a" w:themeColor="accent6" w:themeTint="98" w:themeShade="95"/>
        <w:sz w:val="22"/>
      </w:rPr>
      <w:pPr>
        <w:pBdr/>
        <w:spacing/>
        <w:ind/>
      </w:pPr>
      <w:tblPr>
        <w:tblBorders/>
      </w:tblPr>
      <w:tcPr>
        <w:shd w:color="ffffff"/>
        <w:tcBorders>
          <w:top w:val="none"/>
          <w:left w:val="single" w:color="000000" w:themeColor="accent6" w:themeTint="98" w:sz="4" w:space="0"/>
          <w:bottom w:val="none"/>
          <w:right w:val="none"/>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117">
    <w:name w:val="Lined - Accent"/>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8">
    <w:name w:val="Lined - Accent 1"/>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9">
    <w:name w:val="Lined - Accent 2"/>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0">
    <w:name w:val="Lined - Accent 3"/>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1">
    <w:name w:val="Lined - Accent 4"/>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2">
    <w:name w:val="Lined - Accent 5"/>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3">
    <w:name w:val="Lined - Accent 6"/>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4">
    <w:name w:val="Bordered &amp; Lined - Accent"/>
    <w:basedOn w:val="840"/>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5">
    <w:name w:val="Bordered &amp; Lined - Accent 1"/>
    <w:basedOn w:val="840"/>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6">
    <w:name w:val="Bordered &amp; Lined - Accent 2"/>
    <w:basedOn w:val="840"/>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7">
    <w:name w:val="Bordered &amp; Lined - Accent 3"/>
    <w:basedOn w:val="840"/>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8">
    <w:name w:val="Bordered &amp; Lined - Accent 4"/>
    <w:basedOn w:val="840"/>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9">
    <w:name w:val="Bordered &amp; Lined - Accent 5"/>
    <w:basedOn w:val="840"/>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0">
    <w:name w:val="Bordered &amp; Lined - Accent 6"/>
    <w:basedOn w:val="840"/>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1">
    <w:name w:val="Bordered"/>
    <w:basedOn w:val="840"/>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2">
    <w:name w:val="Bordered - Accent 1"/>
    <w:basedOn w:val="840"/>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3">
    <w:name w:val="Bordered - Accent 2"/>
    <w:basedOn w:val="840"/>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4">
    <w:name w:val="Bordered - Accent 3"/>
    <w:basedOn w:val="840"/>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5">
    <w:name w:val="Bordered - Accent 4"/>
    <w:basedOn w:val="840"/>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6">
    <w:name w:val="Bordered - Accent 5"/>
    <w:basedOn w:val="840"/>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7">
    <w:name w:val="Bordered - Accent 6"/>
    <w:basedOn w:val="840"/>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43">
    <w:name w:val="Heading 5"/>
    <w:basedOn w:val="834"/>
    <w:next w:val="834"/>
    <w:link w:val="154"/>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144">
    <w:name w:val="Heading 6"/>
    <w:basedOn w:val="834"/>
    <w:next w:val="834"/>
    <w:link w:val="155"/>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145">
    <w:name w:val="Heading 7"/>
    <w:basedOn w:val="834"/>
    <w:next w:val="834"/>
    <w:link w:val="156"/>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146">
    <w:name w:val="Heading 8"/>
    <w:basedOn w:val="834"/>
    <w:next w:val="834"/>
    <w:link w:val="157"/>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147">
    <w:name w:val="Heading 9"/>
    <w:basedOn w:val="834"/>
    <w:next w:val="834"/>
    <w:link w:val="158"/>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154">
    <w:name w:val="Heading 5 Char"/>
    <w:basedOn w:val="839"/>
    <w:link w:val="143"/>
    <w:uiPriority w:val="9"/>
    <w:pPr>
      <w:pBdr/>
      <w:spacing/>
      <w:ind/>
    </w:pPr>
    <w:rPr>
      <w:rFonts w:ascii="Arial" w:hAnsi="Arial" w:eastAsia="Arial" w:cs="Arial"/>
      <w:color w:val="0f4761" w:themeColor="accent1" w:themeShade="BF"/>
    </w:rPr>
  </w:style>
  <w:style w:type="character" w:styleId="155">
    <w:name w:val="Heading 6 Char"/>
    <w:basedOn w:val="839"/>
    <w:link w:val="144"/>
    <w:uiPriority w:val="9"/>
    <w:pPr>
      <w:pBdr/>
      <w:spacing/>
      <w:ind/>
    </w:pPr>
    <w:rPr>
      <w:rFonts w:ascii="Arial" w:hAnsi="Arial" w:eastAsia="Arial" w:cs="Arial"/>
      <w:i/>
      <w:iCs/>
      <w:color w:val="595959" w:themeColor="text1" w:themeTint="A6"/>
    </w:rPr>
  </w:style>
  <w:style w:type="character" w:styleId="156">
    <w:name w:val="Heading 7 Char"/>
    <w:basedOn w:val="839"/>
    <w:link w:val="145"/>
    <w:uiPriority w:val="9"/>
    <w:pPr>
      <w:pBdr/>
      <w:spacing/>
      <w:ind/>
    </w:pPr>
    <w:rPr>
      <w:rFonts w:ascii="Arial" w:hAnsi="Arial" w:eastAsia="Arial" w:cs="Arial"/>
      <w:color w:val="595959" w:themeColor="text1" w:themeTint="A6"/>
    </w:rPr>
  </w:style>
  <w:style w:type="character" w:styleId="157">
    <w:name w:val="Heading 8 Char"/>
    <w:basedOn w:val="839"/>
    <w:link w:val="146"/>
    <w:uiPriority w:val="9"/>
    <w:pPr>
      <w:pBdr/>
      <w:spacing/>
      <w:ind/>
    </w:pPr>
    <w:rPr>
      <w:rFonts w:ascii="Arial" w:hAnsi="Arial" w:eastAsia="Arial" w:cs="Arial"/>
      <w:i/>
      <w:iCs/>
      <w:color w:val="272727" w:themeColor="text1" w:themeTint="D8"/>
    </w:rPr>
  </w:style>
  <w:style w:type="character" w:styleId="158">
    <w:name w:val="Heading 9 Char"/>
    <w:basedOn w:val="839"/>
    <w:link w:val="147"/>
    <w:uiPriority w:val="9"/>
    <w:pPr>
      <w:pBdr/>
      <w:spacing/>
      <w:ind/>
    </w:pPr>
    <w:rPr>
      <w:rFonts w:ascii="Arial" w:hAnsi="Arial" w:eastAsia="Arial" w:cs="Arial"/>
      <w:i/>
      <w:iCs/>
      <w:color w:val="272727" w:themeColor="text1" w:themeTint="D8"/>
    </w:rPr>
  </w:style>
  <w:style w:type="paragraph" w:styleId="161">
    <w:name w:val="Subtitle"/>
    <w:basedOn w:val="834"/>
    <w:next w:val="834"/>
    <w:link w:val="162"/>
    <w:uiPriority w:val="11"/>
    <w:qFormat/>
    <w:pPr>
      <w:numPr>
        <w:ilvl w:val="1"/>
      </w:numPr>
      <w:pBdr/>
      <w:spacing/>
      <w:ind/>
    </w:pPr>
    <w:rPr>
      <w:color w:val="595959" w:themeColor="text1" w:themeTint="A6"/>
      <w:spacing w:val="15"/>
      <w:sz w:val="28"/>
      <w:szCs w:val="28"/>
    </w:rPr>
  </w:style>
  <w:style w:type="character" w:styleId="162">
    <w:name w:val="Subtitle Char"/>
    <w:basedOn w:val="839"/>
    <w:link w:val="161"/>
    <w:uiPriority w:val="11"/>
    <w:pPr>
      <w:pBdr/>
      <w:spacing/>
      <w:ind/>
    </w:pPr>
    <w:rPr>
      <w:color w:val="595959" w:themeColor="text1" w:themeTint="A6"/>
      <w:spacing w:val="15"/>
      <w:sz w:val="28"/>
      <w:szCs w:val="28"/>
    </w:rPr>
  </w:style>
  <w:style w:type="paragraph" w:styleId="163">
    <w:name w:val="Quote"/>
    <w:basedOn w:val="834"/>
    <w:next w:val="834"/>
    <w:link w:val="164"/>
    <w:uiPriority w:val="29"/>
    <w:qFormat/>
    <w:pPr>
      <w:pBdr/>
      <w:spacing w:before="160"/>
      <w:ind/>
      <w:jc w:val="center"/>
    </w:pPr>
    <w:rPr>
      <w:i/>
      <w:iCs/>
      <w:color w:val="404040" w:themeColor="text1" w:themeTint="BF"/>
    </w:rPr>
  </w:style>
  <w:style w:type="character" w:styleId="164">
    <w:name w:val="Quote Char"/>
    <w:basedOn w:val="839"/>
    <w:link w:val="163"/>
    <w:uiPriority w:val="29"/>
    <w:pPr>
      <w:pBdr/>
      <w:spacing/>
      <w:ind/>
    </w:pPr>
    <w:rPr>
      <w:i/>
      <w:iCs/>
      <w:color w:val="404040" w:themeColor="text1" w:themeTint="BF"/>
    </w:rPr>
  </w:style>
  <w:style w:type="character" w:styleId="166">
    <w:name w:val="Intense Emphasis"/>
    <w:basedOn w:val="839"/>
    <w:uiPriority w:val="21"/>
    <w:qFormat/>
    <w:pPr>
      <w:pBdr/>
      <w:spacing/>
      <w:ind/>
    </w:pPr>
    <w:rPr>
      <w:i/>
      <w:iCs/>
      <w:color w:val="0f4761" w:themeColor="accent1" w:themeShade="BF"/>
    </w:rPr>
  </w:style>
  <w:style w:type="paragraph" w:styleId="167">
    <w:name w:val="Intense Quote"/>
    <w:basedOn w:val="834"/>
    <w:next w:val="834"/>
    <w:link w:val="16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168">
    <w:name w:val="Intense Quote Char"/>
    <w:basedOn w:val="839"/>
    <w:link w:val="167"/>
    <w:uiPriority w:val="30"/>
    <w:pPr>
      <w:pBdr/>
      <w:spacing/>
      <w:ind/>
    </w:pPr>
    <w:rPr>
      <w:i/>
      <w:iCs/>
      <w:color w:val="0f4761" w:themeColor="accent1" w:themeShade="BF"/>
    </w:rPr>
  </w:style>
  <w:style w:type="character" w:styleId="169">
    <w:name w:val="Intense Reference"/>
    <w:basedOn w:val="839"/>
    <w:uiPriority w:val="32"/>
    <w:qFormat/>
    <w:pPr>
      <w:pBdr/>
      <w:spacing/>
      <w:ind/>
    </w:pPr>
    <w:rPr>
      <w:b/>
      <w:bCs/>
      <w:smallCaps/>
      <w:color w:val="0f4761" w:themeColor="accent1" w:themeShade="BF"/>
      <w:spacing w:val="5"/>
    </w:rPr>
  </w:style>
  <w:style w:type="paragraph" w:styleId="170">
    <w:name w:val="No Spacing"/>
    <w:basedOn w:val="834"/>
    <w:uiPriority w:val="1"/>
    <w:qFormat/>
    <w:pPr>
      <w:pBdr/>
      <w:spacing w:after="0" w:line="240" w:lineRule="auto"/>
      <w:ind/>
    </w:pPr>
  </w:style>
  <w:style w:type="character" w:styleId="171">
    <w:name w:val="Subtle Emphasis"/>
    <w:basedOn w:val="839"/>
    <w:uiPriority w:val="19"/>
    <w:qFormat/>
    <w:pPr>
      <w:pBdr/>
      <w:spacing/>
      <w:ind/>
    </w:pPr>
    <w:rPr>
      <w:i/>
      <w:iCs/>
      <w:color w:val="404040" w:themeColor="text1" w:themeTint="BF"/>
    </w:rPr>
  </w:style>
  <w:style w:type="character" w:styleId="174">
    <w:name w:val="Subtle Reference"/>
    <w:basedOn w:val="839"/>
    <w:uiPriority w:val="31"/>
    <w:qFormat/>
    <w:pPr>
      <w:pBdr/>
      <w:spacing/>
      <w:ind/>
    </w:pPr>
    <w:rPr>
      <w:smallCaps/>
      <w:color w:val="5a5a5a" w:themeColor="text1" w:themeTint="A5"/>
    </w:rPr>
  </w:style>
  <w:style w:type="character" w:styleId="175">
    <w:name w:val="Book Title"/>
    <w:basedOn w:val="839"/>
    <w:uiPriority w:val="33"/>
    <w:qFormat/>
    <w:pPr>
      <w:pBdr/>
      <w:spacing/>
      <w:ind/>
    </w:pPr>
    <w:rPr>
      <w:b/>
      <w:bCs/>
      <w:i/>
      <w:iCs/>
      <w:spacing w:val="5"/>
    </w:rPr>
  </w:style>
  <w:style w:type="paragraph" w:styleId="180">
    <w:name w:val="Caption"/>
    <w:basedOn w:val="834"/>
    <w:next w:val="834"/>
    <w:uiPriority w:val="35"/>
    <w:unhideWhenUsed/>
    <w:qFormat/>
    <w:pPr>
      <w:pBdr/>
      <w:spacing w:after="200" w:line="240" w:lineRule="auto"/>
      <w:ind/>
    </w:pPr>
    <w:rPr>
      <w:i/>
      <w:iCs/>
      <w:color w:val="0e2841" w:themeColor="text2"/>
      <w:sz w:val="18"/>
      <w:szCs w:val="18"/>
    </w:rPr>
  </w:style>
  <w:style w:type="paragraph" w:styleId="181">
    <w:name w:val="footnote text"/>
    <w:basedOn w:val="834"/>
    <w:link w:val="182"/>
    <w:uiPriority w:val="99"/>
    <w:semiHidden/>
    <w:unhideWhenUsed/>
    <w:pPr>
      <w:pBdr/>
      <w:spacing w:after="0" w:line="240" w:lineRule="auto"/>
      <w:ind/>
    </w:pPr>
    <w:rPr>
      <w:sz w:val="20"/>
      <w:szCs w:val="20"/>
    </w:rPr>
  </w:style>
  <w:style w:type="character" w:styleId="182">
    <w:name w:val="Footnote Text Char"/>
    <w:basedOn w:val="839"/>
    <w:link w:val="181"/>
    <w:uiPriority w:val="99"/>
    <w:semiHidden/>
    <w:pPr>
      <w:pBdr/>
      <w:spacing/>
      <w:ind/>
    </w:pPr>
    <w:rPr>
      <w:sz w:val="20"/>
      <w:szCs w:val="20"/>
    </w:rPr>
  </w:style>
  <w:style w:type="character" w:styleId="183">
    <w:name w:val="footnote reference"/>
    <w:basedOn w:val="839"/>
    <w:uiPriority w:val="99"/>
    <w:semiHidden/>
    <w:unhideWhenUsed/>
    <w:pPr>
      <w:pBdr/>
      <w:spacing/>
      <w:ind/>
    </w:pPr>
    <w:rPr>
      <w:vertAlign w:val="superscript"/>
    </w:rPr>
  </w:style>
  <w:style w:type="paragraph" w:styleId="184">
    <w:name w:val="endnote text"/>
    <w:basedOn w:val="834"/>
    <w:link w:val="185"/>
    <w:uiPriority w:val="99"/>
    <w:semiHidden/>
    <w:unhideWhenUsed/>
    <w:pPr>
      <w:pBdr/>
      <w:spacing w:after="0" w:line="240" w:lineRule="auto"/>
      <w:ind/>
    </w:pPr>
    <w:rPr>
      <w:sz w:val="20"/>
      <w:szCs w:val="20"/>
    </w:rPr>
  </w:style>
  <w:style w:type="character" w:styleId="185">
    <w:name w:val="Endnote Text Char"/>
    <w:basedOn w:val="839"/>
    <w:link w:val="184"/>
    <w:uiPriority w:val="99"/>
    <w:semiHidden/>
    <w:pPr>
      <w:pBdr/>
      <w:spacing/>
      <w:ind/>
    </w:pPr>
    <w:rPr>
      <w:sz w:val="20"/>
      <w:szCs w:val="20"/>
    </w:rPr>
  </w:style>
  <w:style w:type="character" w:styleId="186">
    <w:name w:val="endnote reference"/>
    <w:basedOn w:val="839"/>
    <w:uiPriority w:val="99"/>
    <w:semiHidden/>
    <w:unhideWhenUsed/>
    <w:pPr>
      <w:pBdr/>
      <w:spacing/>
      <w:ind/>
    </w:pPr>
    <w:rPr>
      <w:vertAlign w:val="superscript"/>
    </w:rPr>
  </w:style>
  <w:style w:type="paragraph" w:styleId="189">
    <w:name w:val="toc 1"/>
    <w:basedOn w:val="834"/>
    <w:next w:val="834"/>
    <w:uiPriority w:val="39"/>
    <w:unhideWhenUsed/>
    <w:pPr>
      <w:pBdr/>
      <w:spacing w:after="100"/>
      <w:ind/>
    </w:pPr>
  </w:style>
  <w:style w:type="paragraph" w:styleId="190">
    <w:name w:val="toc 2"/>
    <w:basedOn w:val="834"/>
    <w:next w:val="834"/>
    <w:uiPriority w:val="39"/>
    <w:unhideWhenUsed/>
    <w:pPr>
      <w:pBdr/>
      <w:spacing w:after="100"/>
      <w:ind w:left="220"/>
    </w:pPr>
  </w:style>
  <w:style w:type="paragraph" w:styleId="191">
    <w:name w:val="toc 3"/>
    <w:basedOn w:val="834"/>
    <w:next w:val="834"/>
    <w:uiPriority w:val="39"/>
    <w:unhideWhenUsed/>
    <w:pPr>
      <w:pBdr/>
      <w:spacing w:after="100"/>
      <w:ind w:left="440"/>
    </w:pPr>
  </w:style>
  <w:style w:type="paragraph" w:styleId="192">
    <w:name w:val="toc 4"/>
    <w:basedOn w:val="834"/>
    <w:next w:val="834"/>
    <w:uiPriority w:val="39"/>
    <w:unhideWhenUsed/>
    <w:pPr>
      <w:pBdr/>
      <w:spacing w:after="100"/>
      <w:ind w:left="660"/>
    </w:pPr>
  </w:style>
  <w:style w:type="paragraph" w:styleId="193">
    <w:name w:val="toc 5"/>
    <w:basedOn w:val="834"/>
    <w:next w:val="834"/>
    <w:uiPriority w:val="39"/>
    <w:unhideWhenUsed/>
    <w:pPr>
      <w:pBdr/>
      <w:spacing w:after="100"/>
      <w:ind w:left="880"/>
    </w:pPr>
  </w:style>
  <w:style w:type="paragraph" w:styleId="194">
    <w:name w:val="toc 6"/>
    <w:basedOn w:val="834"/>
    <w:next w:val="834"/>
    <w:uiPriority w:val="39"/>
    <w:unhideWhenUsed/>
    <w:pPr>
      <w:pBdr/>
      <w:spacing w:after="100"/>
      <w:ind w:left="1100"/>
    </w:pPr>
  </w:style>
  <w:style w:type="paragraph" w:styleId="195">
    <w:name w:val="toc 7"/>
    <w:basedOn w:val="834"/>
    <w:next w:val="834"/>
    <w:uiPriority w:val="39"/>
    <w:unhideWhenUsed/>
    <w:pPr>
      <w:pBdr/>
      <w:spacing w:after="100"/>
      <w:ind w:left="1320"/>
    </w:pPr>
  </w:style>
  <w:style w:type="paragraph" w:styleId="196">
    <w:name w:val="toc 8"/>
    <w:basedOn w:val="834"/>
    <w:next w:val="834"/>
    <w:uiPriority w:val="39"/>
    <w:unhideWhenUsed/>
    <w:pPr>
      <w:pBdr/>
      <w:spacing w:after="100"/>
      <w:ind w:left="1540"/>
    </w:pPr>
  </w:style>
  <w:style w:type="paragraph" w:styleId="197">
    <w:name w:val="toc 9"/>
    <w:basedOn w:val="834"/>
    <w:next w:val="834"/>
    <w:uiPriority w:val="39"/>
    <w:unhideWhenUsed/>
    <w:pPr>
      <w:pBdr/>
      <w:spacing w:after="100"/>
      <w:ind w:left="1760"/>
    </w:pPr>
  </w:style>
  <w:style w:type="character" w:styleId="198">
    <w:name w:val="Placeholder Text"/>
    <w:basedOn w:val="839"/>
    <w:uiPriority w:val="99"/>
    <w:semiHidden/>
    <w:pPr>
      <w:pBdr/>
      <w:spacing/>
      <w:ind/>
    </w:pPr>
    <w:rPr>
      <w:color w:val="666666"/>
    </w:rPr>
  </w:style>
  <w:style w:type="paragraph" w:styleId="208">
    <w:name w:val="TOC Heading"/>
    <w:uiPriority w:val="39"/>
    <w:unhideWhenUsed/>
    <w:pPr>
      <w:pBdr/>
      <w:spacing/>
      <w:ind/>
    </w:pPr>
  </w:style>
  <w:style w:type="paragraph" w:styleId="209">
    <w:name w:val="table of figures"/>
    <w:basedOn w:val="834"/>
    <w:next w:val="834"/>
    <w:uiPriority w:val="99"/>
    <w:unhideWhenUsed/>
    <w:pPr>
      <w:pBdr/>
      <w:spacing w:after="0" w:afterAutospacing="0"/>
      <w:ind/>
    </w:pPr>
  </w:style>
  <w:style w:type="paragraph" w:styleId="834" w:default="1">
    <w:name w:val="Normal"/>
    <w:qFormat/>
    <w:pPr>
      <w:pBdr/>
      <w:spacing w:after="0" w:line="240" w:lineRule="auto"/>
      <w:ind/>
    </w:pPr>
    <w:rPr>
      <w:rFonts w:ascii="Times New Roman" w:hAnsi="Times New Roman" w:eastAsia="Times New Roman" w:cs="Times New Roman"/>
      <w:sz w:val="24"/>
      <w:szCs w:val="24"/>
    </w:rPr>
  </w:style>
  <w:style w:type="paragraph" w:styleId="835">
    <w:name w:val="Heading 1"/>
    <w:basedOn w:val="834"/>
    <w:next w:val="834"/>
    <w:link w:val="842"/>
    <w:qFormat/>
    <w:pPr>
      <w:keepNext w:val="true"/>
      <w:pBdr/>
      <w:spacing w:after="120" w:before="120"/>
      <w:ind/>
      <w:jc w:val="center"/>
      <w:outlineLvl w:val="0"/>
    </w:pPr>
    <w:rPr>
      <w:b/>
      <w:bCs/>
      <w:sz w:val="27"/>
      <w:szCs w:val="27"/>
    </w:rPr>
  </w:style>
  <w:style w:type="paragraph" w:styleId="836">
    <w:name w:val="Heading 2"/>
    <w:basedOn w:val="834"/>
    <w:next w:val="834"/>
    <w:link w:val="843"/>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837">
    <w:name w:val="Heading 3"/>
    <w:basedOn w:val="834"/>
    <w:next w:val="834"/>
    <w:link w:val="844"/>
    <w:qFormat/>
    <w:pPr>
      <w:keepNext w:val="true"/>
      <w:pBdr/>
      <w:spacing w:before="60"/>
      <w:ind/>
      <w:outlineLvl w:val="2"/>
    </w:pPr>
    <w:rPr>
      <w:sz w:val="28"/>
      <w:szCs w:val="28"/>
    </w:rPr>
  </w:style>
  <w:style w:type="paragraph" w:styleId="838">
    <w:name w:val="Heading 4"/>
    <w:basedOn w:val="834"/>
    <w:next w:val="834"/>
    <w:link w:val="845"/>
    <w:qFormat/>
    <w:pPr>
      <w:keepNext w:val="true"/>
      <w:pBdr/>
      <w:spacing/>
      <w:ind/>
      <w:jc w:val="center"/>
      <w:outlineLvl w:val="3"/>
    </w:pPr>
    <w:rPr>
      <w:b/>
      <w:bCs/>
    </w:rPr>
  </w:style>
  <w:style w:type="character" w:styleId="839" w:default="1">
    <w:name w:val="Default Paragraph Font"/>
    <w:uiPriority w:val="1"/>
    <w:semiHidden/>
    <w:unhideWhenUsed/>
    <w:pPr>
      <w:pBdr/>
      <w:spacing/>
      <w:ind/>
    </w:pPr>
  </w:style>
  <w:style w:type="table" w:styleId="840"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841" w:default="1">
    <w:name w:val="No List"/>
    <w:uiPriority w:val="99"/>
    <w:semiHidden/>
    <w:unhideWhenUsed/>
    <w:pPr>
      <w:pBdr/>
      <w:spacing/>
      <w:ind/>
    </w:pPr>
  </w:style>
  <w:style w:type="character" w:styleId="842" w:customStyle="1">
    <w:name w:val="Heading 1 Char"/>
    <w:basedOn w:val="839"/>
    <w:link w:val="835"/>
    <w:pPr>
      <w:pBdr/>
      <w:spacing/>
      <w:ind/>
    </w:pPr>
    <w:rPr>
      <w:rFonts w:ascii="Times New Roman" w:hAnsi="Times New Roman" w:eastAsia="Times New Roman" w:cs="Times New Roman"/>
      <w:b/>
      <w:bCs/>
      <w:sz w:val="27"/>
      <w:szCs w:val="27"/>
    </w:rPr>
  </w:style>
  <w:style w:type="character" w:styleId="843" w:customStyle="1">
    <w:name w:val="Heading 2 Char"/>
    <w:basedOn w:val="839"/>
    <w:link w:val="836"/>
    <w:uiPriority w:val="9"/>
    <w:pPr>
      <w:pBdr/>
      <w:spacing/>
      <w:ind/>
    </w:pPr>
    <w:rPr>
      <w:rFonts w:asciiTheme="majorHAnsi" w:hAnsiTheme="majorHAnsi" w:eastAsiaTheme="majorEastAsia" w:cstheme="majorBidi"/>
      <w:color w:val="365f91" w:themeColor="accent1" w:themeShade="BF"/>
      <w:sz w:val="26"/>
      <w:szCs w:val="26"/>
    </w:rPr>
  </w:style>
  <w:style w:type="character" w:styleId="844" w:customStyle="1">
    <w:name w:val="Heading 3 Char"/>
    <w:basedOn w:val="839"/>
    <w:link w:val="837"/>
    <w:pPr>
      <w:pBdr/>
      <w:spacing/>
      <w:ind/>
    </w:pPr>
    <w:rPr>
      <w:rFonts w:ascii="Times New Roman" w:hAnsi="Times New Roman" w:eastAsia="Times New Roman" w:cs="Times New Roman"/>
      <w:sz w:val="28"/>
      <w:szCs w:val="28"/>
    </w:rPr>
  </w:style>
  <w:style w:type="character" w:styleId="845" w:customStyle="1">
    <w:name w:val="Heading 4 Char"/>
    <w:basedOn w:val="839"/>
    <w:link w:val="838"/>
    <w:pPr>
      <w:pBdr/>
      <w:spacing/>
      <w:ind/>
    </w:pPr>
    <w:rPr>
      <w:rFonts w:ascii="Times New Roman" w:hAnsi="Times New Roman" w:eastAsia="Times New Roman" w:cs="Times New Roman"/>
      <w:b/>
      <w:bCs/>
      <w:sz w:val="24"/>
      <w:szCs w:val="24"/>
    </w:rPr>
  </w:style>
  <w:style w:type="character" w:styleId="846">
    <w:name w:val="Hyperlink"/>
    <w:uiPriority w:val="99"/>
    <w:pPr>
      <w:pBdr/>
      <w:spacing/>
      <w:ind/>
    </w:pPr>
    <w:rPr>
      <w:color w:val="000000"/>
      <w:u w:val="single"/>
    </w:rPr>
  </w:style>
  <w:style w:type="character" w:styleId="847">
    <w:name w:val="Strong"/>
    <w:uiPriority w:val="22"/>
    <w:qFormat/>
    <w:pPr>
      <w:pBdr/>
      <w:spacing/>
      <w:ind/>
    </w:pPr>
    <w:rPr>
      <w:b/>
      <w:bCs/>
    </w:rPr>
  </w:style>
  <w:style w:type="paragraph" w:styleId="848">
    <w:name w:val="Balloon Text"/>
    <w:basedOn w:val="834"/>
    <w:link w:val="849"/>
    <w:uiPriority w:val="99"/>
    <w:semiHidden/>
    <w:unhideWhenUsed/>
    <w:pPr>
      <w:pBdr/>
      <w:spacing/>
      <w:ind/>
    </w:pPr>
    <w:rPr>
      <w:rFonts w:ascii="Tahoma" w:hAnsi="Tahoma" w:cs="Tahoma"/>
      <w:sz w:val="16"/>
      <w:szCs w:val="16"/>
    </w:rPr>
  </w:style>
  <w:style w:type="character" w:styleId="849" w:customStyle="1">
    <w:name w:val="Balloon Text Char"/>
    <w:basedOn w:val="839"/>
    <w:link w:val="848"/>
    <w:uiPriority w:val="99"/>
    <w:semiHidden/>
    <w:pPr>
      <w:pBdr/>
      <w:spacing/>
      <w:ind/>
    </w:pPr>
    <w:rPr>
      <w:rFonts w:ascii="Tahoma" w:hAnsi="Tahoma" w:eastAsia="Times New Roman" w:cs="Tahoma"/>
      <w:sz w:val="16"/>
      <w:szCs w:val="16"/>
    </w:rPr>
  </w:style>
  <w:style w:type="paragraph" w:styleId="850">
    <w:name w:val="Header"/>
    <w:basedOn w:val="834"/>
    <w:link w:val="851"/>
    <w:unhideWhenUsed/>
    <w:pPr>
      <w:pBdr/>
      <w:tabs>
        <w:tab w:val="center" w:leader="none" w:pos="4680"/>
        <w:tab w:val="right" w:leader="none" w:pos="9360"/>
      </w:tabs>
      <w:spacing/>
      <w:ind/>
    </w:pPr>
  </w:style>
  <w:style w:type="character" w:styleId="851" w:customStyle="1">
    <w:name w:val="Header Char"/>
    <w:basedOn w:val="839"/>
    <w:link w:val="850"/>
    <w:pPr>
      <w:pBdr/>
      <w:spacing/>
      <w:ind/>
    </w:pPr>
    <w:rPr>
      <w:rFonts w:ascii="Times New Roman" w:hAnsi="Times New Roman" w:eastAsia="Times New Roman" w:cs="Times New Roman"/>
      <w:sz w:val="24"/>
      <w:szCs w:val="24"/>
    </w:rPr>
  </w:style>
  <w:style w:type="paragraph" w:styleId="852">
    <w:name w:val="Footer"/>
    <w:basedOn w:val="834"/>
    <w:link w:val="853"/>
    <w:uiPriority w:val="99"/>
    <w:unhideWhenUsed/>
    <w:pPr>
      <w:pBdr/>
      <w:tabs>
        <w:tab w:val="center" w:leader="none" w:pos="4680"/>
        <w:tab w:val="right" w:leader="none" w:pos="9360"/>
      </w:tabs>
      <w:spacing/>
      <w:ind/>
    </w:pPr>
  </w:style>
  <w:style w:type="character" w:styleId="853" w:customStyle="1">
    <w:name w:val="Footer Char"/>
    <w:basedOn w:val="839"/>
    <w:link w:val="852"/>
    <w:uiPriority w:val="99"/>
    <w:pPr>
      <w:pBdr/>
      <w:spacing/>
      <w:ind/>
    </w:pPr>
    <w:rPr>
      <w:rFonts w:ascii="Times New Roman" w:hAnsi="Times New Roman" w:eastAsia="Times New Roman" w:cs="Times New Roman"/>
      <w:sz w:val="24"/>
      <w:szCs w:val="24"/>
    </w:rPr>
  </w:style>
  <w:style w:type="character" w:styleId="854" w:customStyle="1">
    <w:name w:val="normal-h1"/>
    <w:pPr>
      <w:pBdr/>
      <w:spacing/>
      <w:ind/>
    </w:pPr>
    <w:rPr>
      <w:rFonts w:hint="default" w:ascii=".VnTime" w:hAnsi=".VnTime"/>
      <w:color w:val="0000ff"/>
      <w:sz w:val="24"/>
      <w:szCs w:val="24"/>
    </w:rPr>
  </w:style>
  <w:style w:type="paragraph" w:styleId="855" w:customStyle="1">
    <w:name w:val="normal-p"/>
    <w:basedOn w:val="834"/>
    <w:pPr>
      <w:pBdr/>
      <w:spacing/>
      <w:ind/>
      <w:jc w:val="both"/>
    </w:pPr>
    <w:rPr>
      <w:sz w:val="20"/>
      <w:szCs w:val="20"/>
    </w:rPr>
  </w:style>
  <w:style w:type="paragraph" w:styleId="856">
    <w:name w:val="List Paragraph"/>
    <w:basedOn w:val="834"/>
    <w:link w:val="943"/>
    <w:uiPriority w:val="34"/>
    <w:qFormat/>
    <w:pPr>
      <w:pBdr/>
      <w:spacing/>
      <w:ind w:left="720"/>
    </w:pPr>
  </w:style>
  <w:style w:type="paragraph" w:styleId="857">
    <w:name w:val="Normal (Web)"/>
    <w:basedOn w:val="834"/>
    <w:uiPriority w:val="99"/>
    <w:pPr>
      <w:pBdr/>
      <w:spacing w:after="100" w:afterAutospacing="1" w:before="100" w:beforeAutospacing="1"/>
      <w:ind/>
    </w:pPr>
  </w:style>
  <w:style w:type="paragraph" w:styleId="858">
    <w:name w:val="Body Text"/>
    <w:basedOn w:val="834"/>
    <w:link w:val="859"/>
    <w:pPr>
      <w:pBdr/>
      <w:spacing w:after="120"/>
      <w:ind/>
      <w:jc w:val="both"/>
    </w:pPr>
  </w:style>
  <w:style w:type="character" w:styleId="859" w:customStyle="1">
    <w:name w:val="Body Text Char"/>
    <w:basedOn w:val="839"/>
    <w:link w:val="858"/>
    <w:pPr>
      <w:pBdr/>
      <w:spacing/>
      <w:ind/>
    </w:pPr>
    <w:rPr>
      <w:rFonts w:ascii="Times New Roman" w:hAnsi="Times New Roman" w:eastAsia="Times New Roman" w:cs="Times New Roman"/>
      <w:sz w:val="24"/>
      <w:szCs w:val="24"/>
    </w:rPr>
  </w:style>
  <w:style w:type="table" w:styleId="860">
    <w:name w:val="Table Grid"/>
    <w:basedOn w:val="840"/>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861"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862">
    <w:name w:val="annotation reference"/>
    <w:basedOn w:val="839"/>
    <w:uiPriority w:val="99"/>
    <w:semiHidden/>
    <w:unhideWhenUsed/>
    <w:pPr>
      <w:pBdr/>
      <w:spacing/>
      <w:ind/>
    </w:pPr>
    <w:rPr>
      <w:sz w:val="16"/>
      <w:szCs w:val="16"/>
    </w:rPr>
  </w:style>
  <w:style w:type="paragraph" w:styleId="863">
    <w:name w:val="annotation text"/>
    <w:basedOn w:val="834"/>
    <w:link w:val="864"/>
    <w:uiPriority w:val="99"/>
    <w:unhideWhenUsed/>
    <w:pPr>
      <w:pBdr/>
      <w:spacing/>
      <w:ind/>
    </w:pPr>
    <w:rPr>
      <w:sz w:val="20"/>
      <w:szCs w:val="20"/>
    </w:rPr>
  </w:style>
  <w:style w:type="character" w:styleId="864" w:customStyle="1">
    <w:name w:val="Comment Text Char"/>
    <w:basedOn w:val="839"/>
    <w:link w:val="863"/>
    <w:uiPriority w:val="99"/>
    <w:pPr>
      <w:pBdr/>
      <w:spacing/>
      <w:ind/>
    </w:pPr>
    <w:rPr>
      <w:rFonts w:ascii="Times New Roman" w:hAnsi="Times New Roman" w:eastAsia="Times New Roman" w:cs="Times New Roman"/>
      <w:sz w:val="20"/>
      <w:szCs w:val="20"/>
    </w:rPr>
  </w:style>
  <w:style w:type="paragraph" w:styleId="865">
    <w:name w:val="annotation subject"/>
    <w:basedOn w:val="863"/>
    <w:next w:val="863"/>
    <w:link w:val="866"/>
    <w:uiPriority w:val="99"/>
    <w:semiHidden/>
    <w:unhideWhenUsed/>
    <w:pPr>
      <w:pBdr/>
      <w:spacing/>
      <w:ind/>
    </w:pPr>
    <w:rPr>
      <w:b/>
      <w:bCs/>
    </w:rPr>
  </w:style>
  <w:style w:type="character" w:styleId="866" w:customStyle="1">
    <w:name w:val="Comment Subject Char"/>
    <w:basedOn w:val="864"/>
    <w:link w:val="865"/>
    <w:uiPriority w:val="99"/>
    <w:semiHidden/>
    <w:pPr>
      <w:pBdr/>
      <w:spacing/>
      <w:ind/>
    </w:pPr>
    <w:rPr>
      <w:rFonts w:ascii="Times New Roman" w:hAnsi="Times New Roman" w:eastAsia="Times New Roman" w:cs="Times New Roman"/>
      <w:b/>
      <w:bCs/>
      <w:sz w:val="20"/>
      <w:szCs w:val="20"/>
    </w:rPr>
  </w:style>
  <w:style w:type="paragraph" w:styleId="867" w:customStyle="1">
    <w:name w:val="font5"/>
    <w:basedOn w:val="834"/>
    <w:pPr>
      <w:pBdr/>
      <w:spacing w:after="100" w:afterAutospacing="1" w:before="100" w:beforeAutospacing="1"/>
      <w:ind/>
    </w:pPr>
    <w:rPr>
      <w:rFonts w:ascii="Tahoma" w:hAnsi="Tahoma" w:cs="Tahoma"/>
      <w:color w:val="000000"/>
      <w:sz w:val="18"/>
      <w:szCs w:val="18"/>
    </w:rPr>
  </w:style>
  <w:style w:type="paragraph" w:styleId="868" w:customStyle="1">
    <w:name w:val="font6"/>
    <w:basedOn w:val="834"/>
    <w:pPr>
      <w:pBdr/>
      <w:spacing w:after="100" w:afterAutospacing="1" w:before="100" w:beforeAutospacing="1"/>
      <w:ind/>
    </w:pPr>
    <w:rPr>
      <w:rFonts w:ascii="Tahoma" w:hAnsi="Tahoma" w:cs="Tahoma"/>
      <w:b/>
      <w:bCs/>
      <w:color w:val="000000"/>
      <w:sz w:val="18"/>
      <w:szCs w:val="18"/>
    </w:rPr>
  </w:style>
  <w:style w:type="paragraph" w:styleId="869" w:customStyle="1">
    <w:name w:val="xl233"/>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870" w:customStyle="1">
    <w:name w:val="xl234"/>
    <w:basedOn w:val="834"/>
    <w:pPr>
      <w:pBdr/>
      <w:spacing w:after="100" w:afterAutospacing="1" w:before="100" w:beforeAutospacing="1"/>
      <w:ind/>
      <w:jc w:val="center"/>
    </w:pPr>
  </w:style>
  <w:style w:type="paragraph" w:styleId="871" w:customStyle="1">
    <w:name w:val="xl235"/>
    <w:basedOn w:val="834"/>
    <w:pPr>
      <w:pBdr/>
      <w:spacing w:after="100" w:afterAutospacing="1" w:before="100" w:beforeAutospacing="1"/>
      <w:ind/>
      <w:jc w:val="center"/>
    </w:pPr>
    <w:rPr>
      <w:b/>
      <w:bCs/>
    </w:rPr>
  </w:style>
  <w:style w:type="paragraph" w:styleId="872" w:customStyle="1">
    <w:name w:val="xl236"/>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873" w:customStyle="1">
    <w:name w:val="xl237"/>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74" w:customStyle="1">
    <w:name w:val="xl238"/>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875" w:customStyle="1">
    <w:name w:val="xl239"/>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876" w:customStyle="1">
    <w:name w:val="xl240"/>
    <w:basedOn w:val="834"/>
    <w:pPr>
      <w:pBdr/>
      <w:spacing w:after="100" w:afterAutospacing="1" w:before="100" w:beforeAutospacing="1"/>
      <w:ind/>
    </w:pPr>
  </w:style>
  <w:style w:type="paragraph" w:styleId="877" w:customStyle="1">
    <w:name w:val="xl241"/>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78" w:customStyle="1">
    <w:name w:val="xl242"/>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879" w:customStyle="1">
    <w:name w:val="xl243"/>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880" w:customStyle="1">
    <w:name w:val="xl244"/>
    <w:basedOn w:val="834"/>
    <w:pPr>
      <w:pBdr/>
      <w:spacing w:after="100" w:afterAutospacing="1" w:before="100" w:beforeAutospacing="1"/>
      <w:ind/>
    </w:pPr>
    <w:rPr>
      <w:b/>
      <w:bCs/>
    </w:rPr>
  </w:style>
  <w:style w:type="paragraph" w:styleId="881" w:customStyle="1">
    <w:name w:val="xl245"/>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882" w:customStyle="1">
    <w:name w:val="xl246"/>
    <w:basedOn w:val="834"/>
    <w:pPr>
      <w:pBdr>
        <w:top w:val="single" w:color="000000" w:sz="4" w:space="0"/>
        <w:bottom w:val="single" w:color="000000" w:sz="4" w:space="0"/>
      </w:pBdr>
      <w:shd w:val="clear" w:color="000000" w:fill="ffffff"/>
      <w:spacing w:after="100" w:afterAutospacing="1" w:before="100" w:beforeAutospacing="1"/>
      <w:ind/>
    </w:pPr>
    <w:rPr>
      <w:b/>
      <w:bCs/>
    </w:rPr>
  </w:style>
  <w:style w:type="paragraph" w:styleId="883" w:customStyle="1">
    <w:name w:val="xl247"/>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884" w:customStyle="1">
    <w:name w:val="xl248"/>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885" w:customStyle="1">
    <w:name w:val="xl249"/>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886" w:customStyle="1">
    <w:name w:val="xl250"/>
    <w:basedOn w:val="83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887" w:customStyle="1">
    <w:name w:val="xl251"/>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888" w:customStyle="1">
    <w:name w:val="xl252"/>
    <w:basedOn w:val="83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889" w:customStyle="1">
    <w:name w:val="xl253"/>
    <w:basedOn w:val="834"/>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890" w:customStyle="1">
    <w:name w:val="xl254"/>
    <w:basedOn w:val="834"/>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891" w:customStyle="1">
    <w:name w:val="xl255"/>
    <w:basedOn w:val="834"/>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892" w:customStyle="1">
    <w:name w:val="xl256"/>
    <w:basedOn w:val="834"/>
    <w:pPr>
      <w:pBdr>
        <w:top w:val="single" w:color="000000" w:sz="4" w:space="0"/>
        <w:bottom w:val="single" w:color="000000" w:sz="4" w:space="0"/>
      </w:pBdr>
      <w:shd w:val="clear" w:color="000000" w:fill="ffffff"/>
      <w:spacing w:after="100" w:afterAutospacing="1" w:before="100" w:beforeAutospacing="1"/>
      <w:ind/>
    </w:pPr>
    <w:rPr>
      <w:b/>
      <w:bCs/>
    </w:rPr>
  </w:style>
  <w:style w:type="paragraph" w:styleId="893" w:customStyle="1">
    <w:name w:val="xl257"/>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894" w:customStyle="1">
    <w:name w:val="xl258"/>
    <w:basedOn w:val="834"/>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895" w:customStyle="1">
    <w:name w:val="xl259"/>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896" w:customStyle="1">
    <w:name w:val="xl260"/>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897" w:customStyle="1">
    <w:name w:val="xl261"/>
    <w:basedOn w:val="834"/>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898" w:customStyle="1">
    <w:name w:val="xl262"/>
    <w:basedOn w:val="834"/>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99" w:customStyle="1">
    <w:name w:val="xl263"/>
    <w:basedOn w:val="834"/>
    <w:pPr>
      <w:pBdr/>
      <w:shd w:val="clear" w:color="000000" w:fill="ffffff"/>
      <w:spacing w:after="100" w:afterAutospacing="1" w:before="100" w:beforeAutospacing="1"/>
      <w:ind/>
    </w:pPr>
  </w:style>
  <w:style w:type="paragraph" w:styleId="900" w:customStyle="1">
    <w:name w:val="xl264"/>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901" w:customStyle="1">
    <w:name w:val="xl265"/>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02" w:customStyle="1">
    <w:name w:val="xl266"/>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903" w:customStyle="1">
    <w:name w:val="xl267"/>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904" w:customStyle="1">
    <w:name w:val="xl268"/>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905" w:customStyle="1">
    <w:name w:val="xl269"/>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906" w:customStyle="1">
    <w:name w:val="xl270"/>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907" w:customStyle="1">
    <w:name w:val="xl271"/>
    <w:basedOn w:val="834"/>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908" w:customStyle="1">
    <w:name w:val="xl272"/>
    <w:basedOn w:val="83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909" w:customStyle="1">
    <w:name w:val="xl273"/>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910" w:customStyle="1">
    <w:name w:val="xl274"/>
    <w:basedOn w:val="834"/>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911" w:customStyle="1">
    <w:name w:val="xl275"/>
    <w:basedOn w:val="834"/>
    <w:pPr>
      <w:pBdr/>
      <w:spacing w:after="100" w:afterAutospacing="1" w:before="100" w:beforeAutospacing="1"/>
      <w:ind/>
    </w:pPr>
  </w:style>
  <w:style w:type="paragraph" w:styleId="912" w:customStyle="1">
    <w:name w:val="xl276"/>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913" w:customStyle="1">
    <w:name w:val="xl277"/>
    <w:basedOn w:val="834"/>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914" w:customStyle="1">
    <w:name w:val="xl278"/>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15" w:customStyle="1">
    <w:name w:val="xl279"/>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16" w:customStyle="1">
    <w:name w:val="xl280"/>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917" w:customStyle="1">
    <w:name w:val="xl281"/>
    <w:basedOn w:val="83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918" w:customStyle="1">
    <w:name w:val="xl282"/>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919" w:customStyle="1">
    <w:name w:val="xl283"/>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920" w:customStyle="1">
    <w:name w:val="xl284"/>
    <w:basedOn w:val="834"/>
    <w:pPr>
      <w:pBdr>
        <w:left w:val="single" w:color="000000" w:sz="4" w:space="0"/>
        <w:bottom w:val="single" w:color="000000" w:sz="4" w:space="0"/>
        <w:right w:val="single" w:color="000000" w:sz="4" w:space="0"/>
      </w:pBdr>
      <w:spacing w:after="100" w:afterAutospacing="1" w:before="100" w:beforeAutospacing="1"/>
      <w:ind/>
    </w:pPr>
  </w:style>
  <w:style w:type="paragraph" w:styleId="921" w:customStyle="1">
    <w:name w:val="xl285"/>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922" w:customStyle="1">
    <w:name w:val="xl286"/>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23" w:customStyle="1">
    <w:name w:val="xl287"/>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924" w:customStyle="1">
    <w:name w:val="xl288"/>
    <w:basedOn w:val="834"/>
    <w:pPr>
      <w:pBdr>
        <w:top w:val="single" w:color="000000" w:sz="4" w:space="0"/>
        <w:left w:val="single" w:color="000000" w:sz="4" w:space="0"/>
        <w:right w:val="single" w:color="000000" w:sz="4" w:space="0"/>
      </w:pBdr>
      <w:spacing w:after="100" w:afterAutospacing="1" w:before="100" w:beforeAutospacing="1"/>
      <w:ind/>
    </w:pPr>
  </w:style>
  <w:style w:type="paragraph" w:styleId="925" w:customStyle="1">
    <w:name w:val="xl289"/>
    <w:basedOn w:val="834"/>
    <w:pPr>
      <w:pBdr>
        <w:left w:val="single" w:color="000000" w:sz="4" w:space="0"/>
        <w:right w:val="single" w:color="000000" w:sz="4" w:space="0"/>
      </w:pBdr>
      <w:spacing w:after="100" w:afterAutospacing="1" w:before="100" w:beforeAutospacing="1"/>
      <w:ind/>
    </w:pPr>
    <w:rPr>
      <w:b/>
      <w:bCs/>
    </w:rPr>
  </w:style>
  <w:style w:type="paragraph" w:styleId="926" w:customStyle="1">
    <w:name w:val="xl290"/>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927" w:customStyle="1">
    <w:name w:val="xl291"/>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928" w:customStyle="1">
    <w:name w:val="xl292"/>
    <w:basedOn w:val="834"/>
    <w:pPr>
      <w:pBdr>
        <w:top w:val="single" w:color="000000" w:sz="4" w:space="0"/>
        <w:left w:val="single" w:color="000000" w:sz="4" w:space="0"/>
        <w:right w:val="single" w:color="000000" w:sz="4" w:space="0"/>
      </w:pBdr>
      <w:spacing w:after="100" w:afterAutospacing="1" w:before="100" w:beforeAutospacing="1"/>
      <w:ind/>
    </w:pPr>
  </w:style>
  <w:style w:type="paragraph" w:styleId="929" w:customStyle="1">
    <w:name w:val="xl293"/>
    <w:basedOn w:val="834"/>
    <w:pPr>
      <w:pBdr>
        <w:left w:val="single" w:color="000000" w:sz="4" w:space="0"/>
        <w:bottom w:val="single" w:color="000000" w:sz="4" w:space="0"/>
        <w:right w:val="single" w:color="000000" w:sz="4" w:space="0"/>
      </w:pBdr>
      <w:spacing w:after="100" w:afterAutospacing="1" w:before="100" w:beforeAutospacing="1"/>
      <w:ind/>
    </w:pPr>
  </w:style>
  <w:style w:type="paragraph" w:styleId="930" w:customStyle="1">
    <w:name w:val="xl294"/>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31">
    <w:name w:val="Title"/>
    <w:basedOn w:val="834"/>
    <w:link w:val="932"/>
    <w:qFormat/>
    <w:pPr>
      <w:pBdr/>
      <w:spacing/>
      <w:ind/>
      <w:jc w:val="center"/>
    </w:pPr>
    <w:rPr>
      <w:b/>
      <w:bCs/>
      <w:sz w:val="32"/>
      <w:szCs w:val="26"/>
    </w:rPr>
  </w:style>
  <w:style w:type="character" w:styleId="932" w:customStyle="1">
    <w:name w:val="Title Char"/>
    <w:basedOn w:val="839"/>
    <w:link w:val="931"/>
    <w:pPr>
      <w:pBdr/>
      <w:spacing/>
      <w:ind/>
    </w:pPr>
    <w:rPr>
      <w:rFonts w:ascii="Times New Roman" w:hAnsi="Times New Roman" w:eastAsia="Times New Roman" w:cs="Times New Roman"/>
      <w:b/>
      <w:bCs/>
      <w:sz w:val="32"/>
      <w:szCs w:val="26"/>
    </w:rPr>
  </w:style>
  <w:style w:type="character" w:styleId="933" w:customStyle="1">
    <w:name w:val="Unresolved Mention1"/>
    <w:basedOn w:val="839"/>
    <w:uiPriority w:val="99"/>
    <w:semiHidden/>
    <w:unhideWhenUsed/>
    <w:pPr>
      <w:pBdr/>
      <w:spacing/>
      <w:ind/>
    </w:pPr>
    <w:rPr>
      <w:color w:val="605e5c"/>
      <w:shd w:val="clear" w:color="auto" w:fill="e1dfdd"/>
    </w:rPr>
  </w:style>
  <w:style w:type="character" w:styleId="934" w:customStyle="1">
    <w:name w:val="Body text (3)_"/>
    <w:link w:val="935"/>
    <w:pPr>
      <w:pBdr/>
      <w:spacing/>
      <w:ind/>
    </w:pPr>
    <w:rPr>
      <w:rFonts w:ascii="Times New Roman" w:hAnsi="Times New Roman" w:cs="Times New Roman"/>
      <w:i/>
      <w:iCs/>
      <w:spacing w:val="4"/>
      <w:shd w:val="clear" w:color="auto" w:fill="ffffff"/>
    </w:rPr>
  </w:style>
  <w:style w:type="paragraph" w:styleId="935" w:customStyle="1">
    <w:name w:val="Body text (3)1"/>
    <w:basedOn w:val="834"/>
    <w:link w:val="934"/>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936" w:customStyle="1">
    <w:name w:val="t-j"/>
    <w:basedOn w:val="834"/>
    <w:pPr>
      <w:pBdr/>
      <w:spacing w:after="100" w:afterAutospacing="1" w:before="100" w:beforeAutospacing="1"/>
      <w:ind/>
    </w:pPr>
  </w:style>
  <w:style w:type="character" w:styleId="937" w:customStyle="1">
    <w:name w:val="Unresolved Mention2"/>
    <w:basedOn w:val="839"/>
    <w:uiPriority w:val="99"/>
    <w:semiHidden/>
    <w:unhideWhenUsed/>
    <w:pPr>
      <w:pBdr/>
      <w:spacing/>
      <w:ind/>
    </w:pPr>
    <w:rPr>
      <w:color w:val="605e5c"/>
      <w:shd w:val="clear" w:color="auto" w:fill="e1dfdd"/>
    </w:rPr>
  </w:style>
  <w:style w:type="character" w:styleId="938">
    <w:name w:val="FollowedHyperlink"/>
    <w:basedOn w:val="839"/>
    <w:uiPriority w:val="99"/>
    <w:semiHidden/>
    <w:unhideWhenUsed/>
    <w:pPr>
      <w:pBdr/>
      <w:spacing/>
      <w:ind/>
    </w:pPr>
    <w:rPr>
      <w:color w:val="800080" w:themeColor="followedHyperlink"/>
      <w:u w:val="single"/>
    </w:rPr>
  </w:style>
  <w:style w:type="character" w:styleId="939" w:customStyle="1">
    <w:name w:val="text"/>
    <w:basedOn w:val="839"/>
    <w:pPr>
      <w:pBdr/>
      <w:spacing/>
      <w:ind/>
    </w:pPr>
  </w:style>
  <w:style w:type="character" w:styleId="940" w:customStyle="1">
    <w:name w:val="card-send-time__sendtime"/>
    <w:basedOn w:val="839"/>
    <w:pPr>
      <w:pBdr/>
      <w:spacing/>
      <w:ind/>
    </w:pPr>
  </w:style>
  <w:style w:type="character" w:styleId="941" w:customStyle="1">
    <w:name w:val="Đề cập Chưa giải quyết1"/>
    <w:basedOn w:val="839"/>
    <w:uiPriority w:val="99"/>
    <w:semiHidden/>
    <w:unhideWhenUsed/>
    <w:pPr>
      <w:pBdr/>
      <w:spacing/>
      <w:ind/>
    </w:pPr>
    <w:rPr>
      <w:color w:val="605e5c"/>
      <w:shd w:val="clear" w:color="auto" w:fill="e1dfdd"/>
    </w:rPr>
  </w:style>
  <w:style w:type="paragraph" w:styleId="942" w:customStyle="1">
    <w:name w:val="nqtitle"/>
    <w:basedOn w:val="834"/>
    <w:pPr>
      <w:pBdr/>
      <w:spacing w:after="100" w:afterAutospacing="1" w:before="100" w:beforeAutospacing="1"/>
      <w:ind/>
    </w:pPr>
    <w:rPr>
      <w:lang w:val="vi-VN" w:eastAsia="vi-VN"/>
    </w:rPr>
  </w:style>
  <w:style w:type="character" w:styleId="943" w:customStyle="1">
    <w:name w:val="List Paragraph Char"/>
    <w:link w:val="856"/>
    <w:uiPriority w:val="34"/>
    <w:qFormat/>
    <w:pPr>
      <w:pBdr/>
      <w:spacing/>
      <w:ind/>
    </w:pPr>
    <w:rPr>
      <w:rFonts w:ascii="Times New Roman" w:hAnsi="Times New Roman" w:eastAsia="Times New Roman" w:cs="Times New Roman"/>
      <w:sz w:val="24"/>
      <w:szCs w:val="24"/>
    </w:rPr>
  </w:style>
  <w:style w:type="character" w:styleId="944" w:customStyle="1">
    <w:name w:val="Đề cập Chưa giải quyết2"/>
    <w:basedOn w:val="839"/>
    <w:uiPriority w:val="99"/>
    <w:semiHidden/>
    <w:unhideWhenUsed/>
    <w:pPr>
      <w:pBdr/>
      <w:spacing/>
      <w:ind/>
    </w:pPr>
    <w:rPr>
      <w:color w:val="605e5c"/>
      <w:shd w:val="clear" w:color="auto" w:fill="e1dfdd"/>
    </w:rPr>
  </w:style>
  <w:style w:type="character" w:styleId="945" w:customStyle="1">
    <w:name w:val="Unresolved Mention3"/>
    <w:basedOn w:val="839"/>
    <w:uiPriority w:val="99"/>
    <w:semiHidden/>
    <w:unhideWhenUsed/>
    <w:pPr>
      <w:pBdr/>
      <w:spacing/>
      <w:ind/>
    </w:pPr>
    <w:rPr>
      <w:color w:val="605e5c"/>
      <w:shd w:val="clear" w:color="auto" w:fill="e1dfdd"/>
    </w:rPr>
  </w:style>
  <w:style w:type="character" w:styleId="946" w:customStyle="1">
    <w:name w:val="copy"/>
    <w:basedOn w:val="839"/>
    <w:pPr>
      <w:pBdr/>
      <w:spacing/>
      <w:ind/>
    </w:pPr>
  </w:style>
  <w:style w:type="paragraph" w:styleId="947" w:customStyle="1">
    <w:name w:val="align-justify"/>
    <w:basedOn w:val="834"/>
    <w:pPr>
      <w:pBdr/>
      <w:spacing w:after="100" w:afterAutospacing="1" w:before="100" w:beforeAutospacing="1"/>
      <w:ind/>
    </w:pPr>
  </w:style>
  <w:style w:type="character" w:styleId="948" w:customStyle="1">
    <w:name w:val="btn"/>
    <w:basedOn w:val="839"/>
    <w:pPr>
      <w:pBdr/>
      <w:spacing/>
      <w:ind/>
    </w:pPr>
  </w:style>
  <w:style w:type="character" w:styleId="949" w:customStyle="1">
    <w:name w:val="hide_mobile"/>
    <w:basedOn w:val="839"/>
    <w:pPr>
      <w:pBdr/>
      <w:spacing/>
      <w:ind/>
    </w:pPr>
  </w:style>
  <w:style w:type="character" w:styleId="950">
    <w:name w:val="Emphasis"/>
    <w:basedOn w:val="839"/>
    <w:uiPriority w:val="20"/>
    <w:qFormat/>
    <w:pPr>
      <w:pBdr/>
      <w:spacing/>
      <w:ind/>
    </w:pPr>
    <w:rPr>
      <w:i/>
      <w:iCs/>
    </w:rPr>
  </w:style>
  <w:style w:type="character" w:styleId="951" w:customStyle="1">
    <w:name w:val="t1"/>
    <w:basedOn w:val="839"/>
    <w:pPr>
      <w:pBdr/>
      <w:spacing/>
      <w:ind/>
    </w:pPr>
  </w:style>
  <w:style w:type="character" w:styleId="952" w:customStyle="1">
    <w:name w:val="Unresolved Mention4"/>
    <w:basedOn w:val="839"/>
    <w:uiPriority w:val="99"/>
    <w:semiHidden/>
    <w:unhideWhenUsed/>
    <w:pPr>
      <w:pBdr/>
      <w:spacing/>
      <w:ind/>
    </w:pPr>
    <w:rPr>
      <w:color w:val="605e5c"/>
      <w:shd w:val="clear" w:color="auto" w:fill="e1dfdd"/>
    </w:rPr>
  </w:style>
  <w:style w:type="character" w:styleId="953">
    <w:name w:val="Unresolved Mention"/>
    <w:basedOn w:val="839"/>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image" Target="media/image3.png"/><Relationship Id="rId16" Type="http://schemas.openxmlformats.org/officeDocument/2006/relationships/image" Target="media/image4.png"/><Relationship Id="rId17" Type="http://schemas.openxmlformats.org/officeDocument/2006/relationships/image" Target="media/image5.png"/><Relationship Id="rId18" Type="http://schemas.openxmlformats.org/officeDocument/2006/relationships/image" Target="media/image6.png"/><Relationship Id="rId19" Type="http://schemas.openxmlformats.org/officeDocument/2006/relationships/image" Target="media/image7.png"/><Relationship Id="rId20" Type="http://schemas.openxmlformats.org/officeDocument/2006/relationships/image" Target="media/image8.png"/><Relationship Id="rId21" Type="http://schemas.openxmlformats.org/officeDocument/2006/relationships/image" Target="media/image9.png"/><Relationship Id="rId22" Type="http://schemas.openxmlformats.org/officeDocument/2006/relationships/image" Target="media/image10.png"/><Relationship Id="rId23" Type="http://schemas.openxmlformats.org/officeDocument/2006/relationships/image" Target="media/image11.png"/><Relationship Id="rId24" Type="http://schemas.openxmlformats.org/officeDocument/2006/relationships/image" Target="media/image12.png"/><Relationship Id="rId25" Type="http://schemas.openxmlformats.org/officeDocument/2006/relationships/image" Target="media/image13.png"/><Relationship Id="rId26" Type="http://schemas.openxmlformats.org/officeDocument/2006/relationships/image" Target="media/image14.png"/><Relationship Id="rId27" Type="http://schemas.openxmlformats.org/officeDocument/2006/relationships/image" Target="media/image15.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onlyoffice/9.2.0.98</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Đăng Hiếu</cp:lastModifiedBy>
  <cp:revision>269</cp:revision>
  <dcterms:created xsi:type="dcterms:W3CDTF">2025-09-15T09:58:00Z</dcterms:created>
  <dcterms:modified xsi:type="dcterms:W3CDTF">2025-12-13T09:29:13Z</dcterms:modified>
</cp:coreProperties>
</file>