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077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777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HSTD-20251209-0003/CT-VFI</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Thạch Thất</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Giấy chứng nhận số CY201837, Số thửa 451, Tờ bản đồ 14, </w:t>
                            </w:r>
                            <w:r>
                              <w:rPr>
                                <w:color w:val="000000"/>
                              </w:rPr>
                              <w:t xml:space="preserve">Địa chỉ trên sổ Thôn 9, Thạch Xã, Thạch Thất, Hà Nội | Tài sản tại: Xã Phùng Xá, Huyện Thạch Thất, Thành phố Hà Nội, đường Tiếp giáp đường Phùng Xá, độ rộng đường trước mặt tài sản 7m, mặt tiền 4m, Tiếp giáp đường Phùng Xá, 21.026666666667, 105.59091666667</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2.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HSTD-20251209-0003/CT-VFI</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 Chi Nhánh Thạch Thất</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Giấy chứng nhận số CY201837, Số thửa 451, Tờ bản đồ 14, </w:t>
                      </w:r>
                      <w:r>
                        <w:rPr>
                          <w:color w:val="000000"/>
                        </w:rPr>
                        <w:t xml:space="preserve">Địa chỉ trên sổ Thôn 9, Thạch Xã, Thạch Thất, Hà Nội | Tài sản tại: Xã Phùng Xá, Huyện Thạch Thất, Thành phố Hà Nội, đường Tiếp giáp đường Phùng Xá, độ rộng đường trước mặt tài sản 7m, mặt tiền 4m, Tiếp giáp đường Phùng Xá, 21.026666666667, 105.59091666667</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HSTD-20251209-0003/CT-VFI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20 tháng 1 năm 2026</w:t>
            </w:r>
            <w:r>
              <w:rPr>
                <w:color w:val="000000" w:themeColor="text1"/>
                <w:sz w:val="24"/>
                <w:szCs w:val="24"/>
                <w:lang w:val="vi-VN"/>
              </w:rPr>
            </w:r>
          </w:p>
        </w:tc>
      </w:tr>
    </w:tbl>
    <w:p w14:paraId="60EC0402" w14:textId="3594439F">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 Chi Nhánh Thạch Thất</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HSTD-20251209-0003/HĐTĐ-VFI</w:t>
      </w:r>
      <w:r>
        <w:rPr>
          <w:spacing w:val="-4"/>
          <w:lang w:val="vi-VN"/>
        </w:rPr>
        <w:t xml:space="preserve"> ký ngày </w:t>
      </w:r>
      <w:r>
        <w:rPr>
          <w:color w:val="000000" w:themeColor="text1"/>
          <w:spacing w:val="-4"/>
        </w:rPr>
        <w:t xml:space="preserve">12 tháng 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Thạch Thất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HSTD-20251209-0003/BC-VFI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Giấy chứng nhận số CY201837, Số thửa 451, Tờ bản đồ 14, </w:t>
      </w:r>
      <w:r>
        <w:rPr>
          <w:color w:val="000000" w:themeColor="text1"/>
        </w:rPr>
        <w:t xml:space="preserve">Địa chỉ trên sổ Thôn 9, Thạch Xã, Thạch Thất, Hà Nội | Tài sản tại: Xã Phùng Xá, Huyện Thạch Thất, Thành phố Hà Nội, đường Tiếp giáp đường Phùng Xá, độ rộng đường trước mặt tài sản 7m, mặt tiền 4m, Tiếp giáp đường Phùng Xá, 21.026666666667, 105.59091666667</w:t>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Giấy chứng nhận số CY201837, Số thửa 451, Tờ bản đồ 14, </w:t>
            </w:r>
            <w:r>
              <w:rPr>
                <w:color w:val="000000"/>
              </w:rPr>
              <w:t xml:space="preserve">Địa chỉ trên sổ Thôn 9, Thạch Xã, Thạch Thất, Hà Nội | Tài sản tại: Xã Phùng Xá, Huyện Thạch Thất, Thành phố Hà Nội, đường Tiếp giáp đường Phùng Xá, độ rộng đường trước mặt tài sản 7m, mặt tiền 4m, Tiếp giáp đường Phùng Xá, 21.026666666667, 105.59091666667</w:t>
            </w:r>
            <w:r>
              <w:rPr>
                <w:b/>
                <w:bCs/>
              </w:rPr>
              <w:t xml:space="preserve">.</w:t>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60.3</w:t>
              <w:br/>
              <w:t xml:space="preserve">11.2(QH)</w:t>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100.000.000</w:t>
              <w:br/>
              <w:t xml:space="preserve">12.320.000(QH)</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6.030.000.000</w:t>
              <w:br/>
              <w:t xml:space="preserve">137.984.000(QH)</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6.167.984.000</w:t>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6.168.000.000</w:t>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một trăm sáu mươi tám triệu</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HSTD-20251209-0003/CT-VFI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20 tháng 1 năm 2026</w:t>
            </w:r>
            <w:r>
              <w:rPr>
                <w:color w:val="000000" w:themeColor="text1"/>
                <w:sz w:val="24"/>
                <w:szCs w:val="24"/>
                <w:lang w:val="vi-VN"/>
              </w:rPr>
            </w:r>
          </w:p>
        </w:tc>
      </w:tr>
    </w:tbl>
    <w:p w14:paraId="53E21BF3" w14:textId="59EB6EC9">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HSTD-20251209-0003/CT-VFI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1 năm 2026</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CY201837, Số thửa 451, Tờ bản đồ 14, </w:t>
            </w:r>
            <w:r>
              <w:rPr>
                <w:bCs/>
                <w:color w:val="000000" w:themeColor="text1"/>
                <w:lang w:val="pt-BR"/>
              </w:rPr>
              <w:t xml:space="preserve">Địa chỉ trên sổ Thôn 9, Thạch Xã, Thạch Thất, Hà Nội | Tài sản tại: Xã Phùng Xá, Huyện Thạch Thất, Thành phố Hà Nội, đường Tiếp giáp đường Phùng Xá, độ rộng đường trước mặt tài sản 7m, mặt tiền 4m, Tiếp giáp đường Phùng Xá, 21.026666666667, 105.59091666667</w:t>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9, Thạch Xã, Thạch Thất, Hà Nội</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21.026666666667, 105.59091666667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CY201837, Số thửa 451, Tờ bản đồ 14, </w:t>
      </w:r>
      <w:r>
        <w:rPr>
          <w:bCs/>
          <w:color w:val="000000" w:themeColor="text1"/>
          <w:lang w:val="pt-BR"/>
        </w:rPr>
        <w:t xml:space="preserve">Địa chỉ trên sổ Thôn 9, Thạch Xã, Thạch Thất, Hà Nội | Tài sản tại: Xã Phùng Xá, Huyện Thạch Thất, Thành phố Hà Nội, đường Tiếp giáp đường Phùng Xá, độ rộng đường trước mặt tài sản 7m, mặt tiền 4m, Tiếp giáp đường Phùng Xá, 21.026666666667, 105.59091666667</w:t>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HSTD-20251209-0003/HĐTĐ-VFI ngày 12/01/2026 giữa Công ty Cổ phần Xuất nhập khẩu và Đầu tư Thống Nhất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CY201837, Số thửa 451, Tờ bản đồ 14, </w:t>
            </w:r>
            <w:r>
              <w:rPr>
                <w:b/>
                <w:bCs/>
                <w:color w:val="000000"/>
              </w:rPr>
              <w:t xml:space="preserve">Địa chỉ trên sổ Thôn 9, Thạch Xã, Thạch Thất, Hà Nội | Tài sản tại: Xã Phùng Xá, Huyện Thạch Thất, Thành phố Hà Nội, đường Tiếp giáp đường Phùng Xá, độ rộng đường trước mặt tài sản 7m, mặt tiền 4m, Tiếp giáp đường Phùng Xá, 21.026666666667, 105.59091666667</w:t>
            </w:r>
            <w:r>
              <w:rPr>
                <w:b/>
                <w:bCs/>
                <w:color w:val="000000"/>
              </w:rPr>
              <w:t xml:space="preserve">.</w:t>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451</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14</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9, Thạch Xã, Thạch Thất, Hà Nội</w:t>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60.3</w:t>
              <w:br/>
              <w:t xml:space="preserve">(QH: 11.2)</w:t>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71.5 m2</w:t>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nông thôn</w:t>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Tiếp giáp đường Phùng Xá</w:t>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7</w:t>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7</w:t>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21.026666666667</w:t>
            </w:r>
            <w:r>
              <w:rPr>
                <w:color w:val="000000"/>
              </w:rPr>
              <w:t xml:space="preserve">, </w:t>
            </w:r>
            <w:r>
              <w:rPr>
                <w:color w:val="000000"/>
              </w:rPr>
              <w:t xml:space="preserve">105.59091666667</w:t>
            </w:r>
            <w:r>
              <w:rPr>
                <w:color w:val="000000"/>
              </w:rPr>
              <w:t xml:space="preserve">)</w:t>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095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095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22.50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71.5</w:t>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4</w:t>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15.07</w:t>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p>
    <w:p w14:paraId="6B96CE86" w14:textId="77777777">
      <w:pPr>
        <w:pBdr/>
        <w:spacing w:line="235" w:lineRule="auto"/>
        <w:ind w:left="646"/>
        <w:jc w:val="both"/>
        <w:rPr>
          <w:u w:val="single"/>
        </w:rPr>
      </w:pP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Thôn 9, Thạch Xã, Thạch Thất, Hà Nội ✔</w:t>
            </w:r>
            <w:r/>
          </w:p>
        </w:tc>
        <w:tc>
          <w:tcPr>
            <w:tcBorders/>
            <w:tcW w:w="1605" w:type="dxa"/>
            <w:vAlign w:val="center"/>
            <w:textDirection w:val="lrTb"/>
            <w:noWrap w:val="false"/>
          </w:tcPr>
          <w:p w14:paraId="79F97508" w14:textId="77777777">
            <w:pPr>
              <w:pBdr/>
              <w:spacing/>
              <w:ind/>
              <w:jc w:val="center"/>
              <w:rPr/>
            </w:pPr>
            <w:r>
              <w:t xml:space="preserve">Xã Thạch Xá, Huyện Thạch Thất, Thành phố Hà Nội</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Phùng Xá, Huyện Thạch Thất, Thành phố Hà Nội</w:t>
            </w:r>
            <w:r/>
          </w:p>
        </w:tc>
        <w:tc>
          <w:tcPr>
            <w:tcBorders/>
            <w:tcW w:w="1605" w:type="dxa"/>
            <w:vAlign w:val="center"/>
            <w:textDirection w:val="lrTb"/>
            <w:noWrap w:val="false"/>
          </w:tcPr>
          <w:p w14:paraId="79F97508" w14:textId="77777777">
            <w:pPr>
              <w:pBdr/>
              <w:spacing/>
              <w:ind/>
              <w:jc w:val="center"/>
              <w:rPr/>
            </w:pPr>
            <w:r>
              <w:t xml:space="preserve">Xã Phùng Xá, Huyện Thạch Thất,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nông thôn</w:t>
            </w:r>
            <w:r/>
          </w:p>
        </w:tc>
        <w:tc>
          <w:tcPr>
            <w:tcBorders/>
            <w:tcW w:w="1605" w:type="dxa"/>
            <w:vAlign w:val="center"/>
            <w:textDirection w:val="lrTb"/>
            <w:noWrap w:val="false"/>
          </w:tcPr>
          <w:p w14:paraId="79F97508" w14:textId="77777777">
            <w:pPr>
              <w:pBdr/>
              <w:spacing/>
              <w:ind/>
              <w:jc w:val="center"/>
              <w:rPr/>
            </w:pPr>
            <w:r>
              <w:t xml:space="preserve">Đất ở nông thôn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 ✔</w:t>
            </w:r>
            <w:r/>
          </w:p>
        </w:tc>
        <w:tc>
          <w:tcPr>
            <w:tcBorders/>
            <w:tcW w:w="1605" w:type="dxa"/>
            <w:vAlign w:val="center"/>
            <w:textDirection w:val="lrTb"/>
            <w:noWrap w:val="false"/>
          </w:tcPr>
          <w:p w14:paraId="79F97508" w14:textId="77777777">
            <w:pPr>
              <w:pBdr/>
              <w:spacing/>
              <w:ind/>
              <w:jc w:val="center"/>
              <w:rPr/>
            </w:pPr>
            <w:r>
              <w:t xml:space="preserve">VT2</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7</w:t>
            </w:r>
            <w:r/>
          </w:p>
        </w:tc>
        <w:tc>
          <w:tcPr>
            <w:tcBorders/>
            <w:tcW w:w="1605" w:type="dxa"/>
            <w:vAlign w:val="center"/>
            <w:textDirection w:val="lrTb"/>
            <w:noWrap w:val="false"/>
          </w:tcPr>
          <w:p w14:paraId="79F97508" w14:textId="77777777">
            <w:pPr>
              <w:pBdr/>
              <w:spacing/>
              <w:ind/>
              <w:jc w:val="center"/>
              <w:rPr/>
            </w:pPr>
            <w:r>
              <w:t xml:space="preserve">7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60.3 ✔</w:t>
            </w:r>
            <w:r/>
          </w:p>
        </w:tc>
        <w:tc>
          <w:tcPr>
            <w:tcBorders/>
            <w:tcW w:w="1605" w:type="dxa"/>
            <w:vAlign w:val="center"/>
            <w:textDirection w:val="lrTb"/>
            <w:noWrap w:val="false"/>
          </w:tcPr>
          <w:p w14:paraId="79F97508" w14:textId="77777777">
            <w:pPr>
              <w:pBdr/>
              <w:spacing/>
              <w:ind/>
              <w:jc w:val="center"/>
              <w:rPr/>
            </w:pPr>
            <w:r>
              <w:t xml:space="preserve">71.5</w:t>
            </w:r>
            <w:r/>
          </w:p>
        </w:tc>
        <w:tc>
          <w:tcPr>
            <w:tcBorders/>
            <w:tcW w:w="1371" w:type="dxa"/>
            <w:vAlign w:val="center"/>
            <w:textDirection w:val="lrTb"/>
            <w:noWrap w:val="false"/>
          </w:tcPr>
          <w:p w14:paraId="720BC03F" w14:textId="77777777">
            <w:pPr>
              <w:pBdr/>
              <w:spacing/>
              <w:ind/>
              <w:jc w:val="center"/>
              <w:rPr/>
            </w:pPr>
            <w:r>
              <w:t xml:space="preserve">11.2</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4</w:t>
            </w:r>
            <w:r/>
          </w:p>
        </w:tc>
        <w:tc>
          <w:tcPr>
            <w:tcBorders/>
            <w:tcW w:w="1605" w:type="dxa"/>
            <w:vAlign w:val="center"/>
            <w:textDirection w:val="lrTb"/>
            <w:noWrap w:val="false"/>
          </w:tcPr>
          <w:p w14:paraId="79F97508" w14:textId="77777777">
            <w:pPr>
              <w:pBdr/>
              <w:spacing/>
              <w:ind/>
              <w:jc w:val="center"/>
              <w:rPr/>
            </w:pPr>
            <w:r>
              <w:t xml:space="preserve">4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15.07 ✔</w:t>
            </w:r>
            <w:r/>
          </w:p>
        </w:tc>
        <w:tc>
          <w:tcPr>
            <w:tcBorders/>
            <w:tcW w:w="1605" w:type="dxa"/>
            <w:vAlign w:val="center"/>
            <w:textDirection w:val="lrTb"/>
            <w:noWrap w:val="false"/>
          </w:tcPr>
          <w:p w14:paraId="79F97508" w14:textId="77777777">
            <w:pPr>
              <w:pBdr/>
              <w:spacing/>
              <w:ind/>
              <w:jc w:val="center"/>
              <w:rPr/>
            </w:pPr>
            <w:r>
              <w:t xml:space="preserve">17.75</w:t>
            </w:r>
            <w:r/>
          </w:p>
        </w:tc>
        <w:tc>
          <w:tcPr>
            <w:tcBorders/>
            <w:tcW w:w="1371" w:type="dxa"/>
            <w:vAlign w:val="center"/>
            <w:textDirection w:val="lrTb"/>
            <w:noWrap w:val="false"/>
          </w:tcPr>
          <w:p w14:paraId="720BC03F" w14:textId="77777777">
            <w:pPr>
              <w:pBdr/>
              <w:spacing/>
              <w:ind/>
              <w:jc w:val="center"/>
              <w:rPr/>
            </w:pPr>
            <w:r>
              <w:t xml:space="preserve">-15.1</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Đông Nam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13863F49" w14:textId="5CABFF1A">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14:paraId="666A3528" w14:textId="6CAA129E">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4762D94D" w14:textId="75C403B3">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Phùng Xá, Huyện Thạch Thất,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Thạch Xá, Huyện Thạch Thất,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https://www.facebook.com/share/p/1BjHJJDSPR</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0985 408 999</w:t>
            </w:r>
            <w:r>
              <w:rPr>
                <w:sz w:val="22"/>
                <w:szCs w:val="22"/>
              </w:rPr>
              <w:t xml:space="preserve"> </w:t>
            </w:r>
            <w:r>
              <w:rPr>
                <w:sz w:val="22"/>
                <w:szCs w:val="22"/>
              </w:rPr>
              <w:br/>
              <w:t xml:space="preserve">(</w:t>
            </w:r>
            <w:r>
              <w:rPr>
                <w:sz w:val="22"/>
                <w:szCs w:val="22"/>
              </w:rPr>
              <w:t xml:space="preserve">Minh Tâm</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0985 408 999</w:t>
            </w:r>
            <w:r>
              <w:rPr>
                <w:sz w:val="22"/>
                <w:szCs w:val="22"/>
              </w:rPr>
              <w:br/>
            </w:r>
            <w:r>
              <w:rPr>
                <w:sz w:val="22"/>
                <w:szCs w:val="22"/>
              </w:rPr>
              <w:t xml:space="preserve">(</w:t>
            </w:r>
            <w:r>
              <w:rPr>
                <w:sz w:val="22"/>
                <w:szCs w:val="22"/>
              </w:rPr>
              <w:t xml:space="preserve">Minh Tâm</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0966090009</w:t>
            </w:r>
            <w:r>
              <w:rPr>
                <w:sz w:val="22"/>
                <w:szCs w:val="22"/>
              </w:rPr>
              <w:br/>
            </w:r>
            <w:r>
              <w:rPr>
                <w:sz w:val="22"/>
                <w:szCs w:val="22"/>
              </w:rPr>
              <w:t xml:space="preserve">(</w:t>
            </w:r>
            <w:r>
              <w:rPr>
                <w:sz w:val="22"/>
                <w:szCs w:val="22"/>
              </w:rPr>
              <w:t xml:space="preserve">Hương</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Phùng Xá, Huyện Thạch Thất, Thành phố Hà Nội, đường Tiếp giáp đường Phùng Xá, độ rộng đường trước mặt tài sản 7m, mặt tiền 4m, Tiếp giáp đường Phùng Xá, 21.026666666667, 105.59091666667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Cần Kiệm, Huyện Thạch Thất, Thành phố Hà Nội, đường Tiếp giáp đường chùa Tây Phương, cách trung tâm hành chính xã Cần Kiệm khoảng 100m, độ rộng đường trước mặt tài sản 6.7m, mặt tiền 5m, 21.023159067516954, 105.58402875391974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Cần Kiệm, Huyện Thạch Thất, Thành phố Hà Nội, đườn</w:t>
            </w:r>
            <w:r>
              <w:rPr>
                <w:color w:val="000000" w:themeColor="text1"/>
                <w:sz w:val="22"/>
                <w:szCs w:val="22"/>
              </w:rPr>
              <w:t xml:space="preserve">g Tiếp giáp đường chùa Tây Phương, cách trung tâm hành chính xã Cần Kiệm khoảng 50m, độ rộng đường trước mặt tài sản 6m, mặt tiền 5.2m, Tiếp giáp đường chùa Tây Phương, cách trung tâm hành chính xã Cần Kiệm khoảng 50m, 21.02237040966273, 105.58367470232977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Thạch Xá, Huyện Thạch Thất, Thành phố Hà Nội, đường Tiếp giáp DT419, độ rộng đường trước mặt tài sản 11m, mặt tiền 9.87m, Tiếp giáp DT419, 21.030993532602363, 105.59576400712301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60.3</w:t>
              <w:br/>
              <w:t xml:space="preserve">(QH: 11.2)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68.4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9.87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15.07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19.8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33.85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6.93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Đông Nam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7.821.000.000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11.000.000.000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7.038.900.000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12.150.000.000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9.900.000.000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7.821.000.000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13.500.000.000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11.000.000.000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7.038.900.000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12.150.000.000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9.900.000.000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7.038.900.000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12.150.000.000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9.900.000.000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71.100.000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69.034.091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140.141.824</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7.038.900.000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12.150.000.000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9.585.700.742</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71.100.000</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69.034.091</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140.141.824</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71.100.000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69.034.091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140.141.824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71.100.000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69.034.091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140.141.824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71.100.000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69.034.091</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140.141.824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Phùng Xá, Huyện Thạch Thất, Thành phố Hà Nội, đường Tiếp giáp đường Phùng Xá, độ rộng đường trước mặt tài sản 7m, mặt tiền 4m, Tiếp giáp đường Phùng Xá, 21.026666666667, 105.59091666667</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Cần Kiệm, Huyện Thạch Thất, Thành phố Hà Nội, đường Tiếp giáp đường chùa Tây Phương, cách trung tâm hành chính xã Cần Kiệm khoảng 100m, độ rộng đường trước mặt tài sản 6.7m, mặt tiền 5m, 21.023159067516954, 105.58402875391974</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Cần Kiệm, Huyện Thạch Thất, Thành phố Hà Nội, đườn</w:t>
            </w:r>
            <w:r>
              <w:rPr>
                <w:color w:val="000000" w:themeColor="text1"/>
                <w:sz w:val="22"/>
                <w:szCs w:val="22"/>
              </w:rPr>
              <w:t xml:space="preserve">g Tiếp giáp đường chùa Tây Phương, cách trung tâm hành chính xã Cần Kiệm khoảng 50m, độ rộng đường trước mặt tài sản 6m, mặt tiền 5.2m, Tiếp giáp đường chùa Tây Phương, cách trung tâm hành chính xã Cần Kiệm khoảng 50m, 21.02237040966273, 105.58367470232977</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Thạch Xá, Huyện Thạch Thất, Thành phố Hà Nội, đường Tiếp giáp DT419, độ rộng đường trước mặt tài sản 11m, mặt tiền 9.87m, Tiếp giáp DT419, 21.030993532602363, 105.59576400712301</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10.665.000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10.355.114</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-21.021.274</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81.765.000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79.389.205</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119.120.550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81.765.000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79.389.205</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119.120.550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6.7</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11</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3.555.000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3.451.705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-7.007.091</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85.320.000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82.840.910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112.113.459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-21.021.274</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85.320.000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82.840.910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91.092.185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85.320.000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82.840.910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91.092.185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85.320.000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82.840.910</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91.092.185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60.3</w:t>
              <w:br/>
              <w:t xml:space="preserve">(QH: 11.2)</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99</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176</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68.4</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10.665.000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10.355.114</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95.985.000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93.196.024</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91.092.185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5.2</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9.87</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-3.555.000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-3.451.705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-7.007.091</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92.430.000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89.744.319</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84.085.094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15.07</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19.8</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33.85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6.93</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3.555.000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6.903.409</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14.014.182</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95.985.000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96.647.728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98.099.276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95.985.000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96.647.728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98.099.276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95.985.000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96.647.728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98.099.276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95.985.000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96.647.728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98.099.276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95.985.000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96.647.728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98.099.276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95.985.000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96.647.728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98.099.276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95.985.000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96.647.728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98.099.276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gần khu vực tâm linh (Miếu thờ cúng tâm linh, đình, đền, chùa…) [30m:&lt;=100m]</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95.985.000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96.647.728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98.099.276</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95.985.000</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96.647.728</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98.099.276</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96.910.668</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-0.96%</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-0.27%</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1.23%</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31.995.000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34.517.047</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70.070.912</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24.885.000</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27.613.637</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42.042.548</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-0.96</w:t>
      </w:r>
      <w:r>
        <w:t xml:space="preserve">% </w:t>
      </w:r>
      <w:r>
        <w:t xml:space="preserve">đến</w:t>
      </w:r>
      <w:r>
        <w:t xml:space="preserve"> </w:t>
      </w:r>
      <w:r>
        <w:t xml:space="preserve"> </w:t>
      </w:r>
      <w:r>
        <w:t xml:space="preserve">1.23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95.985.000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32.001.399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96.647.728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32.212.688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98.099.276</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32.696.489</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96.910.576</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97.000.000</w:t>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97.000.000</w:t>
      </w:r>
      <w:r>
        <w:rPr>
          <w:b/>
          <w:bCs/>
          <w:color w:val="000000" w:themeColor="text1"/>
        </w:rPr>
        <w:t xml:space="preserve"> </w:t>
      </w:r>
      <w:r>
        <w:rPr>
          <w:b/>
          <w:bCs/>
        </w:rPr>
        <w:t xml:space="preserve">đồng</w:t>
      </w:r>
      <w:r>
        <w:rPr>
          <w:b/>
          <w:bCs/>
        </w:rPr>
        <w:t xml:space="preserve">/m².</w:t>
      </w:r>
      <w:r>
        <w:rPr>
          <w:b/>
          <w:bCs/>
        </w:rPr>
      </w:r>
    </w:p>
    <w:p w14:paraId="7CA7D420" w14:textId="77777777">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14:paraId="549B54B9" w14:textId="77777777">
      <w:pPr>
        <w:pStyle w:val="856"/>
        <w:pBdr/>
        <w:spacing w:after="120" w:before="120" w:line="276" w:lineRule="auto"/>
        <w:ind w:left="357"/>
        <w:jc w:val="both"/>
        <w:rPr>
          <w:b/>
          <w:lang w:val="pt-BR"/>
        </w:rPr>
      </w:pPr>
      <w:r>
        <w:rPr>
          <w:b/>
          <w:lang w:val="pt-BR"/>
        </w:rPr>
      </w:r>
      <w:r>
        <w:rPr>
          <w:b/>
          <w:lang w:val="pt-BR"/>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14:paraId="0511DCC7" w14:textId="77777777">
      <w:pPr>
        <w:pStyle w:val="856"/>
        <w:pBdr/>
        <w:tabs>
          <w:tab w:val="left" w:leader="none" w:pos="993"/>
        </w:tabs>
        <w:spacing w:after="120" w:before="120" w:line="276" w:lineRule="auto"/>
        <w:ind w:left="0"/>
        <w:jc w:val="both"/>
        <w:rPr/>
      </w:pPr>
      <w:r/>
      <w:r/>
    </w:p>
    <w:p w14:paraId="1556E090" w14:textId="77777777">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CY201837, Số thửa 451, Tờ bản đồ 14, </w:t>
            </w:r>
            <w:r>
              <w:rPr>
                <w:color w:val="000000"/>
              </w:rPr>
              <w:t xml:space="preserve">Địa chỉ trên sổ Thôn 9, Thạch Xã, Thạch Thất, Hà Nội | Tài sản tại: Xã Phùng Xá, Huyện Thạch Thất, Thành phố Hà Nội, đường Tiếp giáp đường Phùng Xá, độ rộng đường trước mặt tài sản 7m, mặt tiền 4m, Tiếp giáp đường Phùng Xá, 21.026666666667, 105.59091666667</w:t>
            </w:r>
            <w:r>
              <w:rPr>
                <w:b/>
                <w:bCs/>
              </w:rPr>
              <w:t xml:space="preserve">.</w:t>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nông thôn</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60.3</w:t>
              <w:br/>
              <w:t xml:space="preserve">11.2(QH)</w:t>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100.000.000</w:t>
              <w:br/>
              <w:t xml:space="preserve">12.320.000(QH)</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6.030.000.000</w:t>
              <w:br/>
              <w:t xml:space="preserve">137.984.000(QH)</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6.167.984.000</w:t>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6.168.000.000</w:t>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một trăm sáu mươi tám triệu</w:t>
            </w:r>
            <w:r>
              <w:rPr>
                <w:b/>
                <w:bCs/>
                <w:i/>
                <w:iCs/>
                <w:color w:val="000000"/>
              </w:rPr>
              <w:t xml:space="preserve">./.)</w:t>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HSTD-20251209-0003/CT-VFI</w:t>
      </w:r>
      <w:r>
        <w:rPr>
          <w:color w:val="ff0000"/>
          <w:lang w:val="vi-VN"/>
        </w:rPr>
        <w:t xml:space="preserve"> </w:t>
      </w:r>
      <w:r>
        <w:rPr>
          <w:color w:val="000000" w:themeColor="text1"/>
        </w:rPr>
        <w:t xml:space="preserve">ngày 20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14:paraId="6415DD17" w14:textId="77777777">
      <w:pPr>
        <w:pStyle w:val="856"/>
        <w:pBdr/>
        <w:tabs>
          <w:tab w:val="left" w:leader="none" w:pos="993"/>
        </w:tabs>
        <w:spacing w:after="120" w:before="120" w:line="288" w:lineRule="auto"/>
        <w:ind w:left="0"/>
        <w:jc w:val="both"/>
        <w:rPr>
          <w:lang w:val="vi-VN"/>
        </w:rPr>
      </w:pPr>
      <w:r>
        <w:rPr>
          <w:lang w:val="vi-VN"/>
        </w:rPr>
      </w:r>
      <w:r>
        <w:rPr>
          <w:lang w:val="vi-VN"/>
        </w:rPr>
      </w:r>
    </w:p>
    <w:p w14:paraId="7C35FBCF" w14:textId="77777777">
      <w:pPr>
        <w:pStyle w:val="856"/>
        <w:pBdr/>
        <w:tabs>
          <w:tab w:val="left" w:leader="none" w:pos="993"/>
        </w:tabs>
        <w:spacing w:after="120" w:before="120" w:line="288" w:lineRule="auto"/>
        <w:ind w:left="0"/>
        <w:jc w:val="both"/>
        <w:rPr>
          <w:lang w:val="vi-VN"/>
        </w:rPr>
      </w:pPr>
      <w:r>
        <w:rPr>
          <w:lang w:val="vi-VN"/>
        </w:rPr>
      </w:r>
      <w:r>
        <w:rPr>
          <w:lang w:val="vi-VN"/>
        </w:rPr>
      </w:r>
    </w:p>
    <w:p w14:paraId="2838A8CA" w14:textId="77777777">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HSTD-20251209-0003/BC-VFI</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HSTD-20251209-0003/BC-VFI</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0985 408 999</w:t>
            </w:r>
            <w:r>
              <w:rPr>
                <w:sz w:val="22"/>
                <w:szCs w:val="22"/>
              </w:rPr>
              <w:t xml:space="preserve"> </w:t>
            </w:r>
            <w:r>
              <w:rPr>
                <w:sz w:val="22"/>
                <w:szCs w:val="22"/>
              </w:rPr>
              <w:br/>
              <w:t xml:space="preserve">(Minh Tâm</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7.821.000.000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7.038.900.000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(99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Cần Kiệm, Huyện Thạch Thất, Thành phố Hà Nội, đường Tiếp giáp đường chùa Tây Phương, cách trung tâm hành chính xã Cần Kiệm khoảng 100m, độ rộng đường trước mặt tài sản 6.7m, mặt tiền 5m, 21.023159067516954, 105.58402875391974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99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Đất gần khu vực tâm linh (Miếu thờ cúng tâm linh, đình, đền, chùa…) [30m:&lt;=100m]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14:paraId="01188A4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30053D0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45375ED2" w14:textId="77777777">
            <w:pPr>
              <w:pBdr/>
              <w:spacing/>
              <w:ind/>
              <w:jc w:val="center"/>
              <w:rPr>
                <w:b/>
                <w:bCs/>
              </w:rPr>
            </w:pPr>
            <w:r>
              <w:rPr>
                <w:b/>
                <w:bCs/>
              </w:rPr>
            </w:r>
            <w:r>
              <w:rPr>
                <w:b/>
                <w:bCs/>
              </w:rPr>
            </w:r>
          </w:p>
          <w:p w14:paraId="66A9D904" w14:textId="77777777">
            <w:pPr>
              <w:pBdr/>
              <w:spacing/>
              <w:ind/>
              <w:jc w:val="center"/>
              <w:rPr>
                <w:b/>
                <w:bCs/>
              </w:rPr>
            </w:pPr>
            <w:r>
              <w:rPr>
                <w:b/>
                <w:bCs/>
              </w:rPr>
            </w:r>
            <w:r>
              <w:rPr>
                <w:b/>
                <w:bCs/>
              </w:rPr>
            </w:r>
          </w:p>
          <w:p w14:paraId="57C51E16" w14:textId="77777777">
            <w:pPr>
              <w:pBdr/>
              <w:spacing/>
              <w:ind/>
              <w:jc w:val="center"/>
              <w:rPr>
                <w:b/>
                <w:bCs/>
              </w:rPr>
            </w:pP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6E75CE4" w14:textId="53B79766">
            <w:pPr>
              <w:pBdr/>
              <w:spacing/>
              <w:ind/>
              <w:jc w:val="center"/>
              <w:rPr/>
            </w:pPr>
            <w:r>
              <w:t xml:space="preserve">Lê Đình Duy</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https://www.facebook.com/share/p/1BjHJJDSPR</w:t>
            </w:r>
            <w:r>
              <w:rPr>
                <w:color w:val="000000" w:themeColor="text1"/>
                <w:sz w:val="22"/>
                <w:szCs w:val="22"/>
              </w:rPr>
              <w:br/>
              <w:t xml:space="preserve">0985 408 999</w:t>
            </w:r>
            <w:r>
              <w:rPr>
                <w:sz w:val="22"/>
                <w:szCs w:val="22"/>
              </w:rPr>
              <w:t xml:space="preserve"> </w:t>
            </w:r>
            <w:r>
              <w:rPr>
                <w:sz w:val="22"/>
                <w:szCs w:val="22"/>
              </w:rPr>
              <w:br/>
              <w:t xml:space="preserve">(Minh Tâm</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13.500.000.000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12.150.000.000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(176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Cần Kiệm, Huyện Thạch Thất, Thành phố Hà Nội, đườn</w:t>
            </w:r>
            <w:r>
              <w:rPr>
                <w:color w:val="000000" w:themeColor="text1"/>
                <w:sz w:val="22"/>
                <w:szCs w:val="22"/>
              </w:rPr>
              <w:t xml:space="preserve">g Tiếp giáp đường chùa Tây Phương, cách trung tâm hành chính xã Cần Kiệm khoảng 50m, độ rộng đường trước mặt tài sản 6m, mặt tiền 5.2m, Tiếp giáp đường chùa Tây Phương, cách trung tâm hành chính xã Cần Kiệm khoảng 50m, 21.02237040966273, 105.58367470232977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176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0BD426F8" w14:textId="77777777">
            <w:pPr>
              <w:pBdr/>
              <w:spacing/>
              <w:ind/>
              <w:jc w:val="center"/>
              <w:rPr>
                <w:b/>
                <w:bCs/>
              </w:rPr>
            </w:pPr>
            <w:r>
              <w:rPr>
                <w:b/>
                <w:bCs/>
              </w:rPr>
            </w:r>
            <w:r>
              <w:rPr>
                <w:b/>
                <w:bCs/>
              </w:rPr>
            </w:r>
          </w:p>
          <w:p w14:paraId="2A038B4E" w14:textId="77777777">
            <w:pPr>
              <w:pBdr/>
              <w:spacing/>
              <w:ind/>
              <w:jc w:val="center"/>
              <w:rPr>
                <w:b/>
                <w:bCs/>
              </w:rPr>
            </w:pPr>
            <w:r>
              <w:rPr>
                <w:b/>
                <w:bCs/>
              </w:rPr>
            </w:r>
            <w:r>
              <w:rPr>
                <w:b/>
                <w:bCs/>
              </w:rPr>
            </w:r>
          </w:p>
          <w:p w14:paraId="619CB1AC" w14:textId="77777777">
            <w:pPr>
              <w:pBdr/>
              <w:spacing/>
              <w:ind/>
              <w:jc w:val="center"/>
              <w:rPr>
                <w:b/>
                <w:bCs/>
              </w:rPr>
            </w:pPr>
            <w:r>
              <w:rPr>
                <w:b/>
                <w:bCs/>
              </w:rPr>
            </w:r>
            <w:r>
              <w:rPr>
                <w:b/>
                <w:bCs/>
              </w:rPr>
            </w:r>
          </w:p>
          <w:p w14:paraId="53114EC7" w14:textId="77777777">
            <w:pPr>
              <w:pBdr/>
              <w:spacing/>
              <w:ind/>
              <w:rPr>
                <w:b/>
                <w:bCs/>
              </w:rPr>
            </w:pP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tc>
        <w:tc>
          <w:tcPr>
            <w:tcBorders/>
            <w:tcW w:w="4776" w:type="dxa"/>
            <w:vAlign w:val="center"/>
            <w:textDirection w:val="lrTb"/>
            <w:noWrap/>
          </w:tcPr>
          <w:p w14:paraId="799E55DA" w14:textId="0F7B3065">
            <w:pPr>
              <w:pBdr/>
              <w:spacing/>
              <w:ind/>
              <w:jc w:val="center"/>
              <w:rPr/>
            </w:pPr>
            <w:r>
              <w:t xml:space="preserve">Lê Đình Duy</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0966090009</w:t>
            </w:r>
            <w:r>
              <w:rPr>
                <w:sz w:val="22"/>
                <w:szCs w:val="22"/>
              </w:rPr>
              <w:t xml:space="preserve"> </w:t>
            </w:r>
            <w:r>
              <w:rPr>
                <w:sz w:val="22"/>
                <w:szCs w:val="22"/>
              </w:rPr>
              <w:br/>
              <w:t xml:space="preserve">(Hương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11.000.000.000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9.900.000.000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(68.4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Thạch Xá, Huyện Thạch Thất, Thành phố Hà Nội, đường Tiếp giáp DT419, độ rộng đường trước mặt tài sản 11m, mặt tiền 9.87m, Tiếp giáp DT419, 21.030993532602363, 105.59576400712301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68.4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9.87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46850" cy="317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34468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1.41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06699"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0066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58.01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6BA10678" w14:textId="14D82232">
            <w:pPr>
              <w:pBdr/>
              <w:spacing/>
              <w:ind/>
              <w:jc w:val="center"/>
              <w:rPr/>
            </w:pPr>
            <w:r>
              <w:t xml:space="preserve">Lê Đình Duy</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p>
        </w:tc>
      </w:tr>
    </w:tbl>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png"/><Relationship Id="rId20" Type="http://schemas.openxmlformats.org/officeDocument/2006/relationships/image" Target="media/image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270</cp:revision>
  <dcterms:created xsi:type="dcterms:W3CDTF">2025-09-15T09:58:00Z</dcterms:created>
  <dcterms:modified xsi:type="dcterms:W3CDTF">2026-01-20T01:36:48Z</dcterms:modified>
</cp:coreProperties>
</file>