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DA3BE65" w14:textId="023D207E">
      <w:pPr>
        <w:pBdr/>
        <w:spacing/>
        <w:ind w:right="-1"/>
        <w:jc w:val="left"/>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01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016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275/2025/1749/VFI-CT.24.A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sở hữu Căn hộ thương mại dịch vụ số 01.04 -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05907, số vào sổ cấp GCN: VP86218 do Văn phòng đăng ký đất đai tỉnh Bình Dương cấp ngày 31/12/2024 cho Công ty TNHH STC Bình Dương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3.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275/2025/1749/VFI-CT.24.A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sở hữu Căn hộ thương mại dịch vụ số 01.04 -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05907, số vào sổ cấp GCN: VP86218 do Văn phòng đăng ký đất đai tỉnh Bình Dương cấp ngày 31/12/2024 cho Công ty TNHH STC Bình Dương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23-27</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14:paraId="189019A0" w14:textId="50D2DFCA">
            <w:pPr>
              <w:pStyle w:val="1030"/>
              <w:pBdr/>
              <w:spacing w:after="60" w:before="200"/>
              <w:ind/>
              <w:rPr>
                <w:sz w:val="24"/>
                <w:szCs w:val="24"/>
              </w:rPr>
            </w:pPr>
            <w:r>
              <w:rPr>
                <w:rStyle w:val="1029"/>
                <w:rFonts w:ascii="Times New Roman" w:hAnsi="Times New Roman"/>
                <w:color w:val="auto"/>
                <w:lang w:val="pt-BR"/>
              </w:rPr>
              <w:t xml:space="preserve">Số:</w:t>
            </w:r>
            <w:r>
              <w:rPr>
                <w:rStyle w:val="1029"/>
                <w:rFonts w:ascii="Times New Roman" w:hAnsi="Times New Roman"/>
                <w:color w:val="auto"/>
                <w:lang w:val="pt-BR"/>
              </w:rPr>
              <w:t xml:space="preserve"> </w:t>
            </w:r>
            <w:r>
              <w:rPr>
                <w:rStyle w:val="1029"/>
                <w:rFonts w:ascii="Times New Roman" w:hAnsi="Times New Roman"/>
                <w:color w:val="000000" w:themeColor="text1"/>
                <w:lang w:val="pt-BR"/>
              </w:rPr>
              <w:t xml:space="preserve">275/2025/1749/VFI-CT.24.A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6B33CD77" w14:textId="29BAA06D">
            <w:pPr>
              <w:pStyle w:val="1030"/>
              <w:pBdr/>
              <w:spacing w:after="60" w:before="200"/>
              <w:ind w:right="-56"/>
              <w:jc w:val="right"/>
              <w:rPr>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9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275/2025/1746/VFI-HĐTĐ.24.A</w:t>
      </w:r>
      <w:r>
        <w:rPr>
          <w:spacing w:val="-4"/>
          <w:lang w:val="vi-VN"/>
        </w:rPr>
        <w:t xml:space="preserve"> ký ngày </w:t>
      </w:r>
      <w:r>
        <w:rPr>
          <w:color w:val="000000" w:themeColor="text1"/>
          <w:spacing w:val="-4"/>
        </w:rPr>
        <w:t xml:space="preserve">9 tháng 12 năm 2025</w:t>
      </w:r>
      <w:r>
        <w:rPr>
          <w:spacing w:val="-4"/>
          <w:lang w:val="vi-VN"/>
        </w:rPr>
        <w:t xml:space="preserve"> </w:t>
      </w:r>
      <w:r>
        <w:rPr>
          <w:spacing w:val="-4"/>
          <w:lang w:val="vi-VN"/>
        </w:rPr>
        <w:t xml:space="preserve">giữa </w:t>
      </w:r>
      <w:r>
        <w:rPr>
          <w:color w:val="000000" w:themeColor="text1"/>
          <w:spacing w:val="-4"/>
        </w:rPr>
        <w:t xml:space="preserve">Công ty TNHH STC Bình Dương</w:t>
      </w:r>
      <w:r>
        <w:rPr>
          <w:bCs/>
        </w:rPr>
        <w:t xml:space="preserve"> và Ngân hàng TMCP Sài Gòn - Hà Nội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275/2025/1749/VFI-BC.24.A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tabs>
                <w:tab w:val="left" w:leader="none" w:pos="6750"/>
              </w:tabs>
              <w:spacing w:after="40" w:before="40" w:line="276" w:lineRule="auto"/>
              <w:ind w:right="149" w:firstLine="0" w:left="0"/>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sở hữu Căn hộ thương mại dịch vụ số 01.04 -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05907, số vào sổ cấp GCN: VP86218 do Văn phòng đăng ký đất đai tỉnh Bình Dương cấp ngày 31/12/2024 cho Công ty TNHH STC Bình Dương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7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4428"/>
        <w:gridCol w:w="1278"/>
        <w:gridCol w:w="1620"/>
        <w:gridCol w:w="1692"/>
      </w:tblGrid>
      <w:tr>
        <w:trPr>
          <w:trHeight w:val="20"/>
        </w:trPr>
        <w:tc>
          <w:tcPr>
            <w:shd w:val="clear" w:color="000000" w:fill="ffffff"/>
            <w:tcBorders/>
            <w:tcMar>
              <w:left w:w="108" w:type="dxa"/>
              <w:top w:w="72" w:type="dxa"/>
              <w:right w:w="108" w:type="dxa"/>
              <w:bottom w:w="72" w:type="dxa"/>
            </w:tcMar>
            <w:tcW w:w="648"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Mar>
              <w:left w:w="108" w:type="dxa"/>
              <w:top w:w="72" w:type="dxa"/>
              <w:right w:w="108" w:type="dxa"/>
              <w:bottom w:w="72" w:type="dxa"/>
            </w:tcMar>
            <w:tcW w:w="4428"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Mar>
              <w:left w:w="108" w:type="dxa"/>
              <w:top w:w="72" w:type="dxa"/>
              <w:right w:w="108" w:type="dxa"/>
              <w:bottom w:w="72" w:type="dxa"/>
            </w:tcMar>
            <w:tcW w:w="1278"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Mar>
              <w:left w:w="108" w:type="dxa"/>
              <w:top w:w="72" w:type="dxa"/>
              <w:right w:w="108" w:type="dxa"/>
              <w:bottom w:w="72" w:type="dxa"/>
            </w:tcMar>
            <w:tcW w:w="1620"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Mar>
              <w:left w:w="108" w:type="dxa"/>
              <w:top w:w="72" w:type="dxa"/>
              <w:right w:w="108" w:type="dxa"/>
              <w:bottom w:w="72" w:type="dxa"/>
            </w:tcMar>
            <w:tcW w:w="1692"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Mar>
              <w:left w:w="108" w:type="dxa"/>
              <w:top w:w="72" w:type="dxa"/>
              <w:right w:w="108" w:type="dxa"/>
              <w:bottom w:w="72" w:type="dxa"/>
            </w:tcMar>
            <w:tcW w:w="648"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Mar>
              <w:left w:w="108" w:type="dxa"/>
              <w:top w:w="72" w:type="dxa"/>
              <w:right w:w="108" w:type="dxa"/>
              <w:bottom w:w="72" w:type="dxa"/>
            </w:tcMar>
            <w:tcW w:w="7326"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sở hữu Căn hộ thương mại dịch vụ số 01.04 - Khu căn hộ cao tầng Tín Điền (Stown Phúc An 1) có địa chỉ: phường Dĩ An, thành phố Dĩ An, tỉnh Bình Dương </w:t>
            </w:r>
            <w:r>
              <w:rPr>
                <w:rFonts w:ascii="Times New Roman" w:hAnsi="Times New Roman" w:eastAsia="Times New Roman" w:cs="Times New Roman"/>
                <w:b/>
                <w:bCs/>
                <w:i/>
                <w:iCs/>
                <w:color w:val="000000"/>
                <w:spacing w:val="3"/>
                <w:sz w:val="24"/>
                <w:highlight w:val="white"/>
              </w:rPr>
              <w:t xml:space="preserve">(Nay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b/>
                <w:bCs/>
                <w:color w:val="000000"/>
                <w:spacing w:val="3"/>
                <w:sz w:val="24"/>
                <w:highlight w:val="white"/>
              </w:rPr>
              <w:t xml:space="preserve">05907, số vào sổ cấp GCN: VP86218 do Văn phòng đăng ký đất đai tỉnh Bình Dương cấp ngày 31/12/2024 cho Công ty TNHH STC Bình Dương</w:t>
            </w:r>
            <w:r>
              <w:rPr>
                <w:b/>
                <w:bCs/>
                <w:color w:val="000000"/>
              </w:rPr>
              <w:t xml:space="preserve">.</w:t>
            </w:r>
            <w:r>
              <w:rPr>
                <w:b/>
                <w:bCs/>
              </w:rPr>
            </w:r>
            <w:r>
              <w:rPr>
                <w:b/>
                <w:bCs/>
              </w:rPr>
            </w:r>
          </w:p>
        </w:tc>
        <w:tc>
          <w:tcPr>
            <w:shd w:val="clear" w:color="000000" w:fill="ffffff"/>
            <w:tcBorders/>
            <w:tcMar>
              <w:left w:w="108" w:type="dxa"/>
              <w:top w:w="72" w:type="dxa"/>
              <w:right w:w="108" w:type="dxa"/>
              <w:bottom w:w="72" w:type="dxa"/>
            </w:tcMar>
            <w:tcW w:w="1692"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Mar>
              <w:left w:w="108" w:type="dxa"/>
              <w:top w:w="72" w:type="dxa"/>
              <w:right w:w="108" w:type="dxa"/>
              <w:bottom w:w="72" w:type="dxa"/>
            </w:tcMar>
            <w:tcW w:w="648"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Mar>
              <w:left w:w="108" w:type="dxa"/>
              <w:top w:w="72" w:type="dxa"/>
              <w:right w:w="108" w:type="dxa"/>
              <w:bottom w:w="72" w:type="dxa"/>
            </w:tcMar>
            <w:tcW w:w="4428" w:type="dxa"/>
            <w:vAlign w:val="center"/>
            <w:textDirection w:val="lrTb"/>
            <w:noWrap w:val="false"/>
          </w:tcPr>
          <w:p w14:paraId="495A8C53" w14:textId="30B5F9FB">
            <w:pPr>
              <w:pBdr/>
              <w:spacing w:after="40" w:before="40" w:line="288" w:lineRule="auto"/>
              <w:ind/>
              <w:rPr>
                <w:b w:val="0"/>
                <w:bCs w:val="0"/>
              </w:rPr>
            </w:pPr>
            <w:r>
              <w:rPr>
                <w:b w:val="0"/>
                <w:bCs w:val="0"/>
              </w:rPr>
              <w:t xml:space="preserve">Quyền sở hữu căn hộ thương mại dịch vụ</w:t>
            </w:r>
            <w:r>
              <w:rPr>
                <w:b w:val="0"/>
                <w:bCs w:val="0"/>
              </w:rPr>
            </w:r>
            <w:r>
              <w:rPr>
                <w:b w:val="0"/>
                <w:bCs w:val="0"/>
              </w:rPr>
            </w:r>
          </w:p>
        </w:tc>
        <w:tc>
          <w:tcPr>
            <w:tcBorders/>
            <w:tcMar>
              <w:left w:w="108" w:type="dxa"/>
              <w:top w:w="72" w:type="dxa"/>
              <w:right w:w="108" w:type="dxa"/>
              <w:bottom w:w="72" w:type="dxa"/>
            </w:tcMar>
            <w:tcW w:w="1278"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185,8</w:t>
            </w:r>
            <w:r>
              <w:rPr>
                <w:color w:val="000000"/>
              </w:rPr>
            </w:r>
            <w:r>
              <w:rPr>
                <w:color w:val="000000"/>
              </w:rPr>
            </w:r>
          </w:p>
        </w:tc>
        <w:tc>
          <w:tcPr>
            <w:shd w:val="clear" w:color="000000" w:fill="ffffff"/>
            <w:tcBorders/>
            <w:tcMar>
              <w:left w:w="108" w:type="dxa"/>
              <w:top w:w="72" w:type="dxa"/>
              <w:right w:w="108" w:type="dxa"/>
              <w:bottom w:w="72" w:type="dxa"/>
            </w:tcMar>
            <w:tcW w:w="1620" w:type="dxa"/>
            <w:vAlign w:val="center"/>
            <w:textDirection w:val="lrTb"/>
            <w:noWrap w:val="false"/>
          </w:tcPr>
          <w:p w14:paraId="17452EA0" w14:textId="137C4E73">
            <w:pPr>
              <w:pBdr/>
              <w:spacing w:after="40" w:before="40" w:line="288" w:lineRule="auto"/>
              <w:ind/>
              <w:jc w:val="center"/>
              <w:rPr/>
            </w:pPr>
            <w:r>
              <w:rPr>
                <w:color w:val="000000" w:themeColor="text1"/>
              </w:rPr>
              <w:t xml:space="preserve">48.000.000</w:t>
            </w:r>
            <w:r/>
          </w:p>
        </w:tc>
        <w:tc>
          <w:tcPr>
            <w:shd w:val="clear" w:color="000000" w:fill="ffffff"/>
            <w:tcBorders/>
            <w:tcMar>
              <w:left w:w="108" w:type="dxa"/>
              <w:top w:w="72" w:type="dxa"/>
              <w:right w:w="108" w:type="dxa"/>
              <w:bottom w:w="72" w:type="dxa"/>
            </w:tcMar>
            <w:tcW w:w="1692" w:type="dxa"/>
            <w:vAlign w:val="center"/>
            <w:textDirection w:val="lrTb"/>
            <w:noWrap w:val="false"/>
          </w:tcPr>
          <w:p w14:paraId="541A62B3" w14:textId="4458BA38">
            <w:pPr>
              <w:pBdr/>
              <w:spacing w:after="40" w:before="40" w:line="288" w:lineRule="auto"/>
              <w:ind/>
              <w:jc w:val="center"/>
              <w:rPr/>
            </w:pPr>
            <w:r>
              <w:rPr>
                <w:color w:val="000000" w:themeColor="text1"/>
              </w:rPr>
              <w:t xml:space="preserve">8.918.400.000</w:t>
            </w:r>
            <w:r/>
          </w:p>
        </w:tc>
      </w:tr>
      <w:tr>
        <w:trPr>
          <w:trHeight w:val="20"/>
        </w:trPr>
        <w:tc>
          <w:tcPr>
            <w:gridSpan w:val="4"/>
            <w:tcBorders/>
            <w:tcMar>
              <w:left w:w="108" w:type="dxa"/>
              <w:top w:w="72" w:type="dxa"/>
              <w:right w:w="108" w:type="dxa"/>
              <w:bottom w:w="72" w:type="dxa"/>
            </w:tcMar>
            <w:tcW w:w="7974"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Mar>
              <w:left w:w="108" w:type="dxa"/>
              <w:top w:w="72" w:type="dxa"/>
              <w:right w:w="108" w:type="dxa"/>
              <w:bottom w:w="72" w:type="dxa"/>
            </w:tcMar>
            <w:tcW w:w="1692" w:type="dxa"/>
            <w:vAlign w:val="center"/>
            <w:textDirection w:val="lrTb"/>
            <w:noWrap/>
          </w:tcPr>
          <w:p w14:paraId="7A87A4E8" w14:textId="3B02AB71">
            <w:pPr>
              <w:pBdr/>
              <w:spacing w:after="40" w:before="40" w:line="288" w:lineRule="auto"/>
              <w:ind/>
              <w:jc w:val="center"/>
              <w:rPr>
                <w:b/>
                <w:bCs/>
                <w:color w:val="000000"/>
              </w:rPr>
            </w:pPr>
            <w:r>
              <w:t xml:space="preserve">8.918.400.000</w:t>
            </w:r>
            <w:r>
              <w:rPr>
                <w:b/>
                <w:bCs/>
                <w:color w:val="000000"/>
              </w:rPr>
            </w:r>
            <w:r>
              <w:rPr>
                <w:b/>
                <w:bCs/>
                <w:color w:val="000000"/>
              </w:rPr>
            </w:r>
          </w:p>
        </w:tc>
      </w:tr>
      <w:tr>
        <w:trPr>
          <w:trHeight w:val="20"/>
        </w:trPr>
        <w:tc>
          <w:tcPr>
            <w:gridSpan w:val="4"/>
            <w:tcBorders/>
            <w:tcMar>
              <w:left w:w="108" w:type="dxa"/>
              <w:top w:w="72" w:type="dxa"/>
              <w:right w:w="108" w:type="dxa"/>
              <w:bottom w:w="72" w:type="dxa"/>
            </w:tcMar>
            <w:tcW w:w="7974"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Mar>
              <w:left w:w="108" w:type="dxa"/>
              <w:top w:w="72" w:type="dxa"/>
              <w:right w:w="108" w:type="dxa"/>
              <w:bottom w:w="72" w:type="dxa"/>
            </w:tcMar>
            <w:tcW w:w="1692"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8.918.400.000</w:t>
            </w:r>
            <w:r>
              <w:rPr>
                <w:b/>
                <w:bCs/>
                <w:color w:val="000000"/>
              </w:rPr>
            </w:r>
            <w:r>
              <w:rPr>
                <w:b/>
                <w:bCs/>
                <w:color w:val="000000"/>
              </w:rPr>
            </w:r>
          </w:p>
        </w:tc>
      </w:tr>
      <w:tr>
        <w:trPr>
          <w:trHeight w:val="20"/>
        </w:trPr>
        <w:tc>
          <w:tcPr>
            <w:gridSpan w:val="5"/>
            <w:tcBorders/>
            <w:tcMar>
              <w:left w:w="108" w:type="dxa"/>
              <w:top w:w="72" w:type="dxa"/>
              <w:right w:w="108" w:type="dxa"/>
              <w:bottom w:w="72" w:type="dxa"/>
            </w:tcMar>
            <w:tcW w:w="9666"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chín trăm mười tám triệu, bốn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0"/>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275/2025/1749/VFI-BC.24.A</w:t>
            </w:r>
            <w:r>
              <w:rPr>
                <w:sz w:val="24"/>
                <w:szCs w:val="24"/>
              </w:rPr>
            </w:r>
            <w:r>
              <w:rPr>
                <w:sz w:val="24"/>
                <w:szCs w:val="24"/>
              </w:rPr>
            </w:r>
          </w:p>
        </w:tc>
        <w:tc>
          <w:tcPr>
            <w:tcBorders/>
            <w:tcW w:w="4781" w:type="dxa"/>
            <w:textDirection w:val="lrTb"/>
            <w:noWrap w:val="false"/>
          </w:tcPr>
          <w:p w14:paraId="4E249833" w14:textId="77777777">
            <w:pPr>
              <w:pStyle w:val="1030"/>
              <w:pBdr/>
              <w:tabs>
                <w:tab w:val="left" w:leader="none" w:pos="5103"/>
              </w:tabs>
              <w:spacing w:before="100" w:line="360" w:lineRule="auto"/>
              <w:ind/>
              <w:jc w:val="right"/>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1C1E2870" w14:textId="207F25D6">
            <w:pPr>
              <w:pStyle w:val="1030"/>
              <w:pBdr/>
              <w:tabs>
                <w:tab w:val="left" w:leader="none" w:pos="5103"/>
              </w:tabs>
              <w:spacing w:before="100" w:line="360" w:lineRule="auto"/>
              <w:ind/>
              <w:jc w:val="right"/>
              <w:rPr>
                <w:i/>
                <w:iCs/>
                <w:sz w:val="24"/>
                <w:szCs w:val="24"/>
              </w:rPr>
            </w:pPr>
            <w:r>
              <w:rPr>
                <w:rStyle w:val="1029"/>
                <w:rFonts w:ascii="Times New Roman" w:hAnsi="Times New Roman"/>
                <w:i/>
                <w:color w:val="auto"/>
              </w:rPr>
              <w:t xml:space="preserve">TP</w:t>
            </w:r>
            <w:r>
              <w:rPr>
                <w:rStyle w:val="1029"/>
                <w:rFonts w:ascii="Times New Roman" w:hAnsi="Times New Roman"/>
                <w:color w:val="auto"/>
              </w:rPr>
              <w:t xml:space="preserve">.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i/>
                <w:iCs/>
                <w:color w:val="000000" w:themeColor="text1"/>
                <w:sz w:val="24"/>
                <w:szCs w:val="24"/>
                <w:lang w:val="pt-BR"/>
              </w:rPr>
              <w:t xml:space="preserve">ngày 9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275/2025/1749/VFI-CT.24.A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spacing w:val="2"/>
              </w:rPr>
            </w:r>
            <w:r>
              <w:rPr>
                <w:rFonts w:ascii="Times New Roman" w:hAnsi="Times New Roman" w:eastAsia="Times New Roman" w:cs="Times New Roman"/>
                <w:color w:val="000000"/>
                <w:spacing w:val="3"/>
                <w:sz w:val="24"/>
                <w:highlight w:val="white"/>
              </w:rPr>
              <w:t xml:space="preserve">Quyền sở hữu Căn hộ thương mại dịch vụ số 01.04 -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05907, số vào sổ cấp GCN: VP86218 do Văn phòng đăng ký đất đai tỉnh Bình Dương cấp ngày 31/12/2024 cho Công ty TNHH STC Bình Dương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Dĩ An,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10.905833333333, 106.74438888889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DQ 805907, số vào sổ cấp GCN: VP86218 do Văn phòng đăng ký đất đai tỉnh Bình Dương cấp ngày 31/12/2024 cho Công ty TNHH STC Bình Dương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275/2025/1746/VFI-HĐTĐ.24.A ký ngày 9 tháng 12 năm 2025 giữa Công ty TNHH STC Bình Dương và Ngân hàng TMCP Sài Gòn - Hà Nội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5B105A2C">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lang w:val="pt-BR"/>
        </w:rPr>
        <w:tab/>
      </w:r>
      <w:r>
        <w:rPr>
          <w:rFonts w:ascii="Times New Roman" w:hAnsi="Times New Roman" w:eastAsia="Times New Roman" w:cs="Times New Roman"/>
          <w:color w:val="000000"/>
          <w:sz w:val="24"/>
        </w:rPr>
        <w:t xml:space="preserve">Vị trí chiến lược là điểm cộng lớn cho Dĩ An khi nơi đây tiếp giáp các thành phố trọng điểm như </w:t>
      </w:r>
      <w:r>
        <w:rPr>
          <w:color w:val="000000" w:themeColor="text1"/>
          <w:lang w:val="pt-BR"/>
        </w:rPr>
        <w:t xml:space="preserve">Thuận </w:t>
      </w:r>
      <w:r>
        <w:rPr>
          <w:rFonts w:ascii="Times New Roman" w:hAnsi="Times New Roman" w:eastAsia="Times New Roman" w:cs="Times New Roman"/>
          <w:color w:val="000000"/>
          <w:sz w:val="24"/>
        </w:rPr>
        <w:t xml:space="preserve">An, Biên Hòa và Thủ Đức (TP. Hồ Chí Minh). Nhờ vậy, Dĩ An được hưởng lợi từ hệ thống giao thông kết nối đa dạng, thuận lợi cho gia</w:t>
      </w:r>
      <w:r>
        <w:rPr>
          <w:rFonts w:ascii="Times New Roman" w:hAnsi="Times New Roman" w:eastAsia="Times New Roman" w:cs="Times New Roman"/>
          <w:color w:val="000000"/>
          <w:sz w:val="24"/>
        </w:rPr>
        <w:t xml:space="preserve">o thương và phát triển kinh tế.</w:t>
      </w:r>
      <w:r/>
    </w:p>
    <w:p w14:paraId="51231896">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w:t>
      </w:r>
      <w:r>
        <w:rPr>
          <w:rFonts w:ascii="Times New Roman" w:hAnsi="Times New Roman" w:eastAsia="Times New Roman" w:cs="Times New Roman"/>
          <w:color w:val="000000"/>
          <w:sz w:val="24"/>
        </w:rPr>
        <w:t xml:space="preserve">Dĩ An cũng là “trục xương sống” của vùng kinh tế trọng điểm phía Nam, nơi giao thoa giữa các tuyến hành lang kinh tế huyết mạch:</w:t>
      </w:r>
      <w:r/>
    </w:p>
    <w:p w14:paraId="4805DF84">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Bắc - Nam: Gắn liền với Quốc lộ 1A và tuyến đường sắt Bắc - Nam, tạo điều kiện thuận lợi cho giao thương hàng hóa và kết nối liên vùng.</w:t>
      </w:r>
      <w:r/>
    </w:p>
    <w:p w14:paraId="2861CA62">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Đông Tây: Kết nối cửa khẩu quốc tế Mộc Bài qua Quốc lộ 22, cửa ngõ quan trọng thúc đẩy giao thương quốc tế.</w:t>
      </w:r>
      <w:r/>
    </w:p>
    <w:p w14:paraId="157F3AEA">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vành đai TP. Hồ Chí Minh: Dễ dàng kết nối với nhóm cảng hàng hóa đường thủy, thúc đẩy hoạt động xuất nhập khẩu.</w:t>
      </w:r>
      <w:r/>
    </w:p>
    <w:p w14:paraId="26191736">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Hơn </w:t>
      </w:r>
      <w:r>
        <w:rPr>
          <w:rFonts w:ascii="Times New Roman" w:hAnsi="Times New Roman" w:eastAsia="Times New Roman" w:cs="Times New Roman"/>
          <w:color w:val="000000"/>
          <w:sz w:val="24"/>
          <w:szCs w:val="24"/>
        </w:rPr>
        <w:t xml:space="preserve">thế </w:t>
      </w:r>
      <w:r>
        <w:rPr>
          <w:rFonts w:ascii="Times New Roman" w:hAnsi="Times New Roman" w:eastAsia="Times New Roman" w:cs="Times New Roman"/>
          <w:color w:val="000000"/>
          <w:sz w:val="24"/>
        </w:rPr>
        <w:t xml:space="preserve">nữa, Dĩ An còn nổi tiếng với hệ thống khu công nghiệp, khu chế xuất quy mô lớn như Sóng Thần 1, Sóng Thần 2, Bình Đường hay Tân Đông Hiệp A, Tân Đông Hiệp B, thu hút đông đảo nhà đầu tư trong và ngoài nước.</w:t>
      </w:r>
      <w:r/>
    </w:p>
    <w:p w14:paraId="37C32909">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Với những lợi thế vượt trội, Dĩ An đang không ngừng hoàn thiện hệ thống hạ tầng, nâng cao chất lượng cuộc sống cho người dân. Nhờ đầu tư đồng bộ hệ thống hạ tầng thiết yếu, bao gồm điện, đường, </w:t>
      </w:r>
      <w:r>
        <w:rPr>
          <w:rFonts w:ascii="Times New Roman" w:hAnsi="Times New Roman" w:eastAsia="Times New Roman" w:cs="Times New Roman"/>
          <w:color w:val="000000"/>
          <w:sz w:val="24"/>
          <w:szCs w:val="24"/>
        </w:rPr>
        <w:t xml:space="preserve">trường</w:t>
      </w:r>
      <w:r>
        <w:rPr>
          <w:rFonts w:ascii="Times New Roman" w:hAnsi="Times New Roman" w:eastAsia="Times New Roman" w:cs="Times New Roman"/>
          <w:color w:val="000000"/>
          <w:sz w:val="24"/>
        </w:rPr>
        <w:t xml:space="preserve">, trạm, chất lượng cuộc sống người dân được nâng cao đán</w:t>
      </w:r>
      <w:r>
        <w:rPr>
          <w:rFonts w:ascii="Times New Roman" w:hAnsi="Times New Roman" w:eastAsia="Times New Roman" w:cs="Times New Roman"/>
          <w:color w:val="000000"/>
          <w:sz w:val="24"/>
        </w:rPr>
        <w:t xml:space="preserve">g kể.</w:t>
      </w:r>
      <w:r/>
    </w:p>
    <w:p w14:paraId="22FE0866">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Trong đó, 100% tuyến </w:t>
      </w:r>
      <w:r>
        <w:rPr>
          <w:rFonts w:ascii="Times New Roman" w:hAnsi="Times New Roman" w:eastAsia="Times New Roman" w:cs="Times New Roman"/>
          <w:color w:val="000000"/>
          <w:sz w:val="24"/>
        </w:rPr>
        <w:t xml:space="preserve">đường do thành phố quản lý đều được nhựa hóa. Bộ mặt thành phố ngày càng khang trang, hiện đại, hứa hẹn bứt phá mạnh mẽ trong tương lai.</w:t>
      </w:r>
      <w:r/>
    </w:p>
    <w:p w14:paraId="21CC7F69">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Dĩ An chính thức được công nhận là đô thị loại II trực thuộc tỉnh Bình Dương vào ngày 27/3/2023. Đây là cột mốc quan trọng đánh dấu sự phát triển vượt bậc của thành phố, đồng thời là động lực mạnh mẽ </w:t>
      </w:r>
      <w:r>
        <w:rPr>
          <w:rFonts w:ascii="Times New Roman" w:hAnsi="Times New Roman" w:eastAsia="Times New Roman" w:cs="Times New Roman"/>
          <w:color w:val="000000"/>
          <w:sz w:val="24"/>
          <w:szCs w:val="24"/>
        </w:rPr>
        <w:t xml:space="preserve">để </w:t>
      </w:r>
      <w:r>
        <w:rPr>
          <w:rFonts w:ascii="Times New Roman" w:hAnsi="Times New Roman" w:eastAsia="Times New Roman" w:cs="Times New Roman"/>
          <w:color w:val="000000"/>
          <w:sz w:val="24"/>
        </w:rPr>
        <w:t xml:space="preserve">Dĩ An hướng đến tiêu chí đô thị loại I vào </w:t>
      </w:r>
      <w:r>
        <w:rPr>
          <w:rFonts w:ascii="Times New Roman" w:hAnsi="Times New Roman" w:eastAsia="Times New Roman" w:cs="Times New Roman"/>
          <w:color w:val="000000"/>
          <w:sz w:val="24"/>
        </w:rPr>
        <w:t xml:space="preserve">năm 2025.</w:t>
      </w:r>
      <w:r/>
    </w:p>
    <w:p w14:paraId="6219FCC2">
      <w:pPr>
        <w:pStyle w:val="103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Để hiện thực hóa mục tiêu này, Dĩ An đã và đang đầu tư mạnh mẽ vào các dự án hạ tầng giao thông quy mô lớn, </w:t>
      </w:r>
      <w:r>
        <w:rPr>
          <w:rFonts w:ascii="Times New Roman" w:hAnsi="Times New Roman" w:eastAsia="Times New Roman" w:cs="Times New Roman"/>
          <w:color w:val="000000"/>
          <w:sz w:val="24"/>
          <w:szCs w:val="24"/>
        </w:rPr>
        <w:t xml:space="preserve">tạo </w:t>
      </w:r>
      <w:r>
        <w:rPr>
          <w:rFonts w:ascii="Times New Roman" w:hAnsi="Times New Roman" w:eastAsia="Times New Roman" w:cs="Times New Roman"/>
          <w:color w:val="000000"/>
          <w:sz w:val="24"/>
        </w:rPr>
        <w:t xml:space="preserve">nền tảng vững chắc cho sự phát triển bền vững trong tương lai. Điển hình là những công trình giao thông trọng điểm như:</w:t>
      </w:r>
      <w:r/>
    </w:p>
    <w:p w14:paraId="7D73957D">
      <w:pPr>
        <w:numPr>
          <w:ilvl w:val="0"/>
          <w:numId w:val="41"/>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giao thông nối Quốc lộ 1K với Đại học Quốc gia TP. Hồ Chí Minh và khu phức hợp Đông Hòa (5 ha): Kết nối khu vực trung tâm thành phố với khu đô thị Đại học, thúc đẩy giao thương và phát triển kinh tế - xã hội.</w:t>
      </w:r>
      <w:r/>
    </w:p>
    <w:p w14:paraId="409BACBF">
      <w:pPr>
        <w:numPr>
          <w:ilvl w:val="0"/>
          <w:numId w:val="41"/>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Đường Mỹ Phước - Tân Vạn nối dài: Mở rộng mạng lưới giao thông, tạo điều kiện thuận lợi cho vận chuyển hàng hóa và di chuyển của người dân.</w:t>
      </w:r>
      <w:r/>
    </w:p>
    <w:p w14:paraId="7117A699">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t xml:space="preserve">(</w:t>
      </w:r>
      <w:r>
        <w:rPr>
          <w:rFonts w:ascii="Times New Roman" w:hAnsi="Times New Roman" w:eastAsia="Times New Roman" w:cs="Times New Roman"/>
          <w:i/>
          <w:color w:val="000000"/>
          <w:sz w:val="24"/>
        </w:rPr>
        <w:t xml:space="preserve">Nguồn tham khảo: https://onehousing.vn/blog/tong-quan-ban-do-quy-hoach-thanh-pho-di-an-moi-nhat-n17t)</w:t>
      </w:r>
      <w:r>
        <w:rPr>
          <w:bCs/>
          <w:i/>
          <w:lang w:val="pt-BR"/>
        </w:rPr>
      </w:r>
      <w:r>
        <w:rPr>
          <w:bCs/>
          <w:i/>
          <w:lang w:val="pt-BR"/>
        </w:rPr>
      </w:r>
    </w:p>
    <w:p w14:paraId="20BF0D54" w14:textId="312C63AB">
      <w:pPr>
        <w:pStyle w:val="1031"/>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5"/>
        <w:tblInd w:w="-162"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1942"/>
        <w:gridCol w:w="2038"/>
        <w:gridCol w:w="131"/>
        <w:gridCol w:w="2049"/>
        <w:gridCol w:w="2629"/>
      </w:tblGrid>
      <w:tr>
        <w:trPr>
          <w:trHeight w:val="166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429DB6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5"/>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41BF8FED">
            <w:pPr>
              <w:pBdr/>
              <w:spacing/>
              <w:ind/>
              <w:jc w:val="both"/>
              <w:rPr>
                <w:b/>
                <w:bCs/>
                <w:color w:val="000000"/>
              </w:rPr>
            </w:pPr>
            <w:r>
              <w:rPr>
                <w:b/>
                <w:bCs/>
                <w:color w:val="000000"/>
              </w:rPr>
            </w:r>
            <w:r>
              <w:rPr>
                <w:rFonts w:ascii="Times New Roman" w:hAnsi="Times New Roman" w:eastAsia="Times New Roman" w:cs="Times New Roman"/>
                <w:b/>
                <w:bCs/>
                <w:color w:val="000000"/>
                <w:spacing w:val="3"/>
                <w:sz w:val="24"/>
                <w:highlight w:val="white"/>
              </w:rPr>
              <w:t xml:space="preserve">Quyền sở hữu Căn hộ thương mại dịch vụ số 01.04 - Khu căn hộ cao tầng Tín Điền (Stown Phúc An 1) có địa chỉ: phường Dĩ An, thành phố Dĩ An, tỉnh Bình Dương </w:t>
            </w:r>
            <w:r>
              <w:rPr>
                <w:rFonts w:ascii="Times New Roman" w:hAnsi="Times New Roman" w:eastAsia="Times New Roman" w:cs="Times New Roman"/>
                <w:b/>
                <w:bCs/>
                <w:i/>
                <w:iCs/>
                <w:color w:val="000000"/>
                <w:spacing w:val="3"/>
                <w:sz w:val="24"/>
                <w:highlight w:val="white"/>
              </w:rPr>
              <w:t xml:space="preserve">(Nay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b/>
                <w:bCs/>
                <w:color w:val="000000"/>
                <w:spacing w:val="3"/>
                <w:sz w:val="24"/>
                <w:highlight w:val="white"/>
              </w:rPr>
              <w:t xml:space="preserve">05907, số vào sổ cấp GCN: VP86218 do Văn phòng đăng ký đất đai tỉnh Bình Dương cấp ngày 31/12/2024 cho Công ty TNHH STC Bình Dương</w:t>
            </w:r>
            <w:r>
              <w:rPr>
                <w:b/>
                <w:bCs/>
                <w:color w:val="000000"/>
              </w:rPr>
              <w:t xml:space="preserve">.</w:t>
            </w:r>
            <w:r>
              <w:rPr>
                <w:b/>
                <w:bCs/>
                <w:color w:val="000000"/>
              </w:rPr>
            </w:r>
            <w:r>
              <w:rPr>
                <w:b/>
                <w:bCs/>
                <w:color w:val="000000"/>
              </w:rPr>
            </w:r>
          </w:p>
        </w:tc>
      </w:tr>
      <w:tr>
        <w:trPr>
          <w:trHeight w:val="31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844328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01EE56F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AAF679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76CAD75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6AEB620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1.705</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3C68221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0139A07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43</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218839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0323C99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0263F76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Dĩ An, thành phố Dĩ An, tỉnh Bình Dương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802539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70A2434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6FB86FF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2.410,4</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30959BC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5573A05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36C969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333C29D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580190C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2C601C7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666CEAC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7B8663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1DD2DC2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Nguồn gốc sử dụng:</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549B2BB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4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217435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3EE664A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4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8BF63B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49FE2AF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C7CB6E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7828C2C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10.905822, 106.744400</w:t>
            </w:r>
            <w:r/>
          </w:p>
        </w:tc>
      </w:tr>
      <w:tr>
        <w:trPr>
          <w:trHeight w:val="70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108FB9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top"/>
            <w:textDirection w:val="lrTb"/>
            <w:noWrap w:val="false"/>
          </w:tcPr>
          <w:p w14:paraId="0814AF24">
            <w:pPr>
              <w:pBdr/>
              <w:spacing w:after="0" w:before="0" w:line="240" w:lineRule="auto"/>
              <w:ind/>
              <w:rPr/>
            </w:pPr>
            <w:r>
              <mc:AlternateContent>
                <mc:Choice Requires="wpg">
                  <w:drawing>
                    <wp:inline xmlns:wp="http://schemas.openxmlformats.org/drawingml/2006/wordprocessingDrawing" distT="0" distB="0" distL="0" distR="0">
                      <wp:extent cx="5338785" cy="229084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39457" name=""/>
                              <pic:cNvPicPr>
                                <a:picLocks noChangeAspect="1"/>
                              </pic:cNvPicPr>
                              <pic:nvPr/>
                            </pic:nvPicPr>
                            <pic:blipFill rotWithShape="1">
                              <a:blip r:embed="rId15"/>
                              <a:stretch/>
                            </pic:blipFill>
                            <pic:spPr bwMode="auto">
                              <a:xfrm flipH="0" flipV="0">
                                <a:off x="0" y="0"/>
                                <a:ext cx="5338784" cy="22908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38pt;height:180.38pt;mso-wrap-distance-left:0.00pt;mso-wrap-distance-top:0.00pt;mso-wrap-distance-right:0.00pt;mso-wrap-distance-bottom:0.00pt;z-index:1;" stroked="false">
                      <v:imagedata r:id="rId15" o:title=""/>
                      <o:lock v:ext="edit" rotation="t"/>
                    </v:shape>
                  </w:pict>
                </mc:Fallback>
              </mc:AlternateContent>
            </w:r>
            <w:r/>
          </w:p>
        </w:tc>
      </w:tr>
      <w:tr>
        <w:trPr>
          <w:trHeight w:val="22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39F784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4BC073F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1F2480E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nội bộ N3</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4C6E692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4916A5B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nằm tại Chung cư Stown Phúc An 1, phường Dĩ An, thành phố Hồ Chí Minh. Tòa nhà tiếp giáp đường N3, cách đường tỉnh 437B khoảng 100m.</w:t>
            </w:r>
            <w:r/>
          </w:p>
        </w:tc>
      </w:tr>
      <w:tr>
        <w:trPr>
          <w:trHeight w:val="37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12B109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1916357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Thông tin về căn hộ</w:t>
            </w:r>
            <w:r/>
          </w:p>
        </w:tc>
      </w:tr>
      <w:tr>
        <w:trPr>
          <w:trHeight w:val="12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279EBD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34D53BC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nhà ở:</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14:paraId="3A884F4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Căn hộ thương mại dịch vụ số 01.04 - Khu căn hộ cao tầng Tín Điền (Stown Phúc An 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9" w:type="dxa"/>
            <w:vAlign w:val="center"/>
            <w:textDirection w:val="lrTb"/>
            <w:noWrap w:val="false"/>
          </w:tcPr>
          <w:p w14:paraId="59BD45F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66F7FE0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Sở hữu riêng</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F0C13A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767FD97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Hạng mục được sở hữu chung ngoài căn hộ:</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14:paraId="1A80478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9" w:type="dxa"/>
            <w:vAlign w:val="center"/>
            <w:textDirection w:val="lrTb"/>
            <w:noWrap w:val="false"/>
          </w:tcPr>
          <w:p w14:paraId="704AC67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247D8ED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7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83409F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1A139E9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sàn (m²):</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14:paraId="1905473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197,9</w:t>
            </w:r>
            <w:r/>
          </w:p>
        </w:tc>
        <w:tc>
          <w:tcPr>
            <w:tcBorders>
              <w:bottom w:val="single" w:color="000000" w:sz="8" w:space="0"/>
              <w:right w:val="single" w:color="000000" w:sz="8" w:space="0"/>
            </w:tcBorders>
            <w:tcMar>
              <w:left w:w="108" w:type="dxa"/>
              <w:top w:w="0" w:type="dxa"/>
              <w:right w:w="108" w:type="dxa"/>
              <w:bottom w:w="0" w:type="dxa"/>
            </w:tcMar>
            <w:tcW w:w="2049" w:type="dxa"/>
            <w:vAlign w:val="bottom"/>
            <w:textDirection w:val="lrTb"/>
            <w:noWrap w:val="false"/>
          </w:tcPr>
          <w:p w14:paraId="060558A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(m²)</w:t>
            </w:r>
            <w:r/>
          </w:p>
        </w:tc>
        <w:tc>
          <w:tcPr>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3A41F0E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185,8</w:t>
            </w:r>
            <w:r/>
          </w:p>
        </w:tc>
      </w:tr>
      <w:tr>
        <w:trPr>
          <w:trHeight w:val="7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D14D42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2E45F1B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 Kích thước mặt tiền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14:paraId="6C44EFA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t xml:space="preserve">10,15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9" w:type="dxa"/>
            <w:vAlign w:val="center"/>
            <w:textDirection w:val="lrTb"/>
            <w:noWrap w:val="false"/>
          </w:tcPr>
          <w:p w14:paraId="7086F36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Số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1BED245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Tầng 1</w:t>
            </w:r>
            <w:r/>
          </w:p>
        </w:tc>
      </w:tr>
      <w:tr>
        <w:trPr>
          <w:trHeight w:val="7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327175D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vMerge w:val="restart"/>
            <w:textDirection w:val="lrTb"/>
            <w:noWrap w:val="false"/>
          </w:tcPr>
          <w:p w14:paraId="6685ADA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mặt tiền: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vMerge w:val="restart"/>
            <w:textDirection w:val="lrTb"/>
            <w:noWrap w:val="false"/>
          </w:tcPr>
          <w:p w14:paraId="13B119A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Tây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9" w:type="dxa"/>
            <w:vAlign w:val="center"/>
            <w:vMerge w:val="restart"/>
            <w:textDirection w:val="lrTb"/>
            <w:noWrap w:val="false"/>
          </w:tcPr>
          <w:p w14:paraId="39FC7B2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sàn thương mại, dịch vụ</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vMerge w:val="restart"/>
            <w:textDirection w:val="lrTb"/>
            <w:noWrap w:val="false"/>
          </w:tcPr>
          <w:p w14:paraId="09805F1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thường</w:t>
            </w:r>
            <w:r/>
          </w:p>
        </w:tc>
      </w:tr>
      <w:tr>
        <w:trPr>
          <w:trHeight w:val="68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B7D256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6CAFD45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Tình trạng hoàn thiện sàn thương mại, dịch vụ</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27518AE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Sàn thương mại đã được hoàn thiện trần, tường, sàn …</w:t>
            </w:r>
            <w:r/>
          </w:p>
        </w:tc>
      </w:tr>
      <w:tr>
        <w:trPr>
          <w:trHeight w:val="4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64E96B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4217DC7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20DC92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2EC1F4B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27224DB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393AB8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13E70FD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13BE44F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F9291C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40C7BB0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1A3BB54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2E3AD30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6B0A87E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491D26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41896C2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7D214F9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Thích hợp để ở</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0B76314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47E2C38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Tốt</w:t>
            </w:r>
            <w:r/>
          </w:p>
        </w:tc>
      </w:tr>
      <w:tr>
        <w:trPr>
          <w:trHeight w:val="4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83AC5E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64F8784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Hiện trạng:</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7AEF76C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đang được cho thuê kinh doanh</w:t>
            </w: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486B96CA">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3D7BB7ED">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5B367A23">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3C3371DE">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0B1B3F6E">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471BD84C">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56D8B0EB">
            <w:pPr>
              <w:pBdr/>
              <w:spacing/>
              <w:ind/>
              <w:jc w:val="center"/>
              <w:rPr/>
            </w:pPr>
            <w:r>
              <w:t xml:space="preserve">1</w:t>
            </w:r>
            <w:r/>
          </w:p>
        </w:tc>
        <w:tc>
          <w:tcPr>
            <w:tcBorders/>
            <w:tcW w:w="1663" w:type="dxa"/>
            <w:vAlign w:val="center"/>
            <w:textDirection w:val="lrTb"/>
            <w:noWrap w:val="false"/>
          </w:tcPr>
          <w:p w14:paraId="2D37A78C">
            <w:pPr>
              <w:pBdr/>
              <w:spacing/>
              <w:ind/>
              <w:jc w:val="center"/>
              <w:rPr/>
            </w:pPr>
            <w:r>
              <w:t xml:space="preserve">Địa chỉ trên sổ</w:t>
            </w:r>
            <w:r/>
          </w:p>
        </w:tc>
        <w:tc>
          <w:tcPr>
            <w:tcBorders/>
            <w:tcW w:w="1560" w:type="dxa"/>
            <w:vAlign w:val="center"/>
            <w:textDirection w:val="lrTb"/>
            <w:noWrap w:val="false"/>
          </w:tcPr>
          <w:p w14:paraId="00C5F1BF">
            <w:pPr>
              <w:pBdr/>
              <w:spacing/>
              <w:ind/>
              <w:jc w:val="center"/>
              <w:rPr/>
            </w:pPr>
            <w:r>
              <w:t xml:space="preserve">Phường Dĩ An, thành phố Dĩ An, tỉnh Bình Dương</w:t>
            </w:r>
            <w:r/>
          </w:p>
        </w:tc>
        <w:tc>
          <w:tcPr>
            <w:tcBorders/>
            <w:tcW w:w="1605" w:type="dxa"/>
            <w:vAlign w:val="center"/>
            <w:textDirection w:val="lrTb"/>
            <w:noWrap w:val="false"/>
          </w:tcPr>
          <w:p w14:paraId="639B0DC1">
            <w:pPr>
              <w:pBdr/>
              <w:spacing/>
              <w:ind/>
              <w:jc w:val="center"/>
              <w:rPr/>
            </w:pPr>
            <w:r>
              <w:t xml:space="preserve">Phường Dĩ An, thành phố Dĩ An, Bình Dương ✔</w:t>
            </w:r>
            <w:r/>
          </w:p>
        </w:tc>
        <w:tc>
          <w:tcPr>
            <w:tcBorders/>
            <w:tcW w:w="1371" w:type="dxa"/>
            <w:vAlign w:val="center"/>
            <w:textDirection w:val="lrTb"/>
            <w:noWrap w:val="false"/>
          </w:tcPr>
          <w:p w14:paraId="133571E6">
            <w:pPr>
              <w:pBdr/>
              <w:spacing/>
              <w:ind/>
              <w:jc w:val="center"/>
              <w:rPr/>
            </w:pPr>
            <w:r>
              <w:t xml:space="preserve">Không</w:t>
            </w:r>
            <w:r/>
          </w:p>
        </w:tc>
        <w:tc>
          <w:tcPr>
            <w:tcBorders/>
            <w:tcW w:w="2149" w:type="dxa"/>
            <w:vAlign w:val="center"/>
            <w:textDirection w:val="lrTb"/>
            <w:noWrap w:val="false"/>
          </w:tcPr>
          <w:p w14:paraId="1A491785">
            <w:pPr>
              <w:pBdr/>
              <w:spacing/>
              <w:ind/>
              <w:jc w:val="center"/>
              <w:rPr/>
            </w:pPr>
            <w:r/>
            <w:r/>
          </w:p>
        </w:tc>
      </w:tr>
      <w:tr>
        <w:trPr>
          <w:jc w:val="center"/>
        </w:trPr>
        <w:tc>
          <w:tcPr>
            <w:tcBorders/>
            <w:tcW w:w="1167" w:type="dxa"/>
            <w:vAlign w:val="center"/>
            <w:textDirection w:val="lrTb"/>
            <w:noWrap w:val="false"/>
          </w:tcPr>
          <w:p w14:paraId="3B3384ED">
            <w:pPr>
              <w:pBdr/>
              <w:spacing/>
              <w:ind/>
              <w:jc w:val="center"/>
              <w:rPr/>
            </w:pPr>
            <w:r>
              <w:t xml:space="preserve">2</w:t>
            </w:r>
            <w:r/>
          </w:p>
        </w:tc>
        <w:tc>
          <w:tcPr>
            <w:tcBorders/>
            <w:tcW w:w="1663" w:type="dxa"/>
            <w:vAlign w:val="center"/>
            <w:textDirection w:val="lrTb"/>
            <w:noWrap w:val="false"/>
          </w:tcPr>
          <w:p w14:paraId="3C5FBD32">
            <w:pPr>
              <w:pBdr/>
              <w:spacing/>
              <w:ind/>
              <w:jc w:val="center"/>
              <w:rPr/>
            </w:pPr>
            <w:r>
              <w:t xml:space="preserve">Địa chỉ thực tế</w:t>
            </w:r>
            <w:r/>
          </w:p>
        </w:tc>
        <w:tc>
          <w:tcPr>
            <w:tcBorders/>
            <w:tcW w:w="1560" w:type="dxa"/>
            <w:vAlign w:val="center"/>
            <w:textDirection w:val="lrTb"/>
            <w:noWrap w:val="false"/>
          </w:tcPr>
          <w:p w14:paraId="310BA387">
            <w:pPr>
              <w:pBdr/>
              <w:spacing/>
              <w:ind/>
              <w:jc w:val="center"/>
              <w:rPr/>
            </w:pPr>
            <w:r>
              <w:t xml:space="preserve">Phường Dĩ An, Thị xã Dĩ An, Tỉnh Bình Dương</w:t>
            </w:r>
            <w:r/>
          </w:p>
        </w:tc>
        <w:tc>
          <w:tcPr>
            <w:tcBorders/>
            <w:tcW w:w="1605" w:type="dxa"/>
            <w:vAlign w:val="center"/>
            <w:textDirection w:val="lrTb"/>
            <w:noWrap w:val="false"/>
          </w:tcPr>
          <w:p w14:paraId="1C0760B6">
            <w:pPr>
              <w:pBdr/>
              <w:spacing/>
              <w:ind/>
              <w:jc w:val="center"/>
              <w:rPr/>
            </w:pPr>
            <w:r>
              <w:t xml:space="preserve">Phường Dĩ An, Thành phố Hồ Chí Minh ✔</w:t>
            </w:r>
            <w:r/>
          </w:p>
        </w:tc>
        <w:tc>
          <w:tcPr>
            <w:tcBorders/>
            <w:tcW w:w="1371" w:type="dxa"/>
            <w:vAlign w:val="center"/>
            <w:textDirection w:val="lrTb"/>
            <w:noWrap w:val="false"/>
          </w:tcPr>
          <w:p w14:paraId="413A5053">
            <w:pPr>
              <w:pBdr/>
              <w:spacing/>
              <w:ind/>
              <w:jc w:val="center"/>
              <w:rPr/>
            </w:pPr>
            <w:r>
              <w:t xml:space="preserve">Có</w:t>
            </w:r>
            <w:r/>
          </w:p>
        </w:tc>
        <w:tc>
          <w:tcPr>
            <w:tcBorders/>
            <w:tcW w:w="2149" w:type="dxa"/>
            <w:vAlign w:val="center"/>
            <w:textDirection w:val="lrTb"/>
            <w:noWrap w:val="false"/>
          </w:tcPr>
          <w:p w14:paraId="7DBC7122">
            <w:pPr>
              <w:pBdr/>
              <w:spacing/>
              <w:ind/>
              <w:jc w:val="center"/>
              <w:rPr/>
            </w:pPr>
            <w:r>
              <w:t xml:space="preserve">Sáp nhập tỉnh</w:t>
            </w:r>
            <w:r/>
          </w:p>
        </w:tc>
      </w:tr>
      <w:tr>
        <w:trPr>
          <w:jc w:val="center"/>
        </w:trPr>
        <w:tc>
          <w:tcPr>
            <w:tcBorders/>
            <w:tcW w:w="1167" w:type="dxa"/>
            <w:vAlign w:val="center"/>
            <w:textDirection w:val="lrTb"/>
            <w:noWrap w:val="false"/>
          </w:tcPr>
          <w:p w14:paraId="03FA9C17">
            <w:pPr>
              <w:pBdr/>
              <w:spacing/>
              <w:ind/>
              <w:jc w:val="center"/>
              <w:rPr/>
            </w:pPr>
            <w:r>
              <w:t xml:space="preserve">3</w:t>
            </w:r>
            <w:r/>
          </w:p>
        </w:tc>
        <w:tc>
          <w:tcPr>
            <w:tcBorders/>
            <w:tcW w:w="1663" w:type="dxa"/>
            <w:vAlign w:val="center"/>
            <w:textDirection w:val="lrTb"/>
            <w:noWrap w:val="false"/>
          </w:tcPr>
          <w:p w14:paraId="7FB9C577">
            <w:pPr>
              <w:pBdr/>
              <w:spacing/>
              <w:ind/>
              <w:jc w:val="center"/>
              <w:rPr/>
            </w:pPr>
            <w:r>
              <w:t xml:space="preserve">Pháp lý</w:t>
            </w:r>
            <w:r/>
          </w:p>
        </w:tc>
        <w:tc>
          <w:tcPr>
            <w:tcBorders/>
            <w:tcW w:w="1560" w:type="dxa"/>
            <w:vAlign w:val="center"/>
            <w:textDirection w:val="lrTb"/>
            <w:noWrap w:val="false"/>
          </w:tcPr>
          <w:p w14:paraId="18F647F9">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CCAAFFF">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59C302ED">
            <w:pPr>
              <w:pBdr/>
              <w:spacing/>
              <w:ind/>
              <w:jc w:val="center"/>
              <w:rPr/>
            </w:pPr>
            <w:r>
              <w:t xml:space="preserve">Không</w:t>
            </w:r>
            <w:r/>
          </w:p>
        </w:tc>
        <w:tc>
          <w:tcPr>
            <w:tcBorders/>
            <w:tcW w:w="2149" w:type="dxa"/>
            <w:vAlign w:val="center"/>
            <w:textDirection w:val="lrTb"/>
            <w:noWrap w:val="false"/>
          </w:tcPr>
          <w:p w14:paraId="53A53CA9">
            <w:pPr>
              <w:pBdr/>
              <w:spacing/>
              <w:ind/>
              <w:jc w:val="center"/>
              <w:rPr/>
            </w:pPr>
            <w:r/>
            <w:r/>
          </w:p>
        </w:tc>
      </w:tr>
      <w:tr>
        <w:trPr>
          <w:jc w:val="center"/>
        </w:trPr>
        <w:tc>
          <w:tcPr>
            <w:tcBorders/>
            <w:tcW w:w="1167" w:type="dxa"/>
            <w:vAlign w:val="center"/>
            <w:textDirection w:val="lrTb"/>
            <w:noWrap w:val="false"/>
          </w:tcPr>
          <w:p w14:paraId="1BCE102E">
            <w:pPr>
              <w:pBdr/>
              <w:spacing/>
              <w:ind/>
              <w:jc w:val="center"/>
              <w:rPr/>
            </w:pPr>
            <w:r>
              <w:t xml:space="preserve">4</w:t>
            </w:r>
            <w:r/>
          </w:p>
        </w:tc>
        <w:tc>
          <w:tcPr>
            <w:tcBorders/>
            <w:tcW w:w="1663" w:type="dxa"/>
            <w:vAlign w:val="center"/>
            <w:textDirection w:val="lrTb"/>
            <w:noWrap w:val="false"/>
          </w:tcPr>
          <w:p w14:paraId="376DFA53">
            <w:pPr>
              <w:pBdr/>
              <w:spacing/>
              <w:ind/>
              <w:jc w:val="center"/>
              <w:rPr/>
            </w:pPr>
            <w:r>
              <w:t xml:space="preserve">Loại đất</w:t>
            </w:r>
            <w:r/>
          </w:p>
        </w:tc>
        <w:tc>
          <w:tcPr>
            <w:tcBorders/>
            <w:tcW w:w="1560" w:type="dxa"/>
            <w:vAlign w:val="center"/>
            <w:textDirection w:val="lrTb"/>
            <w:noWrap w:val="false"/>
          </w:tcPr>
          <w:p w14:paraId="4BD06EF7">
            <w:pPr>
              <w:pBdr/>
              <w:spacing/>
              <w:ind/>
              <w:jc w:val="center"/>
              <w:rPr/>
            </w:pPr>
            <w:r>
              <w:t xml:space="preserve">Đất ở tại đô thị</w:t>
            </w:r>
            <w:r/>
          </w:p>
        </w:tc>
        <w:tc>
          <w:tcPr>
            <w:tcBorders/>
            <w:tcW w:w="1605" w:type="dxa"/>
            <w:vAlign w:val="center"/>
            <w:textDirection w:val="lrTb"/>
            <w:noWrap w:val="false"/>
          </w:tcPr>
          <w:p w14:paraId="4ECA7EDD">
            <w:pPr>
              <w:pBdr/>
              <w:spacing/>
              <w:ind/>
              <w:jc w:val="center"/>
              <w:rPr/>
            </w:pPr>
            <w:r>
              <w:t xml:space="preserve">Đất ở tại đô thị ✔</w:t>
            </w:r>
            <w:r/>
          </w:p>
        </w:tc>
        <w:tc>
          <w:tcPr>
            <w:tcBorders/>
            <w:tcW w:w="1371" w:type="dxa"/>
            <w:vAlign w:val="center"/>
            <w:textDirection w:val="lrTb"/>
            <w:noWrap w:val="false"/>
          </w:tcPr>
          <w:p w14:paraId="5746C78C">
            <w:pPr>
              <w:pBdr/>
              <w:spacing/>
              <w:ind/>
              <w:jc w:val="center"/>
              <w:rPr/>
            </w:pPr>
            <w:r>
              <w:t xml:space="preserve">Không</w:t>
            </w:r>
            <w:r/>
          </w:p>
        </w:tc>
        <w:tc>
          <w:tcPr>
            <w:tcBorders/>
            <w:tcW w:w="2149" w:type="dxa"/>
            <w:vAlign w:val="center"/>
            <w:textDirection w:val="lrTb"/>
            <w:noWrap w:val="false"/>
          </w:tcPr>
          <w:p w14:paraId="1A9111CB">
            <w:pPr>
              <w:pBdr/>
              <w:spacing/>
              <w:ind/>
              <w:jc w:val="center"/>
              <w:rPr/>
            </w:pPr>
            <w:r/>
            <w:r/>
          </w:p>
        </w:tc>
      </w:tr>
      <w:tr>
        <w:trPr>
          <w:jc w:val="center"/>
        </w:trPr>
        <w:tc>
          <w:tcPr>
            <w:tcBorders/>
            <w:tcW w:w="1167" w:type="dxa"/>
            <w:vAlign w:val="center"/>
            <w:textDirection w:val="lrTb"/>
            <w:noWrap w:val="false"/>
          </w:tcPr>
          <w:p w14:paraId="0BE79435">
            <w:pPr>
              <w:pBdr/>
              <w:spacing/>
              <w:ind/>
              <w:jc w:val="center"/>
              <w:rPr/>
            </w:pPr>
            <w:r>
              <w:t xml:space="preserve">5</w:t>
            </w:r>
            <w:r/>
          </w:p>
        </w:tc>
        <w:tc>
          <w:tcPr>
            <w:tcBorders/>
            <w:tcW w:w="1663" w:type="dxa"/>
            <w:vAlign w:val="center"/>
            <w:textDirection w:val="lrTb"/>
            <w:noWrap w:val="false"/>
          </w:tcPr>
          <w:p w14:paraId="5A7D1FFD">
            <w:pPr>
              <w:pBdr/>
              <w:spacing/>
              <w:ind/>
              <w:jc w:val="center"/>
              <w:rPr/>
            </w:pPr>
            <w:r>
              <w:t xml:space="preserve">Thời hạn sử dụng</w:t>
            </w:r>
            <w:r/>
          </w:p>
        </w:tc>
        <w:tc>
          <w:tcPr>
            <w:tcBorders/>
            <w:tcW w:w="1560" w:type="dxa"/>
            <w:vAlign w:val="center"/>
            <w:textDirection w:val="lrTb"/>
            <w:noWrap w:val="false"/>
          </w:tcPr>
          <w:p w14:paraId="7FCBC54F">
            <w:pPr>
              <w:pBdr/>
              <w:spacing/>
              <w:ind/>
              <w:jc w:val="center"/>
              <w:rPr/>
            </w:pPr>
            <w:r>
              <w:t xml:space="preserve">Lâu dài</w:t>
            </w:r>
            <w:r/>
          </w:p>
        </w:tc>
        <w:tc>
          <w:tcPr>
            <w:tcBorders/>
            <w:tcW w:w="1605" w:type="dxa"/>
            <w:vAlign w:val="center"/>
            <w:textDirection w:val="lrTb"/>
            <w:noWrap w:val="false"/>
          </w:tcPr>
          <w:p w14:paraId="79DC3E85">
            <w:pPr>
              <w:pBdr/>
              <w:spacing/>
              <w:ind/>
              <w:jc w:val="center"/>
              <w:rPr/>
            </w:pPr>
            <w:r>
              <w:t xml:space="preserve">Lâu dài ✔</w:t>
            </w:r>
            <w:r/>
          </w:p>
        </w:tc>
        <w:tc>
          <w:tcPr>
            <w:tcBorders/>
            <w:tcW w:w="1371" w:type="dxa"/>
            <w:vAlign w:val="center"/>
            <w:textDirection w:val="lrTb"/>
            <w:noWrap w:val="false"/>
          </w:tcPr>
          <w:p w14:paraId="50B7E965">
            <w:pPr>
              <w:pBdr/>
              <w:spacing/>
              <w:ind/>
              <w:jc w:val="center"/>
              <w:rPr/>
            </w:pPr>
            <w:r>
              <w:t xml:space="preserve">Không</w:t>
            </w:r>
            <w:r/>
          </w:p>
        </w:tc>
        <w:tc>
          <w:tcPr>
            <w:tcBorders/>
            <w:tcW w:w="2149" w:type="dxa"/>
            <w:vAlign w:val="center"/>
            <w:textDirection w:val="lrTb"/>
            <w:noWrap w:val="false"/>
          </w:tcPr>
          <w:p w14:paraId="350F1F8C">
            <w:pPr>
              <w:pBdr/>
              <w:spacing/>
              <w:ind/>
              <w:jc w:val="center"/>
              <w:rPr/>
            </w:pPr>
            <w:r/>
            <w:r/>
          </w:p>
        </w:tc>
      </w:tr>
      <w:tr>
        <w:trPr>
          <w:jc w:val="center"/>
        </w:trPr>
        <w:tc>
          <w:tcPr>
            <w:tcBorders/>
            <w:tcW w:w="1167" w:type="dxa"/>
            <w:vAlign w:val="center"/>
            <w:textDirection w:val="lrTb"/>
            <w:noWrap w:val="false"/>
          </w:tcPr>
          <w:p w14:paraId="246D3A86">
            <w:pPr>
              <w:pBdr/>
              <w:spacing/>
              <w:ind/>
              <w:jc w:val="center"/>
              <w:rPr/>
            </w:pPr>
            <w:r>
              <w:t xml:space="preserve">6</w:t>
            </w:r>
            <w:r/>
          </w:p>
        </w:tc>
        <w:tc>
          <w:tcPr>
            <w:tcBorders/>
            <w:tcW w:w="1663" w:type="dxa"/>
            <w:vAlign w:val="center"/>
            <w:textDirection w:val="lrTb"/>
            <w:noWrap w:val="false"/>
          </w:tcPr>
          <w:p w14:paraId="7520C014">
            <w:pPr>
              <w:pBdr/>
              <w:spacing/>
              <w:ind/>
              <w:jc w:val="center"/>
              <w:rPr/>
            </w:pPr>
            <w:r>
              <w:t xml:space="preserve">Kết cấu mặt đường</w:t>
            </w:r>
            <w:r/>
          </w:p>
        </w:tc>
        <w:tc>
          <w:tcPr>
            <w:tcBorders/>
            <w:tcW w:w="1560" w:type="dxa"/>
            <w:vAlign w:val="center"/>
            <w:textDirection w:val="lrTb"/>
            <w:noWrap w:val="false"/>
          </w:tcPr>
          <w:p w14:paraId="1D02CA50">
            <w:pPr>
              <w:pBdr/>
              <w:spacing/>
              <w:ind/>
              <w:jc w:val="center"/>
              <w:rPr/>
            </w:pPr>
            <w:r>
              <w:t xml:space="preserve">Đường nhựa có vỉa hè</w:t>
            </w:r>
            <w:r/>
          </w:p>
        </w:tc>
        <w:tc>
          <w:tcPr>
            <w:tcBorders/>
            <w:tcW w:w="1605" w:type="dxa"/>
            <w:vAlign w:val="center"/>
            <w:textDirection w:val="lrTb"/>
            <w:noWrap w:val="false"/>
          </w:tcPr>
          <w:p w14:paraId="544F92F3">
            <w:pPr>
              <w:pBdr/>
              <w:spacing/>
              <w:ind/>
              <w:jc w:val="center"/>
              <w:rPr/>
            </w:pPr>
            <w:r>
              <w:t xml:space="preserve">Đường nhựa có vỉa hè ✔</w:t>
            </w:r>
            <w:r/>
          </w:p>
        </w:tc>
        <w:tc>
          <w:tcPr>
            <w:tcBorders/>
            <w:tcW w:w="1371" w:type="dxa"/>
            <w:vAlign w:val="center"/>
            <w:textDirection w:val="lrTb"/>
            <w:noWrap w:val="false"/>
          </w:tcPr>
          <w:p w14:paraId="04023377">
            <w:pPr>
              <w:pBdr/>
              <w:spacing/>
              <w:ind/>
              <w:jc w:val="center"/>
              <w:rPr/>
            </w:pPr>
            <w:r>
              <w:t xml:space="preserve">Không</w:t>
            </w:r>
            <w:r/>
          </w:p>
        </w:tc>
        <w:tc>
          <w:tcPr>
            <w:tcBorders/>
            <w:tcW w:w="2149" w:type="dxa"/>
            <w:vAlign w:val="center"/>
            <w:textDirection w:val="lrTb"/>
            <w:noWrap w:val="false"/>
          </w:tcPr>
          <w:p w14:paraId="0817F61F">
            <w:pPr>
              <w:pBdr/>
              <w:spacing/>
              <w:ind/>
              <w:jc w:val="center"/>
              <w:rPr/>
            </w:pPr>
            <w:r/>
            <w:r/>
          </w:p>
        </w:tc>
      </w:tr>
      <w:tr>
        <w:trPr>
          <w:jc w:val="center"/>
        </w:trPr>
        <w:tc>
          <w:tcPr>
            <w:tcBorders/>
            <w:tcW w:w="1167" w:type="dxa"/>
            <w:vAlign w:val="center"/>
            <w:textDirection w:val="lrTb"/>
            <w:noWrap w:val="false"/>
          </w:tcPr>
          <w:p w14:paraId="70D71E7C">
            <w:pPr>
              <w:pBdr/>
              <w:spacing/>
              <w:ind/>
              <w:jc w:val="center"/>
              <w:rPr/>
            </w:pPr>
            <w:r>
              <w:t xml:space="preserve">7</w:t>
            </w:r>
            <w:r/>
          </w:p>
        </w:tc>
        <w:tc>
          <w:tcPr>
            <w:tcBorders/>
            <w:tcW w:w="1663" w:type="dxa"/>
            <w:vAlign w:val="center"/>
            <w:textDirection w:val="lrTb"/>
            <w:noWrap w:val="false"/>
          </w:tcPr>
          <w:p w14:paraId="3E2989D9">
            <w:pPr>
              <w:pBdr/>
              <w:spacing/>
              <w:ind/>
              <w:jc w:val="center"/>
              <w:rPr/>
            </w:pPr>
            <w:r>
              <w:t xml:space="preserve">Mặt cắt đường trước nhà</w:t>
            </w:r>
            <w:r/>
          </w:p>
        </w:tc>
        <w:tc>
          <w:tcPr>
            <w:tcBorders/>
            <w:tcW w:w="1560" w:type="dxa"/>
            <w:vAlign w:val="center"/>
            <w:textDirection w:val="lrTb"/>
            <w:noWrap w:val="false"/>
          </w:tcPr>
          <w:p w14:paraId="10413034">
            <w:pPr>
              <w:pBdr/>
              <w:spacing/>
              <w:ind/>
              <w:jc w:val="center"/>
              <w:rPr/>
            </w:pPr>
            <w:r>
              <w:t xml:space="preserve">7,5 ✔</w:t>
            </w:r>
            <w:r/>
          </w:p>
        </w:tc>
        <w:tc>
          <w:tcPr>
            <w:tcBorders/>
            <w:tcW w:w="1605" w:type="dxa"/>
            <w:vAlign w:val="center"/>
            <w:textDirection w:val="lrTb"/>
            <w:noWrap w:val="false"/>
          </w:tcPr>
          <w:p w14:paraId="4435A518">
            <w:pPr>
              <w:pBdr/>
              <w:spacing/>
              <w:ind/>
              <w:jc w:val="center"/>
              <w:rPr/>
            </w:pPr>
            <w:r/>
            <w:r/>
          </w:p>
        </w:tc>
        <w:tc>
          <w:tcPr>
            <w:tcBorders/>
            <w:tcW w:w="1371" w:type="dxa"/>
            <w:vAlign w:val="center"/>
            <w:textDirection w:val="lrTb"/>
            <w:noWrap w:val="false"/>
          </w:tcPr>
          <w:p w14:paraId="408FD77A">
            <w:pPr>
              <w:pBdr/>
              <w:spacing/>
              <w:ind/>
              <w:jc w:val="center"/>
              <w:rPr/>
            </w:pPr>
            <w:r>
              <w:t xml:space="preserve">7,5</w:t>
            </w:r>
            <w:r/>
          </w:p>
        </w:tc>
        <w:tc>
          <w:tcPr>
            <w:tcBorders/>
            <w:tcW w:w="2149" w:type="dxa"/>
            <w:vAlign w:val="center"/>
            <w:textDirection w:val="lrTb"/>
            <w:noWrap w:val="false"/>
          </w:tcPr>
          <w:p w14:paraId="1E724B7A">
            <w:pPr>
              <w:pBdr/>
              <w:spacing/>
              <w:ind/>
              <w:jc w:val="center"/>
              <w:rPr/>
            </w:pPr>
            <w:r/>
            <w:r/>
          </w:p>
        </w:tc>
      </w:tr>
      <w:tr>
        <w:trPr>
          <w:jc w:val="center"/>
        </w:trPr>
        <w:tc>
          <w:tcPr>
            <w:tcBorders/>
            <w:tcW w:w="1167" w:type="dxa"/>
            <w:vAlign w:val="center"/>
            <w:textDirection w:val="lrTb"/>
            <w:noWrap w:val="false"/>
          </w:tcPr>
          <w:p w14:paraId="297D1797">
            <w:pPr>
              <w:pBdr/>
              <w:spacing/>
              <w:ind/>
              <w:jc w:val="center"/>
              <w:rPr/>
            </w:pPr>
            <w:r>
              <w:t xml:space="preserve">8</w:t>
            </w:r>
            <w:r/>
          </w:p>
        </w:tc>
        <w:tc>
          <w:tcPr>
            <w:tcBorders/>
            <w:tcW w:w="1663" w:type="dxa"/>
            <w:vAlign w:val="center"/>
            <w:textDirection w:val="lrTb"/>
            <w:noWrap w:val="false"/>
          </w:tcPr>
          <w:p w14:paraId="39AED55C">
            <w:pPr>
              <w:pBdr/>
              <w:spacing/>
              <w:ind/>
              <w:jc w:val="center"/>
              <w:rPr/>
            </w:pPr>
            <w:r>
              <w:t xml:space="preserve">Cơ sở hạ tầng kỹ thuật</w:t>
            </w:r>
            <w:r/>
          </w:p>
        </w:tc>
        <w:tc>
          <w:tcPr>
            <w:tcBorders/>
            <w:tcW w:w="1560" w:type="dxa"/>
            <w:vAlign w:val="center"/>
            <w:textDirection w:val="lrTb"/>
            <w:noWrap w:val="false"/>
          </w:tcPr>
          <w:p w14:paraId="3A7E3D22">
            <w:pPr>
              <w:pBdr/>
              <w:spacing/>
              <w:ind/>
              <w:jc w:val="center"/>
              <w:rPr/>
            </w:pPr>
            <w:r>
              <w:t xml:space="preserve">Hạ tầng khu đô thị, khu phân lô/tái định cư ✔</w:t>
            </w:r>
            <w:r/>
          </w:p>
        </w:tc>
        <w:tc>
          <w:tcPr>
            <w:tcBorders/>
            <w:tcW w:w="1605" w:type="dxa"/>
            <w:vAlign w:val="center"/>
            <w:textDirection w:val="lrTb"/>
            <w:noWrap w:val="false"/>
          </w:tcPr>
          <w:p w14:paraId="195E5218">
            <w:pPr>
              <w:pBdr/>
              <w:spacing/>
              <w:ind/>
              <w:jc w:val="center"/>
              <w:rPr/>
            </w:pPr>
            <w:r>
              <w:t xml:space="preserve">Hạ tầng khu đô thị, khu phân lô/tái định cư ✔</w:t>
            </w:r>
            <w:r/>
          </w:p>
        </w:tc>
        <w:tc>
          <w:tcPr>
            <w:tcBorders/>
            <w:tcW w:w="1371" w:type="dxa"/>
            <w:vAlign w:val="center"/>
            <w:textDirection w:val="lrTb"/>
            <w:noWrap w:val="false"/>
          </w:tcPr>
          <w:p w14:paraId="42525C77">
            <w:pPr>
              <w:pBdr/>
              <w:spacing/>
              <w:ind/>
              <w:jc w:val="center"/>
              <w:rPr/>
            </w:pPr>
            <w:r>
              <w:t xml:space="preserve">Không</w:t>
            </w:r>
            <w:r/>
          </w:p>
        </w:tc>
        <w:tc>
          <w:tcPr>
            <w:tcBorders/>
            <w:tcW w:w="2149" w:type="dxa"/>
            <w:vAlign w:val="center"/>
            <w:textDirection w:val="lrTb"/>
            <w:noWrap w:val="false"/>
          </w:tcPr>
          <w:p w14:paraId="6312B14C">
            <w:pPr>
              <w:pBdr/>
              <w:spacing/>
              <w:ind/>
              <w:jc w:val="center"/>
              <w:rPr/>
            </w:pPr>
            <w:r/>
            <w:r/>
          </w:p>
        </w:tc>
      </w:tr>
      <w:tr>
        <w:trPr>
          <w:jc w:val="center"/>
        </w:trPr>
        <w:tc>
          <w:tcPr>
            <w:tcBorders/>
            <w:tcW w:w="1167" w:type="dxa"/>
            <w:vAlign w:val="center"/>
            <w:textDirection w:val="lrTb"/>
            <w:noWrap w:val="false"/>
          </w:tcPr>
          <w:p w14:paraId="30F2717B">
            <w:pPr>
              <w:pBdr/>
              <w:spacing/>
              <w:ind/>
              <w:jc w:val="center"/>
              <w:rPr/>
            </w:pPr>
            <w:r>
              <w:t xml:space="preserve">9</w:t>
            </w:r>
            <w:r/>
          </w:p>
        </w:tc>
        <w:tc>
          <w:tcPr>
            <w:tcBorders/>
            <w:tcW w:w="1663" w:type="dxa"/>
            <w:vAlign w:val="center"/>
            <w:textDirection w:val="lrTb"/>
            <w:noWrap w:val="false"/>
          </w:tcPr>
          <w:p w14:paraId="4F427D25">
            <w:pPr>
              <w:pBdr/>
              <w:spacing/>
              <w:ind/>
              <w:jc w:val="center"/>
              <w:rPr/>
            </w:pPr>
            <w:r>
              <w:t xml:space="preserve">Môi trường, an ninh</w:t>
            </w:r>
            <w:r/>
          </w:p>
        </w:tc>
        <w:tc>
          <w:tcPr>
            <w:tcBorders/>
            <w:tcW w:w="1560" w:type="dxa"/>
            <w:vAlign w:val="center"/>
            <w:textDirection w:val="lrTb"/>
            <w:noWrap w:val="false"/>
          </w:tcPr>
          <w:p w14:paraId="260BC291">
            <w:pPr>
              <w:pBdr/>
              <w:spacing/>
              <w:ind/>
              <w:jc w:val="center"/>
              <w:rPr/>
            </w:pPr>
            <w:r>
              <w:t xml:space="preserve">Tốt ✔</w:t>
            </w:r>
            <w:r/>
          </w:p>
        </w:tc>
        <w:tc>
          <w:tcPr>
            <w:tcBorders/>
            <w:tcW w:w="1605" w:type="dxa"/>
            <w:vAlign w:val="center"/>
            <w:textDirection w:val="lrTb"/>
            <w:noWrap w:val="false"/>
          </w:tcPr>
          <w:p w14:paraId="2CB5CEBA">
            <w:pPr>
              <w:pBdr/>
              <w:spacing/>
              <w:ind/>
              <w:jc w:val="center"/>
              <w:rPr/>
            </w:pPr>
            <w:r>
              <w:t xml:space="preserve">Tốt ✔</w:t>
            </w:r>
            <w:r/>
          </w:p>
        </w:tc>
        <w:tc>
          <w:tcPr>
            <w:tcBorders/>
            <w:tcW w:w="1371" w:type="dxa"/>
            <w:vAlign w:val="center"/>
            <w:textDirection w:val="lrTb"/>
            <w:noWrap w:val="false"/>
          </w:tcPr>
          <w:p w14:paraId="293E75EA">
            <w:pPr>
              <w:pBdr/>
              <w:spacing/>
              <w:ind/>
              <w:jc w:val="center"/>
              <w:rPr/>
            </w:pPr>
            <w:r>
              <w:t xml:space="preserve">Khôn</w:t>
            </w:r>
            <w:r>
              <w:t xml:space="preserve">g</w:t>
            </w:r>
            <w:r/>
          </w:p>
        </w:tc>
        <w:tc>
          <w:tcPr>
            <w:tcBorders/>
            <w:tcW w:w="2149" w:type="dxa"/>
            <w:vAlign w:val="center"/>
            <w:textDirection w:val="lrTb"/>
            <w:noWrap w:val="false"/>
          </w:tcPr>
          <w:p w14:paraId="6865CBC5">
            <w:pPr>
              <w:pBdr/>
              <w:spacing/>
              <w:ind/>
              <w:jc w:val="center"/>
              <w:rPr/>
            </w:pPr>
            <w:r/>
            <w:r/>
          </w:p>
        </w:tc>
      </w:tr>
      <w:tr>
        <w:trPr>
          <w:jc w:val="center"/>
        </w:trPr>
        <w:tc>
          <w:tcPr>
            <w:tcBorders/>
            <w:tcW w:w="1167" w:type="dxa"/>
            <w:vAlign w:val="center"/>
            <w:textDirection w:val="lrTb"/>
            <w:noWrap w:val="false"/>
          </w:tcPr>
          <w:p w14:paraId="2066FC8C">
            <w:pPr>
              <w:pBdr/>
              <w:spacing/>
              <w:ind/>
              <w:jc w:val="center"/>
              <w:rPr/>
            </w:pPr>
            <w:r>
              <w:t xml:space="preserve">10</w:t>
            </w:r>
            <w:r/>
          </w:p>
        </w:tc>
        <w:tc>
          <w:tcPr>
            <w:tcBorders/>
            <w:tcW w:w="1663" w:type="dxa"/>
            <w:vAlign w:val="center"/>
            <w:textDirection w:val="lrTb"/>
            <w:noWrap w:val="false"/>
          </w:tcPr>
          <w:p w14:paraId="22B94EE2">
            <w:pPr>
              <w:pBdr/>
              <w:spacing/>
              <w:ind/>
              <w:jc w:val="center"/>
              <w:rPr/>
            </w:pPr>
            <w:r>
              <w:t xml:space="preserve">Diện tích</w:t>
            </w:r>
            <w:r/>
          </w:p>
        </w:tc>
        <w:tc>
          <w:tcPr>
            <w:tcBorders/>
            <w:tcW w:w="1560" w:type="dxa"/>
            <w:vAlign w:val="center"/>
            <w:textDirection w:val="lrTb"/>
            <w:noWrap w:val="false"/>
          </w:tcPr>
          <w:p w14:paraId="42CFC260">
            <w:pPr>
              <w:pBdr/>
              <w:spacing/>
              <w:ind/>
              <w:jc w:val="center"/>
              <w:rPr/>
            </w:pPr>
            <w:r>
              <w:t xml:space="preserve">185,8</w:t>
            </w:r>
            <w:r/>
          </w:p>
        </w:tc>
        <w:tc>
          <w:tcPr>
            <w:tcBorders/>
            <w:tcW w:w="1605" w:type="dxa"/>
            <w:vAlign w:val="center"/>
            <w:textDirection w:val="lrTb"/>
            <w:noWrap w:val="false"/>
          </w:tcPr>
          <w:p w14:paraId="0771C924">
            <w:pPr>
              <w:pBdr/>
              <w:spacing/>
              <w:ind/>
              <w:jc w:val="center"/>
              <w:rPr/>
            </w:pPr>
            <w:r>
              <w:t xml:space="preserve">185,8 ✔</w:t>
            </w:r>
            <w:r/>
          </w:p>
        </w:tc>
        <w:tc>
          <w:tcPr>
            <w:tcBorders/>
            <w:tcW w:w="1371" w:type="dxa"/>
            <w:vAlign w:val="center"/>
            <w:textDirection w:val="lrTb"/>
            <w:noWrap w:val="false"/>
          </w:tcPr>
          <w:p w14:paraId="77C871E6">
            <w:pPr>
              <w:pBdr/>
              <w:spacing/>
              <w:ind/>
              <w:jc w:val="center"/>
              <w:rPr/>
            </w:pPr>
            <w:r>
              <w:t xml:space="preserve">0</w:t>
            </w:r>
            <w:r/>
          </w:p>
        </w:tc>
        <w:tc>
          <w:tcPr>
            <w:tcBorders/>
            <w:tcW w:w="2149" w:type="dxa"/>
            <w:vAlign w:val="center"/>
            <w:textDirection w:val="lrTb"/>
            <w:noWrap w:val="false"/>
          </w:tcPr>
          <w:p w14:paraId="53E0D1DF">
            <w:pPr>
              <w:pBdr/>
              <w:spacing/>
              <w:ind/>
              <w:jc w:val="center"/>
              <w:rPr/>
            </w:pPr>
            <w:r/>
            <w:r/>
          </w:p>
        </w:tc>
      </w:tr>
      <w:tr>
        <w:trPr>
          <w:jc w:val="center"/>
        </w:trPr>
        <w:tc>
          <w:tcPr>
            <w:tcBorders/>
            <w:tcW w:w="1167" w:type="dxa"/>
            <w:vAlign w:val="center"/>
            <w:textDirection w:val="lrTb"/>
            <w:noWrap w:val="false"/>
          </w:tcPr>
          <w:p w14:paraId="2C0BEB18">
            <w:pPr>
              <w:pBdr/>
              <w:spacing/>
              <w:ind/>
              <w:jc w:val="center"/>
              <w:rPr/>
            </w:pPr>
            <w:r>
              <w:t xml:space="preserve">11</w:t>
            </w:r>
            <w:r/>
          </w:p>
        </w:tc>
        <w:tc>
          <w:tcPr>
            <w:tcBorders/>
            <w:tcW w:w="1663" w:type="dxa"/>
            <w:vAlign w:val="center"/>
            <w:textDirection w:val="lrTb"/>
            <w:noWrap w:val="false"/>
          </w:tcPr>
          <w:p w14:paraId="16D30914">
            <w:pPr>
              <w:pBdr/>
              <w:spacing/>
              <w:ind/>
              <w:jc w:val="center"/>
              <w:rPr/>
            </w:pPr>
            <w:r>
              <w:t xml:space="preserve">Mặt tiền</w:t>
            </w:r>
            <w:r/>
          </w:p>
        </w:tc>
        <w:tc>
          <w:tcPr>
            <w:tcBorders/>
            <w:tcW w:w="1560" w:type="dxa"/>
            <w:vAlign w:val="center"/>
            <w:textDirection w:val="lrTb"/>
            <w:noWrap w:val="false"/>
          </w:tcPr>
          <w:p w14:paraId="62BD0706">
            <w:pPr>
              <w:pBdr/>
              <w:spacing/>
              <w:ind/>
              <w:jc w:val="center"/>
              <w:rPr/>
            </w:pPr>
            <w:r>
              <w:t xml:space="preserve">10,15</w:t>
            </w:r>
            <w:r/>
          </w:p>
        </w:tc>
        <w:tc>
          <w:tcPr>
            <w:tcBorders/>
            <w:tcW w:w="1605" w:type="dxa"/>
            <w:vAlign w:val="center"/>
            <w:textDirection w:val="lrTb"/>
            <w:noWrap w:val="false"/>
          </w:tcPr>
          <w:p w14:paraId="1C617AB6">
            <w:pPr>
              <w:pBdr/>
              <w:spacing/>
              <w:ind/>
              <w:jc w:val="center"/>
              <w:rPr/>
            </w:pPr>
            <w:r>
              <w:t xml:space="preserve">10,15 ✔</w:t>
            </w:r>
            <w:r/>
          </w:p>
        </w:tc>
        <w:tc>
          <w:tcPr>
            <w:tcBorders/>
            <w:tcW w:w="1371" w:type="dxa"/>
            <w:vAlign w:val="center"/>
            <w:textDirection w:val="lrTb"/>
            <w:noWrap w:val="false"/>
          </w:tcPr>
          <w:p w14:paraId="175F9AD5">
            <w:pPr>
              <w:pBdr/>
              <w:spacing/>
              <w:ind/>
              <w:jc w:val="center"/>
              <w:rPr/>
            </w:pPr>
            <w:r>
              <w:t xml:space="preserve">0</w:t>
            </w:r>
            <w:r/>
          </w:p>
        </w:tc>
        <w:tc>
          <w:tcPr>
            <w:tcBorders/>
            <w:tcW w:w="2149" w:type="dxa"/>
            <w:vAlign w:val="center"/>
            <w:textDirection w:val="lrTb"/>
            <w:noWrap w:val="false"/>
          </w:tcPr>
          <w:p w14:paraId="7397A9E0">
            <w:pPr>
              <w:pBdr/>
              <w:spacing/>
              <w:ind/>
              <w:jc w:val="center"/>
              <w:rPr/>
            </w:pPr>
            <w:r/>
            <w:r/>
          </w:p>
        </w:tc>
      </w:tr>
      <w:tr>
        <w:trPr>
          <w:jc w:val="center"/>
        </w:trPr>
        <w:tc>
          <w:tcPr>
            <w:tcBorders/>
            <w:tcW w:w="1167" w:type="dxa"/>
            <w:vAlign w:val="center"/>
            <w:textDirection w:val="lrTb"/>
            <w:noWrap w:val="false"/>
          </w:tcPr>
          <w:p w14:paraId="0BD1A8B1">
            <w:pPr>
              <w:pBdr/>
              <w:spacing/>
              <w:ind/>
              <w:jc w:val="center"/>
              <w:rPr/>
            </w:pPr>
            <w:r>
              <w:t xml:space="preserve">12</w:t>
            </w:r>
            <w:r/>
          </w:p>
        </w:tc>
        <w:tc>
          <w:tcPr>
            <w:tcBorders/>
            <w:tcW w:w="1663" w:type="dxa"/>
            <w:vAlign w:val="center"/>
            <w:textDirection w:val="lrTb"/>
            <w:noWrap w:val="false"/>
          </w:tcPr>
          <w:p w14:paraId="3E834343">
            <w:pPr>
              <w:pBdr/>
              <w:spacing/>
              <w:ind/>
              <w:jc w:val="center"/>
              <w:rPr/>
            </w:pPr>
            <w:r>
              <w:t xml:space="preserve">Mặt tiếp giáp</w:t>
            </w:r>
            <w:r/>
          </w:p>
        </w:tc>
        <w:tc>
          <w:tcPr>
            <w:tcBorders/>
            <w:tcW w:w="1560" w:type="dxa"/>
            <w:vAlign w:val="center"/>
            <w:textDirection w:val="lrTb"/>
            <w:noWrap w:val="false"/>
          </w:tcPr>
          <w:p w14:paraId="4589A57C">
            <w:pPr>
              <w:pBdr/>
              <w:spacing/>
              <w:ind/>
              <w:jc w:val="center"/>
              <w:rPr/>
            </w:pPr>
            <w:r>
              <w:t xml:space="preserve">Tiếp giáp 1 mặt tiền</w:t>
            </w:r>
            <w:r/>
          </w:p>
        </w:tc>
        <w:tc>
          <w:tcPr>
            <w:tcBorders/>
            <w:tcW w:w="1605" w:type="dxa"/>
            <w:vAlign w:val="center"/>
            <w:textDirection w:val="lrTb"/>
            <w:noWrap w:val="false"/>
          </w:tcPr>
          <w:p w14:paraId="2CE3DFA1">
            <w:pPr>
              <w:pBdr/>
              <w:spacing/>
              <w:ind/>
              <w:jc w:val="center"/>
              <w:rPr/>
            </w:pPr>
            <w:r>
              <w:t xml:space="preserve">Tiếp giáp 1 mặt tiền ✔</w:t>
            </w:r>
            <w:r/>
          </w:p>
        </w:tc>
        <w:tc>
          <w:tcPr>
            <w:tcBorders/>
            <w:tcW w:w="1371" w:type="dxa"/>
            <w:vAlign w:val="center"/>
            <w:textDirection w:val="lrTb"/>
            <w:noWrap w:val="false"/>
          </w:tcPr>
          <w:p w14:paraId="32E2C679">
            <w:pPr>
              <w:pBdr/>
              <w:spacing/>
              <w:ind/>
              <w:jc w:val="center"/>
              <w:rPr/>
            </w:pPr>
            <w:r>
              <w:t xml:space="preserve">Không</w:t>
            </w:r>
            <w:r/>
          </w:p>
        </w:tc>
        <w:tc>
          <w:tcPr>
            <w:tcBorders/>
            <w:tcW w:w="2149" w:type="dxa"/>
            <w:vAlign w:val="center"/>
            <w:textDirection w:val="lrTb"/>
            <w:noWrap w:val="false"/>
          </w:tcPr>
          <w:p w14:paraId="7569E0F6">
            <w:pPr>
              <w:pBdr/>
              <w:spacing/>
              <w:ind/>
              <w:jc w:val="center"/>
              <w:rPr/>
            </w:pPr>
            <w:r/>
            <w:r/>
          </w:p>
        </w:tc>
      </w:tr>
      <w:tr>
        <w:trPr>
          <w:jc w:val="center"/>
        </w:trPr>
        <w:tc>
          <w:tcPr>
            <w:tcBorders/>
            <w:tcW w:w="1167" w:type="dxa"/>
            <w:vAlign w:val="center"/>
            <w:textDirection w:val="lrTb"/>
            <w:noWrap w:val="false"/>
          </w:tcPr>
          <w:p w14:paraId="702BB837">
            <w:pPr>
              <w:pBdr/>
              <w:spacing/>
              <w:ind/>
              <w:jc w:val="center"/>
              <w:rPr/>
            </w:pPr>
            <w:r>
              <w:t xml:space="preserve">13</w:t>
            </w:r>
            <w:r/>
          </w:p>
        </w:tc>
        <w:tc>
          <w:tcPr>
            <w:tcBorders/>
            <w:tcW w:w="1663" w:type="dxa"/>
            <w:vAlign w:val="center"/>
            <w:textDirection w:val="lrTb"/>
            <w:noWrap w:val="false"/>
          </w:tcPr>
          <w:p w14:paraId="7BA4EFAB">
            <w:pPr>
              <w:pBdr/>
              <w:spacing/>
              <w:ind/>
              <w:jc w:val="center"/>
              <w:rPr/>
            </w:pPr>
            <w:r>
              <w:t xml:space="preserve">Hình dạng thửa đất</w:t>
            </w:r>
            <w:r/>
          </w:p>
        </w:tc>
        <w:tc>
          <w:tcPr>
            <w:tcBorders/>
            <w:tcW w:w="1560" w:type="dxa"/>
            <w:vAlign w:val="center"/>
            <w:textDirection w:val="lrTb"/>
            <w:noWrap w:val="false"/>
          </w:tcPr>
          <w:p w14:paraId="62C4DE24">
            <w:pPr>
              <w:pBdr/>
              <w:spacing/>
              <w:ind/>
              <w:jc w:val="center"/>
              <w:rPr/>
            </w:pPr>
            <w:r>
              <w:t xml:space="preserve">Hình chữ nhật</w:t>
            </w:r>
            <w:r/>
          </w:p>
        </w:tc>
        <w:tc>
          <w:tcPr>
            <w:tcBorders/>
            <w:tcW w:w="1605" w:type="dxa"/>
            <w:vAlign w:val="center"/>
            <w:textDirection w:val="lrTb"/>
            <w:noWrap w:val="false"/>
          </w:tcPr>
          <w:p w14:paraId="3010006C">
            <w:pPr>
              <w:pBdr/>
              <w:spacing/>
              <w:ind/>
              <w:jc w:val="center"/>
              <w:rPr/>
            </w:pPr>
            <w:r>
              <w:t xml:space="preserve">Hình chữ nhật ✔</w:t>
            </w:r>
            <w:r/>
          </w:p>
        </w:tc>
        <w:tc>
          <w:tcPr>
            <w:tcBorders/>
            <w:tcW w:w="1371" w:type="dxa"/>
            <w:vAlign w:val="center"/>
            <w:textDirection w:val="lrTb"/>
            <w:noWrap w:val="false"/>
          </w:tcPr>
          <w:p w14:paraId="4F3B3FA9">
            <w:pPr>
              <w:pBdr/>
              <w:spacing/>
              <w:ind/>
              <w:jc w:val="center"/>
              <w:rPr/>
            </w:pPr>
            <w:r>
              <w:t xml:space="preserve">Không</w:t>
            </w:r>
            <w:r/>
          </w:p>
        </w:tc>
        <w:tc>
          <w:tcPr>
            <w:tcBorders/>
            <w:tcW w:w="2149" w:type="dxa"/>
            <w:vAlign w:val="center"/>
            <w:textDirection w:val="lrTb"/>
            <w:noWrap w:val="false"/>
          </w:tcPr>
          <w:p w14:paraId="2B5715E7">
            <w:pPr>
              <w:pBdr/>
              <w:spacing/>
              <w:ind/>
              <w:jc w:val="center"/>
              <w:rPr/>
            </w:pPr>
            <w:r/>
            <w:r/>
          </w:p>
        </w:tc>
      </w:tr>
      <w:tr>
        <w:trPr>
          <w:jc w:val="center"/>
        </w:trPr>
        <w:tc>
          <w:tcPr>
            <w:tcBorders/>
            <w:tcW w:w="1167" w:type="dxa"/>
            <w:vAlign w:val="center"/>
            <w:textDirection w:val="lrTb"/>
            <w:noWrap w:val="false"/>
          </w:tcPr>
          <w:p w14:paraId="5655CF7C">
            <w:pPr>
              <w:pBdr/>
              <w:spacing/>
              <w:ind/>
              <w:jc w:val="center"/>
              <w:rPr/>
            </w:pPr>
            <w:r>
              <w:t xml:space="preserve">14</w:t>
            </w:r>
            <w:r/>
          </w:p>
        </w:tc>
        <w:tc>
          <w:tcPr>
            <w:tcBorders/>
            <w:tcW w:w="1663" w:type="dxa"/>
            <w:vAlign w:val="center"/>
            <w:textDirection w:val="lrTb"/>
            <w:noWrap w:val="false"/>
          </w:tcPr>
          <w:p w14:paraId="77C25D00">
            <w:pPr>
              <w:pBdr/>
              <w:spacing/>
              <w:ind/>
              <w:jc w:val="center"/>
              <w:rPr/>
            </w:pPr>
            <w:r>
              <w:t xml:space="preserve">Cảnh quan</w:t>
            </w:r>
            <w:r/>
          </w:p>
        </w:tc>
        <w:tc>
          <w:tcPr>
            <w:tcBorders/>
            <w:tcW w:w="1560" w:type="dxa"/>
            <w:vAlign w:val="center"/>
            <w:textDirection w:val="lrTb"/>
            <w:noWrap w:val="false"/>
          </w:tcPr>
          <w:p w14:paraId="0BD33ACC">
            <w:pPr>
              <w:pBdr/>
              <w:spacing/>
              <w:ind/>
              <w:jc w:val="center"/>
              <w:rPr/>
            </w:pPr>
            <w:r>
              <w:t xml:space="preserve">View khu dân cư ✔</w:t>
            </w:r>
            <w:r/>
          </w:p>
        </w:tc>
        <w:tc>
          <w:tcPr>
            <w:tcBorders/>
            <w:tcW w:w="1605" w:type="dxa"/>
            <w:vAlign w:val="center"/>
            <w:textDirection w:val="lrTb"/>
            <w:noWrap w:val="false"/>
          </w:tcPr>
          <w:p w14:paraId="4B47E251">
            <w:pPr>
              <w:pBdr/>
              <w:spacing/>
              <w:ind/>
              <w:jc w:val="center"/>
              <w:rPr/>
            </w:pPr>
            <w:r>
              <w:t xml:space="preserve">View khu dân cư ✔</w:t>
            </w:r>
            <w:r/>
          </w:p>
        </w:tc>
        <w:tc>
          <w:tcPr>
            <w:tcBorders/>
            <w:tcW w:w="1371" w:type="dxa"/>
            <w:vAlign w:val="center"/>
            <w:textDirection w:val="lrTb"/>
            <w:noWrap w:val="false"/>
          </w:tcPr>
          <w:p w14:paraId="3CD6677F">
            <w:pPr>
              <w:pBdr/>
              <w:spacing/>
              <w:ind/>
              <w:jc w:val="center"/>
              <w:rPr/>
            </w:pPr>
            <w:r>
              <w:t xml:space="preserve">Không</w:t>
            </w:r>
            <w:r/>
          </w:p>
        </w:tc>
        <w:tc>
          <w:tcPr>
            <w:tcBorders/>
            <w:tcW w:w="2149" w:type="dxa"/>
            <w:vAlign w:val="center"/>
            <w:textDirection w:val="lrTb"/>
            <w:noWrap w:val="false"/>
          </w:tcPr>
          <w:p w14:paraId="56A27D8B">
            <w:pPr>
              <w:pBdr/>
              <w:spacing/>
              <w:ind/>
              <w:jc w:val="center"/>
              <w:rPr/>
            </w:pPr>
            <w:r/>
            <w:r/>
          </w:p>
        </w:tc>
      </w:tr>
      <w:tr>
        <w:trPr>
          <w:jc w:val="center"/>
        </w:trPr>
        <w:tc>
          <w:tcPr>
            <w:tcBorders/>
            <w:tcW w:w="1167" w:type="dxa"/>
            <w:vAlign w:val="center"/>
            <w:textDirection w:val="lrTb"/>
            <w:noWrap w:val="false"/>
          </w:tcPr>
          <w:p w14:paraId="4B30AED3">
            <w:pPr>
              <w:pBdr/>
              <w:spacing/>
              <w:ind/>
              <w:jc w:val="center"/>
              <w:rPr/>
            </w:pPr>
            <w:r>
              <w:t xml:space="preserve">15</w:t>
            </w:r>
            <w:r/>
          </w:p>
        </w:tc>
        <w:tc>
          <w:tcPr>
            <w:tcBorders/>
            <w:tcW w:w="1663" w:type="dxa"/>
            <w:vAlign w:val="center"/>
            <w:textDirection w:val="lrTb"/>
            <w:noWrap w:val="false"/>
          </w:tcPr>
          <w:p w14:paraId="411285B7">
            <w:pPr>
              <w:pBdr/>
              <w:spacing/>
              <w:ind/>
              <w:jc w:val="center"/>
              <w:rPr/>
            </w:pPr>
            <w:r>
              <w:t xml:space="preserve">Lợi thế kinh doanh</w:t>
            </w:r>
            <w:r/>
          </w:p>
        </w:tc>
        <w:tc>
          <w:tcPr>
            <w:tcBorders/>
            <w:tcW w:w="1560" w:type="dxa"/>
            <w:vAlign w:val="center"/>
            <w:textDirection w:val="lrTb"/>
            <w:noWrap w:val="false"/>
          </w:tcPr>
          <w:p w14:paraId="539D9220">
            <w:pPr>
              <w:pBdr/>
              <w:spacing/>
              <w:ind/>
              <w:jc w:val="center"/>
              <w:rPr/>
            </w:pPr>
            <w:r>
              <w:t xml:space="preserve">Tốt ✔</w:t>
            </w:r>
            <w:r/>
          </w:p>
        </w:tc>
        <w:tc>
          <w:tcPr>
            <w:tcBorders/>
            <w:tcW w:w="1605" w:type="dxa"/>
            <w:vAlign w:val="center"/>
            <w:textDirection w:val="lrTb"/>
            <w:noWrap w:val="false"/>
          </w:tcPr>
          <w:p w14:paraId="060DB53C">
            <w:pPr>
              <w:pBdr/>
              <w:spacing/>
              <w:ind/>
              <w:jc w:val="center"/>
              <w:rPr/>
            </w:pPr>
            <w:r>
              <w:t xml:space="preserve">Tốt ✔</w:t>
            </w:r>
            <w:r/>
          </w:p>
        </w:tc>
        <w:tc>
          <w:tcPr>
            <w:tcBorders/>
            <w:tcW w:w="1371" w:type="dxa"/>
            <w:vAlign w:val="center"/>
            <w:textDirection w:val="lrTb"/>
            <w:noWrap w:val="false"/>
          </w:tcPr>
          <w:p w14:paraId="0C3D3410">
            <w:pPr>
              <w:pBdr/>
              <w:spacing/>
              <w:ind/>
              <w:jc w:val="center"/>
              <w:rPr/>
            </w:pPr>
            <w:r>
              <w:t xml:space="preserve">Không</w:t>
            </w:r>
            <w:r/>
          </w:p>
        </w:tc>
        <w:tc>
          <w:tcPr>
            <w:tcBorders/>
            <w:tcW w:w="2149" w:type="dxa"/>
            <w:vAlign w:val="center"/>
            <w:textDirection w:val="lrTb"/>
            <w:noWrap w:val="false"/>
          </w:tcPr>
          <w:p w14:paraId="6957180B">
            <w:pPr>
              <w:pBdr/>
              <w:spacing/>
              <w:ind/>
              <w:jc w:val="center"/>
              <w:rPr/>
            </w:pPr>
            <w:r/>
            <w:r/>
          </w:p>
        </w:tc>
      </w:tr>
      <w:tr>
        <w:trPr>
          <w:jc w:val="center"/>
        </w:trPr>
        <w:tc>
          <w:tcPr>
            <w:tcBorders/>
            <w:tcW w:w="1167" w:type="dxa"/>
            <w:vAlign w:val="center"/>
            <w:textDirection w:val="lrTb"/>
            <w:noWrap w:val="false"/>
          </w:tcPr>
          <w:p w14:paraId="4E226BEC">
            <w:pPr>
              <w:pBdr/>
              <w:spacing/>
              <w:ind/>
              <w:jc w:val="center"/>
              <w:rPr/>
            </w:pPr>
            <w:r>
              <w:t xml:space="preserve">16</w:t>
            </w:r>
            <w:r/>
          </w:p>
        </w:tc>
        <w:tc>
          <w:tcPr>
            <w:tcBorders/>
            <w:tcW w:w="1663" w:type="dxa"/>
            <w:vAlign w:val="center"/>
            <w:textDirection w:val="lrTb"/>
            <w:noWrap w:val="false"/>
          </w:tcPr>
          <w:p w14:paraId="092D7B7F">
            <w:pPr>
              <w:pBdr/>
              <w:spacing/>
              <w:ind/>
              <w:jc w:val="center"/>
              <w:rPr/>
            </w:pPr>
            <w:r>
              <w:t xml:space="preserve">Bất lợi thương mại</w:t>
            </w:r>
            <w:r/>
          </w:p>
        </w:tc>
        <w:tc>
          <w:tcPr>
            <w:tcBorders/>
            <w:tcW w:w="1560" w:type="dxa"/>
            <w:vAlign w:val="center"/>
            <w:textDirection w:val="lrTb"/>
            <w:noWrap w:val="false"/>
          </w:tcPr>
          <w:p w14:paraId="2001D2A0">
            <w:pPr>
              <w:pBdr/>
              <w:spacing/>
              <w:ind/>
              <w:jc w:val="center"/>
              <w:rPr/>
            </w:pPr>
            <w:r>
              <w:t xml:space="preserve">Không có bất lợi thương mại ✔</w:t>
            </w:r>
            <w:r/>
          </w:p>
        </w:tc>
        <w:tc>
          <w:tcPr>
            <w:tcBorders/>
            <w:tcW w:w="1605" w:type="dxa"/>
            <w:vAlign w:val="center"/>
            <w:textDirection w:val="lrTb"/>
            <w:noWrap w:val="false"/>
          </w:tcPr>
          <w:p w14:paraId="3BB733A6">
            <w:pPr>
              <w:pBdr/>
              <w:spacing/>
              <w:ind/>
              <w:jc w:val="center"/>
              <w:rPr/>
            </w:pPr>
            <w:r>
              <w:t xml:space="preserve">Không có bất lợi thương mại ✔</w:t>
            </w:r>
            <w:r/>
          </w:p>
        </w:tc>
        <w:tc>
          <w:tcPr>
            <w:tcBorders/>
            <w:tcW w:w="1371" w:type="dxa"/>
            <w:vAlign w:val="center"/>
            <w:textDirection w:val="lrTb"/>
            <w:noWrap w:val="false"/>
          </w:tcPr>
          <w:p w14:paraId="5559105F">
            <w:pPr>
              <w:pBdr/>
              <w:spacing/>
              <w:ind/>
              <w:jc w:val="center"/>
              <w:rPr/>
            </w:pPr>
            <w:r>
              <w:t xml:space="preserve">Không</w:t>
            </w:r>
            <w:r/>
          </w:p>
        </w:tc>
        <w:tc>
          <w:tcPr>
            <w:tcBorders/>
            <w:tcW w:w="2149" w:type="dxa"/>
            <w:vAlign w:val="center"/>
            <w:textDirection w:val="lrTb"/>
            <w:noWrap w:val="false"/>
          </w:tcPr>
          <w:p w14:paraId="5051E3BD">
            <w:pPr>
              <w:pBdr/>
              <w:spacing/>
              <w:ind/>
              <w:jc w:val="center"/>
              <w:rPr/>
            </w:pPr>
            <w:r/>
            <w:r/>
          </w:p>
        </w:tc>
      </w:tr>
      <w:tr>
        <w:trPr>
          <w:jc w:val="center"/>
        </w:trPr>
        <w:tc>
          <w:tcPr>
            <w:tcBorders/>
            <w:tcW w:w="1167" w:type="dxa"/>
            <w:vAlign w:val="center"/>
            <w:textDirection w:val="lrTb"/>
            <w:noWrap w:val="false"/>
          </w:tcPr>
          <w:p w14:paraId="777BCD8D">
            <w:pPr>
              <w:pBdr/>
              <w:spacing/>
              <w:ind/>
              <w:jc w:val="center"/>
              <w:rPr/>
            </w:pPr>
            <w:r>
              <w:t xml:space="preserve">17</w:t>
            </w:r>
            <w:r/>
          </w:p>
        </w:tc>
        <w:tc>
          <w:tcPr>
            <w:tcBorders/>
            <w:tcW w:w="1663" w:type="dxa"/>
            <w:vAlign w:val="center"/>
            <w:textDirection w:val="lrTb"/>
            <w:noWrap w:val="false"/>
          </w:tcPr>
          <w:p w14:paraId="5AE7703B">
            <w:pPr>
              <w:pBdr/>
              <w:spacing/>
              <w:ind/>
              <w:jc w:val="center"/>
              <w:rPr/>
            </w:pPr>
            <w:r>
              <w:t xml:space="preserve">Khả năng chuyển nhượng</w:t>
            </w:r>
            <w:r/>
          </w:p>
        </w:tc>
        <w:tc>
          <w:tcPr>
            <w:tcBorders/>
            <w:tcW w:w="1560" w:type="dxa"/>
            <w:vAlign w:val="center"/>
            <w:textDirection w:val="lrTb"/>
            <w:noWrap w:val="false"/>
          </w:tcPr>
          <w:p w14:paraId="2AC6E898">
            <w:pPr>
              <w:pBdr/>
              <w:spacing/>
              <w:ind/>
              <w:jc w:val="center"/>
              <w:rPr/>
            </w:pPr>
            <w:r>
              <w:t xml:space="preserve">Tốt ✔</w:t>
            </w:r>
            <w:r/>
          </w:p>
        </w:tc>
        <w:tc>
          <w:tcPr>
            <w:tcBorders/>
            <w:tcW w:w="1605" w:type="dxa"/>
            <w:vAlign w:val="center"/>
            <w:textDirection w:val="lrTb"/>
            <w:noWrap w:val="false"/>
          </w:tcPr>
          <w:p w14:paraId="77537B03">
            <w:pPr>
              <w:pBdr/>
              <w:spacing/>
              <w:ind/>
              <w:jc w:val="center"/>
              <w:rPr/>
            </w:pPr>
            <w:r>
              <w:t xml:space="preserve">Tốt ✔</w:t>
            </w:r>
            <w:r/>
          </w:p>
        </w:tc>
        <w:tc>
          <w:tcPr>
            <w:tcBorders/>
            <w:tcW w:w="1371" w:type="dxa"/>
            <w:vAlign w:val="center"/>
            <w:textDirection w:val="lrTb"/>
            <w:noWrap w:val="false"/>
          </w:tcPr>
          <w:p w14:paraId="171B4440">
            <w:pPr>
              <w:pBdr/>
              <w:spacing/>
              <w:ind/>
              <w:jc w:val="center"/>
              <w:rPr/>
            </w:pPr>
            <w:r>
              <w:t xml:space="preserve">Không</w:t>
            </w:r>
            <w:r/>
          </w:p>
        </w:tc>
        <w:tc>
          <w:tcPr>
            <w:tcBorders/>
            <w:tcW w:w="2149" w:type="dxa"/>
            <w:vAlign w:val="center"/>
            <w:textDirection w:val="lrTb"/>
            <w:noWrap w:val="false"/>
          </w:tcPr>
          <w:p w14:paraId="3E18CAD1">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57"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37"/>
        <w:gridCol w:w="3766"/>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14:paraId="3DDB466C">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766" w:type="dxa"/>
            <w:vAlign w:val="center"/>
            <w:textDirection w:val="lrTb"/>
            <w:noWrap w:val="false"/>
          </w:tcPr>
          <w:p w14:paraId="7A54590B">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14:paraId="118FCA70">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14:paraId="7EAA6D74">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5A9D4129">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73D4D0F1">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14:paraId="1491CCF8">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031BE0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D7A74E1">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455D47BD">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14:paraId="21FF6198">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1DC18849">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2F7D85FA">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4627C189">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14:paraId="05F39D1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0966F7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6B1EAC28">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3CB10671">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14:paraId="3E6D2AF4">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061EB1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390DA0CF">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352FEA71">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14:paraId="1A78AFD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AD7AE59">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2F6B96DF">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434728A3">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14:paraId="6476D02C">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3DDBF7B">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8FF33AD">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47B20794">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14:paraId="2D34A978">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69FCCD0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5F229E6D">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5D4053CD">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14:paraId="7CD38F39">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3F1E628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22A860F">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13FE6B30">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14:paraId="652C3CD5">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7A10909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10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65"/>
        <w:gridCol w:w="3828"/>
        <w:gridCol w:w="1560"/>
        <w:gridCol w:w="3571"/>
      </w:tblGrid>
      <w:tr>
        <w:trPr>
          <w:cantSplit/>
          <w:tblCellSpacing w:w="0" w:type="dxa"/>
          <w:trHeight w:val="300"/>
          <w:tblHeader/>
        </w:trPr>
        <w:tc>
          <w:tcPr>
            <w:tcBorders/>
            <w:tcMar>
              <w:left w:w="45" w:type="dxa"/>
              <w:top w:w="0" w:type="dxa"/>
              <w:right w:w="45" w:type="dxa"/>
              <w:bottom w:w="0" w:type="dxa"/>
            </w:tcMar>
            <w:tcW w:w="765" w:type="dxa"/>
            <w:vAlign w:val="center"/>
            <w:textDirection w:val="lrTb"/>
            <w:noWrap w:val="false"/>
          </w:tcPr>
          <w:p w14:paraId="0DD98042">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4A732ECB">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C6459BF">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2935B2F5">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CD4B044">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EAF3B7">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8B33EB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713681F">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6C3BAF80">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0802A65">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31CED3B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5A7B66">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17FEC32">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2B1320">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5157ECF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A15C9F6">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4403CBE1">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06890FF">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2B8138F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F3AAC56">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D85EBF4">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67952B">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0151920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824413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472A23ED">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A1506D">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000113B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1905D72">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F702660">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28E5242">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05F11A5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5BE44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18B1114">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3FA8AD">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48B11F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DBA1EC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FDF95AE">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27A54B4">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0E06E27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C2DC3F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09C2FA96">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3FE617">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702AAEA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6EC4746">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7FFE9D9">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B1DCECB">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71AC1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790F6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09C3D610">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B818C5">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7E8875D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B8E0A5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5003811">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8B7A19">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7B412A4C">
            <w:pPr>
              <w:widowControl w:val="false"/>
              <w:pBdr/>
              <w:spacing w:line="235" w:lineRule="auto"/>
              <w:ind w:left="144"/>
              <w:jc w:val="center"/>
              <w:rPr/>
            </w:pPr>
            <w:r>
              <w:t xml:space="preserve">Không</w:t>
            </w:r>
            <w:r/>
          </w:p>
        </w:tc>
        <w:tc>
          <w:tcPr>
            <w:tcBorders/>
            <w:tcW w:w="1874" w:type="pct"/>
            <w:vAlign w:val="center"/>
            <w:textDirection w:val="lrTb"/>
            <w:noWrap w:val="false"/>
          </w:tcPr>
          <w:p w14:paraId="18D39C2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6CEDCC0">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88BF03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6BC28EA7">
            <w:pPr>
              <w:widowControl w:val="false"/>
              <w:pBdr/>
              <w:spacing w:line="235" w:lineRule="auto"/>
              <w:ind w:left="144"/>
              <w:jc w:val="center"/>
              <w:rPr/>
            </w:pPr>
            <w:r>
              <w:t xml:space="preserve">Không</w:t>
            </w:r>
            <w:r/>
          </w:p>
        </w:tc>
        <w:tc>
          <w:tcPr>
            <w:tcBorders/>
            <w:tcW w:w="1874" w:type="pct"/>
            <w:vAlign w:val="center"/>
            <w:textDirection w:val="lrTb"/>
            <w:noWrap w:val="false"/>
          </w:tcPr>
          <w:p w14:paraId="5C10E81D">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6F33176B">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DE5919">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0A557A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C398E3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02CCD8D">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A2E6A6">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F6F2548">
            <w:pPr>
              <w:widowControl w:val="false"/>
              <w:pBdr/>
              <w:spacing w:line="235" w:lineRule="auto"/>
              <w:ind w:left="144"/>
              <w:jc w:val="center"/>
              <w:rPr/>
            </w:pPr>
            <w:r>
              <w:t xml:space="preserve">Không</w:t>
            </w:r>
            <w:r/>
          </w:p>
        </w:tc>
        <w:tc>
          <w:tcPr>
            <w:tcBorders/>
            <w:tcW w:w="1874" w:type="pct"/>
            <w:vAlign w:val="center"/>
            <w:textDirection w:val="lrTb"/>
            <w:noWrap w:val="false"/>
          </w:tcPr>
          <w:p w14:paraId="3816FCB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0D6B569F">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8290029">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451D1CE">
            <w:pPr>
              <w:widowControl w:val="false"/>
              <w:pBdr/>
              <w:spacing w:line="235" w:lineRule="auto"/>
              <w:ind w:left="144"/>
              <w:jc w:val="center"/>
              <w:rPr/>
            </w:pPr>
            <w:r>
              <w:t xml:space="preserve">Không</w:t>
            </w:r>
            <w:r/>
          </w:p>
        </w:tc>
        <w:tc>
          <w:tcPr>
            <w:tcBorders/>
            <w:tcW w:w="1874" w:type="pct"/>
            <w:vAlign w:val="center"/>
            <w:textDirection w:val="lrTb"/>
            <w:noWrap w:val="false"/>
          </w:tcPr>
          <w:p w14:paraId="772795C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2632E6C">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73838B">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92846F4">
            <w:pPr>
              <w:widowControl w:val="false"/>
              <w:pBdr/>
              <w:spacing w:line="235" w:lineRule="auto"/>
              <w:ind w:left="144"/>
              <w:jc w:val="center"/>
              <w:rPr/>
            </w:pPr>
            <w:r>
              <w:t xml:space="preserve">Không</w:t>
            </w:r>
            <w:r/>
          </w:p>
        </w:tc>
        <w:tc>
          <w:tcPr>
            <w:tcBorders/>
            <w:tcW w:w="1874" w:type="pct"/>
            <w:vAlign w:val="center"/>
            <w:textDirection w:val="lrTb"/>
            <w:noWrap w:val="false"/>
          </w:tcPr>
          <w:p w14:paraId="697E3AD2">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18BC195">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906507">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22F69D7">
            <w:pPr>
              <w:widowControl w:val="false"/>
              <w:pBdr/>
              <w:spacing w:line="235" w:lineRule="auto"/>
              <w:ind w:left="144"/>
              <w:jc w:val="center"/>
              <w:rPr/>
            </w:pPr>
            <w:r>
              <w:t xml:space="preserve">Không</w:t>
            </w:r>
            <w:r/>
          </w:p>
        </w:tc>
        <w:tc>
          <w:tcPr>
            <w:tcBorders/>
            <w:tcW w:w="1874" w:type="pct"/>
            <w:vAlign w:val="center"/>
            <w:textDirection w:val="lrTb"/>
            <w:noWrap w:val="false"/>
          </w:tcPr>
          <w:p w14:paraId="0EC6972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E9C8C40">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83EC12">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2DEF25B">
            <w:pPr>
              <w:widowControl w:val="false"/>
              <w:pBdr/>
              <w:spacing w:line="235" w:lineRule="auto"/>
              <w:ind w:left="144"/>
              <w:jc w:val="center"/>
              <w:rPr/>
            </w:pPr>
            <w:r>
              <w:t xml:space="preserve">Không</w:t>
            </w:r>
            <w:r/>
          </w:p>
        </w:tc>
        <w:tc>
          <w:tcPr>
            <w:tcBorders/>
            <w:tcW w:w="1874" w:type="pct"/>
            <w:vAlign w:val="center"/>
            <w:textDirection w:val="lrTb"/>
            <w:noWrap w:val="false"/>
          </w:tcPr>
          <w:p w14:paraId="533603F0">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947CD9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FEA8D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5CC604E6">
            <w:pPr>
              <w:widowControl w:val="false"/>
              <w:pBdr/>
              <w:spacing w:line="235" w:lineRule="auto"/>
              <w:ind w:left="144"/>
              <w:jc w:val="center"/>
              <w:rPr/>
            </w:pPr>
            <w:r>
              <w:t xml:space="preserve">Không</w:t>
            </w:r>
            <w:r/>
          </w:p>
        </w:tc>
        <w:tc>
          <w:tcPr>
            <w:tcBorders/>
            <w:tcW w:w="1874" w:type="pct"/>
            <w:vAlign w:val="center"/>
            <w:textDirection w:val="lrTb"/>
            <w:noWrap w:val="false"/>
          </w:tcPr>
          <w:p w14:paraId="78E9F548">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F7453C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548DA7">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32E7FF54">
            <w:pPr>
              <w:widowControl w:val="false"/>
              <w:pBdr/>
              <w:spacing w:line="235" w:lineRule="auto"/>
              <w:ind w:left="144"/>
              <w:jc w:val="center"/>
              <w:rPr/>
            </w:pPr>
            <w:r>
              <w:t xml:space="preserve">Không</w:t>
            </w:r>
            <w:r/>
          </w:p>
        </w:tc>
        <w:tc>
          <w:tcPr>
            <w:tcBorders/>
            <w:tcW w:w="1874" w:type="pct"/>
            <w:vAlign w:val="center"/>
            <w:textDirection w:val="lrTb"/>
            <w:noWrap w:val="false"/>
          </w:tcPr>
          <w:p w14:paraId="2C3E352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27467E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FAEFDC">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75EACD0E">
            <w:pPr>
              <w:widowControl w:val="false"/>
              <w:pBdr/>
              <w:spacing w:line="235" w:lineRule="auto"/>
              <w:ind w:left="144"/>
              <w:jc w:val="center"/>
              <w:rPr/>
            </w:pPr>
            <w:r>
              <w:t xml:space="preserve">Không</w:t>
            </w:r>
            <w:r/>
          </w:p>
        </w:tc>
        <w:tc>
          <w:tcPr>
            <w:tcBorders/>
            <w:tcW w:w="1874" w:type="pct"/>
            <w:vAlign w:val="center"/>
            <w:textDirection w:val="lrTb"/>
            <w:noWrap w:val="false"/>
          </w:tcPr>
          <w:p w14:paraId="7D80094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AA116AE">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033EFA5">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B39030">
            <w:pPr>
              <w:widowControl w:val="false"/>
              <w:pBdr/>
              <w:spacing w:line="235" w:lineRule="auto"/>
              <w:ind w:left="144"/>
              <w:jc w:val="center"/>
              <w:rPr/>
            </w:pPr>
            <w:r>
              <w:t xml:space="preserve">Không</w:t>
            </w:r>
            <w:r/>
          </w:p>
        </w:tc>
        <w:tc>
          <w:tcPr>
            <w:tcBorders/>
            <w:tcW w:w="1874" w:type="pct"/>
            <w:vAlign w:val="center"/>
            <w:textDirection w:val="lrTb"/>
            <w:noWrap w:val="false"/>
          </w:tcPr>
          <w:p w14:paraId="1B5B2130">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4A5C8719">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7A70EA">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5A05DA23">
            <w:pPr>
              <w:widowControl w:val="false"/>
              <w:pBdr/>
              <w:spacing w:line="235" w:lineRule="auto"/>
              <w:ind w:left="144"/>
              <w:jc w:val="center"/>
              <w:rPr/>
            </w:pPr>
            <w:r>
              <w:t xml:space="preserve">Không</w:t>
            </w:r>
            <w:r/>
          </w:p>
        </w:tc>
        <w:tc>
          <w:tcPr>
            <w:tcBorders/>
            <w:tcW w:w="1874" w:type="pct"/>
            <w:vAlign w:val="center"/>
            <w:textDirection w:val="lrTb"/>
            <w:noWrap w:val="false"/>
          </w:tcPr>
          <w:p w14:paraId="54D011DB">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2B3597C">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81B0403">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228649D3">
            <w:pPr>
              <w:widowControl w:val="false"/>
              <w:pBdr/>
              <w:spacing w:line="235" w:lineRule="auto"/>
              <w:ind w:left="144"/>
              <w:jc w:val="center"/>
              <w:rPr/>
            </w:pPr>
            <w:r>
              <w:t xml:space="preserve">Không</w:t>
            </w:r>
            <w:r/>
          </w:p>
        </w:tc>
        <w:tc>
          <w:tcPr>
            <w:tcBorders/>
            <w:tcW w:w="1874" w:type="pct"/>
            <w:vAlign w:val="center"/>
            <w:textDirection w:val="lrTb"/>
            <w:noWrap w:val="false"/>
          </w:tcPr>
          <w:p w14:paraId="4D099F49">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căn hộ.</w:t>
      </w:r>
      <w:r>
        <w:rPr>
          <w:spacing w:val="-4"/>
          <w:lang w:val="pt-BR"/>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căn hộ</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48C282FF">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44EF1C3F">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032B9754">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FBBCE52">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3D1EBAC6">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1A9A47DF">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4EEA624E">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0E1C11F6">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7E1008B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0A427F76">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43518D89">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18781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EDA436C">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FEE1042">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E7BFE9">
            <w:pPr>
              <w:pBdr/>
              <w:spacing/>
              <w:ind/>
              <w:jc w:val="center"/>
              <w:rPr>
                <w:sz w:val="22"/>
                <w:szCs w:val="22"/>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42AC55">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37A73F">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174600">
            <w:pPr>
              <w:pBdr/>
              <w:spacing/>
              <w:ind/>
              <w:jc w:val="center"/>
              <w:rPr>
                <w:sz w:val="22"/>
                <w:szCs w:val="22"/>
              </w:rPr>
            </w:pPr>
            <w:r>
              <w:rPr>
                <w:color w:val="000000" w:themeColor="text1"/>
                <w:sz w:val="22"/>
                <w:szCs w:val="22"/>
              </w:rPr>
              <w:t xml:space="preserve">Phường Bình Thắng, Thị xã Dĩ An, Tỉnh Bình Dương</w:t>
            </w:r>
            <w:r>
              <w:rPr>
                <w:color w:val="000000" w:themeColor="text1"/>
                <w:sz w:val="22"/>
                <w:szCs w:val="22"/>
              </w:rPr>
              <w:t xml:space="preserve"> </w:t>
            </w:r>
            <w:r>
              <w:rPr>
                <w:rFonts w:ascii="Times New Roman" w:hAnsi="Times New Roman" w:eastAsia="Times New Roman" w:cs="Times New Roman"/>
                <w:i/>
                <w:iCs/>
                <w:color w:val="000000"/>
                <w:spacing w:val="3"/>
                <w:sz w:val="24"/>
                <w:highlight w:val="white"/>
              </w:rPr>
              <w:t xml:space="preserve">(Nay là phường Đông Hoà, Thành phố Hồ Chí Minh)</w:t>
            </w:r>
            <w:r>
              <w:rPr>
                <w:sz w:val="22"/>
                <w:szCs w:val="22"/>
              </w:rPr>
            </w:r>
            <w:r>
              <w:rPr>
                <w:sz w:val="22"/>
                <w:szCs w:val="22"/>
              </w:rPr>
            </w:r>
          </w:p>
        </w:tc>
      </w:tr>
      <w:tr>
        <w:trPr>
          <w:trHeight w:val="1259"/>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C4B6199">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7B6964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EF52B5">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A39154">
            <w:pPr>
              <w:pBdr/>
              <w:spacing/>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1740CA">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46E1C4">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3F5F39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691D9F1">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D2674B">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657D9F">
            <w:pPr>
              <w:pBdr/>
              <w:spacing/>
              <w:ind/>
              <w:jc w:val="center"/>
              <w:rPr>
                <w:sz w:val="22"/>
                <w:szCs w:val="22"/>
              </w:rPr>
            </w:pPr>
            <w:r>
              <w:rPr>
                <w:color w:val="000000" w:themeColor="text1"/>
                <w:sz w:val="22"/>
                <w:szCs w:val="22"/>
              </w:rPr>
              <w:t xml:space="preserve">0907517267</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99D272">
            <w:pPr>
              <w:pBdr/>
              <w:spacing/>
              <w:ind/>
              <w:jc w:val="center"/>
              <w:rPr>
                <w:sz w:val="22"/>
                <w:szCs w:val="22"/>
              </w:rPr>
            </w:pPr>
            <w:r>
              <w:rPr>
                <w:color w:val="000000" w:themeColor="text1"/>
                <w:sz w:val="22"/>
                <w:szCs w:val="22"/>
              </w:rPr>
              <w:t xml:space="preserve">0948696469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B29EFF">
            <w:pPr>
              <w:pBdr/>
              <w:spacing/>
              <w:ind/>
              <w:jc w:val="center"/>
              <w:rPr>
                <w:sz w:val="22"/>
                <w:szCs w:val="22"/>
              </w:rPr>
            </w:pPr>
            <w:r>
              <w:rPr>
                <w:color w:val="000000" w:themeColor="text1"/>
                <w:sz w:val="22"/>
                <w:szCs w:val="22"/>
              </w:rPr>
              <w:t xml:space="preserve">0948696469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14A6A80">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31826F1">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4F021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DA12E7">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48FF10">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E6C51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8955074">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C720D90">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5A73C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9F38C4">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1A9764">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CFBF30">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37C637E">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3C761B4">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D71A68">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84D831">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257CC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62ECF5">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9FCA13">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46C03B">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444F0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F69245">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CD85C9">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08FED5">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90946EE">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24AB379">
            <w:pPr>
              <w:pBdr/>
              <w:spacing/>
              <w:ind/>
              <w:rPr>
                <w:color w:val="000000"/>
                <w:sz w:val="22"/>
                <w:szCs w:val="22"/>
              </w:rPr>
            </w:pPr>
            <w:r>
              <w:rPr>
                <w:color w:val="000000" w:themeColor="text1"/>
                <w:sz w:val="22"/>
                <w:szCs w:val="22"/>
              </w:rPr>
              <w:t xml:space="preserve">Thời hạn sử dụng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B9C6BB">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0992E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4BE32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42804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2535B23">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4CBE488">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AA15A4">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B7F818">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308F1A">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759BCB">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437F1FF">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EB84518">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4CCF14">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5E7721">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7E0318">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907F46">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8F96B2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C1FFD04">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15BC80">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928248">
            <w:pPr>
              <w:pBdr/>
              <w:spacing/>
              <w:ind/>
              <w:jc w:val="center"/>
              <w:rPr/>
            </w:pPr>
            <w:r>
              <w:rPr>
                <w:color w:val="000000" w:themeColor="text1"/>
                <w:sz w:val="22"/>
                <w:szCs w:val="22"/>
              </w:rPr>
              <w:t xml:space="preserve">7,5</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B3735F">
            <w:pPr>
              <w:pBdr/>
              <w:spacing/>
              <w:ind/>
              <w:jc w:val="center"/>
              <w:rPr/>
            </w:pPr>
            <w:r>
              <w:rPr>
                <w:color w:val="000000" w:themeColor="text1"/>
                <w:sz w:val="22"/>
                <w:szCs w:val="22"/>
              </w:rPr>
              <w:t xml:space="preserve">7,5</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ABEE06">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E0E3488">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C39C1B7">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160B5B">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17EA3B">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E376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3BE8D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7FB3926">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F46CEE">
            <w:pPr>
              <w:pBdr/>
              <w:spacing/>
              <w:ind/>
              <w:rPr>
                <w:color w:val="000000"/>
                <w:sz w:val="22"/>
                <w:szCs w:val="22"/>
              </w:rPr>
            </w:pPr>
            <w:r>
              <w:rPr>
                <w:color w:val="000000" w:themeColor="text1"/>
                <w:sz w:val="22"/>
                <w:szCs w:val="22"/>
              </w:rPr>
              <w:t xml:space="preserve">Diện tích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E63C26">
            <w:pPr>
              <w:pBdr/>
              <w:spacing/>
              <w:ind/>
              <w:jc w:val="center"/>
              <w:rPr>
                <w:color w:val="000000"/>
                <w:sz w:val="22"/>
                <w:szCs w:val="22"/>
              </w:rPr>
            </w:pPr>
            <w:r>
              <w:rPr>
                <w:color w:val="000000" w:themeColor="text1"/>
                <w:sz w:val="22"/>
                <w:szCs w:val="22"/>
              </w:rPr>
              <w:t xml:space="preserve">185,8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957B36">
            <w:pPr>
              <w:pBdr/>
              <w:spacing/>
              <w:ind/>
              <w:jc w:val="center"/>
              <w:rPr>
                <w:color w:val="000000"/>
                <w:sz w:val="22"/>
                <w:szCs w:val="22"/>
              </w:rPr>
            </w:pPr>
            <w:r>
              <w:rPr>
                <w:color w:val="000000" w:themeColor="text1"/>
                <w:sz w:val="22"/>
                <w:szCs w:val="22"/>
              </w:rPr>
              <w:t xml:space="preserve">100,92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7F17BF">
            <w:pPr>
              <w:pBdr/>
              <w:spacing/>
              <w:ind/>
              <w:jc w:val="center"/>
              <w:rPr>
                <w:color w:val="000000"/>
                <w:sz w:val="22"/>
                <w:szCs w:val="22"/>
              </w:rPr>
            </w:pPr>
            <w:r>
              <w:rPr>
                <w:color w:val="000000" w:themeColor="text1"/>
                <w:sz w:val="22"/>
                <w:szCs w:val="22"/>
              </w:rPr>
              <w:t xml:space="preserve">69,6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96C382">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354"/>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851427E">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17E28DE">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FB9142">
            <w:pPr>
              <w:pBdr/>
              <w:spacing/>
              <w:ind/>
              <w:jc w:val="center"/>
              <w:rPr>
                <w:color w:val="000000"/>
                <w:sz w:val="22"/>
                <w:szCs w:val="22"/>
              </w:rPr>
            </w:pPr>
            <w:r>
              <w:rPr>
                <w:color w:val="000000"/>
                <w:sz w:val="22"/>
                <w:szCs w:val="22"/>
              </w:rPr>
              <w:t xml:space="preserve">10,15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C27E73">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F12AEF">
            <w:pPr>
              <w:pBdr/>
              <w:spacing/>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5CBAEE">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861B87B">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F217D59">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E450D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6D48F4">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FC60F2">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EE50A6">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EF4F6CF">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03794B6">
            <w:pPr>
              <w:pBdr/>
              <w:spacing/>
              <w:ind/>
              <w:rPr>
                <w:color w:val="000000"/>
                <w:sz w:val="22"/>
                <w:szCs w:val="22"/>
              </w:rPr>
            </w:pPr>
            <w:r>
              <w:rPr>
                <w:color w:val="000000" w:themeColor="text1"/>
                <w:sz w:val="22"/>
                <w:szCs w:val="22"/>
              </w:rPr>
              <w:t xml:space="preserve">Hình dáng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F1E7D6">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B58ED1">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56F992">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F3ECD4">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08EB156">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5C6A6E3">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360B29">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2620D1">
            <w:pPr>
              <w:pBdr/>
              <w:spacing/>
              <w:ind/>
              <w:jc w:val="center"/>
              <w:rPr>
                <w:b w:val="0"/>
                <w:bCs w:val="0"/>
                <w:color w:val="000000"/>
                <w:sz w:val="22"/>
                <w:szCs w:val="22"/>
              </w:rPr>
            </w:pPr>
            <w:r>
              <w:rPr>
                <w:b w:val="0"/>
                <w:bCs w:val="0"/>
                <w:color w:val="000000" w:themeColor="text1"/>
                <w:sz w:val="22"/>
                <w:szCs w:val="22"/>
              </w:rPr>
              <w:t xml:space="preserve">5.600.000.000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269918">
            <w:pPr>
              <w:pBdr/>
              <w:spacing/>
              <w:ind/>
              <w:jc w:val="center"/>
              <w:rPr>
                <w:b w:val="0"/>
                <w:bCs w:val="0"/>
                <w:color w:val="000000"/>
                <w:sz w:val="22"/>
                <w:szCs w:val="22"/>
              </w:rPr>
            </w:pPr>
            <w:r>
              <w:rPr>
                <w:b w:val="0"/>
                <w:bCs w:val="0"/>
                <w:color w:val="000000" w:themeColor="text1"/>
                <w:sz w:val="22"/>
                <w:szCs w:val="22"/>
              </w:rPr>
              <w:t xml:space="preserve">4.400.000.000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80CC8F">
            <w:pPr>
              <w:pBdr/>
              <w:spacing/>
              <w:ind/>
              <w:jc w:val="center"/>
              <w:rPr>
                <w:b w:val="0"/>
                <w:bCs w:val="0"/>
                <w:color w:val="000000"/>
                <w:sz w:val="22"/>
                <w:szCs w:val="22"/>
              </w:rPr>
            </w:pPr>
            <w:r>
              <w:rPr>
                <w:b w:val="0"/>
                <w:bCs w:val="0"/>
                <w:color w:val="000000" w:themeColor="text1"/>
                <w:sz w:val="22"/>
                <w:szCs w:val="22"/>
              </w:rPr>
              <w:t xml:space="preserve">4.500.000.000</w:t>
            </w:r>
            <w:r>
              <w:rPr>
                <w:b w:val="0"/>
                <w:bCs w:val="0"/>
                <w:color w:val="000000"/>
                <w:sz w:val="22"/>
                <w:szCs w:val="22"/>
              </w:rPr>
            </w:r>
            <w:r>
              <w:rPr>
                <w:b w:val="0"/>
                <w:bCs w:val="0"/>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FD06FA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DADAD6">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2C3B81">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1A53F0">
            <w:pPr>
              <w:pBdr/>
              <w:spacing/>
              <w:ind/>
              <w:jc w:val="center"/>
              <w:rPr>
                <w:b w:val="0"/>
                <w:bCs w:val="0"/>
                <w:color w:val="000000"/>
                <w:sz w:val="22"/>
                <w:szCs w:val="22"/>
              </w:rPr>
            </w:pPr>
            <w:r>
              <w:rPr>
                <w:b w:val="0"/>
                <w:bCs w:val="0"/>
                <w:color w:val="000000" w:themeColor="text1"/>
                <w:sz w:val="22"/>
                <w:szCs w:val="22"/>
              </w:rPr>
              <w:t xml:space="preserve">4.760.000.000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8F4AC9">
            <w:pPr>
              <w:pBdr/>
              <w:spacing/>
              <w:ind/>
              <w:jc w:val="center"/>
              <w:rPr>
                <w:b w:val="0"/>
                <w:bCs w:val="0"/>
                <w:color w:val="000000"/>
                <w:sz w:val="22"/>
                <w:szCs w:val="22"/>
              </w:rPr>
            </w:pPr>
            <w:r>
              <w:rPr>
                <w:b w:val="0"/>
                <w:bCs w:val="0"/>
                <w:color w:val="000000" w:themeColor="text1"/>
                <w:sz w:val="22"/>
                <w:szCs w:val="22"/>
              </w:rPr>
              <w:t xml:space="preserve">3.740.000.000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05F2D5">
            <w:pPr>
              <w:pBdr/>
              <w:spacing/>
              <w:ind/>
              <w:jc w:val="center"/>
              <w:rPr>
                <w:b w:val="0"/>
                <w:bCs w:val="0"/>
                <w:color w:val="000000"/>
                <w:sz w:val="22"/>
                <w:szCs w:val="22"/>
              </w:rPr>
            </w:pPr>
            <w:r>
              <w:rPr>
                <w:b w:val="0"/>
                <w:bCs w:val="0"/>
                <w:color w:val="000000" w:themeColor="text1"/>
                <w:sz w:val="22"/>
                <w:szCs w:val="22"/>
              </w:rPr>
              <w:t xml:space="preserve">3.600.000.000</w:t>
            </w:r>
            <w:r>
              <w:rPr>
                <w:b w:val="0"/>
                <w:bCs w:val="0"/>
                <w:color w:val="000000"/>
                <w:sz w:val="22"/>
                <w:szCs w:val="22"/>
              </w:rPr>
            </w:r>
            <w:r>
              <w:rPr>
                <w:b w:val="0"/>
                <w:bCs w:val="0"/>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A1A083">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40658DB">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94072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92AA8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98965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547D4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F3D843">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E553B5D">
            <w:pPr>
              <w:pBdr/>
              <w:spacing/>
              <w:ind/>
              <w:rPr>
                <w:b/>
                <w:bCs/>
                <w:color w:val="000000"/>
                <w:sz w:val="22"/>
                <w:szCs w:val="22"/>
              </w:rPr>
            </w:pPr>
            <w:r>
              <w:rPr>
                <w:b/>
                <w:bCs/>
                <w:color w:val="000000"/>
                <w:sz w:val="22"/>
                <w:szCs w:val="22"/>
              </w:rPr>
              <w:t xml:space="preserve">Giá trị BĐS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7B995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B06B33">
            <w:pPr>
              <w:pBdr/>
              <w:spacing/>
              <w:ind/>
              <w:jc w:val="center"/>
              <w:rPr>
                <w:b/>
                <w:bCs/>
                <w:color w:val="000000"/>
                <w:sz w:val="22"/>
                <w:szCs w:val="22"/>
              </w:rPr>
            </w:pPr>
            <w:r>
              <w:rPr>
                <w:b/>
                <w:bCs/>
                <w:color w:val="000000" w:themeColor="text1"/>
                <w:sz w:val="22"/>
                <w:szCs w:val="22"/>
              </w:rPr>
              <w:t xml:space="preserve">4.760.000.000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14C2A5">
            <w:pPr>
              <w:pBdr/>
              <w:spacing/>
              <w:ind/>
              <w:jc w:val="center"/>
              <w:rPr>
                <w:b/>
                <w:bCs/>
                <w:color w:val="000000"/>
                <w:sz w:val="22"/>
                <w:szCs w:val="22"/>
              </w:rPr>
            </w:pPr>
            <w:r>
              <w:rPr>
                <w:b/>
                <w:bCs/>
                <w:color w:val="000000" w:themeColor="text1"/>
                <w:sz w:val="22"/>
                <w:szCs w:val="22"/>
              </w:rPr>
              <w:t xml:space="preserve">3.740.000.000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CF8F2D">
            <w:pPr>
              <w:pBdr/>
              <w:spacing/>
              <w:ind/>
              <w:jc w:val="center"/>
              <w:rPr>
                <w:b/>
                <w:bCs/>
                <w:color w:val="000000"/>
                <w:sz w:val="22"/>
                <w:szCs w:val="22"/>
              </w:rPr>
            </w:pPr>
            <w:r>
              <w:rPr>
                <w:b/>
                <w:bCs/>
                <w:color w:val="000000" w:themeColor="text1"/>
                <w:sz w:val="22"/>
                <w:szCs w:val="22"/>
              </w:rPr>
              <w:t xml:space="preserve">3.600.000.000</w:t>
            </w:r>
            <w:r>
              <w:rPr>
                <w:b/>
                <w:bCs/>
                <w:color w:val="000000"/>
                <w:sz w:val="22"/>
                <w:szCs w:val="22"/>
              </w:rPr>
            </w:r>
            <w:r>
              <w:rPr>
                <w:b/>
                <w:bCs/>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9F9306F">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7E9CF1E">
            <w:pPr>
              <w:pBdr/>
              <w:spacing/>
              <w:ind/>
              <w:rPr>
                <w:b/>
                <w:bCs/>
                <w:color w:val="000000"/>
                <w:sz w:val="22"/>
                <w:szCs w:val="22"/>
              </w:rPr>
            </w:pPr>
            <w:r>
              <w:rPr>
                <w:b/>
                <w:bCs/>
                <w:color w:val="000000"/>
                <w:sz w:val="22"/>
                <w:szCs w:val="22"/>
              </w:rPr>
              <w:t xml:space="preserve">Đơn giá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B5944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004802C">
            <w:pPr>
              <w:pBdr/>
              <w:spacing/>
              <w:ind/>
              <w:jc w:val="center"/>
              <w:rPr>
                <w:b/>
                <w:bCs/>
                <w:color w:val="000000"/>
                <w:sz w:val="22"/>
                <w:szCs w:val="22"/>
              </w:rPr>
            </w:pPr>
            <w:r>
              <w:rPr>
                <w:b/>
                <w:bCs/>
                <w:color w:val="000000" w:themeColor="text1"/>
                <w:sz w:val="22"/>
                <w:szCs w:val="22"/>
              </w:rPr>
              <w:t xml:space="preserve">47.166.072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82FB8AD">
            <w:pPr>
              <w:pBdr/>
              <w:spacing/>
              <w:ind/>
              <w:jc w:val="center"/>
              <w:rPr>
                <w:b/>
                <w:bCs/>
                <w:color w:val="000000"/>
                <w:sz w:val="22"/>
                <w:szCs w:val="22"/>
              </w:rPr>
            </w:pPr>
            <w:r>
              <w:rPr>
                <w:b/>
                <w:bCs/>
                <w:color w:val="000000" w:themeColor="text1"/>
                <w:sz w:val="22"/>
                <w:szCs w:val="22"/>
              </w:rPr>
              <w:t xml:space="preserve">53.735.632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B47F615">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531"/>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1EAA4B0">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C75A96">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075DB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830DE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9327A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726F4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FA5373E">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D2ABAC2">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5C34D6D">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206A0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3E66A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D2A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384"/>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088072E">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FEE3966">
            <w:pPr>
              <w:pBdr/>
              <w:spacing/>
              <w:ind/>
              <w:rPr>
                <w:color w:val="000000"/>
                <w:sz w:val="22"/>
                <w:szCs w:val="22"/>
              </w:rPr>
            </w:pPr>
            <w:r>
              <w:rPr>
                <w:color w:val="000000" w:themeColor="text1"/>
                <w:sz w:val="22"/>
                <w:szCs w:val="22"/>
              </w:rPr>
              <w:t xml:space="preserve">Thời hạn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35FAD9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C3C55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3A3FB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ED743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045EAB">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9701E06">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E20C73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BEC4E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ACA75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1C6830">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4529CDB">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D4027A0">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476826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3DE30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75166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D3D11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0FB8F6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4956500">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D9E139D">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5B6EC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066C0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62B0D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8C09BB3">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720D1B9">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FF5577E">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3C6F6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7305A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61060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DD0E86A">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8E5E2E1">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4CE5B1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F3223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5AA214">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08086A">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2DC27B8">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6F97B47">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D67BB76">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DDE233">
            <w:pPr>
              <w:pBdr/>
              <w:spacing/>
              <w:ind/>
              <w:jc w:val="center"/>
              <w:rPr/>
            </w:pPr>
            <w:r>
              <w:rPr>
                <w:color w:val="000000" w:themeColor="text1"/>
                <w:sz w:val="22"/>
                <w:szCs w:val="22"/>
              </w:rPr>
              <w:t xml:space="preserve">Lợi thế hơn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3F1D23">
            <w:pPr>
              <w:pBdr/>
              <w:spacing/>
              <w:ind/>
              <w:jc w:val="center"/>
              <w:rPr/>
            </w:pPr>
            <w:r>
              <w:rPr>
                <w:color w:val="000000" w:themeColor="text1"/>
                <w:sz w:val="22"/>
                <w:szCs w:val="22"/>
              </w:rPr>
              <w:t xml:space="preserve">Lợi thế hơn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2B624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9346BDA">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F5DEC1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8D5D89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39C1E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62339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CFD72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AA1CAF">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56DC8D4">
            <w:pPr>
              <w:pBdr/>
              <w:spacing/>
              <w:ind/>
              <w:rPr>
                <w:color w:val="000000"/>
                <w:sz w:val="22"/>
                <w:szCs w:val="22"/>
              </w:rPr>
            </w:pPr>
            <w:r>
              <w:rPr>
                <w:color w:val="000000" w:themeColor="text1"/>
                <w:sz w:val="22"/>
                <w:szCs w:val="22"/>
              </w:rPr>
              <w:t xml:space="preserve">Hình dáng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5F9BDE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24D33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EA247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74DCB4">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62"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8"/>
        <w:gridCol w:w="1765"/>
        <w:gridCol w:w="1030"/>
        <w:gridCol w:w="1522"/>
        <w:gridCol w:w="1522"/>
        <w:gridCol w:w="1522"/>
        <w:gridCol w:w="1522"/>
      </w:tblGrid>
      <w:tr>
        <w:trPr>
          <w:trHeight w:val="20"/>
          <w:tblHeader/>
        </w:trPr>
        <w:tc>
          <w:tcPr>
            <w:shd w:val="clear" w:color="000000" w:fill="ffffff"/>
            <w:tcBorders/>
            <w:tcMar>
              <w:left w:w="108" w:type="dxa"/>
              <w:top w:w="29" w:type="dxa"/>
              <w:right w:w="108" w:type="dxa"/>
              <w:bottom w:w="29" w:type="dxa"/>
            </w:tcMar>
            <w:tcW w:w="738" w:type="dxa"/>
            <w:vAlign w:val="center"/>
            <w:textDirection w:val="lrTb"/>
            <w:noWrap w:val="false"/>
          </w:tcPr>
          <w:p w14:paraId="04A9636A">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A5B645B">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879ABF3">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F1D3FFF">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EEE0EE1">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78640F">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9162BA9">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1F6D13C5">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DB10B6F">
            <w:pPr>
              <w:pBdr/>
              <w:spacing/>
              <w:ind/>
              <w:rPr>
                <w:b/>
                <w:bCs/>
                <w:color w:val="000000"/>
                <w:sz w:val="22"/>
                <w:szCs w:val="22"/>
              </w:rPr>
            </w:pPr>
            <w:r>
              <w:rPr>
                <w:b/>
                <w:bCs/>
                <w:color w:val="000000"/>
                <w:sz w:val="22"/>
                <w:szCs w:val="22"/>
              </w:rPr>
              <w:t xml:space="preserve">Giá trị BĐS thị trường (Ước tính sau thương lượng)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3DFD1BE9">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4022D7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C356923">
            <w:pPr>
              <w:pBdr/>
              <w:spacing/>
              <w:ind/>
              <w:jc w:val="center"/>
              <w:rPr>
                <w:b/>
                <w:bCs/>
                <w:color w:val="000000"/>
                <w:sz w:val="20"/>
                <w:szCs w:val="20"/>
              </w:rPr>
            </w:pPr>
            <w:r>
              <w:rPr>
                <w:b/>
                <w:bCs/>
                <w:color w:val="000000" w:themeColor="text1"/>
                <w:sz w:val="22"/>
                <w:szCs w:val="22"/>
              </w:rPr>
              <w:t xml:space="preserve">4.760.000.000</w:t>
            </w:r>
            <w:r>
              <w:rPr>
                <w:b/>
                <w:bCs/>
                <w:color w:val="000000"/>
                <w:sz w:val="20"/>
                <w:szCs w:val="20"/>
              </w:rPr>
            </w:r>
            <w:r>
              <w:rPr>
                <w:b/>
                <w:bCs/>
                <w:color w:val="000000"/>
                <w:sz w:val="20"/>
                <w:szCs w:val="20"/>
              </w:rPr>
            </w:r>
          </w:p>
        </w:tc>
        <w:tc>
          <w:tcPr>
            <w:shd w:val="clear" w:color="000000" w:fill="ffffff"/>
            <w:tcBorders/>
            <w:tcMar>
              <w:left w:w="108" w:type="dxa"/>
              <w:top w:w="29" w:type="dxa"/>
              <w:right w:w="108" w:type="dxa"/>
              <w:bottom w:w="29" w:type="dxa"/>
            </w:tcMar>
            <w:tcW w:w="1522" w:type="dxa"/>
            <w:vAlign w:val="center"/>
            <w:textDirection w:val="lrTb"/>
            <w:noWrap w:val="false"/>
          </w:tcPr>
          <w:p w14:paraId="5F2EE763">
            <w:pPr>
              <w:pBdr/>
              <w:spacing/>
              <w:ind/>
              <w:jc w:val="center"/>
              <w:rPr>
                <w:b/>
                <w:bCs/>
                <w:color w:val="000000"/>
                <w:sz w:val="20"/>
                <w:szCs w:val="20"/>
              </w:rPr>
            </w:pPr>
            <w:r>
              <w:rPr>
                <w:b/>
                <w:bCs/>
                <w:color w:val="000000" w:themeColor="text1"/>
                <w:sz w:val="22"/>
                <w:szCs w:val="22"/>
              </w:rPr>
              <w:t xml:space="preserve">3.740.000.000</w:t>
            </w:r>
            <w:r>
              <w:rPr>
                <w:b/>
                <w:bCs/>
                <w:color w:val="000000"/>
                <w:sz w:val="20"/>
                <w:szCs w:val="20"/>
              </w:rPr>
            </w:r>
            <w:r>
              <w:rPr>
                <w:b/>
                <w:bCs/>
                <w:color w:val="000000"/>
                <w:sz w:val="20"/>
                <w:szCs w:val="20"/>
              </w:rPr>
            </w:r>
          </w:p>
        </w:tc>
        <w:tc>
          <w:tcPr>
            <w:shd w:val="clear" w:color="000000" w:fill="ffffff"/>
            <w:tcBorders/>
            <w:tcMar>
              <w:left w:w="108" w:type="dxa"/>
              <w:top w:w="29" w:type="dxa"/>
              <w:right w:w="108" w:type="dxa"/>
              <w:bottom w:w="29" w:type="dxa"/>
            </w:tcMar>
            <w:tcW w:w="1522" w:type="dxa"/>
            <w:vAlign w:val="center"/>
            <w:textDirection w:val="lrTb"/>
            <w:noWrap w:val="false"/>
          </w:tcPr>
          <w:p w14:paraId="3C795C77">
            <w:pPr>
              <w:pBdr/>
              <w:spacing/>
              <w:ind/>
              <w:jc w:val="center"/>
              <w:rPr>
                <w:b/>
                <w:bCs/>
                <w:color w:val="000000"/>
                <w:sz w:val="20"/>
                <w:szCs w:val="20"/>
              </w:rPr>
            </w:pPr>
            <w:r>
              <w:rPr>
                <w:b/>
                <w:bCs/>
                <w:color w:val="000000" w:themeColor="text1"/>
                <w:sz w:val="22"/>
                <w:szCs w:val="22"/>
              </w:rPr>
              <w:t xml:space="preserve">3.600.000.000</w:t>
            </w:r>
            <w:r>
              <w:rPr>
                <w:b/>
                <w:bCs/>
                <w:color w:val="000000"/>
                <w:sz w:val="20"/>
                <w:szCs w:val="20"/>
              </w:rPr>
            </w:r>
            <w:r>
              <w:rPr>
                <w:b/>
                <w:bCs/>
                <w:color w:val="000000"/>
                <w:sz w:val="20"/>
                <w:szCs w:val="20"/>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102FDEB4">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F9D7597">
            <w:pPr>
              <w:pBdr/>
              <w:spacing/>
              <w:ind/>
              <w:rPr>
                <w:b/>
                <w:bCs/>
                <w:color w:val="000000"/>
                <w:sz w:val="22"/>
                <w:szCs w:val="22"/>
              </w:rPr>
            </w:pPr>
            <w:r>
              <w:rPr>
                <w:b/>
                <w:bCs/>
                <w:color w:val="000000"/>
                <w:sz w:val="22"/>
                <w:szCs w:val="22"/>
              </w:rPr>
              <w:t xml:space="preserve">Đơn giá ước tính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2F8209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CB1134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D3D467">
            <w:pPr>
              <w:pBdr/>
              <w:spacing/>
              <w:ind/>
              <w:jc w:val="center"/>
              <w:rPr>
                <w:b/>
                <w:bCs/>
                <w:color w:val="000000"/>
                <w:sz w:val="22"/>
                <w:szCs w:val="22"/>
              </w:rPr>
            </w:pPr>
            <w:r>
              <w:rPr>
                <w:b/>
                <w:bCs/>
                <w:color w:val="000000" w:themeColor="text1"/>
                <w:sz w:val="22"/>
                <w:szCs w:val="22"/>
              </w:rPr>
              <w:t xml:space="preserve">47.166.072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E1BE638">
            <w:pPr>
              <w:pBdr/>
              <w:spacing/>
              <w:ind/>
              <w:jc w:val="center"/>
              <w:rPr>
                <w:b/>
                <w:bCs/>
                <w:color w:val="000000"/>
                <w:sz w:val="22"/>
                <w:szCs w:val="22"/>
              </w:rPr>
            </w:pPr>
            <w:r>
              <w:rPr>
                <w:b/>
                <w:bCs/>
                <w:color w:val="000000" w:themeColor="text1"/>
                <w:sz w:val="22"/>
                <w:szCs w:val="22"/>
              </w:rPr>
              <w:t xml:space="preserve">53.735.632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35D930">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7F604FD2">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F182C02">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2B8CB121">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8F8B6AE">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7EC092A">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C54BEDB">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87D6EE6">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70146876">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D12F846">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21A3504E">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F8A1447">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0294B0D">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5D3E1F7">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E359CAC">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7724283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B05F28A">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1A096E2">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4CED48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EC9324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2B1600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C2BDC5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FABF46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DEDA481">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AC8343B">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DD55A3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0FF25E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F13D0E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76DC7D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27D9E3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5E07393">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FA9402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AF49E1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F2B5906">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BA6525F">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CE7CE45">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4DB0B271">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D1BA509">
            <w:pPr>
              <w:pBdr/>
              <w:spacing/>
              <w:ind/>
              <w:rPr>
                <w:b/>
                <w:bCs/>
                <w:color w:val="000000"/>
                <w:sz w:val="22"/>
                <w:szCs w:val="22"/>
              </w:rPr>
            </w:pPr>
            <w:r>
              <w:rPr>
                <w:b/>
                <w:bCs/>
                <w:color w:val="000000" w:themeColor="text1"/>
                <w:sz w:val="22"/>
                <w:szCs w:val="22"/>
              </w:rPr>
              <w:t xml:space="preserve">Thời hạn sử dụng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D8A11F8">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8FE19FB">
            <w:pPr>
              <w:pBdr/>
              <w:tabs>
                <w:tab w:val="center" w:leader="none" w:pos="653"/>
              </w:tabs>
              <w:spacing/>
              <w:ind/>
              <w:jc w:val="center"/>
              <w:rPr>
                <w:b/>
                <w:bCs/>
                <w:color w:val="000000"/>
                <w:sz w:val="22"/>
                <w:szCs w:val="22"/>
              </w:rPr>
            </w:pPr>
            <w:r>
              <w:rPr>
                <w:color w:val="000000" w:themeColor="text1"/>
                <w:sz w:val="22"/>
                <w:szCs w:val="22"/>
              </w:rPr>
              <w:t xml:space="preserve">Lâu dài</w:t>
            </w:r>
            <w:r>
              <w:rPr>
                <w:b/>
                <w:bCs/>
                <w:color w:val="000000"/>
                <w:sz w:val="22"/>
                <w:szCs w:val="22"/>
              </w:rPr>
              <w:tab/>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E1C308">
            <w:pPr>
              <w:pBdr/>
              <w:spacing/>
              <w:ind/>
              <w:jc w:val="center"/>
              <w:rPr/>
            </w:pPr>
            <w:r>
              <w:rPr>
                <w:color w:val="000000" w:themeColor="text1"/>
                <w:sz w:val="22"/>
                <w:szCs w:val="22"/>
              </w:rPr>
              <w:t xml:space="preserve">Lâu dài</w:t>
            </w:r>
            <w:r/>
          </w:p>
        </w:tc>
        <w:tc>
          <w:tcPr>
            <w:shd w:val="clear" w:color="000000" w:fill="ffffff"/>
            <w:tcBorders/>
            <w:tcMar>
              <w:left w:w="108" w:type="dxa"/>
              <w:top w:w="29" w:type="dxa"/>
              <w:right w:w="108" w:type="dxa"/>
              <w:bottom w:w="29" w:type="dxa"/>
            </w:tcMar>
            <w:tcW w:w="1522" w:type="dxa"/>
            <w:vAlign w:val="center"/>
            <w:textDirection w:val="lrTb"/>
            <w:noWrap w:val="false"/>
          </w:tcPr>
          <w:p w14:paraId="46FD63C5">
            <w:pPr>
              <w:pBdr/>
              <w:spacing/>
              <w:ind/>
              <w:jc w:val="center"/>
              <w:rPr/>
            </w:pPr>
            <w:r>
              <w:rPr>
                <w:color w:val="000000" w:themeColor="text1"/>
                <w:sz w:val="22"/>
                <w:szCs w:val="22"/>
              </w:rPr>
              <w:t xml:space="preserve">Lâu dài</w:t>
            </w:r>
            <w:r/>
          </w:p>
        </w:tc>
        <w:tc>
          <w:tcPr>
            <w:shd w:val="clear" w:color="000000" w:fill="ffffff"/>
            <w:tcBorders/>
            <w:tcMar>
              <w:left w:w="108" w:type="dxa"/>
              <w:top w:w="29" w:type="dxa"/>
              <w:right w:w="108" w:type="dxa"/>
              <w:bottom w:w="29" w:type="dxa"/>
            </w:tcMar>
            <w:tcW w:w="1522" w:type="dxa"/>
            <w:vAlign w:val="center"/>
            <w:textDirection w:val="lrTb"/>
            <w:noWrap w:val="false"/>
          </w:tcPr>
          <w:p w14:paraId="5F6CFFE4">
            <w:pPr>
              <w:pBdr/>
              <w:spacing/>
              <w:ind/>
              <w:jc w:val="center"/>
              <w:rPr/>
            </w:pPr>
            <w:r>
              <w:rPr>
                <w:color w:val="000000" w:themeColor="text1"/>
                <w:sz w:val="22"/>
                <w:szCs w:val="22"/>
              </w:rPr>
              <w:t xml:space="preserve">Lâu dài</w:t>
            </w:r>
            <w:r/>
          </w:p>
        </w:tc>
      </w:tr>
      <w:tr>
        <w:trPr>
          <w:trHeight w:val="20"/>
        </w:trPr>
        <w:tc>
          <w:tcPr>
            <w:tcBorders/>
            <w:tcW w:w="738" w:type="dxa"/>
            <w:vAlign w:val="center"/>
            <w:vMerge w:val="continue"/>
            <w:textDirection w:val="lrTb"/>
            <w:noWrap w:val="false"/>
          </w:tcPr>
          <w:p w14:paraId="6C2D33F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3E0B0DE">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8CDFF2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898A4F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9ECB36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E07150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FF4BD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68E0C4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1BD8D90">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A5E814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5A1E1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CC0456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2A1D62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BE64A0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0BB6E1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0B071C">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E5B7D93">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500E94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09680C1">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46CA033">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26E9474">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55802666">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E6BD33">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67980B7">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68D731">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2B85A474">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221D42B4">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696106CE">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phường Dĩ An</w:t>
            </w:r>
            <w:r/>
          </w:p>
        </w:tc>
      </w:tr>
      <w:tr>
        <w:trPr>
          <w:trHeight w:val="20"/>
        </w:trPr>
        <w:tc>
          <w:tcPr>
            <w:tcBorders/>
            <w:tcW w:w="738" w:type="dxa"/>
            <w:vAlign w:val="center"/>
            <w:vMerge w:val="continue"/>
            <w:textDirection w:val="lrTb"/>
            <w:noWrap w:val="false"/>
          </w:tcPr>
          <w:p w14:paraId="49C5383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3A886A9">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28F416E">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6DC246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38B861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926A57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7DBFC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7BC6C5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4138DC8">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E72315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5BD639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A8DF69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FBD615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A4C36E2">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7F5180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B0D509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BC01A3C">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6021F3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605F985">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D516925">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DD152BF">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74B7710A">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D6B88B5">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2BEAFB8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98EE8EC">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C1DFE83">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3C57C7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6557B29">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3FDE74C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E480666">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ADACB8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FD6CF8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144564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CADDB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7A2415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E1B74A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357131E">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4F8F103C">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C1634E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32A96F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C49973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98C2D7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C6C42A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176527B">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BEE0150">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2C5180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E515E1C">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1542935">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8491690">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129B5334">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1F49F09">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438D7A7">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1D97A95">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5E3ABC4">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53FC3BB">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9AF06AD">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3FEC355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EA84F59">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A050BC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E5707D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8023F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4861A3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45245DA">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F3CCEB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6617698">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47B7F3B9">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3302BD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E561B5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38594C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AC62AAC">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096FA8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AA9167D">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E5EC0DC">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732CF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AAF66D9">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54E802D">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65DB947">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0873A939">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C289E96">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26A3CAD">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BB0A46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2B37237">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929C854">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547E871">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22DBF5B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BB84A64">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46B6DF8">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EFB5B4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9EC11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FF5901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AAC54E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9467AF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84F7209">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5233EE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24C0FE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0F26FD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B8A3E8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5C33CE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828551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F857F79">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41CFA12D">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8800AF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1D987AA">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E653A68">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D73BFFF">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4250F1F1">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6F17E42">
            <w:pPr>
              <w:pBdr/>
              <w:spacing/>
              <w:ind/>
              <w:rPr>
                <w:b/>
                <w:bCs/>
                <w:color w:val="000000"/>
                <w:sz w:val="22"/>
                <w:szCs w:val="22"/>
              </w:rPr>
            </w:pPr>
            <w:r>
              <w:rPr>
                <w:b/>
                <w:bCs/>
                <w:color w:val="000000" w:themeColor="text1"/>
                <w:sz w:val="22"/>
                <w:szCs w:val="22"/>
              </w:rPr>
              <w:t xml:space="preserve">Diện tích căn hộ (m²)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17245C7">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847AF51">
            <w:pPr>
              <w:pBdr/>
              <w:spacing/>
              <w:ind/>
              <w:jc w:val="center"/>
              <w:rPr>
                <w:b/>
                <w:bCs/>
                <w:color w:val="000000"/>
                <w:sz w:val="22"/>
                <w:szCs w:val="22"/>
              </w:rPr>
            </w:pPr>
            <w:r>
              <w:rPr>
                <w:color w:val="000000" w:themeColor="text1"/>
                <w:sz w:val="22"/>
                <w:szCs w:val="22"/>
              </w:rPr>
              <w:t xml:space="preserve">185,8</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C64BA">
            <w:pPr>
              <w:pBdr/>
              <w:spacing/>
              <w:ind/>
              <w:jc w:val="center"/>
              <w:rPr>
                <w:b/>
                <w:bCs/>
                <w:color w:val="000000"/>
                <w:sz w:val="22"/>
                <w:szCs w:val="22"/>
              </w:rPr>
            </w:pPr>
            <w:r>
              <w:rPr>
                <w:color w:val="000000" w:themeColor="text1"/>
                <w:sz w:val="22"/>
                <w:szCs w:val="22"/>
              </w:rPr>
              <w:t xml:space="preserve">100,92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DE8A008">
            <w:pPr>
              <w:pBdr/>
              <w:spacing/>
              <w:ind/>
              <w:jc w:val="center"/>
              <w:rPr>
                <w:b/>
                <w:bCs/>
                <w:color w:val="000000"/>
                <w:sz w:val="22"/>
                <w:szCs w:val="22"/>
              </w:rPr>
            </w:pPr>
            <w:r>
              <w:rPr>
                <w:color w:val="000000" w:themeColor="text1"/>
                <w:sz w:val="22"/>
                <w:szCs w:val="22"/>
              </w:rPr>
              <w:t xml:space="preserve">69,6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4C16B64">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2E49B2B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0034CA2">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8B5B9A8">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51AEE5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5D08BF2">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A94FAF2">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B213703">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1A2CAE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3F4F7CB">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9838E1B">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056236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9CD13CC">
            <w:pPr>
              <w:pBdr/>
              <w:spacing/>
              <w:ind/>
              <w:jc w:val="center"/>
              <w:rPr>
                <w:color w:val="000000"/>
                <w:sz w:val="22"/>
                <w:szCs w:val="22"/>
              </w:rPr>
            </w:pPr>
            <w:r>
              <w:rPr>
                <w:color w:val="000000" w:themeColor="text1"/>
                <w:sz w:val="22"/>
                <w:szCs w:val="22"/>
              </w:rPr>
              <w:t xml:space="preserve">-4.716.607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E6107BD">
            <w:pPr>
              <w:pBdr/>
              <w:spacing/>
              <w:ind/>
              <w:jc w:val="center"/>
              <w:rPr>
                <w:color w:val="000000"/>
                <w:sz w:val="22"/>
                <w:szCs w:val="22"/>
              </w:rPr>
            </w:pPr>
            <w:r>
              <w:rPr>
                <w:color w:val="000000" w:themeColor="text1"/>
                <w:sz w:val="22"/>
                <w:szCs w:val="22"/>
              </w:rPr>
              <w:t xml:space="preserve">-8.060.345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F634114">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C1B650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600D6BE">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0F1BA7B">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46CE2A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C40636E">
            <w:pPr>
              <w:pBdr/>
              <w:spacing/>
              <w:ind/>
              <w:jc w:val="center"/>
              <w:rPr>
                <w:color w:val="000000"/>
                <w:sz w:val="22"/>
                <w:szCs w:val="22"/>
              </w:rPr>
            </w:pPr>
            <w:r>
              <w:rPr>
                <w:color w:val="000000" w:themeColor="text1"/>
                <w:sz w:val="22"/>
                <w:szCs w:val="22"/>
              </w:rPr>
              <w:t xml:space="preserve">42.449.465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B5872DA">
            <w:pPr>
              <w:pBdr/>
              <w:spacing/>
              <w:ind/>
              <w:jc w:val="center"/>
              <w:rPr>
                <w:color w:val="000000"/>
                <w:sz w:val="22"/>
                <w:szCs w:val="22"/>
              </w:rPr>
            </w:pPr>
            <w:r>
              <w:rPr>
                <w:color w:val="000000" w:themeColor="text1"/>
                <w:sz w:val="22"/>
                <w:szCs w:val="22"/>
              </w:rPr>
              <w:t xml:space="preserve">45.675.287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226B1F5">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53CCA6D4">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5071C1">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9A55E1A">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25224EC">
            <w:pPr>
              <w:pBdr/>
              <w:spacing/>
              <w:ind/>
              <w:jc w:val="center"/>
              <w:rPr>
                <w:b/>
                <w:bCs/>
                <w:color w:val="000000"/>
                <w:sz w:val="22"/>
                <w:szCs w:val="22"/>
              </w:rPr>
            </w:pPr>
            <w:r>
              <w:rPr>
                <w:color w:val="000000" w:themeColor="text1"/>
                <w:sz w:val="22"/>
                <w:szCs w:val="22"/>
              </w:rPr>
              <w:t xml:space="preserve">10,15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EE9F1C4">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21C9246">
            <w:pPr>
              <w:pBdr/>
              <w:spacing/>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95BB7C6">
            <w:pPr>
              <w:pBdr/>
              <w:spacing/>
              <w:ind/>
              <w:jc w:val="center"/>
              <w:rPr>
                <w:b/>
                <w:bCs/>
                <w:color w:val="000000"/>
                <w:sz w:val="22"/>
                <w:szCs w:val="22"/>
              </w:rPr>
            </w:pPr>
            <w:r>
              <w:rPr>
                <w:color w:val="000000" w:themeColor="text1"/>
                <w:sz w:val="22"/>
                <w:szCs w:val="22"/>
              </w:rPr>
              <w:t xml:space="preserve">5,9</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07FEC41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F38D908">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2B2391D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B2ADDB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511B699">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47CE496">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006D618">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C85480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B92021D">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DAFC9F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134A21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B720F74">
            <w:pPr>
              <w:pBdr/>
              <w:spacing/>
              <w:ind/>
              <w:jc w:val="center"/>
              <w:rPr>
                <w:color w:val="000000"/>
                <w:sz w:val="22"/>
                <w:szCs w:val="22"/>
              </w:rPr>
            </w:pPr>
            <w:r>
              <w:rPr>
                <w:color w:val="000000" w:themeColor="text1"/>
                <w:sz w:val="22"/>
                <w:szCs w:val="22"/>
              </w:rPr>
              <w:t xml:space="preserve">3.773.286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1A7230C">
            <w:pPr>
              <w:pBdr/>
              <w:spacing/>
              <w:ind/>
              <w:jc w:val="center"/>
              <w:rPr>
                <w:color w:val="000000"/>
                <w:sz w:val="22"/>
                <w:szCs w:val="22"/>
              </w:rPr>
            </w:pPr>
            <w:r>
              <w:rPr>
                <w:color w:val="000000" w:themeColor="text1"/>
                <w:sz w:val="22"/>
                <w:szCs w:val="22"/>
              </w:rPr>
              <w:t xml:space="preserve">4.298.851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29194">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C3EEAE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CBDB194">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7A2E25FC">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B0871B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416903">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B4CDCE7">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4E01530">
            <w:pPr>
              <w:pBdr/>
              <w:spacing/>
              <w:ind/>
              <w:jc w:val="center"/>
              <w:rPr>
                <w:color w:val="000000"/>
                <w:sz w:val="22"/>
                <w:szCs w:val="22"/>
              </w:rPr>
            </w:pPr>
            <w:r>
              <w:rPr>
                <w:color w:val="000000" w:themeColor="text1"/>
                <w:sz w:val="22"/>
                <w:szCs w:val="22"/>
              </w:rPr>
              <w:t xml:space="preserve">42.000.000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04E3E352">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1EBE4E7">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99D288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5D05F03">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F11F14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82CD6EE">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0EC20E7">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44D5A83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1F1DFEA">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45BDD7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AF14E8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4ECE03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9442C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B587F2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7CB70A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D679BBF">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A127A23">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A1E8DF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C968FE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4D962F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5D8CCA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8A577B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3E17CF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04881CA8">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3D5125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7EBE3BA">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07DE9E9">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403568D">
            <w:pPr>
              <w:pBdr/>
              <w:spacing/>
              <w:ind/>
              <w:jc w:val="center"/>
              <w:rPr>
                <w:color w:val="000000"/>
                <w:sz w:val="22"/>
                <w:szCs w:val="22"/>
              </w:rPr>
            </w:pPr>
            <w:r>
              <w:rPr>
                <w:color w:val="000000" w:themeColor="text1"/>
                <w:sz w:val="22"/>
                <w:szCs w:val="22"/>
              </w:rPr>
              <w:t xml:space="preserve">42.000.000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0CE3A564">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94142E2">
            <w:pPr>
              <w:pBdr/>
              <w:spacing/>
              <w:ind/>
              <w:rPr>
                <w:b/>
                <w:bCs/>
                <w:color w:val="000000"/>
                <w:sz w:val="22"/>
                <w:szCs w:val="22"/>
              </w:rPr>
            </w:pPr>
            <w:r>
              <w:rPr>
                <w:b/>
                <w:bCs/>
                <w:color w:val="000000" w:themeColor="text1"/>
                <w:sz w:val="22"/>
                <w:szCs w:val="22"/>
              </w:rPr>
              <w:t xml:space="preserve">Hình dáng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DB33DC">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3C2269E">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845933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4DC1A2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2FD9569">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381"/>
        </w:trPr>
        <w:tc>
          <w:tcPr>
            <w:tcBorders/>
            <w:tcW w:w="738" w:type="dxa"/>
            <w:vAlign w:val="center"/>
            <w:vMerge w:val="continue"/>
            <w:textDirection w:val="lrTb"/>
            <w:noWrap w:val="false"/>
          </w:tcPr>
          <w:p w14:paraId="31CA247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4A3DA4A">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516B08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0ADC5E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CA3BE8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D2FCA7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03B1A13">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343"/>
        </w:trPr>
        <w:tc>
          <w:tcPr>
            <w:tcBorders/>
            <w:tcW w:w="738" w:type="dxa"/>
            <w:vAlign w:val="center"/>
            <w:vMerge w:val="continue"/>
            <w:textDirection w:val="lrTb"/>
            <w:noWrap w:val="false"/>
          </w:tcPr>
          <w:p w14:paraId="5DFBBEF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C8DF10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540837F">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5186AD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8E359E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574909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64FEBA6">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4183EB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83E391B">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CBA2A0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DF9F04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787FFB2">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F0E5ECD">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EA35272">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r>
      <w:tr>
        <w:trPr>
          <w:trHeight w:val="440"/>
        </w:trPr>
        <w:tc>
          <w:tcPr>
            <w:shd w:val="clear" w:color="000000" w:fill="ffffff"/>
            <w:tcBorders/>
            <w:tcMar>
              <w:left w:w="108" w:type="dxa"/>
              <w:top w:w="29" w:type="dxa"/>
              <w:right w:w="108" w:type="dxa"/>
              <w:bottom w:w="29" w:type="dxa"/>
            </w:tcMar>
            <w:tcW w:w="738" w:type="dxa"/>
            <w:vAlign w:val="center"/>
            <w:textDirection w:val="lrTb"/>
            <w:noWrap/>
          </w:tcPr>
          <w:p w14:paraId="6E39DED2">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tcPr>
          <w:p w14:paraId="58B10C71">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4D321469">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C601BC8">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2E8CD18">
            <w:pPr>
              <w:pBdr/>
              <w:spacing/>
              <w:ind/>
              <w:jc w:val="center"/>
              <w:rPr>
                <w:b/>
                <w:bCs/>
                <w:color w:val="000000"/>
                <w:sz w:val="22"/>
                <w:szCs w:val="22"/>
              </w:rPr>
            </w:pPr>
            <w:r>
              <w:rPr>
                <w:b/>
                <w:bCs/>
                <w:color w:val="000000" w:themeColor="text1"/>
                <w:sz w:val="22"/>
                <w:szCs w:val="22"/>
              </w:rPr>
              <w:t xml:space="preserve">46.222.751</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82EC5B7">
            <w:pPr>
              <w:pBdr/>
              <w:spacing/>
              <w:ind/>
              <w:jc w:val="center"/>
              <w:rPr>
                <w:b/>
                <w:bCs/>
                <w:color w:val="000000"/>
                <w:sz w:val="22"/>
                <w:szCs w:val="22"/>
              </w:rPr>
            </w:pPr>
            <w:r>
              <w:rPr>
                <w:b/>
                <w:bCs/>
                <w:color w:val="000000" w:themeColor="text1"/>
                <w:sz w:val="22"/>
                <w:szCs w:val="22"/>
              </w:rPr>
              <w:t xml:space="preserve">49.974.138</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196738C">
            <w:pPr>
              <w:pBdr/>
              <w:spacing/>
              <w:ind/>
              <w:jc w:val="center"/>
              <w:rPr>
                <w:b/>
                <w:bCs/>
                <w:color w:val="000000"/>
                <w:sz w:val="22"/>
                <w:szCs w:val="22"/>
              </w:rPr>
            </w:pPr>
            <w:r>
              <w:rPr>
                <w:b/>
                <w:bCs/>
                <w:color w:val="000000" w:themeColor="text1"/>
                <w:sz w:val="22"/>
                <w:szCs w:val="22"/>
              </w:rPr>
              <w:t xml:space="preserve">48.000.000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56F42D6C">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FE13683">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F85B15F">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968D02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Mar>
              <w:left w:w="108" w:type="dxa"/>
              <w:top w:w="29" w:type="dxa"/>
              <w:right w:w="108" w:type="dxa"/>
              <w:bottom w:w="29" w:type="dxa"/>
            </w:tcMar>
            <w:tcW w:w="4566" w:type="dxa"/>
            <w:vAlign w:val="center"/>
            <w:textDirection w:val="lrTb"/>
            <w:noWrap w:val="false"/>
          </w:tcPr>
          <w:p w14:paraId="0A354302">
            <w:pPr>
              <w:pBdr/>
              <w:spacing/>
              <w:ind/>
              <w:jc w:val="center"/>
              <w:rPr>
                <w:b/>
                <w:bCs/>
                <w:color w:val="000000"/>
                <w:sz w:val="22"/>
                <w:szCs w:val="22"/>
              </w:rPr>
            </w:pPr>
            <w:r>
              <w:rPr>
                <w:b/>
                <w:bCs/>
                <w:color w:val="000000" w:themeColor="text1"/>
                <w:sz w:val="22"/>
                <w:szCs w:val="22"/>
              </w:rPr>
              <w:t xml:space="preserve">48.065.630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5E93FB0D">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9E4E503">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303DE01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519ADF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89D90F2">
            <w:pPr>
              <w:pBdr/>
              <w:spacing/>
              <w:ind/>
              <w:jc w:val="center"/>
              <w:rPr>
                <w:color w:val="000000"/>
                <w:sz w:val="22"/>
                <w:szCs w:val="22"/>
              </w:rPr>
            </w:pPr>
            <w:r>
              <w:rPr>
                <w:color w:val="000000" w:themeColor="text1"/>
                <w:sz w:val="22"/>
                <w:szCs w:val="22"/>
              </w:rPr>
              <w:t xml:space="preserve">-3.83%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0F2EC94">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89626AE">
            <w:pPr>
              <w:pBdr/>
              <w:spacing/>
              <w:ind/>
              <w:jc w:val="center"/>
              <w:rPr>
                <w:color w:val="000000"/>
                <w:sz w:val="22"/>
                <w:szCs w:val="22"/>
              </w:rPr>
            </w:pPr>
            <w:r>
              <w:rPr>
                <w:color w:val="000000" w:themeColor="text1"/>
                <w:sz w:val="22"/>
                <w:szCs w:val="22"/>
              </w:rPr>
              <w:t xml:space="preserve">-0.14%</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74971130">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2FB7D56">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73AE8299">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F103A5">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84DAEAC">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D294FB6">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2200320">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2BBDF54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59844DC">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85827E2">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6B24E9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A122230">
            <w:pPr>
              <w:pBdr/>
              <w:spacing/>
              <w:ind/>
              <w:jc w:val="center"/>
              <w:rPr>
                <w:b/>
                <w:bCs/>
                <w:color w:val="000000"/>
                <w:sz w:val="22"/>
                <w:szCs w:val="22"/>
              </w:rPr>
            </w:pPr>
            <w:r>
              <w:rPr>
                <w:color w:val="000000" w:themeColor="text1"/>
                <w:sz w:val="22"/>
                <w:szCs w:val="22"/>
              </w:rPr>
              <w:t xml:space="preserve">8.489.893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847387F">
            <w:pPr>
              <w:pBdr/>
              <w:spacing/>
              <w:ind/>
              <w:jc w:val="center"/>
              <w:rPr>
                <w:b/>
                <w:bCs/>
                <w:color w:val="000000"/>
                <w:sz w:val="22"/>
                <w:szCs w:val="22"/>
              </w:rPr>
            </w:pPr>
            <w:r>
              <w:rPr>
                <w:color w:val="000000" w:themeColor="text1"/>
                <w:sz w:val="22"/>
                <w:szCs w:val="22"/>
              </w:rPr>
              <w:t xml:space="preserve">12.359.196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B13C0DA">
            <w:pPr>
              <w:pBdr/>
              <w:spacing/>
              <w:ind/>
              <w:jc w:val="center"/>
              <w:rPr>
                <w:b/>
                <w:bCs/>
                <w:color w:val="000000"/>
                <w:sz w:val="22"/>
                <w:szCs w:val="22"/>
              </w:rPr>
            </w:pPr>
            <w:r>
              <w:rPr>
                <w:color w:val="000000" w:themeColor="text1"/>
                <w:sz w:val="22"/>
                <w:szCs w:val="22"/>
              </w:rPr>
              <w:t xml:space="preserve">36.000.000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485797FD">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BC2901F">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508F475">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2D9563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6CEDF56">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D3A4A0C">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2BF31C1">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5671738C">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2C4F3C8">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365D60A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9326DA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586562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6F820DC">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3EFFF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58952818">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745412C">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42699CE1">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4AB987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0E59439">
            <w:pPr>
              <w:pBdr/>
              <w:spacing/>
              <w:ind/>
              <w:jc w:val="center"/>
              <w:rPr>
                <w:sz w:val="22"/>
                <w:szCs w:val="22"/>
              </w:rPr>
            </w:pPr>
            <w:r>
              <w:rPr>
                <w:color w:val="000000" w:themeColor="text1"/>
                <w:sz w:val="22"/>
                <w:szCs w:val="22"/>
              </w:rPr>
              <w:t xml:space="preserve">943.321</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30F3FA2">
            <w:pPr>
              <w:pBdr/>
              <w:spacing/>
              <w:ind/>
              <w:jc w:val="center"/>
              <w:rPr>
                <w:sz w:val="22"/>
                <w:szCs w:val="22"/>
              </w:rPr>
            </w:pPr>
            <w:r>
              <w:rPr>
                <w:color w:val="000000" w:themeColor="text1"/>
                <w:sz w:val="22"/>
                <w:szCs w:val="22"/>
              </w:rPr>
              <w:t xml:space="preserve">3.761.494</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109D74">
            <w:pPr>
              <w:pBdr/>
              <w:spacing/>
              <w:ind/>
              <w:jc w:val="center"/>
              <w:rPr>
                <w:sz w:val="22"/>
                <w:szCs w:val="22"/>
              </w:rPr>
            </w:pPr>
            <w:r>
              <w:rPr>
                <w:color w:val="000000" w:themeColor="text1"/>
                <w:sz w:val="22"/>
                <w:szCs w:val="22"/>
              </w:rPr>
              <w:t xml:space="preserve">12.000.000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-3.83</w:t>
      </w:r>
      <w:r>
        <w:t xml:space="preserve">% đến</w:t>
      </w:r>
      <w:r>
        <w:t xml:space="preserve"> </w:t>
      </w:r>
      <w:r>
        <w:t xml:space="preserve"> </w:t>
      </w:r>
      <w:r>
        <w:t xml:space="preserve">3.97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1139"/>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46.222.751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18.489.100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49.974.138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19.989.655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48.000.000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20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9.600.000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48.078.755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48.000.000</w:t>
      </w:r>
      <w:r>
        <w:rPr>
          <w:b/>
          <w:bCs/>
          <w:color w:val="000000" w:themeColor="text1"/>
        </w:rPr>
        <w:t xml:space="preserve"> </w:t>
      </w:r>
      <w:r>
        <w:rPr>
          <w:b/>
          <w:bCs/>
        </w:rPr>
        <w:t xml:space="preserve">đồng/m².</w:t>
      </w:r>
      <w:r>
        <w:rPr>
          <w:b/>
          <w:bCs/>
        </w:rPr>
      </w:r>
      <w:r>
        <w:rPr>
          <w:b/>
          <w:bCs/>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7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48"/>
        <w:gridCol w:w="4428"/>
        <w:gridCol w:w="1278"/>
        <w:gridCol w:w="1620"/>
        <w:gridCol w:w="1692"/>
      </w:tblGrid>
      <w:tr>
        <w:trPr>
          <w:trHeight w:val="20"/>
        </w:trPr>
        <w:tc>
          <w:tcPr>
            <w:shd w:val="clear" w:color="000000" w:fill="ffffff"/>
            <w:tcBorders/>
            <w:tcW w:w="648" w:type="dxa"/>
            <w:vAlign w:val="center"/>
            <w:textDirection w:val="lrTb"/>
            <w:noWrap w:val="false"/>
          </w:tcPr>
          <w:p w14:paraId="61B413E3">
            <w:pPr>
              <w:pBdr/>
              <w:spacing w:line="288" w:lineRule="auto"/>
              <w:ind/>
              <w:jc w:val="center"/>
              <w:rPr>
                <w:b/>
                <w:bCs/>
              </w:rPr>
            </w:pPr>
            <w:r>
              <w:rPr>
                <w:b/>
                <w:bCs/>
              </w:rPr>
              <w:t xml:space="preserve">TT</w:t>
            </w:r>
            <w:r>
              <w:rPr>
                <w:b/>
                <w:bCs/>
              </w:rPr>
            </w:r>
            <w:r>
              <w:rPr>
                <w:b/>
                <w:bCs/>
              </w:rPr>
            </w:r>
          </w:p>
        </w:tc>
        <w:tc>
          <w:tcPr>
            <w:shd w:val="clear" w:color="000000" w:fill="ffffff"/>
            <w:tcBorders/>
            <w:tcW w:w="4428" w:type="dxa"/>
            <w:vAlign w:val="center"/>
            <w:textDirection w:val="lrTb"/>
            <w:noWrap w:val="false"/>
          </w:tcPr>
          <w:p w14:paraId="7EBA5640">
            <w:pPr>
              <w:pBdr/>
              <w:spacing w:line="288" w:lineRule="auto"/>
              <w:ind/>
              <w:jc w:val="center"/>
              <w:rPr>
                <w:b/>
                <w:bCs/>
              </w:rPr>
            </w:pPr>
            <w:r>
              <w:rPr>
                <w:b/>
                <w:bCs/>
              </w:rPr>
              <w:t xml:space="preserve">Tài sản</w:t>
            </w:r>
            <w:r>
              <w:rPr>
                <w:b/>
                <w:bCs/>
              </w:rPr>
            </w:r>
            <w:r>
              <w:rPr>
                <w:b/>
                <w:bCs/>
              </w:rPr>
            </w:r>
          </w:p>
        </w:tc>
        <w:tc>
          <w:tcPr>
            <w:shd w:val="clear" w:color="000000" w:fill="ffffff"/>
            <w:tcBorders/>
            <w:tcW w:w="1278" w:type="dxa"/>
            <w:vAlign w:val="center"/>
            <w:textDirection w:val="lrTb"/>
            <w:noWrap w:val="false"/>
          </w:tcPr>
          <w:p w14:paraId="28616B79">
            <w:pPr>
              <w:pBdr/>
              <w:spacing w:line="288" w:lineRule="auto"/>
              <w:ind/>
              <w:jc w:val="center"/>
              <w:rPr>
                <w:b/>
                <w:bCs/>
              </w:rPr>
            </w:pPr>
            <w:r>
              <w:rPr>
                <w:b/>
                <w:bCs/>
              </w:rPr>
              <w:t xml:space="preserve">Diện tích (m²)</w:t>
            </w:r>
            <w:r>
              <w:rPr>
                <w:b/>
                <w:bCs/>
              </w:rPr>
            </w:r>
            <w:r>
              <w:rPr>
                <w:b/>
                <w:bCs/>
              </w:rPr>
            </w:r>
          </w:p>
        </w:tc>
        <w:tc>
          <w:tcPr>
            <w:shd w:val="clear" w:color="000000" w:fill="ffffff"/>
            <w:tcBorders/>
            <w:tcW w:w="1620" w:type="dxa"/>
            <w:vAlign w:val="center"/>
            <w:textDirection w:val="lrTb"/>
            <w:noWrap w:val="false"/>
          </w:tcPr>
          <w:p w14:paraId="2F9DCE52">
            <w:pPr>
              <w:pBdr/>
              <w:spacing w:line="288" w:lineRule="auto"/>
              <w:ind/>
              <w:jc w:val="center"/>
              <w:rPr>
                <w:b/>
                <w:bCs/>
              </w:rPr>
            </w:pPr>
            <w:r>
              <w:rPr>
                <w:b/>
                <w:bCs/>
              </w:rPr>
              <w:t xml:space="preserve">Đơn giá (đồng/m²)</w:t>
            </w:r>
            <w:r>
              <w:rPr>
                <w:b/>
                <w:bCs/>
              </w:rPr>
            </w:r>
            <w:r>
              <w:rPr>
                <w:b/>
                <w:bCs/>
              </w:rPr>
            </w:r>
          </w:p>
        </w:tc>
        <w:tc>
          <w:tcPr>
            <w:shd w:val="clear" w:color="000000" w:fill="ffffff"/>
            <w:tcBorders/>
            <w:tcW w:w="1692" w:type="dxa"/>
            <w:vAlign w:val="center"/>
            <w:textDirection w:val="lrTb"/>
            <w:noWrap w:val="false"/>
          </w:tcPr>
          <w:p w14:paraId="23835174">
            <w:pPr>
              <w:pBdr/>
              <w:spacing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48" w:type="dxa"/>
            <w:vAlign w:val="center"/>
            <w:textDirection w:val="lrTb"/>
            <w:noWrap w:val="false"/>
          </w:tcPr>
          <w:p w14:paraId="5F49C9B8">
            <w:pPr>
              <w:pBdr/>
              <w:spacing w:line="288" w:lineRule="auto"/>
              <w:ind/>
              <w:jc w:val="center"/>
              <w:rPr>
                <w:b/>
                <w:bCs/>
              </w:rPr>
            </w:pPr>
            <w:r>
              <w:rPr>
                <w:b/>
                <w:bCs/>
              </w:rPr>
              <w:t xml:space="preserve"> </w:t>
            </w:r>
            <w:r>
              <w:rPr>
                <w:b/>
                <w:bCs/>
              </w:rPr>
            </w:r>
            <w:r>
              <w:rPr>
                <w:b/>
                <w:bCs/>
              </w:rPr>
            </w:r>
          </w:p>
        </w:tc>
        <w:tc>
          <w:tcPr>
            <w:gridSpan w:val="3"/>
            <w:shd w:val="clear" w:color="000000" w:fill="ffffff"/>
            <w:tcBorders/>
            <w:tcW w:w="7326" w:type="dxa"/>
            <w:vAlign w:val="center"/>
            <w:textDirection w:val="lrTb"/>
            <w:noWrap w:val="false"/>
          </w:tcPr>
          <w:p w14:paraId="6FC85024">
            <w:pPr>
              <w:pBdr/>
              <w:spacing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sở hữu Căn hộ thương mại dịch vụ số 01.04 - Khu căn hộ cao tầng Tín Điền (Stown Phúc An 1) có địa chỉ: phường Dĩ An, thành phố Dĩ An, tỉnh Bình Dương </w:t>
            </w:r>
            <w:r>
              <w:rPr>
                <w:rFonts w:ascii="Times New Roman" w:hAnsi="Times New Roman" w:eastAsia="Times New Roman" w:cs="Times New Roman"/>
                <w:b/>
                <w:bCs/>
                <w:i/>
                <w:iCs/>
                <w:color w:val="000000"/>
                <w:spacing w:val="3"/>
                <w:sz w:val="24"/>
                <w:highlight w:val="white"/>
              </w:rPr>
              <w:t xml:space="preserve">(Nay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b/>
                <w:bCs/>
                <w:color w:val="000000"/>
                <w:spacing w:val="3"/>
                <w:sz w:val="24"/>
                <w:highlight w:val="white"/>
              </w:rPr>
              <w:t xml:space="preserve">05907, số vào sổ cấp GCN: VP86218 do Văn phòng đăng ký đất đai tỉnh Bình Dương cấp ngày 31/12/2024 cho Công ty TNHH STC Bình Dương</w:t>
            </w:r>
            <w:r>
              <w:rPr>
                <w:b/>
                <w:bCs/>
                <w:color w:val="000000"/>
              </w:rPr>
              <w:t xml:space="preserve">.</w:t>
            </w:r>
            <w:r>
              <w:rPr>
                <w:b/>
                <w:bCs/>
              </w:rPr>
            </w:r>
            <w:r>
              <w:rPr>
                <w:b/>
                <w:bCs/>
              </w:rPr>
            </w:r>
          </w:p>
        </w:tc>
        <w:tc>
          <w:tcPr>
            <w:shd w:val="clear" w:color="000000" w:fill="ffffff"/>
            <w:tcBorders/>
            <w:tcW w:w="1692" w:type="dxa"/>
            <w:vAlign w:val="center"/>
            <w:textDirection w:val="lrTb"/>
            <w:noWrap w:val="false"/>
          </w:tcPr>
          <w:p w14:paraId="53DFFD32">
            <w:pPr>
              <w:pBdr/>
              <w:spacing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14:paraId="5D25D325">
            <w:pPr>
              <w:pBdr/>
              <w:spacing w:line="288" w:lineRule="auto"/>
              <w:ind/>
              <w:jc w:val="center"/>
              <w:rPr/>
            </w:pPr>
            <w:r>
              <w:rPr>
                <w:b/>
                <w:bCs/>
              </w:rPr>
              <w:t xml:space="preserve">1</w:t>
            </w:r>
            <w:r/>
          </w:p>
        </w:tc>
        <w:tc>
          <w:tcPr>
            <w:shd w:val="clear" w:color="000000" w:fill="ffffff"/>
            <w:tcBorders/>
            <w:tcW w:w="4428" w:type="dxa"/>
            <w:vAlign w:val="center"/>
            <w:textDirection w:val="lrTb"/>
            <w:noWrap w:val="false"/>
          </w:tcPr>
          <w:p w14:paraId="05497A97">
            <w:pPr>
              <w:pBdr/>
              <w:spacing w:line="288" w:lineRule="auto"/>
              <w:ind/>
              <w:rPr>
                <w:b w:val="0"/>
                <w:bCs w:val="0"/>
              </w:rPr>
            </w:pPr>
            <w:r>
              <w:rPr>
                <w:b w:val="0"/>
                <w:bCs w:val="0"/>
              </w:rPr>
              <w:t xml:space="preserve">Quyền sở hữu căn hộ thương mại dịch vụ</w:t>
            </w:r>
            <w:r>
              <w:rPr>
                <w:b w:val="0"/>
                <w:bCs w:val="0"/>
              </w:rPr>
            </w:r>
            <w:r>
              <w:rPr>
                <w:b w:val="0"/>
                <w:bCs w:val="0"/>
              </w:rPr>
            </w:r>
          </w:p>
        </w:tc>
        <w:tc>
          <w:tcPr>
            <w:tcBorders/>
            <w:tcW w:w="1278" w:type="dxa"/>
            <w:vAlign w:val="center"/>
            <w:textDirection w:val="lrTb"/>
            <w:noWrap/>
          </w:tcPr>
          <w:p w14:paraId="0A34CEB5">
            <w:pPr>
              <w:pBdr/>
              <w:spacing w:line="288" w:lineRule="auto"/>
              <w:ind/>
              <w:jc w:val="center"/>
              <w:rPr>
                <w:color w:val="000000"/>
              </w:rPr>
            </w:pPr>
            <w:r>
              <w:rPr>
                <w:color w:val="000000" w:themeColor="text1"/>
              </w:rPr>
              <w:t xml:space="preserve">185.8</w:t>
            </w:r>
            <w:r>
              <w:rPr>
                <w:color w:val="000000"/>
              </w:rPr>
            </w:r>
            <w:r>
              <w:rPr>
                <w:color w:val="000000"/>
              </w:rPr>
            </w:r>
          </w:p>
        </w:tc>
        <w:tc>
          <w:tcPr>
            <w:shd w:val="clear" w:color="000000" w:fill="ffffff"/>
            <w:tcBorders/>
            <w:tcW w:w="1620" w:type="dxa"/>
            <w:vAlign w:val="center"/>
            <w:textDirection w:val="lrTb"/>
            <w:noWrap w:val="false"/>
          </w:tcPr>
          <w:p w14:paraId="0FD63A1F">
            <w:pPr>
              <w:pBdr/>
              <w:spacing w:line="288" w:lineRule="auto"/>
              <w:ind/>
              <w:jc w:val="center"/>
              <w:rPr/>
            </w:pPr>
            <w:r>
              <w:rPr>
                <w:color w:val="000000" w:themeColor="text1"/>
              </w:rPr>
              <w:t xml:space="preserve">48.000.000</w:t>
            </w:r>
            <w:r/>
          </w:p>
        </w:tc>
        <w:tc>
          <w:tcPr>
            <w:shd w:val="clear" w:color="000000" w:fill="ffffff"/>
            <w:tcBorders/>
            <w:tcW w:w="1692" w:type="dxa"/>
            <w:vAlign w:val="center"/>
            <w:textDirection w:val="lrTb"/>
            <w:noWrap w:val="false"/>
          </w:tcPr>
          <w:p w14:paraId="7761A02A">
            <w:pPr>
              <w:pBdr/>
              <w:spacing w:line="288" w:lineRule="auto"/>
              <w:ind/>
              <w:jc w:val="center"/>
              <w:rPr/>
            </w:pPr>
            <w:r>
              <w:rPr>
                <w:color w:val="000000" w:themeColor="text1"/>
              </w:rPr>
              <w:t xml:space="preserve">8.918.400.000</w:t>
            </w:r>
            <w:r/>
          </w:p>
        </w:tc>
      </w:tr>
      <w:tr>
        <w:trPr>
          <w:trHeight w:val="20"/>
        </w:trPr>
        <w:tc>
          <w:tcPr>
            <w:gridSpan w:val="4"/>
            <w:tcBorders/>
            <w:tcW w:w="7974" w:type="dxa"/>
            <w:vAlign w:val="center"/>
            <w:textDirection w:val="lrTb"/>
            <w:noWrap/>
          </w:tcPr>
          <w:p w14:paraId="52070A19">
            <w:pPr>
              <w:pBdr/>
              <w:spacing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692" w:type="dxa"/>
            <w:vAlign w:val="center"/>
            <w:textDirection w:val="lrTb"/>
            <w:noWrap/>
          </w:tcPr>
          <w:p w14:paraId="2FD4AFF8">
            <w:pPr>
              <w:pBdr/>
              <w:spacing w:line="288" w:lineRule="auto"/>
              <w:ind/>
              <w:jc w:val="center"/>
              <w:rPr>
                <w:b/>
                <w:bCs/>
                <w:color w:val="000000"/>
              </w:rPr>
            </w:pPr>
            <w:r>
              <w:t xml:space="preserve">8.918.400.000</w:t>
            </w:r>
            <w:r>
              <w:rPr>
                <w:b/>
                <w:bCs/>
                <w:color w:val="000000"/>
              </w:rPr>
            </w:r>
            <w:r>
              <w:rPr>
                <w:b/>
                <w:bCs/>
                <w:color w:val="000000"/>
              </w:rPr>
            </w:r>
          </w:p>
        </w:tc>
      </w:tr>
      <w:tr>
        <w:trPr>
          <w:trHeight w:val="20"/>
        </w:trPr>
        <w:tc>
          <w:tcPr>
            <w:gridSpan w:val="4"/>
            <w:tcBorders/>
            <w:tcW w:w="7974" w:type="dxa"/>
            <w:vAlign w:val="center"/>
            <w:textDirection w:val="lrTb"/>
            <w:noWrap/>
          </w:tcPr>
          <w:p w14:paraId="730F39AC">
            <w:pPr>
              <w:pBdr/>
              <w:spacing w:line="288" w:lineRule="auto"/>
              <w:ind/>
              <w:jc w:val="center"/>
              <w:rPr>
                <w:b/>
                <w:bCs/>
                <w:color w:val="000000"/>
              </w:rPr>
            </w:pPr>
            <w:r>
              <w:rPr>
                <w:b/>
                <w:bCs/>
                <w:color w:val="000000"/>
              </w:rPr>
              <w:t xml:space="preserve">LÀM TRÒN</w:t>
            </w:r>
            <w:r>
              <w:rPr>
                <w:b/>
                <w:bCs/>
                <w:color w:val="000000"/>
              </w:rPr>
            </w:r>
            <w:r>
              <w:rPr>
                <w:b/>
                <w:bCs/>
                <w:color w:val="000000"/>
              </w:rPr>
            </w:r>
          </w:p>
        </w:tc>
        <w:tc>
          <w:tcPr>
            <w:tcBorders/>
            <w:tcW w:w="1692" w:type="dxa"/>
            <w:vAlign w:val="center"/>
            <w:textDirection w:val="lrTb"/>
            <w:noWrap/>
          </w:tcPr>
          <w:p w14:paraId="27848149">
            <w:pPr>
              <w:pBdr/>
              <w:spacing w:line="288" w:lineRule="auto"/>
              <w:ind/>
              <w:jc w:val="center"/>
              <w:rPr>
                <w:b/>
                <w:bCs/>
                <w:color w:val="000000"/>
              </w:rPr>
            </w:pPr>
            <w:r>
              <w:rPr>
                <w:b/>
                <w:bCs/>
                <w:color w:val="000000"/>
              </w:rPr>
              <w:t xml:space="preserve">8.918.400.000</w:t>
            </w:r>
            <w:r>
              <w:rPr>
                <w:b/>
                <w:bCs/>
                <w:color w:val="000000"/>
              </w:rPr>
            </w:r>
            <w:r>
              <w:rPr>
                <w:b/>
                <w:bCs/>
                <w:color w:val="000000"/>
              </w:rPr>
            </w:r>
          </w:p>
        </w:tc>
      </w:tr>
      <w:tr>
        <w:trPr>
          <w:trHeight w:val="20"/>
        </w:trPr>
        <w:tc>
          <w:tcPr>
            <w:gridSpan w:val="5"/>
            <w:tcBorders/>
            <w:tcW w:w="9666" w:type="dxa"/>
            <w:vAlign w:val="center"/>
            <w:textDirection w:val="lrTb"/>
            <w:noWrap w:val="false"/>
          </w:tcPr>
          <w:p w14:paraId="1FC409D4">
            <w:pPr>
              <w:pBdr/>
              <w:spacing w:line="288" w:lineRule="auto"/>
              <w:ind/>
              <w:jc w:val="center"/>
              <w:rPr>
                <w:b/>
                <w:bCs/>
                <w:i/>
                <w:iCs/>
                <w:color w:val="000000"/>
              </w:rPr>
            </w:pPr>
            <w:r>
              <w:rPr>
                <w:b/>
                <w:bCs/>
                <w:i/>
                <w:iCs/>
                <w:color w:val="000000"/>
              </w:rPr>
              <w:t xml:space="preserve">(Bằng chữ: </w:t>
            </w:r>
            <w:r>
              <w:rPr>
                <w:b/>
                <w:bCs/>
                <w:i/>
                <w:iCs/>
                <w:color w:val="000000"/>
              </w:rPr>
              <w:t xml:space="preserve">Tám tỷ, chín trăm mười tám triệu, bốn trăm nghìn đồng</w:t>
            </w:r>
            <w:r>
              <w:rPr>
                <w:b/>
                <w:bCs/>
                <w:i/>
                <w:iCs/>
                <w:color w:val="000000"/>
              </w:rPr>
              <w:t xml:space="preserve">./.)</w:t>
            </w:r>
            <w:r>
              <w:rPr>
                <w:b/>
                <w:bCs/>
                <w:i/>
                <w:iCs/>
                <w:color w:val="000000"/>
              </w:rPr>
            </w:r>
            <w:r>
              <w:rPr>
                <w:b/>
                <w:bCs/>
                <w:i/>
                <w:iCs/>
                <w:color w:val="000000"/>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275/2025/1749/VFI-CT.24.A</w:t>
      </w:r>
      <w:r>
        <w:rPr>
          <w:color w:val="ff0000"/>
          <w:lang w:val="vi-VN"/>
        </w:rPr>
        <w:t xml:space="preserve"> </w:t>
      </w:r>
      <w:r>
        <w:rPr>
          <w:color w:val="000000" w:themeColor="text1"/>
        </w:rPr>
        <w:t xml:space="preserve">ngày 9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94"/>
      </w:tblGrid>
      <w:tr>
        <w:trPr>
          <w:trHeight w:val="20"/>
        </w:trPr>
        <w:tc>
          <w:tcPr>
            <w:tcBorders/>
            <w:tcW w:w="4694"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94"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94"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33856" cy="250388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931512" name=""/>
                              <pic:cNvPicPr>
                                <a:picLocks noChangeAspect="1"/>
                              </pic:cNvPicPr>
                              <pic:nvPr/>
                            </pic:nvPicPr>
                            <pic:blipFill rotWithShape="1">
                              <a:blip r:embed="rId16"/>
                              <a:stretch/>
                            </pic:blipFill>
                            <pic:spPr bwMode="auto">
                              <a:xfrm rot="0" flipH="0" flipV="0">
                                <a:off x="0" y="0"/>
                                <a:ext cx="1533855" cy="25038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0.78pt;height:197.16pt;mso-wrap-distance-left:0.00pt;mso-wrap-distance-top:0.00pt;mso-wrap-distance-right:0.00pt;mso-wrap-distance-bottom:0.00pt;rotation:0;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2498" cy="225030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37721" name=""/>
                              <pic:cNvPicPr>
                                <a:picLocks noChangeAspect="1"/>
                              </pic:cNvPicPr>
                              <pic:nvPr/>
                            </pic:nvPicPr>
                            <pic:blipFill rotWithShape="1">
                              <a:blip r:embed="rId17"/>
                              <a:stretch/>
                            </pic:blipFill>
                            <pic:spPr bwMode="auto">
                              <a:xfrm flipH="0" flipV="0">
                                <a:off x="0" y="0"/>
                                <a:ext cx="3002498" cy="22503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6.42pt;height:177.19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13110" cy="233327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79626" name=""/>
                              <pic:cNvPicPr>
                                <a:picLocks noChangeAspect="1"/>
                              </pic:cNvPicPr>
                              <pic:nvPr/>
                            </pic:nvPicPr>
                            <pic:blipFill rotWithShape="1">
                              <a:blip r:embed="rId18"/>
                              <a:stretch/>
                            </pic:blipFill>
                            <pic:spPr bwMode="auto">
                              <a:xfrm flipH="0" flipV="0">
                                <a:off x="0" y="0"/>
                                <a:ext cx="3113109" cy="23332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5.13pt;height:183.7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2444" cy="215283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909728" name=""/>
                              <pic:cNvPicPr>
                                <a:picLocks noChangeAspect="1"/>
                              </pic:cNvPicPr>
                              <pic:nvPr/>
                            </pic:nvPicPr>
                            <pic:blipFill rotWithShape="1">
                              <a:blip r:embed="rId19"/>
                              <a:stretch/>
                            </pic:blipFill>
                            <pic:spPr bwMode="auto">
                              <a:xfrm flipH="0" flipV="0">
                                <a:off x="0" y="0"/>
                                <a:ext cx="2872443" cy="21528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18pt;height:169.5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5219" cy="213242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27824" name=""/>
                              <pic:cNvPicPr>
                                <a:picLocks noChangeAspect="1"/>
                              </pic:cNvPicPr>
                              <pic:nvPr/>
                            </pic:nvPicPr>
                            <pic:blipFill rotWithShape="1">
                              <a:blip r:embed="rId21"/>
                              <a:stretch/>
                            </pic:blipFill>
                            <pic:spPr bwMode="auto">
                              <a:xfrm flipH="0" flipV="0">
                                <a:off x="0" y="0"/>
                                <a:ext cx="2845218" cy="21324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03pt;height:167.91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2E0094D">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5572E9D6">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39C1D944">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23B90A51">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4112A272">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978506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622DF8">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7E57B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550B54">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1D3A68">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CC8EDEF">
            <w:pPr>
              <w:pBdr/>
              <w:spacing w:line="276" w:lineRule="auto"/>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color w:val="000000" w:themeColor="text1"/>
                <w:sz w:val="22"/>
                <w:szCs w:val="22"/>
              </w:rPr>
              <w:br/>
              <w:t xml:space="preserve">0907517267</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BE9B08">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F1FCD6A">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433E1A">
            <w:pPr>
              <w:pBdr/>
              <w:spacing w:line="276" w:lineRule="auto"/>
              <w:ind/>
              <w:jc w:val="center"/>
              <w:rPr>
                <w:sz w:val="22"/>
                <w:szCs w:val="22"/>
              </w:rPr>
            </w:pPr>
            <w:r>
              <w:rPr>
                <w:color w:val="000000" w:themeColor="text1"/>
                <w:sz w:val="22"/>
                <w:szCs w:val="22"/>
              </w:rPr>
              <w:t xml:space="preserve">5.600.000.000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3AA5C81">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D2083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62C67E">
            <w:pPr>
              <w:pBdr/>
              <w:spacing w:line="276" w:lineRule="auto"/>
              <w:ind/>
              <w:jc w:val="center"/>
              <w:rPr>
                <w:sz w:val="22"/>
                <w:szCs w:val="22"/>
              </w:rPr>
            </w:pPr>
            <w:r>
              <w:rPr>
                <w:color w:val="000000" w:themeColor="text1"/>
                <w:sz w:val="22"/>
                <w:szCs w:val="22"/>
              </w:rPr>
              <w:t xml:space="preserve">4.760.000.000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AB4991">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252201">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404E14">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64F64A">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D0C8CF">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85E32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6B2F96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4ECDD0">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EE62B9">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EA3A9E">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C9CAA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61981F">
            <w:pPr>
              <w:pBdr/>
              <w:spacing w:line="276" w:lineRule="auto"/>
              <w:ind/>
              <w:jc w:val="center"/>
              <w:rPr>
                <w:sz w:val="22"/>
                <w:szCs w:val="22"/>
              </w:rPr>
            </w:pPr>
            <w:r>
              <w:rPr>
                <w:color w:val="000000" w:themeColor="text1"/>
                <w:sz w:val="22"/>
                <w:szCs w:val="22"/>
              </w:rPr>
              <w:t xml:space="preserve">Đất ở tại đô thị (100.92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EA7233">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05E8A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2E3311">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6170EF">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C4AF15">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E0AB956">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790E78">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EB8901">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00564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E42A90">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CDBDB12">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9BE8CD">
            <w:pPr>
              <w:pBdr/>
              <w:spacing w:line="276" w:lineRule="auto"/>
              <w:ind/>
              <w:jc w:val="center"/>
              <w:rPr>
                <w:sz w:val="22"/>
                <w:szCs w:val="22"/>
              </w:rPr>
            </w:pPr>
            <w:r>
              <w:rPr>
                <w:color w:val="000000" w:themeColor="text1"/>
                <w:sz w:val="22"/>
                <w:szCs w:val="22"/>
              </w:rPr>
              <w:t xml:space="preserve">100,92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D6D32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45D35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8E01C75">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56A583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0E1411">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C588DA">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AFFFFC">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0731B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B391A5">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C5D8F1">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7B8660">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08377C">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F5283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E3582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C9694A">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B9A86A">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C116AB">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DA423DA">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AF4948A">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EC423C">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67D2F3">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68E82FE">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5BB0E0">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58DD0A">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3AF5CD">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12DEF8D">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A27132B">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3184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381374281" name="" descr=""/>
                              <pic:cNvPicPr/>
                              <pic:nvPr/>
                            </pic:nvPicPr>
                            <pic:blipFill rotWithShape="1">
                              <a:blip r:embed="rId22"/>
                              <a:stretch/>
                            </pic:blipFill>
                            <pic:spPr bwMode="auto">
                              <a:xfrm>
                                <a:off x="0" y="0"/>
                                <a:ext cx="553183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5.58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65B9083">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224D3F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95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948274605" name="" descr=""/>
                              <pic:cNvPicPr/>
                              <pic:nvPr/>
                            </pic:nvPicPr>
                            <pic:blipFill rotWithShape="1">
                              <a:blip r:embed="rId23"/>
                              <a:stretch/>
                            </pic:blipFill>
                            <pic:spPr bwMode="auto">
                              <a:xfrm>
                                <a:off x="0" y="0"/>
                                <a:ext cx="4995333"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3.3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2B7EAED">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2DDDE176">
      <w:pPr>
        <w:pBdr/>
        <w:spacing w:after="120"/>
        <w:ind/>
        <w:jc w:val="center"/>
        <w:rPr>
          <w:i/>
          <w:lang w:val="pt-BR"/>
        </w:rPr>
      </w:pPr>
      <w:r>
        <w:rPr>
          <w:i/>
          <w:lang w:val="pt-BR"/>
        </w:rPr>
      </w:r>
      <w:r>
        <w:rPr>
          <w:i/>
          <w:lang w:val="pt-BR"/>
        </w:rPr>
      </w:r>
      <w:r>
        <w:rPr>
          <w:i/>
          <w:lang w:val="pt-BR"/>
        </w:rPr>
      </w:r>
    </w:p>
    <w:p w14:paraId="75476874">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5EEE1D3D">
            <w:pPr>
              <w:pBdr/>
              <w:spacing/>
              <w:ind/>
              <w:jc w:val="center"/>
              <w:rPr>
                <w:b/>
                <w:bCs/>
              </w:rPr>
            </w:pPr>
            <w:r>
              <w:rPr>
                <w:b/>
                <w:bCs/>
              </w:rPr>
            </w:r>
            <w:r>
              <w:rPr>
                <w:b/>
                <w:bCs/>
              </w:rPr>
            </w:r>
            <w:r>
              <w:rPr>
                <w:b/>
                <w:bCs/>
              </w:rPr>
            </w:r>
          </w:p>
        </w:tc>
        <w:tc>
          <w:tcPr>
            <w:tcBorders/>
            <w:tcW w:w="4701" w:type="dxa"/>
            <w:vAlign w:val="center"/>
            <w:textDirection w:val="lrTb"/>
            <w:noWrap/>
          </w:tcPr>
          <w:p w14:paraId="19874C85">
            <w:pPr>
              <w:pBdr/>
              <w:spacing/>
              <w:ind/>
              <w:jc w:val="center"/>
              <w:rPr>
                <w:b/>
                <w:bCs/>
              </w:rPr>
            </w:pPr>
            <w:r>
              <w:rPr>
                <w:b/>
                <w:bCs/>
              </w:rPr>
              <w:t xml:space="preserve">Người thu thập thông tin</w:t>
            </w:r>
            <w:r>
              <w:rPr>
                <w:b/>
                <w:bCs/>
              </w:rPr>
            </w:r>
            <w:r>
              <w:rPr>
                <w:b/>
                <w:bCs/>
              </w:rPr>
            </w:r>
          </w:p>
          <w:p w14:paraId="6FDEB8E7">
            <w:pPr>
              <w:pBdr/>
              <w:spacing/>
              <w:ind/>
              <w:jc w:val="center"/>
              <w:rPr>
                <w:b/>
                <w:bCs/>
              </w:rPr>
            </w:pPr>
            <w:r>
              <w:rPr>
                <w:b/>
                <w:bCs/>
              </w:rPr>
            </w:r>
            <w:r>
              <w:rPr>
                <w:b/>
                <w:bCs/>
              </w:rPr>
            </w:r>
            <w:r>
              <w:rPr>
                <w:b/>
                <w:bCs/>
              </w:rPr>
            </w:r>
          </w:p>
          <w:p w14:paraId="4841CB7C">
            <w:pPr>
              <w:pBdr/>
              <w:spacing/>
              <w:ind/>
              <w:jc w:val="center"/>
              <w:rPr>
                <w:b/>
                <w:bCs/>
              </w:rPr>
            </w:pPr>
            <w:r>
              <w:rPr>
                <w:b/>
                <w:bCs/>
              </w:rPr>
            </w:r>
            <w:r>
              <w:rPr>
                <w:b/>
                <w:bCs/>
              </w:rPr>
            </w:r>
            <w:r>
              <w:rPr>
                <w:b/>
                <w:bCs/>
              </w:rPr>
            </w:r>
          </w:p>
          <w:p w14:paraId="2A42FD1B">
            <w:pPr>
              <w:pBdr/>
              <w:spacing/>
              <w:ind/>
              <w:jc w:val="center"/>
              <w:rPr>
                <w:b/>
                <w:bCs/>
              </w:rPr>
            </w:pPr>
            <w:r>
              <w:rPr>
                <w:b/>
                <w:bCs/>
              </w:rPr>
            </w:r>
            <w:r>
              <w:rPr>
                <w:b/>
                <w:bCs/>
              </w:rPr>
            </w:r>
            <w:r>
              <w:rPr>
                <w:b/>
                <w:bCs/>
              </w:rPr>
            </w:r>
          </w:p>
          <w:p w14:paraId="38AFDAB5">
            <w:pPr>
              <w:pBdr/>
              <w:spacing/>
              <w:ind/>
              <w:jc w:val="center"/>
              <w:rPr>
                <w:b/>
                <w:bCs/>
              </w:rPr>
            </w:pPr>
            <w:r>
              <w:rPr>
                <w:b/>
                <w:bCs/>
              </w:rPr>
            </w:r>
            <w:r>
              <w:rPr>
                <w:b/>
                <w:bCs/>
              </w:rPr>
            </w:r>
            <w:r>
              <w:rPr>
                <w:b/>
                <w:bCs/>
              </w:rPr>
            </w:r>
          </w:p>
          <w:p w14:paraId="5F4A289B">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55BF185F">
            <w:pPr>
              <w:pBdr/>
              <w:spacing/>
              <w:ind/>
              <w:jc w:val="center"/>
              <w:rPr>
                <w:b/>
                <w:bCs/>
              </w:rPr>
            </w:pPr>
            <w:r>
              <w:rPr>
                <w:b/>
                <w:bCs/>
              </w:rPr>
            </w:r>
            <w:r>
              <w:rPr>
                <w:b/>
                <w:bCs/>
              </w:rPr>
            </w:r>
            <w:r>
              <w:rPr>
                <w:b/>
                <w:bCs/>
              </w:rPr>
            </w:r>
          </w:p>
        </w:tc>
        <w:tc>
          <w:tcPr>
            <w:tcBorders/>
            <w:tcW w:w="4701" w:type="dxa"/>
            <w:vAlign w:val="center"/>
            <w:textDirection w:val="lrTb"/>
            <w:noWrap/>
          </w:tcPr>
          <w:p w14:paraId="2BA8CED6">
            <w:pPr>
              <w:pBdr/>
              <w:spacing/>
              <w:ind/>
              <w:jc w:val="center"/>
              <w:rPr/>
            </w:pPr>
            <w:r>
              <w:t xml:space="preserve">Lê Thị Quỳnh Anh</w:t>
            </w:r>
            <w:r/>
          </w:p>
        </w:tc>
      </w:tr>
      <w:tr>
        <w:trPr>
          <w:trHeight w:val="298"/>
        </w:trPr>
        <w:tc>
          <w:tcPr>
            <w:tcBorders/>
            <w:tcW w:w="4358" w:type="dxa"/>
            <w:vAlign w:val="bottom"/>
            <w:textDirection w:val="lrTb"/>
            <w:noWrap w:val="false"/>
          </w:tcPr>
          <w:p w14:paraId="2B62F87B">
            <w:pPr>
              <w:pBdr/>
              <w:spacing/>
              <w:ind/>
              <w:jc w:val="center"/>
              <w:rPr>
                <w:b/>
                <w:bCs/>
              </w:rPr>
            </w:pPr>
            <w:r>
              <w:rPr>
                <w:b/>
                <w:bCs/>
              </w:rPr>
            </w:r>
            <w:r>
              <w:rPr>
                <w:b/>
                <w:bCs/>
              </w:rPr>
            </w:r>
            <w:r>
              <w:rPr>
                <w:b/>
                <w:bCs/>
              </w:rPr>
            </w:r>
          </w:p>
        </w:tc>
        <w:tc>
          <w:tcPr>
            <w:tcBorders/>
            <w:tcW w:w="4701" w:type="dxa"/>
            <w:vAlign w:val="center"/>
            <w:textDirection w:val="lrTb"/>
            <w:noWrap/>
          </w:tcPr>
          <w:p w14:paraId="6CF43C7B">
            <w:pPr>
              <w:pBdr/>
              <w:spacing/>
              <w:ind/>
              <w:jc w:val="center"/>
              <w:rPr>
                <w:b/>
                <w:bCs/>
              </w:rPr>
            </w:pPr>
            <w:r>
              <w:rPr>
                <w:b/>
                <w:bCs/>
              </w:rPr>
            </w:r>
            <w:r>
              <w:rPr>
                <w:b/>
                <w:bCs/>
              </w:rPr>
            </w:r>
            <w:r>
              <w:rPr>
                <w:b/>
                <w:bCs/>
              </w:rPr>
            </w:r>
          </w:p>
        </w:tc>
      </w:tr>
    </w:tbl>
    <w:p w14:paraId="6A4BC8F9">
      <w:pPr>
        <w:pBdr/>
        <w:spacing w:after="200" w:line="276" w:lineRule="auto"/>
        <w:ind/>
        <w:jc w:val="center"/>
        <w:rPr>
          <w:b/>
          <w:bCs/>
          <w:iCs/>
          <w:lang w:val="pt-BR"/>
        </w:rPr>
      </w:pPr>
      <w:r>
        <w:rPr>
          <w:b/>
          <w:bCs/>
          <w:iCs/>
          <w:lang w:val="pt-BR"/>
        </w:rPr>
      </w:r>
      <w:r>
        <w:rPr>
          <w:b/>
          <w:bCs/>
          <w:iCs/>
          <w:lang w:val="pt-BR"/>
        </w:rPr>
      </w:r>
      <w:r>
        <w:rPr>
          <w:b/>
          <w:bCs/>
          <w:iCs/>
          <w:lang w:val="pt-BR"/>
        </w:rPr>
      </w:r>
    </w:p>
    <w:tbl>
      <w:tblPr>
        <w:tblW w:w="9619" w:type="dxa"/>
        <w:tblBorders/>
        <w:tblLayout w:type="fixed"/>
        <w:tblLook w:val="04A0" w:firstRow="1" w:lastRow="0" w:firstColumn="1" w:lastColumn="0" w:noHBand="0" w:noVBand="1"/>
      </w:tblPr>
      <w:tblGrid>
        <w:gridCol w:w="1134"/>
        <w:gridCol w:w="1134"/>
        <w:gridCol w:w="1134"/>
        <w:gridCol w:w="113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BD63A91">
            <w:pPr>
              <w:pBdr/>
              <w:spacing w:line="276" w:lineRule="auto"/>
              <w:ind/>
              <w:jc w:val="center"/>
              <w:rPr>
                <w:b/>
                <w:bCs/>
                <w:color w:val="000000"/>
                <w:sz w:val="22"/>
                <w:szCs w:val="22"/>
              </w:rPr>
            </w:pPr>
            <w:r>
              <w:rPr>
                <w:b/>
                <w:bCs/>
                <w:iCs/>
                <w:lang w:val="pt-BR"/>
              </w:rPr>
              <w:br w:type="page" w:clear="all"/>
            </w: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D365222">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gridSpan w:val="2"/>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95B2E8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45F12528">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249086">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E23DA7D">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222A10">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6C3066">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F35A5D">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0948696469</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A06078">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D26D0E">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4809C3">
            <w:pPr>
              <w:pBdr/>
              <w:spacing w:line="276" w:lineRule="auto"/>
              <w:ind/>
              <w:jc w:val="center"/>
              <w:rPr>
                <w:sz w:val="22"/>
                <w:szCs w:val="22"/>
              </w:rPr>
            </w:pPr>
            <w:r>
              <w:rPr>
                <w:color w:val="000000" w:themeColor="text1"/>
                <w:sz w:val="22"/>
                <w:szCs w:val="22"/>
              </w:rPr>
              <w:t xml:space="preserve">4.400.000.000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C42389">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37F0A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77E8C0">
            <w:pPr>
              <w:pBdr/>
              <w:spacing w:line="276" w:lineRule="auto"/>
              <w:ind/>
              <w:jc w:val="center"/>
              <w:rPr>
                <w:sz w:val="22"/>
                <w:szCs w:val="22"/>
              </w:rPr>
            </w:pPr>
            <w:r>
              <w:rPr>
                <w:color w:val="000000" w:themeColor="text1"/>
                <w:sz w:val="22"/>
                <w:szCs w:val="22"/>
              </w:rPr>
              <w:t xml:space="preserve">3.740.000.000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6544938">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A7F99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E253D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1A8A5E">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2B0A34">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7EE62D">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2B255C">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EF5FC2">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E1E692">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C1156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2785D6">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F7233B">
            <w:pPr>
              <w:pBdr/>
              <w:spacing w:line="276" w:lineRule="auto"/>
              <w:ind/>
              <w:jc w:val="center"/>
              <w:rPr>
                <w:sz w:val="22"/>
                <w:szCs w:val="22"/>
              </w:rPr>
            </w:pPr>
            <w:r>
              <w:rPr>
                <w:color w:val="000000" w:themeColor="text1"/>
                <w:sz w:val="22"/>
                <w:szCs w:val="22"/>
              </w:rPr>
              <w:t xml:space="preserve">Đất ở tại đô thị (69.6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8D73CCE">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7875F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920F01">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795"/>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EA0EFF">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CF6D53">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C2AB59">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E826412">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0B9D81">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4BB466">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76FB28">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360B1E">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18E17B">
            <w:pPr>
              <w:pBdr/>
              <w:spacing w:line="276" w:lineRule="auto"/>
              <w:ind/>
              <w:jc w:val="center"/>
              <w:rPr>
                <w:sz w:val="22"/>
                <w:szCs w:val="22"/>
              </w:rPr>
            </w:pPr>
            <w:r>
              <w:rPr>
                <w:color w:val="000000" w:themeColor="text1"/>
                <w:sz w:val="22"/>
                <w:szCs w:val="22"/>
              </w:rPr>
              <w:t xml:space="preserve">69,6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B1BF45">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E23982">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EFE6B3">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B36D1D">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57F610">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0E22152">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F8F0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CC91F3">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5157E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6800D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784B3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22CC1E">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B0F839">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A653A4">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FD3DD32">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AAEA9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FE6F760">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CA03CEF">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A8FBFD">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44D180">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5BBD45">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DA73BB">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B80B4D3">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A51DF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537E18">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7C75759">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B5E0F4">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EF7006">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1FB584">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24641" cy="2815806"/>
                      <wp:effectExtent l="0" t="0" r="0" b="0"/>
                      <wp:docPr id="14" name=""/>
                      <wp:cNvGraphicFramePr/>
                      <a:graphic xmlns:a="http://schemas.openxmlformats.org/drawingml/2006/main">
                        <a:graphicData uri="http://schemas.openxmlformats.org/drawingml/2006/picture">
                          <pic:pic xmlns:pic="http://schemas.openxmlformats.org/drawingml/2006/picture">
                            <pic:nvPicPr>
                              <pic:cNvPr id="2121441020" name="" descr=""/>
                              <pic:cNvPicPr/>
                              <pic:nvPr/>
                            </pic:nvPicPr>
                            <pic:blipFill rotWithShape="1">
                              <a:blip r:embed="rId24"/>
                              <a:stretch/>
                            </pic:blipFill>
                            <pic:spPr bwMode="auto">
                              <a:xfrm flipH="0" flipV="0">
                                <a:off x="0" y="0"/>
                                <a:ext cx="1824639" cy="28158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3.67pt;height:221.72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C14C326">
            <w:pPr>
              <w:pBdr/>
              <w:spacing w:line="276" w:lineRule="auto"/>
              <w:ind/>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2116791" cy="2359947"/>
                      <wp:effectExtent l="0" t="0" r="0" b="0"/>
                      <wp:docPr id="15" name=""/>
                      <wp:cNvGraphicFramePr/>
                      <a:graphic xmlns:a="http://schemas.openxmlformats.org/drawingml/2006/main">
                        <a:graphicData uri="http://schemas.openxmlformats.org/drawingml/2006/picture">
                          <pic:pic xmlns:pic="http://schemas.openxmlformats.org/drawingml/2006/picture">
                            <pic:nvPicPr>
                              <pic:cNvPr id="1084995977" name="" descr=""/>
                              <pic:cNvPicPr/>
                              <pic:nvPr/>
                            </pic:nvPicPr>
                            <pic:blipFill rotWithShape="1">
                              <a:blip r:embed="rId25"/>
                              <a:stretch/>
                            </pic:blipFill>
                            <pic:spPr bwMode="auto">
                              <a:xfrm rot="0" flipH="0" flipV="0">
                                <a:off x="0" y="0"/>
                                <a:ext cx="2116789" cy="23599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6.68pt;height:185.82pt;mso-wrap-distance-left:0.00pt;mso-wrap-distance-top:0.00pt;mso-wrap-distance-right:0.00pt;mso-wrap-distance-bottom:0.00pt;rotation:0;z-index:1;" stroked="false">
                      <v:imagedata r:id="rId25" o:title=""/>
                      <o:lock v:ext="edit" rotation="t"/>
                    </v:shape>
                  </w:pict>
                </mc:Fallback>
              </mc:AlternateContent>
            </w:r>
            <w:r>
              <w:rPr>
                <w:b/>
                <w:bCs/>
                <w:color w:val="000000"/>
                <w:sz w:val="22"/>
                <w:szCs w:val="22"/>
              </w:rPr>
            </w:r>
            <w:r>
              <w:rPr>
                <w:b/>
                <w:bCs/>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D9FA4CA">
            <w:pPr>
              <w:pBdr/>
              <w:spacing/>
              <w:ind/>
              <w:jc w:val="center"/>
              <w:rPr>
                <w:b/>
                <w:bCs/>
              </w:rPr>
            </w:pPr>
            <w:r>
              <w:rPr>
                <w:b/>
                <w:bCs/>
              </w:rPr>
            </w:r>
            <w:r>
              <w:rPr>
                <w:b/>
                <w:bCs/>
              </w:rPr>
            </w:r>
            <w:r>
              <w:rPr>
                <w:b/>
                <w:bCs/>
              </w:rPr>
            </w:r>
          </w:p>
        </w:tc>
        <w:tc>
          <w:tcPr>
            <w:tcBorders/>
            <w:tcW w:w="4776" w:type="dxa"/>
            <w:vAlign w:val="center"/>
            <w:textDirection w:val="lrTb"/>
            <w:noWrap/>
          </w:tcPr>
          <w:p w14:paraId="42CD5417">
            <w:pPr>
              <w:pBdr/>
              <w:spacing/>
              <w:ind/>
              <w:jc w:val="center"/>
              <w:rPr>
                <w:b/>
                <w:bCs/>
              </w:rPr>
            </w:pPr>
            <w:r>
              <w:rPr>
                <w:b/>
                <w:bCs/>
              </w:rPr>
              <w:t xml:space="preserve">Người thu thập thông tin</w:t>
            </w:r>
            <w:r>
              <w:rPr>
                <w:b/>
                <w:bCs/>
              </w:rPr>
            </w:r>
            <w:r>
              <w:rPr>
                <w:b/>
                <w:bCs/>
              </w:rPr>
            </w:r>
          </w:p>
          <w:p w14:paraId="1C05F8D4">
            <w:pPr>
              <w:pBdr/>
              <w:spacing/>
              <w:ind/>
              <w:jc w:val="center"/>
              <w:rPr>
                <w:b/>
                <w:bCs/>
              </w:rPr>
            </w:pPr>
            <w:r>
              <w:rPr>
                <w:b/>
                <w:bCs/>
              </w:rPr>
            </w:r>
            <w:r>
              <w:rPr>
                <w:b/>
                <w:bCs/>
              </w:rPr>
            </w:r>
            <w:r>
              <w:rPr>
                <w:b/>
                <w:bCs/>
              </w:rPr>
            </w:r>
          </w:p>
          <w:p w14:paraId="5C535F05">
            <w:pPr>
              <w:pBdr/>
              <w:spacing/>
              <w:ind/>
              <w:jc w:val="center"/>
              <w:rPr>
                <w:b/>
                <w:bCs/>
              </w:rPr>
            </w:pPr>
            <w:r>
              <w:rPr>
                <w:b/>
                <w:bCs/>
              </w:rPr>
            </w:r>
            <w:r>
              <w:rPr>
                <w:b/>
                <w:bCs/>
              </w:rPr>
            </w:r>
            <w:r>
              <w:rPr>
                <w:b/>
                <w:bCs/>
              </w:rPr>
            </w:r>
          </w:p>
          <w:p w14:paraId="55C1DF2B">
            <w:pPr>
              <w:pBdr/>
              <w:spacing/>
              <w:ind/>
              <w:jc w:val="center"/>
              <w:rPr>
                <w:b/>
                <w:bCs/>
              </w:rPr>
            </w:pPr>
            <w:r>
              <w:rPr>
                <w:b/>
                <w:bCs/>
              </w:rPr>
            </w:r>
            <w:r>
              <w:rPr>
                <w:b/>
                <w:bCs/>
              </w:rPr>
            </w:r>
            <w:r>
              <w:rPr>
                <w:b/>
                <w:bCs/>
              </w:rPr>
            </w:r>
          </w:p>
          <w:p w14:paraId="66D647DE">
            <w:pPr>
              <w:pBdr/>
              <w:spacing/>
              <w:ind/>
              <w:jc w:val="center"/>
              <w:rPr>
                <w:b/>
                <w:bCs/>
              </w:rPr>
            </w:pPr>
            <w:r>
              <w:rPr>
                <w:b/>
                <w:bCs/>
              </w:rPr>
            </w:r>
            <w:r>
              <w:rPr>
                <w:b/>
                <w:bCs/>
              </w:rPr>
            </w:r>
            <w:r>
              <w:rPr>
                <w:b/>
                <w:bCs/>
              </w:rPr>
            </w:r>
          </w:p>
          <w:p w14:paraId="663543AA">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278AF312">
            <w:pPr>
              <w:pBdr/>
              <w:spacing/>
              <w:ind/>
              <w:jc w:val="center"/>
              <w:rPr>
                <w:b/>
                <w:bCs/>
              </w:rPr>
            </w:pPr>
            <w:r>
              <w:rPr>
                <w:b/>
                <w:bCs/>
              </w:rPr>
            </w:r>
            <w:r>
              <w:rPr>
                <w:b/>
                <w:bCs/>
              </w:rPr>
            </w:r>
            <w:r>
              <w:rPr>
                <w:b/>
                <w:bCs/>
              </w:rPr>
            </w:r>
          </w:p>
        </w:tc>
        <w:tc>
          <w:tcPr>
            <w:tcBorders/>
            <w:tcW w:w="4776" w:type="dxa"/>
            <w:vAlign w:val="center"/>
            <w:textDirection w:val="lrTb"/>
            <w:noWrap/>
          </w:tcPr>
          <w:p w14:paraId="1EFB2A77">
            <w:pPr>
              <w:pBdr/>
              <w:spacing/>
              <w:ind/>
              <w:jc w:val="center"/>
              <w:rPr/>
            </w:pPr>
            <w:r>
              <w:t xml:space="preserve">Lê Thị Quỳnh Anh</w:t>
            </w:r>
            <w:r/>
          </w:p>
        </w:tc>
      </w:tr>
    </w:tbl>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2801433">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AECCBBE">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0CEF8AB">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5E421E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9026EE">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F497D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6E6DD5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E39D34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BCE4A0">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0335968572</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5C862BF">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81704D">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1B8F976">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4E66F6">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2C7229">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624EBD">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DD359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801DBF">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5656D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7B28F6">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033274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1D06B3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C8A340">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552C55">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DA244D">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624669">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57BBDB">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01DDF4">
            <w:pPr>
              <w:pBdr/>
              <w:spacing w:line="276" w:lineRule="auto"/>
              <w:ind/>
              <w:jc w:val="center"/>
              <w:rPr>
                <w:sz w:val="22"/>
                <w:szCs w:val="22"/>
              </w:rPr>
            </w:pPr>
            <w:r>
              <w:rPr>
                <w:color w:val="000000" w:themeColor="text1"/>
                <w:sz w:val="22"/>
                <w:szCs w:val="22"/>
              </w:rPr>
              <w:t xml:space="preserve">Đất ở tại đô thị (60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0CA680D">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15EEB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7EE084">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7A6DC3">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9D4B6B">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796386">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3A2F70">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0C6619">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D27B56">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32209F">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9330BD">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21EE445">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DD701F">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D107B0">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392B1D">
            <w:pPr>
              <w:pBdr/>
              <w:spacing w:line="276" w:lineRule="auto"/>
              <w:ind/>
              <w:jc w:val="center"/>
              <w:rPr>
                <w:sz w:val="22"/>
                <w:szCs w:val="22"/>
              </w:rPr>
            </w:pPr>
            <w:r>
              <w:rPr>
                <w:color w:val="000000" w:themeColor="text1"/>
                <w:sz w:val="22"/>
                <w:szCs w:val="22"/>
              </w:rPr>
              <w:t xml:space="preserve">5.9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F65F91">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B418E1">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24DB0C">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59D14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95D2C8A">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6B5EAA">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1EE46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B12132">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7E3C40">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F8383E">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88BD44">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CFA3291">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7BFD7C">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9ACD5F">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23F0CB">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038EAA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F7AC35">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72FE68">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D6164A">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61AC9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C491C9">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4189AD">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2491BB">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8FC63A">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E6EE6C">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27B073D9">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063C1256">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1891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007882725" name="" descr=""/>
                              <pic:cNvPicPr/>
                              <pic:nvPr/>
                            </pic:nvPicPr>
                            <pic:blipFill rotWithShape="1">
                              <a:blip r:embed="rId26"/>
                              <a:stretch/>
                            </pic:blipFill>
                            <pic:spPr bwMode="auto">
                              <a:xfrm>
                                <a:off x="0" y="0"/>
                                <a:ext cx="5618912"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2.4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1A27DB5">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D1E064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5704EB3">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23F29FF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0552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22520653" name="" descr=""/>
                              <pic:cNvPicPr/>
                              <pic:nvPr/>
                            </pic:nvPicPr>
                            <pic:blipFill rotWithShape="1">
                              <a:blip r:embed="rId27"/>
                              <a:stretch/>
                            </pic:blipFill>
                            <pic:spPr bwMode="auto">
                              <a:xfrm>
                                <a:off x="0" y="0"/>
                                <a:ext cx="510552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2.0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479D3E5">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D96B433">
            <w:pPr>
              <w:pBdr/>
              <w:spacing/>
              <w:ind/>
              <w:jc w:val="center"/>
              <w:rPr>
                <w:b/>
                <w:bCs/>
              </w:rPr>
            </w:pPr>
            <w:r>
              <w:rPr>
                <w:b/>
                <w:bCs/>
              </w:rPr>
            </w:r>
            <w:r>
              <w:rPr>
                <w:b/>
                <w:bCs/>
              </w:rPr>
            </w:r>
            <w:r>
              <w:rPr>
                <w:b/>
                <w:bCs/>
              </w:rPr>
            </w:r>
          </w:p>
        </w:tc>
        <w:tc>
          <w:tcPr>
            <w:tcBorders/>
            <w:tcW w:w="4776" w:type="dxa"/>
            <w:vAlign w:val="center"/>
            <w:textDirection w:val="lrTb"/>
            <w:noWrap/>
          </w:tcPr>
          <w:p w14:paraId="35B262C2">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37BEE9C1">
            <w:pPr>
              <w:pBdr/>
              <w:spacing/>
              <w:ind/>
              <w:jc w:val="center"/>
              <w:rPr>
                <w:b/>
                <w:bCs/>
              </w:rPr>
            </w:pPr>
            <w:r>
              <w:rPr>
                <w:b/>
                <w:bCs/>
              </w:rPr>
            </w:r>
            <w:r>
              <w:rPr>
                <w:b/>
                <w:bCs/>
              </w:rPr>
            </w:r>
            <w:r>
              <w:rPr>
                <w:b/>
                <w:bCs/>
              </w:rPr>
            </w:r>
          </w:p>
        </w:tc>
        <w:tc>
          <w:tcPr>
            <w:tcBorders/>
            <w:tcW w:w="4776" w:type="dxa"/>
            <w:vAlign w:val="center"/>
            <w:textDirection w:val="lrTb"/>
            <w:noWrap/>
          </w:tcPr>
          <w:p w14:paraId="3B86B310">
            <w:pPr>
              <w:pBdr/>
              <w:spacing/>
              <w:ind/>
              <w:jc w:val="center"/>
              <w:rPr/>
            </w:pPr>
            <w:r>
              <w:t xml:space="preserve">Lê Thị Quỳnh Anh</w:t>
            </w:r>
            <w:r/>
          </w:p>
          <w:p w14:paraId="6447ECB7">
            <w:pPr>
              <w:pBdr/>
              <w:spacing/>
              <w:ind/>
              <w:jc w:val="center"/>
              <w:rPr/>
            </w:pPr>
            <w:r/>
            <w:r/>
          </w:p>
          <w:p w14:paraId="4202113B">
            <w:pPr>
              <w:pBdr/>
              <w:spacing/>
              <w:ind/>
              <w:rPr/>
            </w:pPr>
            <w:r/>
            <w:r/>
          </w:p>
          <w:p w14:paraId="621D0988">
            <w:pPr>
              <w:pBdr/>
              <w:spacing/>
              <w:ind/>
              <w:jc w:val="center"/>
              <w:rPr/>
            </w:pPr>
            <w:r/>
            <w:r/>
          </w:p>
          <w:p w14:paraId="559E4EEB">
            <w:pPr>
              <w:pBdr/>
              <w:spacing/>
              <w:ind/>
              <w:jc w:val="center"/>
              <w:rPr/>
            </w:pPr>
            <w:r/>
            <w:r/>
          </w:p>
          <w:p w14:paraId="552B59C5">
            <w:pPr>
              <w:pBdr/>
              <w:spacing/>
              <w:ind/>
              <w:jc w:val="center"/>
              <w:rPr/>
            </w:pPr>
            <w:r/>
            <w:r/>
          </w:p>
        </w:tc>
      </w:tr>
      <w:tr>
        <w:trPr>
          <w:trHeight w:val="312"/>
        </w:trPr>
        <w:tc>
          <w:tcPr>
            <w:tcBorders/>
            <w:tcW w:w="4427" w:type="dxa"/>
            <w:vAlign w:val="bottom"/>
            <w:textDirection w:val="lrTb"/>
            <w:noWrap w:val="false"/>
          </w:tcPr>
          <w:p w14:paraId="08045B9B">
            <w:pPr>
              <w:pBdr/>
              <w:spacing/>
              <w:ind/>
              <w:jc w:val="center"/>
              <w:rPr>
                <w:b/>
                <w:bCs/>
              </w:rPr>
            </w:pPr>
            <w:r>
              <w:rPr>
                <w:b/>
                <w:bCs/>
              </w:rPr>
            </w:r>
            <w:r>
              <w:rPr>
                <w:b/>
                <w:bCs/>
              </w:rPr>
            </w:r>
            <w:r>
              <w:rPr>
                <w:b/>
                <w:bCs/>
              </w:rPr>
            </w:r>
          </w:p>
        </w:tc>
        <w:tc>
          <w:tcPr>
            <w:tcBorders/>
            <w:tcW w:w="4776" w:type="dxa"/>
            <w:vAlign w:val="center"/>
            <w:textDirection w:val="lrTb"/>
            <w:noWrap/>
          </w:tcPr>
          <w:p w14:paraId="5DAE0D5D">
            <w:pPr>
              <w:pBdr/>
              <w:spacing/>
              <w:ind/>
              <w:jc w:val="center"/>
              <w:rPr>
                <w:b/>
                <w:bCs/>
              </w:rPr>
            </w:pPr>
            <w:r>
              <w:rPr>
                <w:b/>
                <w:bCs/>
              </w:rPr>
            </w:r>
            <w:r>
              <w:rPr>
                <w:b/>
                <w:bCs/>
              </w:rPr>
            </w:r>
            <w:r>
              <w:rPr>
                <w:b/>
                <w:bCs/>
              </w:rPr>
            </w:r>
          </w:p>
        </w:tc>
      </w:tr>
    </w:tbl>
    <w:p w14:paraId="6000956E">
      <w:pPr>
        <w:pBdr/>
        <w:spacing w:after="200" w:line="276" w:lineRule="auto"/>
        <w:ind/>
        <w:rPr>
          <w:iCs/>
          <w:lang w:val="pt-BR"/>
        </w:rPr>
      </w:pPr>
      <w:r>
        <w:rPr>
          <w:iCs/>
          <w:lang w:val="pt-BR"/>
        </w:rPr>
      </w:r>
      <w:r>
        <w:rPr>
          <w:iCs/>
          <w:lang w:val="pt-BR"/>
        </w:rPr>
      </w:r>
      <w:r>
        <w:rPr>
          <w:iCs/>
          <w:lang w:val="pt-BR"/>
        </w:rPr>
      </w:r>
    </w:p>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6E39B27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abstractNum w:abstractNumId="39">
    <w:nsid w:val="1B36C30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jpg"/><Relationship Id="rId21" Type="http://schemas.openxmlformats.org/officeDocument/2006/relationships/image" Target="media/image9.pn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272</cp:revision>
  <dcterms:created xsi:type="dcterms:W3CDTF">2025-09-15T09:58:00Z</dcterms:created>
  <dcterms:modified xsi:type="dcterms:W3CDTF">2025-12-13T13:24:41Z</dcterms:modified>
</cp:coreProperties>
</file>