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5_document.png" ContentType="image/png"/>
  <Override PartName="/word/media/image_rId16_document.jpeg" ContentType="image/jpeg"/>
  <Override PartName="/word/media/image_rId17_document.jpeg" ContentType="image/jpe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275/2025/1827/VFI-CT.21.A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Xây dựng Hưng Hà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275/2025/1827/VFI-CT.21.A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Thương mại và Xây dựng Hưng Hà</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12/2025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9532" w:type="dxa"/>
        <w:tblInd w:w="-34" w:type="dxa"/>
        <w:tblCellMar>
          <w:top w:w="15" w:type="dxa"/>
          <w:left w:w="15" w:type="dxa"/>
          <w:bottom w:w="15" w:type="dxa"/>
          <w:right w:w="15" w:type="dxa"/>
        </w:tblCellMar>
        <w:tblLook w:val="0000" w:firstRow="0" w:lastRow="0" w:firstColumn="0" w:lastColumn="0" w:noHBand="0" w:noVBand="0"/>
      </w:tblPr>
      <w:tblGrid>
        <w:gridCol w:w="3996"/>
        <w:gridCol w:w="5536"/>
      </w:tblGrid>
      <w:tr w:rsidR="00AE0B65" w:rsidRPr="00AE0B65" w14:paraId="3D5E2CDE" w14:textId="77777777" w:rsidTr="00D40834">
        <w:trPr>
          <w:trHeight w:val="482"/>
        </w:trPr>
        <w:tc>
          <w:tcPr>
            <w:tcW w:w="3996" w:type="dxa"/>
            <w:tcMar>
              <w:top w:w="0" w:type="dxa"/>
              <w:left w:w="108" w:type="dxa"/>
              <w:bottom w:w="0" w:type="dxa"/>
              <w:right w:w="108" w:type="dxa"/>
            </w:tcMar>
          </w:tcPr>
          <w:p w14:paraId="3F2FB326" w14:textId="3401E955" w:rsidR="00095D99" w:rsidRPr="00AE0B65" w:rsidRDefault="00095D99" w:rsidP="00B4604E">
            <w:pPr>
              <w:pStyle w:val="normal-p"/>
              <w:spacing w:before="200" w:after="60"/>
              <w:rPr>
                <w:rStyle w:val="normal-h1"/>
                <w:rFonts w:ascii="Times New Roman" w:hAnsi="Times New Roman"/>
                <w:color w:val="auto"/>
                <w:lang w:val="pt-BR"/>
              </w:rPr>
            </w:pPr>
          </w:p>
          <w:p w14:paraId="189019A0" w14:textId="50D2DFCA" w:rsidR="00471A67" w:rsidRPr="00AE0B65" w:rsidRDefault="00471A67" w:rsidP="00B4604E">
            <w:pPr>
              <w:pStyle w:val="normal-p"/>
              <w:spacing w:before="200" w:after="60"/>
              <w:rPr>
                <w:sz w:val="24"/>
                <w:szCs w:val="24"/>
              </w:rPr>
            </w:pPr>
            <w:r w:rsidRPr="00AE0B65">
              <w:rPr>
                <w:rStyle w:val="normal-h1"/>
                <w:rFonts w:ascii="Times New Roman" w:hAnsi="Times New Roman"/>
                <w:color w:val="auto"/>
                <w:lang w:val="pt-BR"/>
              </w:rPr>
              <w:t>Số:</w:t>
            </w:r>
            <w:r w:rsidR="00C74AA1" w:rsidRPr="00AE0B65">
              <w:rPr>
                <w:rStyle w:val="normal-h1"/>
                <w:rFonts w:ascii="Times New Roman" w:hAnsi="Times New Roman"/>
                <w:color w:val="auto"/>
                <w:lang w:val="pt-BR"/>
              </w:rPr>
              <w:t xml:space="preserve"> </w:t>
            </w:r>
            <w:r w:rsidR="003C0E35" w:rsidRPr="005541C3">
              <w:rPr>
                <w:rStyle w:val="normal-h1"/>
                <w:rFonts w:ascii="Times New Roman" w:hAnsi="Times New Roman"/>
                <w:color w:val="000000" w:themeColor="text1"/>
                <w:lang w:val="pt-BR"/>
              </w:rPr>
              <w:t>275/2025/1827/VFI-CT.21.A</w:t>
            </w:r>
          </w:p>
        </w:tc>
        <w:tc>
          <w:tcPr>
            <w:tcW w:w="5536" w:type="dxa"/>
            <w:tcMar>
              <w:top w:w="0" w:type="dxa"/>
              <w:left w:w="108" w:type="dxa"/>
              <w:bottom w:w="0" w:type="dxa"/>
              <w:right w:w="108" w:type="dxa"/>
            </w:tcMar>
          </w:tcPr>
          <w:p w14:paraId="504375E5" w14:textId="77777777" w:rsidR="00095D99" w:rsidRPr="00AE0B65" w:rsidRDefault="00095D99" w:rsidP="00B4604E">
            <w:pPr>
              <w:pStyle w:val="normal-p"/>
              <w:spacing w:before="200" w:after="60"/>
              <w:ind w:right="-56"/>
              <w:rPr>
                <w:rStyle w:val="normal-h1"/>
                <w:rFonts w:ascii="Times New Roman" w:hAnsi="Times New Roman"/>
                <w:i/>
                <w:color w:val="auto"/>
              </w:rPr>
            </w:pPr>
          </w:p>
          <w:p w14:paraId="6B33CD77" w14:textId="29BAA06D" w:rsidR="00471A67" w:rsidRPr="00AE0B65" w:rsidRDefault="008D3A31" w:rsidP="00B4604E">
            <w:pPr>
              <w:pStyle w:val="normal-p"/>
              <w:spacing w:before="200" w:after="60"/>
              <w:ind w:right="-56"/>
              <w:jc w:val="right"/>
              <w:rPr>
                <w:sz w:val="24"/>
                <w:szCs w:val="24"/>
                <w:lang w:val="vi-VN"/>
              </w:rPr>
            </w:pPr>
            <w:r w:rsidRPr="00AE0B65">
              <w:rPr>
                <w:rStyle w:val="normal-h1"/>
                <w:rFonts w:ascii="Times New Roman" w:hAnsi="Times New Roman"/>
                <w:i/>
                <w:color w:val="auto"/>
              </w:rPr>
              <w:t xml:space="preserve">TP. </w:t>
            </w:r>
            <w:r w:rsidR="00F8773E" w:rsidRPr="00AE0B65">
              <w:rPr>
                <w:rStyle w:val="normal-h1"/>
                <w:rFonts w:ascii="Times New Roman" w:hAnsi="Times New Roman"/>
                <w:i/>
                <w:color w:val="auto"/>
              </w:rPr>
              <w:t>Hà Nội</w:t>
            </w:r>
            <w:r w:rsidR="001207EB" w:rsidRPr="00AE0B65">
              <w:rPr>
                <w:rStyle w:val="normal-h1"/>
                <w:rFonts w:ascii="Times New Roman" w:hAnsi="Times New Roman"/>
                <w:i/>
                <w:color w:val="auto"/>
                <w:lang w:val="vi-VN"/>
              </w:rPr>
              <w:t xml:space="preserve">, </w:t>
            </w:r>
            <w:r w:rsidR="003C0E35" w:rsidRPr="005541C3">
              <w:rPr>
                <w:rStyle w:val="normal-h1"/>
                <w:rFonts w:ascii="Times New Roman" w:hAnsi="Times New Roman"/>
                <w:i/>
                <w:color w:val="000000" w:themeColor="text1"/>
                <w:lang w:val="vi-VN"/>
              </w:rPr>
              <w:t>ngày 17 tháng 12 năm 2025</w:t>
            </w:r>
            <w:r w:rsidR="00536495" w:rsidRPr="00AE0B65">
              <w:rPr>
                <w:rStyle w:val="normal-h1"/>
                <w:rFonts w:ascii="Times New Roman" w:hAnsi="Times New Roman"/>
                <w:i/>
                <w:color w:val="auto"/>
                <w:lang w:val="vi-VN"/>
              </w:rPr>
              <w:t xml:space="preserve">   </w:t>
            </w:r>
            <w:proofErr w:type="gramEnd"/>
            <w:r w:rsidR="00536495" w:rsidRPr="00AE0B65">
              <w:rPr>
                <w:rStyle w:val="normal-h1"/>
                <w:rFonts w:ascii="Times New Roman" w:hAnsi="Times New Roman"/>
                <w:i/>
                <w:color w:val="auto"/>
                <w:lang w:val="vi-VN"/>
              </w:rPr>
              <w:t xml:space="preserve">  </w:t>
            </w:r>
          </w:p>
        </w:tc>
      </w:tr>
    </w:tbl>
    <w:p w14:paraId="60EC0402" w14:textId="10F1A230" w:rsidR="00471A67" w:rsidRPr="00AE0B65" w:rsidRDefault="000E376B"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noProof/>
        </w:rPr>
        <w:drawing>
          <wp:anchor distT="0" distB="0" distL="114300" distR="114300" simplePos="0" relativeHeight="251649024" behindDoc="0" locked="0" layoutInCell="1" allowOverlap="1" wp14:anchorId="1145F785" wp14:editId="491D6F89">
            <wp:simplePos x="0" y="0"/>
            <wp:positionH relativeFrom="margin">
              <wp:posOffset>-998220</wp:posOffset>
            </wp:positionH>
            <wp:positionV relativeFrom="margin">
              <wp:posOffset>-705485</wp:posOffset>
            </wp:positionV>
            <wp:extent cx="7758113" cy="925836"/>
            <wp:effectExtent l="0" t="0" r="0" b="7620"/>
            <wp:wrapNone/>
            <wp:docPr id="1577684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w:r>
      <w:r w:rsidR="00471A67"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Thương mại và Xây dựng Hưng Hà</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275/2025/1827/VFI-HĐTĐ.21.A</w:t>
      </w:r>
      <w:r w:rsidR="00ED4B3E" w:rsidRPr="00AE0B65">
        <w:rPr>
          <w:spacing w:val="-4"/>
          <w:lang w:val="vi-VN"/>
        </w:rPr>
        <w:t xml:space="preserve"> ký ngày </w:t>
      </w:r>
      <w:r w:rsidR="003C0E35" w:rsidRPr="005541C3">
        <w:rPr>
          <w:color w:val="000000" w:themeColor="text1"/>
          <w:spacing w:val="-4"/>
        </w:rPr>
        <w:t>16 tháng 12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Thương mại và Xây dựng Hưng Hà</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275/2025/1827/VFI-BC.21.A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17 tháng 12 năm 2025</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Nguyễn Tiến Hà (Kh: Cô Nga)</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3C2A8D5" w:rsidR="009B734B" w:rsidRPr="00AE0B65" w:rsidRDefault="009B734B" w:rsidP="009B734B">
            <w:pPr>
              <w:spacing w:before="40" w:after="40" w:line="276" w:lineRule="auto"/>
              <w:jc w:val="both"/>
              <w:rPr>
                <w:bCs/>
              </w:rPr>
            </w:pPr>
            <w:r w:rsidRPr="00AE0B65">
              <w:rPr>
                <w:bCs/>
              </w:rPr>
              <w:t>Số 1271/TB-BTC ngày 31/12/2024 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12/2025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lastRenderedPageBreak/>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12/2025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84.129.000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8.581.158.000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8.581.158.000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8.581.200.000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Tám tỷ năm trăm tám mươi mốt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XI.2011</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pPr w:leftFromText="180" w:rightFromText="180" w:vertAnchor="text" w:horzAnchor="margin" w:tblpY="73"/>
        <w:tblW w:w="0" w:type="auto"/>
        <w:tblLook w:val="04A0" w:firstRow="1" w:lastRow="0" w:firstColumn="1" w:lastColumn="0" w:noHBand="0" w:noVBand="1"/>
      </w:tblPr>
      <w:tblGrid>
        <w:gridCol w:w="4851"/>
        <w:gridCol w:w="4674"/>
      </w:tblGrid>
      <w:tr w:rsidR="00AE0B65" w:rsidRPr="00AE0B65" w14:paraId="4C0211CD" w14:textId="77777777" w:rsidTr="00CD6DFB">
        <w:trPr>
          <w:trHeight w:val="373"/>
        </w:trPr>
        <w:tc>
          <w:tcPr>
            <w:tcW w:w="4966" w:type="dxa"/>
          </w:tcPr>
          <w:p w14:paraId="7626A9CB" w14:textId="77777777" w:rsidR="0044426E" w:rsidRPr="00AE0B65" w:rsidRDefault="0044426E" w:rsidP="00B4604E">
            <w:pPr>
              <w:pStyle w:val="normal-p"/>
              <w:tabs>
                <w:tab w:val="left" w:pos="5103"/>
              </w:tabs>
              <w:spacing w:before="100" w:line="360" w:lineRule="auto"/>
              <w:jc w:val="left"/>
              <w:rPr>
                <w:sz w:val="24"/>
                <w:szCs w:val="24"/>
              </w:rPr>
            </w:pPr>
          </w:p>
          <w:p w14:paraId="4AAE4F1F" w14:textId="593C5ACF" w:rsidR="00D0143E" w:rsidRPr="00AE0B65" w:rsidRDefault="00D0143E" w:rsidP="00B4604E">
            <w:pPr>
              <w:pStyle w:val="normal-p"/>
              <w:tabs>
                <w:tab w:val="left" w:pos="5103"/>
              </w:tabs>
              <w:spacing w:before="100" w:line="360" w:lineRule="auto"/>
              <w:jc w:val="left"/>
              <w:rPr>
                <w:sz w:val="24"/>
                <w:szCs w:val="24"/>
              </w:rPr>
            </w:pPr>
            <w:r w:rsidRPr="00AE0B65">
              <w:rPr>
                <w:sz w:val="24"/>
                <w:szCs w:val="24"/>
              </w:rPr>
              <w:t>Số:</w:t>
            </w:r>
            <w:r w:rsidR="00E70D94" w:rsidRPr="00AE0B65">
              <w:rPr>
                <w:sz w:val="24"/>
                <w:szCs w:val="24"/>
              </w:rPr>
              <w:t xml:space="preserve"> </w:t>
            </w:r>
            <w:r w:rsidR="00E174C4" w:rsidRPr="00130449">
              <w:rPr>
                <w:color w:val="000000" w:themeColor="text1"/>
                <w:sz w:val="24"/>
                <w:szCs w:val="24"/>
              </w:rPr>
              <w:t>275/2025/1827/VFI-BC.21.A</w:t>
            </w:r>
          </w:p>
        </w:tc>
        <w:tc>
          <w:tcPr>
            <w:tcW w:w="4781" w:type="dxa"/>
          </w:tcPr>
          <w:p w14:paraId="4E249833" w14:textId="77777777" w:rsidR="0044426E" w:rsidRPr="00AE0B65" w:rsidRDefault="0044426E" w:rsidP="00B4604E">
            <w:pPr>
              <w:pStyle w:val="normal-p"/>
              <w:tabs>
                <w:tab w:val="left" w:pos="5103"/>
              </w:tabs>
              <w:spacing w:before="100" w:line="360" w:lineRule="auto"/>
              <w:jc w:val="right"/>
              <w:rPr>
                <w:rStyle w:val="normal-h1"/>
                <w:rFonts w:ascii="Times New Roman" w:hAnsi="Times New Roman"/>
                <w:i/>
                <w:color w:val="auto"/>
              </w:rPr>
            </w:pPr>
          </w:p>
          <w:p w14:paraId="1C1E2870" w14:textId="207F25D6" w:rsidR="00D0143E" w:rsidRPr="00AE0B65" w:rsidRDefault="00B10916" w:rsidP="00B4604E">
            <w:pPr>
              <w:pStyle w:val="normal-p"/>
              <w:tabs>
                <w:tab w:val="left" w:pos="5103"/>
              </w:tabs>
              <w:spacing w:before="100" w:line="360" w:lineRule="auto"/>
              <w:jc w:val="right"/>
              <w:rPr>
                <w:i/>
                <w:iCs/>
                <w:sz w:val="24"/>
                <w:szCs w:val="24"/>
              </w:rPr>
            </w:pPr>
            <w:r w:rsidRPr="00AE0B65">
              <w:rPr>
                <w:rStyle w:val="normal-h1"/>
                <w:rFonts w:ascii="Times New Roman" w:hAnsi="Times New Roman"/>
                <w:i/>
                <w:color w:val="auto"/>
              </w:rPr>
              <w:t>TP</w:t>
            </w:r>
            <w:r w:rsidRPr="00AE0B65">
              <w:rPr>
                <w:rStyle w:val="normal-h1"/>
                <w:rFonts w:ascii="Times New Roman" w:hAnsi="Times New Roman"/>
                <w:color w:val="auto"/>
              </w:rPr>
              <w:t xml:space="preserve">. </w:t>
            </w:r>
            <w:r w:rsidR="00EF7570" w:rsidRPr="00AE0B65">
              <w:rPr>
                <w:rStyle w:val="normal-h1"/>
                <w:rFonts w:ascii="Times New Roman" w:hAnsi="Times New Roman"/>
                <w:i/>
                <w:color w:val="auto"/>
              </w:rPr>
              <w:t>Hà Nội</w:t>
            </w:r>
            <w:r w:rsidR="00EF7570" w:rsidRPr="00AE0B65">
              <w:rPr>
                <w:rStyle w:val="normal-h1"/>
                <w:rFonts w:ascii="Times New Roman" w:hAnsi="Times New Roman"/>
                <w:i/>
                <w:color w:val="auto"/>
                <w:lang w:val="vi-VN"/>
              </w:rPr>
              <w:t xml:space="preserve">, </w:t>
            </w:r>
            <w:r w:rsidR="00E174C4" w:rsidRPr="00130449">
              <w:rPr>
                <w:i/>
                <w:iCs/>
                <w:color w:val="000000" w:themeColor="text1"/>
                <w:sz w:val="24"/>
                <w:szCs w:val="24"/>
                <w:lang w:val="pt-BR"/>
              </w:rPr>
              <w:t>ngày 17 tháng 12 năm 2025</w:t>
            </w:r>
            <w:r w:rsidR="00983797" w:rsidRPr="00AE0B65">
              <w:rPr>
                <w:rStyle w:val="normal-h1"/>
                <w:rFonts w:ascii="Times New Roman" w:hAnsi="Times New Roman"/>
                <w:i/>
                <w:color w:val="auto"/>
                <w:lang w:val="vi-VN"/>
              </w:rPr>
              <w:t xml:space="preserve">   </w:t>
            </w:r>
            <w:proofErr w:type="gramEnd"/>
            <w:r w:rsidR="00983797" w:rsidRPr="00AE0B65">
              <w:rPr>
                <w:rStyle w:val="normal-h1"/>
                <w:rFonts w:ascii="Times New Roman" w:hAnsi="Times New Roman"/>
                <w:i/>
                <w:color w:val="auto"/>
                <w:lang w:val="vi-VN"/>
              </w:rPr>
              <w:t xml:space="preserve">  </w:t>
            </w:r>
          </w:p>
        </w:tc>
      </w:tr>
    </w:tbl>
    <w:p w14:paraId="53E21BF3" w14:textId="73F69511" w:rsidR="00BD6D4C" w:rsidRPr="00AE0B65" w:rsidRDefault="0044426E" w:rsidP="00B4604E">
      <w:pPr>
        <w:pStyle w:val="normal-p"/>
        <w:tabs>
          <w:tab w:val="left" w:pos="5103"/>
        </w:tabs>
        <w:spacing w:before="200" w:line="340" w:lineRule="atLeast"/>
        <w:jc w:val="center"/>
        <w:rPr>
          <w:i/>
          <w:iCs/>
          <w:sz w:val="30"/>
          <w:szCs w:val="30"/>
          <w:lang w:val="pt-BR"/>
        </w:rPr>
      </w:pPr>
      <w:r w:rsidRPr="00AE0B65">
        <w:rPr>
          <w:noProof/>
        </w:rPr>
        <w:drawing>
          <wp:anchor distT="0" distB="0" distL="114300" distR="114300" simplePos="0" relativeHeight="251658240" behindDoc="0" locked="0" layoutInCell="1" allowOverlap="1" wp14:anchorId="01AEFE0D" wp14:editId="171F8442">
            <wp:simplePos x="0" y="0"/>
            <wp:positionH relativeFrom="page">
              <wp:align>left</wp:align>
            </wp:positionH>
            <wp:positionV relativeFrom="page">
              <wp:align>top</wp:align>
            </wp:positionV>
            <wp:extent cx="7797800" cy="930572"/>
            <wp:effectExtent l="0" t="0" r="0" b="3175"/>
            <wp:wrapNone/>
            <wp:docPr id="122173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pic:nvPicPr>
                  <pic:blipFill>
                    <a:blip r:embed="rId11" cstate="print">
                      <a:extLst>
                        <a:ext uri="{28A0092B-C50C-407E-A947-70E740481C1C}">
                          <a14:useLocalDpi xmlns:a14="http://schemas.microsoft.com/office/drawing/2010/main"/>
                        </a:ext>
                      </a:extLst>
                    </a:blip>
                    <a:stretch>
                      <a:fillRect/>
                    </a:stretch>
                  </pic:blipFill>
                  <pic:spPr>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w:r>
      <w:r w:rsidR="00BD6D4C"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275/2025/1827/VFI-CT.21.A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12 năm 2025</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Nguyễn Tiến Hà (Kh: Cô Nga)</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12/2025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Mả Mõ, Bình Minh, Thanh Oai, Hà Tây (Nay là xã Bình Minh,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20.892433, 105.770791</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12/2025</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lastRenderedPageBreak/>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lastRenderedPageBreak/>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HSTD-20251127-0013/HĐTĐ-VFI ngày 28/11/2025 giữa Ông Nguyễn Tiến Hà (Kh: Cô Nga)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402 (Lô số 01 phiên đấu giá ngày 08/9/2007)</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10</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Mả Mõ, Bình Minh, Thanh Oai, Hà Tây (Nay là xã Bình Minh,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68d4af7fbc59ae578d085402</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Tài sản nằm tại đường Ngô Long</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7.3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7.3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20.892433</w:t>
            </w:r>
            <w:r w:rsidR="0009433C" w:rsidRPr="00DA674E">
              <w:rPr>
                <w:color w:val="000000"/>
              </w:rPr>
              <w:t xml:space="preserve">, </w:t>
            </w:r>
            <w:r w:rsidR="0009433C">
              <w:rPr>
                <w:color w:val="000000"/>
              </w:rPr>
              <w:t>105.770791</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5"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20.9</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 vạt góc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Trạm riêng,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Tốt</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Mả Mõ, Bình Minh, Thanh Oai, Hà Tây</w:t>
            </w:r>
          </w:p>
        </w:tc>
        <w:tc>
          <w:tcPr>
            <w:tcW w:w="1605" w:type="dxa"/>
            <w:vAlign w:val="center"/>
          </w:tcPr>
          <w:p w14:paraId="79F97508" w14:textId="77777777" w:rsidR="004A2C6A" w:rsidRPr="00BA38C2" w:rsidRDefault="004A2C6A" w:rsidP="00DB4CBC">
            <w:pPr>
              <w:jc w:val="center"/>
            </w:pPr>
            <w:r w:rsidRPr="00BA38C2">
              <w:t>Khu Mả Mõ, Bình Minh, Thanh Oai, Hà Tây (Nay là xã Bình Minh,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Khu Mả Mõ, Bình Minh, Thanh Oai, Hà Tây (Nay là xã Bình Minh, Thành phố Hà Nội)</w:t>
            </w:r>
          </w:p>
        </w:tc>
        <w:tc>
          <w:tcPr>
            <w:tcW w:w="1605" w:type="dxa"/>
            <w:vAlign w:val="center"/>
          </w:tcPr>
          <w:p w14:paraId="79F97508" w14:textId="77777777" w:rsidR="004A2C6A" w:rsidRPr="00BA38C2" w:rsidRDefault="004A2C6A" w:rsidP="00DB4CBC">
            <w:pPr>
              <w:jc w:val="center"/>
            </w:pPr>
            <w:r w:rsidRPr="00BA38C2">
              <w:t>Khu Mả Mõ, Bình Minh, Thanh Oai, Hà Tây (Nay là xã Bình Minh,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nhựa không có vỉa hè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7.3</w:t>
            </w:r>
          </w:p>
        </w:tc>
        <w:tc>
          <w:tcPr>
            <w:tcW w:w="1605" w:type="dxa"/>
            <w:vAlign w:val="center"/>
          </w:tcPr>
          <w:p w14:paraId="79F97508" w14:textId="77777777" w:rsidR="004A2C6A" w:rsidRPr="00BA38C2" w:rsidRDefault="004A2C6A" w:rsidP="00DB4CBC">
            <w:pPr>
              <w:jc w:val="center"/>
            </w:pPr>
            <w:r w:rsidRPr="00BA38C2">
              <w:t>7.3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102</w:t>
            </w:r>
          </w:p>
        </w:tc>
        <w:tc>
          <w:tcPr>
            <w:tcW w:w="1605" w:type="dxa"/>
            <w:vAlign w:val="center"/>
          </w:tcPr>
          <w:p w14:paraId="79F97508" w14:textId="77777777" w:rsidR="004A2C6A" w:rsidRPr="00BA38C2" w:rsidRDefault="004A2C6A" w:rsidP="00DB4CBC">
            <w:pPr>
              <w:jc w:val="center"/>
            </w:pPr>
            <w:r w:rsidRPr="00BA38C2">
              <w:t>102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20.4</w:t>
            </w:r>
          </w:p>
        </w:tc>
        <w:tc>
          <w:tcPr>
            <w:tcW w:w="1605" w:type="dxa"/>
            <w:vAlign w:val="center"/>
          </w:tcPr>
          <w:p w14:paraId="79F97508" w14:textId="77777777" w:rsidR="004A2C6A" w:rsidRPr="00BA38C2" w:rsidRDefault="004A2C6A" w:rsidP="00DB4CBC">
            <w:pPr>
              <w:jc w:val="center"/>
            </w:pPr>
            <w:r w:rsidRPr="00BA38C2">
              <w:t>20.9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vuông</w:t>
            </w:r>
          </w:p>
        </w:tc>
        <w:tc>
          <w:tcPr>
            <w:tcW w:w="1605" w:type="dxa"/>
            <w:vAlign w:val="center"/>
          </w:tcPr>
          <w:p w14:paraId="79F97508" w14:textId="77777777" w:rsidR="004A2C6A" w:rsidRPr="00BA38C2" w:rsidRDefault="004A2C6A" w:rsidP="00DB4CBC">
            <w:pPr>
              <w:jc w:val="center"/>
            </w:pPr>
            <w:r w:rsidRPr="00BA38C2">
              <w:t>Tương đối vuông vức, vạt góc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20</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bất lợi thương mại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lastRenderedPageBreak/>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Khu Mả Mõ, Bình Minh, Thanh Oai, Hà Tây (Nay là xã Bình Minh,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Thanh Cao,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Bình Minh,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https://www.facebook.com/groups/batdongsanthanhoaihanoi/permalink/2081552779260461/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0985190493</w:t>
            </w:r>
            <w:r w:rsidR="00FF596C" w:rsidRPr="00FF596C">
              <w:rPr>
                <w:sz w:val="22"/>
                <w:szCs w:val="22"/>
              </w:rPr>
              <w:t xml:space="preserve"> </w:t>
            </w:r>
            <w:r w:rsidR="00FF596C" w:rsidRPr="00FF596C">
              <w:rPr>
                <w:sz w:val="22"/>
                <w:szCs w:val="22"/>
              </w:rPr>
              <w:br/>
              <w:t>(</w:t>
            </w:r>
            <w:r w:rsidR="00C81F6E">
              <w:rPr>
                <w:sz w:val="22"/>
                <w:szCs w:val="22"/>
              </w:rPr>
              <w:t>Sale Mai</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Sale Thưởng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0975622689</w:t>
            </w:r>
            <w:r w:rsidR="00FF596C" w:rsidRPr="00FF596C">
              <w:rPr>
                <w:sz w:val="22"/>
                <w:szCs w:val="22"/>
              </w:rPr>
              <w:br/>
            </w:r>
            <w:r w:rsidR="00C81F6E" w:rsidRPr="00FF596C">
              <w:rPr>
                <w:sz w:val="22"/>
                <w:szCs w:val="22"/>
              </w:rPr>
              <w:t>(</w:t>
            </w:r>
            <w:r w:rsidR="00C81F6E">
              <w:rPr>
                <w:sz w:val="22"/>
                <w:szCs w:val="22"/>
              </w:rPr>
              <w:t>Sale Thưởng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103</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16.71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19.07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 vạt góc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11.770.000.000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5.700.000.000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11.770.000.000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5.130.000.000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10.593.000.000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9.450.000.000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87.692.308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102.844.660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94.500.000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5.130.000.000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10.593.000.000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9.450.000.000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87.692.308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102.844.660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94.500.000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102.844.660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94.500.000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-20.568.932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-9.450.000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87.692.308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103</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-8.769.231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78.923.077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6.138.462</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16.71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19.07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 vạt góc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85.061.539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82.275.728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85.050.000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85.061.539</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82.275.728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85.050.000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84.129.089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1.11%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-2.2%</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1.09%</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14.907.693</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20.568.932</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9.450.000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1</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2.630.769</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20.568.932</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9.450.000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-2.2</w:t>
      </w:r>
      <w:r w:rsidRPr="00AE0B65">
        <w:t>% đến</w:t>
      </w:r>
      <w:r w:rsidR="00AB735E">
        <w:t xml:space="preserve"> </w:t>
      </w:r>
      <w:r w:rsidRPr="00AE0B65">
        <w:t xml:space="preserve"> </w:t>
      </w:r>
      <w:r w:rsidR="00AB735E">
        <w:t>1.11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85.061.539</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28.359.517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82.275.728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27.422.500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85.050.000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28.347.165</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84.129.182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84.000.000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84.000.000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12/2025</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AA 04486210, Số vào sổ cấp GCN CN 00581, Nơi cấp Chi nhánh văn phòng đăng ký đất đai Hà Nội - Huyện Thanh Oai, Ngày cấp 16/12/2025, Số thửa 402 (Lô số 04), Tờ bản đồ 10, Địa chỉ trên sổ Khu Mả Mõ, thôn Sinh Quả, xã Bình Minh, Thành phố Hà Nội | Tài sản tại: Khu Mả Mõ, Bình Minh, Thanh Oai, Hà Tây (Nay là xã Bình Minh, Thành phố Hà Nội)		, đường Tài sản nằm tại đường Ngô Long, độ rộng đường trước mặt tài sản 7.3m, mặt tiền 5m, Tài sản nằm tại đường Ngô Long, xã Bình Minh, Thành phố Hà Nội; cách đường liên thôn khoảng 100m, 20.892444444444443, 105.77080555555555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84.129.000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8.581.158.000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8.581.158.000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8.581.200.000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Tám tỷ năm trăm tám mươi mốt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275/2025/1827/VFI-CT.21.A</w:t>
      </w:r>
      <w:r w:rsidRPr="003C613A">
        <w:rPr>
          <w:color w:val="FF0000"/>
          <w:lang w:val="vi-VN"/>
        </w:rPr>
        <w:t xml:space="preserve"> </w:t>
      </w:r>
      <w:r w:rsidR="009F0570" w:rsidRPr="003D369D">
        <w:rPr>
          <w:color w:val="000000" w:themeColor="text1"/>
        </w:rPr>
        <w:t>ngày 17 tháng 12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XI.2011</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Trọng Điệp</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275/2025/1827/VFI-BC.21.A</w:t>
      </w:r>
      <w:r w:rsidR="00455B92" w:rsidRPr="00AE0B65">
        <w:rPr>
          <w:i/>
          <w:lang w:val="pt-BR"/>
        </w:rPr>
        <w:t xml:space="preserve"> </w:t>
      </w:r>
      <w:r w:rsidR="00455B92">
        <w:rPr>
          <w:i/>
          <w:lang w:val="pt-BR"/>
        </w:rPr>
        <w:t>17 tháng 12 năm 2025</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8"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9"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0"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1"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275/2025/1827/VFI-BC.21.A</w:t>
      </w:r>
      <w:r w:rsidRPr="00AE0B65">
        <w:rPr>
          <w:i/>
          <w:lang w:val="pt-BR"/>
        </w:rPr>
        <w:t xml:space="preserve"> </w:t>
      </w:r>
      <w:r w:rsidR="00445442">
        <w:rPr>
          <w:i/>
          <w:lang w:val="pt-BR"/>
        </w:rPr>
        <w:t>17 tháng 12 năm 2025</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https://www.facebook.com/groups/batdongsanthanhoaihanoi/permalink/2081552779260461/</w:t>
            </w:r>
            <w:r w:rsidRPr="0082135F">
              <w:rPr>
                <w:color w:val="000000" w:themeColor="text1"/>
                <w:sz w:val="22"/>
                <w:szCs w:val="22"/>
              </w:rPr>
              <w:br/>
              <w:t>0985190493</w:t>
            </w:r>
            <w:r w:rsidRPr="0082135F">
              <w:rPr>
                <w:sz w:val="22"/>
                <w:szCs w:val="22"/>
              </w:rPr>
              <w:t xml:space="preserve"> </w:t>
            </w:r>
            <w:r w:rsidRPr="0082135F">
              <w:rPr>
                <w:sz w:val="22"/>
                <w:szCs w:val="22"/>
              </w:rPr>
              <w:br/>
              <w:t>(Sale Mai</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5.700.000.000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5.130.000.000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12/2025</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(58.5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Bình Minh, Huyện Thanh Oai, Thành phố Hà Nội, đường mặt đường Đường Ngô Long, độ rộng đường trước mặt tài sản 7.3m, mặt tiền 3.5m, cách đường liên thôn khoảng 180m, 20.891733261414693, 105.77151635920868</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58.5</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3.5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Hạ tầng khu dân cư thông thường</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6" o:title=""/>
                </v:shape>
              </w:pict>
              <w:t/>
            </w:r>
            <w:r>
              <w:rPr>
                <w:color w:val="000000"/>
                <w:sz w:val="22"/>
                <w:szCs w:val="22"/>
              </w:rPr>
              <w:t xml:space="preserve"> </w:t>
            </w:r>
            <w:r w:rsidRPr="00FC727D">
              <w:rPr>
                <w:color w:val="000000"/>
                <w:sz w:val="22"/>
                <w:szCs w:val="22"/>
              </w:rPr>
              <w:t/>
              <w:pict>
                <v:shape type="#_x0000_t75" style="width:112.5px;height:250px" stroked="f" filled="f">
                  <v:imagedata r:id="rId17"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18"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pict>
                <v:shape type="#_x0000_t75" style="width:112.5px;height:250px" stroked="f" filled="f">
                  <v:imagedata r:id="rId21" o:title=""/>
                </v:shape>
              </w:pict>
              <w:t/>
            </w:r>
            <w:r>
              <w:rPr>
                <w:color w:val="000000"/>
                <w:sz w:val="22"/>
                <w:szCs w:val="22"/>
              </w:rPr>
              <w:t xml:space="preserve"> </w:t>
            </w:r>
            <w:r w:rsidRPr="00FC727D">
              <w:rPr>
                <w:color w:val="000000"/>
                <w:sz w:val="22"/>
                <w:szCs w:val="22"/>
              </w:rPr>
              <w:t/>
              <w:pict>
                <v:shape type="#_x0000_t75" style="width:344.64902186421px;height:250px" stroked="f" filled="f">
                  <v:imagedata r:id="rId22" o:title=""/>
                </v:shape>
              </w:pict>
              <w:t/>
            </w:r>
            <w:r>
              <w:rPr>
                <w:color w:val="000000"/>
                <w:sz w:val="22"/>
                <w:szCs w:val="22"/>
              </w:rPr>
              <w:t xml:space="preserve"> </w:t>
            </w:r>
            <w:r w:rsidRPr="00FC727D">
              <w:rPr>
                <w:color w:val="000000"/>
                <w:sz w:val="22"/>
                <w:szCs w:val="22"/>
              </w:rPr>
              <w:t/>
              <w:pict>
                <v:shape type="#_x0000_t75" style="width:364.23550087873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0975622689</w:t>
            </w:r>
            <w:r w:rsidRPr="0082135F">
              <w:rPr>
                <w:sz w:val="22"/>
                <w:szCs w:val="22"/>
              </w:rPr>
              <w:t xml:space="preserve"> </w:t>
            </w:r>
            <w:r w:rsidRPr="0082135F">
              <w:rPr>
                <w:sz w:val="22"/>
                <w:szCs w:val="22"/>
              </w:rPr>
              <w:br/>
              <w:t>(Sale Thưởng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11.770.000.000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10.593.000.000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12/2025</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(103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Thanh Cao, Huyện Thanh Oai, Thành phố Hà Nội, đường Đường liên thôn Bình Minh-Thanh Cao, độ rộng đường trước mặt tài sản 7.5m, mặt tiền 5.4m, gần dự án Vin, 20.88996269297452, 105.75640448876203</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103</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5.4</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Hạ tầng khu dân cư thông thường</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22.38247863248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22.38247863248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0975622689</w:t>
            </w:r>
            <w:r w:rsidRPr="0082135F">
              <w:rPr>
                <w:sz w:val="22"/>
                <w:szCs w:val="22"/>
              </w:rPr>
              <w:t xml:space="preserve"> </w:t>
            </w:r>
            <w:r w:rsidRPr="0082135F">
              <w:rPr>
                <w:sz w:val="22"/>
                <w:szCs w:val="22"/>
              </w:rPr>
              <w:br/>
              <w:t>(Sale Thưởng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9.450.000.000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12/2025</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(100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Bình Minh, Huyện Thanh Oai, Thành phố Hà Nội, đường Đường liên thôn Bình Minh, độ rộng đường trước mặt tài sản 7.5m, mặt tiền 5m, 20.89121091492314, 105.76516496341952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dân cư thông thường</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22.38247863248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22.38247863248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2"/>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BC4516" w14:textId="77777777" w:rsidR="009C6E92" w:rsidRDefault="009C6E92" w:rsidP="001A0D0B">
      <w:r>
        <w:separator/>
      </w:r>
    </w:p>
  </w:endnote>
  <w:endnote w:type="continuationSeparator" w:id="0">
    <w:p w14:paraId="2345ED61" w14:textId="77777777" w:rsidR="009C6E92" w:rsidRDefault="009C6E92"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Arial"/>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043B88" w14:textId="77777777" w:rsidR="009C6E92" w:rsidRDefault="009C6E92" w:rsidP="001A0D0B">
      <w:r>
        <w:separator/>
      </w:r>
    </w:p>
  </w:footnote>
  <w:footnote w:type="continuationSeparator" w:id="0">
    <w:p w14:paraId="028007FA" w14:textId="77777777" w:rsidR="009C6E92" w:rsidRDefault="009C6E92"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9C6E92">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theme" Target="theme/theme1.xml"/><Relationship Id="rId15" Type="http://schemas.openxmlformats.org/officeDocument/2006/relationships/image" Target="media/image_rId15_document.png"/><Relationship Id="rId16" Type="http://schemas.openxmlformats.org/officeDocument/2006/relationships/image" Target="media/image_rId16_document.jpeg"/><Relationship Id="rId17" Type="http://schemas.openxmlformats.org/officeDocument/2006/relationships/image" Target="media/image_rId17_document.jpe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TotalTime>
  <Pages>23</Pages>
  <Words>5480</Words>
  <Characters>31240</Characters>
  <Application>Microsoft Office Word</Application>
  <DocSecurity>0</DocSecurity>
  <Lines>260</Lines>
  <Paragraphs>73</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36647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268</cp:revision>
  <cp:lastPrinted>2025-09-26T04:53:00Z</cp:lastPrinted>
  <dcterms:created xsi:type="dcterms:W3CDTF">2025-09-15T09:58:00Z</dcterms:created>
  <dcterms:modified xsi:type="dcterms:W3CDTF">2025-11-17T04:09:00Z</dcterms:modified>
</cp:coreProperties>
</file>