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HSTD-20251026-0001/CT-VFI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XUẤT NHẬP KHẨU RỒNG ĐÔNG DƯƠNG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HSTD-20251026-0001/CT-VFI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XUẤT NHẬP KHẨU RỒNG ĐÔNG DƯƠNG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HSTD-20251026-0001/CT-VFI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11/11/2025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XUẤT NHẬP KHẨU RỒNG ĐÔNG DƯƠNG</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HSTD-20251026-0001/HĐTĐ-VFI</w:t>
      </w:r>
      <w:r w:rsidR="00ED4B3E" w:rsidRPr="00AE0B65">
        <w:rPr>
          <w:spacing w:val="-4"/>
          <w:lang w:val="vi-VN"/>
        </w:rPr>
        <w:t xml:space="preserve"> ký ngày </w:t>
      </w:r>
      <w:r w:rsidR="003C0E35" w:rsidRPr="005541C3">
        <w:rPr>
          <w:color w:val="000000" w:themeColor="text1"/>
          <w:spacing w:val="-4"/>
        </w:rPr>
        <w:t>26/10/2025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XUẤT NHẬP KHẨU RỒNG ĐÔNG DƯƠNG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HSTD-20251026-0001/BC-VFI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11/11/2025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XUẤT NHẬP KHẨU RỒNG ĐÔNG DƯƠNG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0900759223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Bà Nguyễn Thị Huyền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Km15 Quốc lộ 5A, xã Như Quỳnh, tỉnh Hưng Yên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113.000.000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13.560.000.000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Nhà ở liền kề</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270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8.225.000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1.537.566.624</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15.097.566.624</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15.097.600.000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lăm tỷ chín mươi bảy triệu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HSTD-20251026-0001/BC-VFI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11/11/2025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HSTD-20251026-0001/CT-VFI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11/11/2025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XUẤT NHẬP KHẨU RỒNG ĐÔNG DƯƠNG</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0900759223</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Bà Nguyễn Thị Huyền</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Km15 Quốc lộ 5A, xã Như Quỳnh, tỉnh Hưng Yên</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Khương Trung, Quận Thanh Xuân,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20.9967893, 105.8407726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HSTD-20251026-0001/HĐTĐ-VFI ngày 26/10/2025 giữa CÔNG TY TNHH XUẤT NHẬP KHẨU RỒNG ĐÔNG DƯƠNG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892</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20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Khương Trung, Quận Thanh Xuân,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chung: 20 m2, Sử dụng riêng: 85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Tài sản nằm trong ngõ, có 30m đất đã được hiến để làm đường nên được tính làm 30m đất sử dụng chung</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3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10</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Hướng Đông: Tiếp giáp đường giao thông.</w:t>
              <w:br/>
              <w:t>Hướng Tây: Tiếp giáp thửa đất khác.</w:t>
              <w:br/>
              <w:t>Hướng Nam: Tiếp giáp đường giao thông.</w:t>
              <w:br/>
              <w:t>Hướng Bắc: Tiếp giáp khác (Mương/kênh/rạch, khe thoáng,…).</w:t>
              <w:br/>
              <w:t>Hướng Đông Bắc: Tiếp giáp khác (Mương/kênh/rạch, khe thoáng,…).</w:t>
              <w:br/>
              <w:t>Hướng Đông Nam: Tiếp giáp khác (Mương/kênh/rạch, khe thoáng,…).</w:t>
              <w:br/>
              <w:t>Hướng Tây Nam: Tiếp giáp khác (Mương/kênh/rạch, khe thoáng,…).</w:t>
              <w:br/>
              <w:t>Hướng Tây Bắc: Tiếp giáp khác (Mương/kênh/rạch, khe thoáng,…).</w:t>
              <w:br/>
              <w:t>Hướng Các hướng khác: Tiếp giáp thửa đất khác.</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20.9967893</w:t>
            </w:r>
            <w:r w:rsidR="0009433C" w:rsidRPr="00DA674E">
              <w:rPr>
                <w:color w:val="000000"/>
              </w:rPr>
              <w:t xml:space="preserve">, </w:t>
            </w:r>
            <w:r w:rsidR="0009433C">
              <w:rPr>
                <w:color w:val="000000"/>
              </w:rPr>
              <w:t>105.8407726</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2.9687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20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Nở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xây, Hạ tầng cấp điện: Trạm riêng, Hạ tầng thông tin liên lạc: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Trung tâm hành chính: Cách trung tâm hành chính test, Trung tâm thương mại, chợ: Cách chợ test, Cơ sở giáo dục: Cách trường học test, Cơ sở thể dục thể thao: Cách thể dục test, Cơ sở y tế: Cách bệnh viện test, Công viên, khu vui chơi giải trí: Cách công viên test</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Trung bình</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Trung bình</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Nhà ở liền kề test 1, hoàn thiện năm , diện tích xây dựng 90m², diện tích sàn 90m²</w:t>
            </w:r>
          </w:p>
        </w:tc>
      </w:tr>
    </w:tbl>
    <w:p w14:paraId="4BA57E1E" w14:textId="77777777" w:rsidR="00F73D38" w:rsidRPr="00AE0B65" w:rsidRDefault="00F73D38" w:rsidP="00B4604E">
      <w:pPr>
        <w:spacing w:line="235" w:lineRule="auto"/>
        <w:ind w:left="646"/>
        <w:jc w:val="both"/>
        <w:rPr>
          <w:u w:val="single"/>
        </w:rPr>
      </w:pPr>
    </w:p>
    <w:p w14:paraId="26F77C8D" w14:textId="3F78DE9E"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thế</w:t>
      </w:r>
      <w:proofErr w:type="spellEnd"/>
      <w:r w:rsidR="00394348">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Có</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Có</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Có</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Có</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lastRenderedPageBreak/>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Khương Trung, Quận Thanh Xuân,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Phố Nguyễn Lân, Phường Phương Liệt, Quận Thanh Xuân,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Phương Liệt, Quận Thanh Xuân,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Phương Mai, Quận Đống Đa,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https://batdongsan.com.vn/ban-nha-mat-pho-duong-nguyen-lan-phuong-phuong-liet/ban-toa-thanh-xuan-91m-4-tang-tien-khung-19m-lo-goc-gia-chao-23-5-ty-pr38375219</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https://www.facebook.com/groups/hanoihome/permalink/3818560465046375</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https://batdongsan.com.vn/ban-can-ho-chung-cu-duong-giai-phong-phuong-phuong-mai-prj-chcc-257-giai-phong/chinh-chu-ban-cc-82m2-2pn-cc-hoa-phat-257-phong-pr39425720</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
            </w:r>
            <w:r w:rsidRPr="00FF596C">
              <w:rPr>
                <w:sz w:val="22"/>
                <w:szCs w:val="22"/>
              </w:rPr>
              <w:t xml:space="preserve"> </w:t>
            </w:r>
            <w:r w:rsidRPr="00FF596C">
              <w:rPr>
                <w:sz w:val="22"/>
                <w:szCs w:val="22"/>
              </w:rPr>
              <w:br/>
              <w:t>(</w:t>
            </w:r>
            <w:r w:rsidR="00C81F6E">
              <w:rPr>
                <w:sz w:val="22"/>
                <w:szCs w:val="22"/>
              </w:rPr>
              <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
            </w:r>
            <w:r w:rsidRPr="00FF596C">
              <w:rPr>
                <w:sz w:val="22"/>
                <w:szCs w:val="22"/>
              </w:rPr>
              <w:br/>
            </w:r>
            <w:r w:rsidR="00C81F6E" w:rsidRPr="00FF596C">
              <w:rPr>
                <w:sz w:val="22"/>
                <w:szCs w:val="22"/>
              </w:rPr>
              <w:t>(</w:t>
            </w:r>
            <w:r w:rsidR="00C81F6E">
              <w:rPr>
                <w:sz w:val="22"/>
                <w:szCs w:val="22"/>
              </w:rPr>
              <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
            </w:r>
            <w:r w:rsidRPr="00FF596C">
              <w:rPr>
                <w:sz w:val="22"/>
                <w:szCs w:val="22"/>
              </w:rPr>
              <w:br/>
            </w:r>
            <w:r w:rsidR="00C81F6E" w:rsidRPr="00FF596C">
              <w:rPr>
                <w:sz w:val="22"/>
                <w:szCs w:val="22"/>
              </w:rPr>
              <w:t>(</w:t>
            </w:r>
            <w:r w:rsidR="00C81F6E">
              <w:rPr>
                <w:sz w:val="22"/>
                <w:szCs w:val="22"/>
              </w:rPr>
              <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11/2023</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01/2024</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nằm giáp Phố Nguyễn Lân, Phường Phương Liệt, Quận Thanh Xuân, Thành phố Hà Nội, cách đường Giải Phóng khoảng 500m.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nằm tiếp giáp với mặt ngõ 14 Đ. Nguyễn Lân. View nhìn Hồ Rùa</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là căn hộ tại Chung cư Hoà Phát, 257 đường Giải Phóng, phường Phương Mai, quận Đống Đa, thành phố Hà Nội</w:t>
              <w:b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ngập úng khi mưa lớn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3 mặt đường, phố</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 Đất gần hoặc liên kế cây xăng&lt;=50m, Đất gần hoặc liên kế đường dây truyền tải điện cao thế 500 KV&lt;=50m, Mặt tiền bị che chắn (có cột điện, trạm biến áp…)</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 Ô nhiễm mùi rác thải, gần bãi rác, khu ổ chuột, Gần nhà máy rác, khu xử lý rác thải, khu hỏa táng&lt;=500m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23.500.000.000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32.000.000.000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4.500.000.000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25.600.000.000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4.275.000.000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1.537.566.624</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8.225.000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18.022.731.699</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20.222.890.352</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4.275.000.000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198.051.996</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215.137.131</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52.134.146</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18.022.731.699</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20.222.890.352</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4.275.000.000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198.051.996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215.137.131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52.134.146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nằm giáp Phố Nguyễn Lân, Phường Phương Liệt, Quận Thanh Xuân, Thành phố Hà Nội, cách đường Giải Phóng khoảng 500m.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nằm tiếp giáp với mặt ngõ 14 Đ. Nguyễn Lân. View nhìn Hồ Rùa</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là căn hộ tại Chung cư Hoà Phát, 257 đường Giải Phóng, phường Phương Mai, quận Đống Đa, thành phố Hà Nội</w:t>
              <w:b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ngập úng khi mưa lớn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198.051.996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215.137.131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32.142.857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40.851.064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7.820.122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59.954.268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59.954.268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-5.213.415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3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 Đất gần hoặc liên kế cây xăng&lt;=50m, Đất gần hoặc liên kế đường dây truyền tải điện cao thế 500 KV&lt;=50m, Mặt tiền bị che chắn (có cột điện, trạm biến áp…)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-42.857.143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-54.468.085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-10.426.829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160.669.046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41.707.317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 Ô nhiễm mùi rác thải, gần bãi rác, khu ổ chuột, Gần nhà máy rác, khu xử lý rác thải, khu hỏa táng&lt;=500m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-42.857.143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-54.468.085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-10.426.829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112.337.710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106.200.961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31.280.488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230.194.853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255.988.195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54.740.853</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144.480.567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147.052.025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33.887.195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108.473.262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33.19%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35.57%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-68.76%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lastRenderedPageBreak/>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117.857.143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149.787.234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33.887.195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- 20%</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- 20%</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- 20%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53.571.429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68.085.106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18.246.951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-68.76</w:t>
      </w:r>
      <w:r w:rsidRPr="00AE0B65">
        <w:t xml:space="preserve">% </w:t>
      </w:r>
      <w:proofErr w:type="spellStart"/>
      <w:r w:rsidRPr="00AE0B65">
        <w:t>đến</w:t>
      </w:r>
      <w:proofErr w:type="spellEnd"/>
      <w:r w:rsidRPr="00AE0B65">
        <w:t xml:space="preserve"> </w:t>
      </w:r>
      <w:r w:rsidR="00283972">
        <w:t>35.57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144.480.567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48.169.821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147.052.025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49.012.440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33.887.195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11.294.602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108.476.863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108.000.000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108.000.000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liền kề</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270</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7.118.364</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1.921.958.280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20</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384.391.656</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1.537.566.624</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lastRenderedPageBreak/>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BD 348932, Số vào sổ cấp GCN GCN 15578, Nơi cấp Sở nhà đất Hà Nội, Ngày cấp 14/10/2025, Số thửa 892, Tờ bản đồ 20 | Tài sản tại: Phường Khương Trung, Quận Thanh Xuân, Thành phố Hà Nội, khoảng cách ra đường chính 10m, độ rộng đường trước mặt tài sản 3.5m, Tài sản nằm trong đất , đường xe ba gác từ 2.5m đến dưới 3.2m, mặt tiền 9m, Gần chợ Khương Trung, 20.9967893, 105.8407726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113.000.000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13.560.000.000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Nhà ở liền kề</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270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8.225.000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1.537.566.624</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15.097.566.624</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15.097.600.000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lăm tỷ chín mươi bảy triệu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lastRenderedPageBreak/>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HSTD-20251026-0001/CT-VFI</w:t>
      </w:r>
      <w:r w:rsidRPr="003C613A">
        <w:rPr>
          <w:color w:val="FF0000"/>
          <w:lang w:val="vi-VN"/>
        </w:rPr>
        <w:t xml:space="preserve"> </w:t>
      </w:r>
      <w:r w:rsidR="009F0570" w:rsidRPr="003D369D">
        <w:rPr>
          <w:color w:val="000000" w:themeColor="text1"/>
        </w:rPr>
        <w:t>11/11/2025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HSTD-20251026-0001/BC-VFI</w:t>
      </w:r>
      <w:r w:rsidR="00DF7276">
        <w:rPr>
          <w:i/>
        </w:rPr>
        <w:t xml:space="preserve"> </w:t>
      </w:r>
      <w:proofErr w:type="spellStart"/>
      <w:r w:rsidR="00DF7276">
        <w:rPr>
          <w:i/>
        </w:rPr>
        <w:t>ngày</w:t>
      </w:r>
      <w:proofErr w:type="spellEnd"/>
      <w:r w:rsidR="00DF7276">
        <w:rPr>
          <w:i/>
          <w:lang w:val="pt-BR"/>
        </w:rPr>
        <w:t xml:space="preserve"> </w:t>
      </w:r>
      <w:r w:rsidR="00455B92">
        <w:rPr>
          <w:i/>
          <w:lang w:val="pt-BR"/>
        </w:rPr>
        <w:t>11/11/2025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HSTD-20251026-0001/BC-VFI</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11/11/2025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91520"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1A0702DF" w:rsidR="00891520" w:rsidRPr="0082135F" w:rsidRDefault="00891520" w:rsidP="008071C9">
            <w:pPr>
              <w:spacing w:line="276" w:lineRule="auto"/>
              <w:jc w:val="center"/>
              <w:rPr>
                <w:sz w:val="22"/>
                <w:szCs w:val="22"/>
              </w:rPr>
            </w:pPr>
            <w:r w:rsidRPr="0082135F">
              <w:rPr>
                <w:color w:val="000000" w:themeColor="text1"/>
                <w:sz w:val="22"/>
                <w:szCs w:val="22"/>
              </w:rPr>
              <w:t>https://batdongsan.com.vn/ban-nha-mat-pho-duong-nguyen-lan-phuong-phuong-liet/ban-toa-thanh-xuan-91m-4-tang-tien-khung-19m-lo-goc-gia-chao-23-5-ty-pr38375219</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891520"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23.500.000.000</w:t>
            </w:r>
          </w:p>
        </w:tc>
      </w:tr>
      <w:tr w:rsidR="00891520"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19.500.000.000</w:t>
            </w:r>
          </w:p>
        </w:tc>
      </w:tr>
      <w:tr w:rsidR="00891520"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
            </w:r>
          </w:p>
        </w:tc>
      </w:tr>
      <w:tr w:rsidR="00891520"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11/2023</w:t>
            </w:r>
          </w:p>
        </w:tc>
      </w:tr>
      <w:tr w:rsidR="00891520"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7F00DEB4" w:rsidR="00891520" w:rsidRPr="0082135F" w:rsidRDefault="00BA7D85"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
            </w:r>
          </w:p>
        </w:tc>
      </w:tr>
      <w:tr w:rsidR="00891520"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61FA6101" w:rsidR="00891520" w:rsidRPr="0082135F" w:rsidRDefault="00BA7D85"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
            </w:r>
          </w:p>
        </w:tc>
      </w:tr>
      <w:tr w:rsidR="00891520"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60CA5293" w:rsidR="00891520" w:rsidRPr="0082135F" w:rsidRDefault="00BA7D85"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Lâu dài</w:t>
            </w:r>
          </w:p>
        </w:tc>
      </w:tr>
      <w:tr w:rsidR="00891520"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2BB5C30B" w:rsidR="00891520" w:rsidRPr="0082135F" w:rsidRDefault="00BA7D85"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nằm giáp Phố Nguyễn Lân, Phường Phương Liệt, Quận Thanh Xuân, Thành phố Hà Nội, cách đường Giải Phóng khoảng 500m.</w:t>
            </w:r>
          </w:p>
        </w:tc>
      </w:tr>
      <w:tr w:rsidR="00891520"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135D3F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
            </w:r>
          </w:p>
        </w:tc>
      </w:tr>
      <w:tr w:rsidR="00891520"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4A6D2E7B"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91</w:t>
            </w:r>
          </w:p>
        </w:tc>
      </w:tr>
      <w:tr w:rsidR="00891520"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753F3EF9"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
            </w:r>
          </w:p>
        </w:tc>
      </w:tr>
      <w:tr w:rsidR="00891520"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729BC71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 </w:t>
            </w:r>
          </w:p>
        </w:tc>
      </w:tr>
      <w:tr w:rsidR="00891520"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5872C6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
            </w:r>
          </w:p>
        </w:tc>
      </w:tr>
      <w:tr w:rsidR="00891520"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2D2BFAD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
            </w:r>
          </w:p>
        </w:tc>
      </w:tr>
      <w:tr w:rsidR="006E7F65" w:rsidRPr="0082135F" w14:paraId="3F9FDC8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03D98C" w14:textId="2E06C91B" w:rsidR="006E7F65" w:rsidRPr="0082135F" w:rsidRDefault="006E7F65" w:rsidP="008071C9">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DBD9F5B" w14:textId="1876137D" w:rsidR="006E7F65" w:rsidRPr="0082135F" w:rsidRDefault="006E7F65"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E975B8B" w14:textId="4ADF419E" w:rsidR="006E7F65" w:rsidRPr="0082135F" w:rsidRDefault="006E7F65" w:rsidP="008071C9">
            <w:pPr>
              <w:spacing w:line="276" w:lineRule="auto"/>
              <w:jc w:val="center"/>
              <w:rPr>
                <w:color w:val="000000" w:themeColor="text1"/>
                <w:sz w:val="22"/>
                <w:szCs w:val="22"/>
              </w:rPr>
            </w:pPr>
            <w:r w:rsidRPr="0082135F">
              <w:rPr>
                <w:color w:val="000000" w:themeColor="text1"/>
                <w:sz w:val="22"/>
                <w:szCs w:val="22"/>
              </w:rPr>
              <w:t/>
            </w:r>
          </w:p>
        </w:tc>
      </w:tr>
      <w:tr w:rsidR="00891520"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0E0E3ED8" w:rsidR="00891520" w:rsidRPr="0082135F" w:rsidRDefault="00891520" w:rsidP="008071C9">
            <w:pPr>
              <w:spacing w:line="276" w:lineRule="auto"/>
              <w:jc w:val="center"/>
              <w:rPr>
                <w:color w:val="000000"/>
                <w:sz w:val="22"/>
                <w:szCs w:val="22"/>
              </w:rPr>
            </w:pPr>
            <w:r w:rsidRPr="0082135F">
              <w:rPr>
                <w:color w:val="000000"/>
                <w:sz w:val="22"/>
                <w:szCs w:val="22"/>
              </w:rPr>
              <w:t>1</w:t>
            </w:r>
            <w:r w:rsidR="006E7F65">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CDD908A" w14:textId="53477D06" w:rsidR="00891520"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006E7F65">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
            </w:r>
          </w:p>
        </w:tc>
      </w:tr>
      <w:tr w:rsidR="00891520"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7A1C2FCF" w:rsidR="00891520" w:rsidRPr="0082135F" w:rsidRDefault="00891520" w:rsidP="008071C9">
            <w:pPr>
              <w:spacing w:line="276" w:lineRule="auto"/>
              <w:jc w:val="center"/>
              <w:rPr>
                <w:color w:val="000000"/>
                <w:sz w:val="22"/>
                <w:szCs w:val="22"/>
              </w:rPr>
            </w:pPr>
            <w:r w:rsidRPr="0082135F">
              <w:rPr>
                <w:color w:val="000000"/>
                <w:sz w:val="22"/>
                <w:szCs w:val="22"/>
              </w:rPr>
              <w:t>1</w:t>
            </w:r>
            <w:r w:rsidR="006E7F65">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060EC667" w:rsidR="00891520" w:rsidRPr="0082135F" w:rsidRDefault="00123BF9" w:rsidP="008071C9">
            <w:pPr>
              <w:spacing w:line="276" w:lineRule="auto"/>
              <w:jc w:val="center"/>
              <w:rPr>
                <w:sz w:val="22"/>
                <w:szCs w:val="22"/>
              </w:rPr>
            </w:pPr>
            <w:r>
              <w:rPr>
                <w:sz w:val="22"/>
                <w:szCs w:val="22"/>
              </w:rPr>
              <w:t> </w:t>
            </w:r>
          </w:p>
        </w:tc>
      </w:tr>
      <w:tr w:rsidR="00891520"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3EE6249E" w:rsidR="00891520" w:rsidRPr="0082135F" w:rsidRDefault="009A47A7" w:rsidP="008071C9">
            <w:pPr>
              <w:spacing w:line="276" w:lineRule="auto"/>
              <w:jc w:val="center"/>
              <w:rPr>
                <w:color w:val="000000"/>
                <w:sz w:val="22"/>
                <w:szCs w:val="22"/>
              </w:rPr>
            </w:pPr>
            <w:r w:rsidRPr="0082135F">
              <w:rPr>
                <w:color w:val="000000"/>
                <w:sz w:val="22"/>
                <w:szCs w:val="22"/>
              </w:rPr>
              <w:t>1</w:t>
            </w:r>
            <w:r w:rsidR="006E7F65">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B015CC" w:rsidRPr="0082135F" w14:paraId="0510FD99" w14:textId="77777777" w:rsidTr="00CB3B7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B015CC" w:rsidRPr="0082135F" w:rsidRDefault="00B015CC"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353195E1"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${tsss_hinh_anh_dang_ban1}</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17A3045C" w14:textId="4C4B6C9E" w:rsidR="00501AD5" w:rsidRPr="00AE0B65" w:rsidRDefault="00501AD5" w:rsidP="00501AD5">
            <w:pPr>
              <w:jc w:val="center"/>
              <w:rPr>
                <w:noProof/>
              </w:rPr>
            </w:pPr>
            <w:r>
              <w:rPr>
                <w:noProof/>
              </w:rPr>
              <w:t>Lưu Thị Yến</w:t>
            </w:r>
          </w:p>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77777777" w:rsidR="00C3241A" w:rsidRPr="00AE0B65" w:rsidRDefault="00C3241A" w:rsidP="00B4604E">
            <w:pPr>
              <w:jc w:val="center"/>
              <w:rPr>
                <w:noProof/>
              </w:rPr>
            </w:pPr>
          </w:p>
          <w:p w14:paraId="5071F94F" w14:textId="00DB772D" w:rsidR="00C3241A" w:rsidRPr="00AE0B65" w:rsidRDefault="00C3241A" w:rsidP="00B4604E">
            <w:pPr>
              <w:jc w:val="center"/>
            </w:pPr>
          </w:p>
        </w:tc>
      </w:tr>
    </w:tbl>
    <w:p w14:paraId="78BE8D69" w14:textId="77777777" w:rsidR="00DF651A" w:rsidRDefault="00DF651A">
      <w:r>
        <w:br w:type="page"/>
      </w:r>
    </w:p>
    <w:tbl>
      <w:tblPr>
        <w:tblW w:w="9010" w:type="dxa"/>
        <w:jc w:val="center"/>
        <w:tblLook w:val="04A0" w:firstRow="1" w:lastRow="0" w:firstColumn="1" w:lastColumn="0" w:noHBand="0" w:noVBand="1"/>
      </w:tblPr>
      <w:tblGrid>
        <w:gridCol w:w="632"/>
        <w:gridCol w:w="3180"/>
        <w:gridCol w:w="791"/>
        <w:gridCol w:w="3885"/>
        <w:gridCol w:w="522"/>
      </w:tblGrid>
      <w:tr w:rsidR="004762D7" w:rsidRPr="00AE0B65" w14:paraId="4ACE371C" w14:textId="77777777" w:rsidTr="009A47A7">
        <w:trPr>
          <w:gridAfter w:val="1"/>
          <w:wAfter w:w="522" w:type="dxa"/>
          <w:trHeight w:val="283"/>
          <w:jc w:val="center"/>
        </w:trPr>
        <w:tc>
          <w:tcPr>
            <w:tcW w:w="3812" w:type="dxa"/>
            <w:gridSpan w:val="2"/>
            <w:vAlign w:val="bottom"/>
          </w:tcPr>
          <w:p w14:paraId="6D9928C7" w14:textId="2DC1A408" w:rsidR="004762D7" w:rsidRDefault="004762D7" w:rsidP="00E66235">
            <w:pPr>
              <w:jc w:val="center"/>
              <w:rPr>
                <w:b/>
                <w:bCs/>
              </w:rPr>
            </w:pPr>
          </w:p>
          <w:p w14:paraId="07EBDADD" w14:textId="77777777" w:rsidR="0082135F" w:rsidRDefault="0082135F" w:rsidP="00DF651A">
            <w:pPr>
              <w:rPr>
                <w:b/>
                <w:bCs/>
              </w:rPr>
            </w:pPr>
          </w:p>
          <w:p w14:paraId="44AD7041" w14:textId="77777777" w:rsidR="0082135F" w:rsidRDefault="0082135F" w:rsidP="00E66235">
            <w:pPr>
              <w:jc w:val="center"/>
              <w:rPr>
                <w:b/>
                <w:bCs/>
              </w:rPr>
            </w:pPr>
          </w:p>
          <w:p w14:paraId="336B26B8" w14:textId="15962452" w:rsidR="0082135F" w:rsidRPr="00AE0B65" w:rsidRDefault="0082135F" w:rsidP="00D20E50">
            <w:pPr>
              <w:rPr>
                <w:b/>
                <w:bCs/>
              </w:rPr>
            </w:pPr>
          </w:p>
        </w:tc>
        <w:tc>
          <w:tcPr>
            <w:tcW w:w="4676" w:type="dxa"/>
            <w:gridSpan w:val="2"/>
            <w:noWrap/>
            <w:vAlign w:val="center"/>
            <w:hideMark/>
          </w:tcPr>
          <w:p w14:paraId="2DFAD933" w14:textId="77777777" w:rsidR="0082135F" w:rsidRDefault="0082135F" w:rsidP="009A47A7">
            <w:pPr>
              <w:rPr>
                <w:b/>
                <w:bCs/>
              </w:rPr>
            </w:pPr>
          </w:p>
          <w:p w14:paraId="14CB1D89" w14:textId="77777777" w:rsidR="009A47A7" w:rsidRDefault="009A47A7" w:rsidP="009A47A7">
            <w:pPr>
              <w:rPr>
                <w:b/>
                <w:bCs/>
              </w:rPr>
            </w:pPr>
            <w:r>
              <w:rPr>
                <w:b/>
                <w:bCs/>
              </w:rPr>
              <w:t>TSSS 2</w:t>
            </w:r>
          </w:p>
          <w:p w14:paraId="3D522293" w14:textId="77777777" w:rsidR="008C7227" w:rsidRDefault="008C7227" w:rsidP="009A47A7">
            <w:pPr>
              <w:rPr>
                <w:b/>
                <w:bCs/>
              </w:rPr>
            </w:pPr>
          </w:p>
          <w:p w14:paraId="30B92BB3" w14:textId="63D2EDD4" w:rsidR="008B2A02" w:rsidRPr="00AE0B65" w:rsidRDefault="008B2A02" w:rsidP="009A47A7">
            <w:pPr>
              <w:rPr>
                <w:b/>
                <w:bCs/>
              </w:rPr>
            </w:pPr>
          </w:p>
        </w:tc>
      </w:tr>
      <w:tr w:rsidR="009A47A7" w:rsidRPr="0082135F" w14:paraId="00A04526" w14:textId="77777777" w:rsidTr="009A47A7">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07"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9EDBFA0" w14:textId="3E00BAA9" w:rsidR="009A47A7" w:rsidRPr="0082135F" w:rsidRDefault="009A47A7" w:rsidP="008071C9">
            <w:pPr>
              <w:spacing w:line="276" w:lineRule="auto"/>
              <w:jc w:val="center"/>
              <w:rPr>
                <w:sz w:val="22"/>
                <w:szCs w:val="22"/>
              </w:rPr>
            </w:pPr>
            <w:r w:rsidRPr="0082135F">
              <w:rPr>
                <w:color w:val="000000" w:themeColor="text1"/>
                <w:sz w:val="22"/>
                <w:szCs w:val="22"/>
              </w:rPr>
              <w:t>https://www.facebook.com/groups/hanoihome/permalink/3818560465046375</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9A47A7" w:rsidRPr="0082135F" w14:paraId="191EF8D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32.000.000.000</w:t>
            </w:r>
          </w:p>
        </w:tc>
      </w:tr>
      <w:tr w:rsidR="009A47A7" w:rsidRPr="0082135F" w14:paraId="590D8A6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25.600.000.000</w:t>
            </w:r>
          </w:p>
        </w:tc>
      </w:tr>
      <w:tr w:rsidR="009A47A7" w:rsidRPr="0082135F" w14:paraId="5CE3B9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1B0A2CE"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07"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01/2024</w:t>
            </w:r>
          </w:p>
        </w:tc>
      </w:tr>
      <w:tr w:rsidR="009A47A7" w:rsidRPr="0082135F" w14:paraId="1085AD1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1E5917B4" w:rsidR="009A47A7" w:rsidRPr="0082135F" w:rsidRDefault="00D9237E" w:rsidP="008071C9">
            <w:pPr>
              <w:spacing w:line="276" w:lineRule="auto"/>
              <w:jc w:val="center"/>
              <w:rPr>
                <w:color w:val="000000"/>
                <w:sz w:val="22"/>
                <w:szCs w:val="22"/>
              </w:rPr>
            </w:pPr>
            <w:r>
              <w:rPr>
                <w:color w:val="000000"/>
                <w:sz w:val="22"/>
                <w:szCs w:val="22"/>
              </w:rPr>
              <w:t>6</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0D4397C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208070A4" w:rsidR="009A47A7" w:rsidRPr="0082135F" w:rsidRDefault="00D9237E" w:rsidP="008071C9">
            <w:pPr>
              <w:spacing w:line="276" w:lineRule="auto"/>
              <w:jc w:val="center"/>
              <w:rPr>
                <w:color w:val="000000"/>
                <w:sz w:val="22"/>
                <w:szCs w:val="22"/>
              </w:rPr>
            </w:pPr>
            <w:r>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0F3A3C2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686C3D17" w:rsidR="009A47A7" w:rsidRPr="0082135F" w:rsidRDefault="00D9237E" w:rsidP="008071C9">
            <w:pPr>
              <w:spacing w:line="276" w:lineRule="auto"/>
              <w:jc w:val="center"/>
              <w:rPr>
                <w:color w:val="000000"/>
                <w:sz w:val="22"/>
                <w:szCs w:val="22"/>
              </w:rPr>
            </w:pPr>
            <w:r>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64C489B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35A06ABE" w:rsidR="009A47A7" w:rsidRPr="0082135F" w:rsidRDefault="00D9237E" w:rsidP="008071C9">
            <w:pPr>
              <w:spacing w:line="276" w:lineRule="auto"/>
              <w:jc w:val="center"/>
              <w:rPr>
                <w:color w:val="000000"/>
                <w:sz w:val="22"/>
                <w:szCs w:val="22"/>
              </w:rPr>
            </w:pPr>
            <w:r>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nằm tiếp giáp với mặt ngõ 14 Đ. Nguyễn Lân. View nhìn Hồ Rùa</w:t>
            </w:r>
          </w:p>
        </w:tc>
      </w:tr>
      <w:tr w:rsidR="009A47A7" w:rsidRPr="0082135F" w14:paraId="1ED427A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38A0AA55"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0</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723136A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26E9D8D7"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07"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94</w:t>
            </w:r>
          </w:p>
        </w:tc>
      </w:tr>
      <w:tr w:rsidR="009A47A7" w:rsidRPr="0082135F" w14:paraId="12F2ED09"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025D1ACB"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07"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204D17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5C23DAB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 </w:t>
            </w:r>
          </w:p>
        </w:tc>
      </w:tr>
      <w:tr w:rsidR="009A47A7" w:rsidRPr="0082135F" w14:paraId="1F29957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635D16D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344806DC"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52286B8F"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
            </w:r>
          </w:p>
        </w:tc>
      </w:tr>
      <w:tr w:rsidR="007B3137" w:rsidRPr="0082135F" w14:paraId="55BCCC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D104825" w14:textId="19BFA787" w:rsidR="007B3137" w:rsidRPr="0082135F" w:rsidRDefault="007B3137" w:rsidP="008071C9">
            <w:pPr>
              <w:spacing w:line="276" w:lineRule="auto"/>
              <w:jc w:val="center"/>
              <w:rPr>
                <w:color w:val="000000"/>
                <w:sz w:val="22"/>
                <w:szCs w:val="22"/>
              </w:rPr>
            </w:pPr>
            <w:r>
              <w:rPr>
                <w:color w:val="000000"/>
                <w:sz w:val="22"/>
                <w:szCs w:val="22"/>
              </w:rPr>
              <w:t>16</w:t>
            </w:r>
          </w:p>
        </w:tc>
        <w:tc>
          <w:tcPr>
            <w:tcW w:w="3971" w:type="dxa"/>
            <w:gridSpan w:val="2"/>
            <w:tcBorders>
              <w:top w:val="nil"/>
              <w:left w:val="nil"/>
              <w:bottom w:val="single" w:sz="4" w:space="0" w:color="auto"/>
              <w:right w:val="single" w:sz="4" w:space="0" w:color="auto"/>
            </w:tcBorders>
            <w:shd w:val="clear" w:color="auto" w:fill="auto"/>
            <w:vAlign w:val="center"/>
          </w:tcPr>
          <w:p w14:paraId="04AC917B" w14:textId="7D7D7259" w:rsidR="007B3137" w:rsidRPr="0082135F" w:rsidRDefault="007B3137"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6B55CD95" w14:textId="7C70AD4F" w:rsidR="007B3137" w:rsidRPr="0082135F" w:rsidRDefault="007B3137" w:rsidP="008071C9">
            <w:pPr>
              <w:spacing w:line="276" w:lineRule="auto"/>
              <w:jc w:val="center"/>
              <w:rPr>
                <w:color w:val="000000" w:themeColor="text1"/>
                <w:sz w:val="22"/>
                <w:szCs w:val="22"/>
              </w:rPr>
            </w:pPr>
            <w:r w:rsidRPr="0082135F">
              <w:rPr>
                <w:color w:val="000000" w:themeColor="text1"/>
                <w:sz w:val="22"/>
                <w:szCs w:val="22"/>
              </w:rPr>
              <w:t/>
            </w:r>
          </w:p>
        </w:tc>
      </w:tr>
      <w:tr w:rsidR="009A47A7" w:rsidRPr="0082135F" w14:paraId="6F6247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017EEACB"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0D37E08A"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8BB0CC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54F262B1"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72E1BA75" w14:textId="2CB612D9" w:rsidR="009A47A7" w:rsidRPr="0082135F" w:rsidRDefault="00123BF9" w:rsidP="008071C9">
            <w:pPr>
              <w:spacing w:line="276" w:lineRule="auto"/>
              <w:jc w:val="center"/>
              <w:rPr>
                <w:sz w:val="22"/>
                <w:szCs w:val="22"/>
              </w:rPr>
            </w:pPr>
            <w:r>
              <w:rPr>
                <w:sz w:val="22"/>
                <w:szCs w:val="22"/>
              </w:rPr>
              <w:t> </w:t>
            </w:r>
          </w:p>
        </w:tc>
      </w:tr>
      <w:tr w:rsidR="009A47A7" w:rsidRPr="0082135F" w14:paraId="3463C51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136B8733"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6C60B60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B015CC" w:rsidRPr="0082135F" w14:paraId="5AF5D69C" w14:textId="77777777" w:rsidTr="00C9515E">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B015CC" w:rsidRPr="0082135F" w:rsidRDefault="00B015CC" w:rsidP="008071C9">
            <w:pPr>
              <w:spacing w:line="276" w:lineRule="auto"/>
              <w:jc w:val="center"/>
              <w:rPr>
                <w:b/>
                <w:bCs/>
                <w:color w:val="000000"/>
                <w:sz w:val="22"/>
                <w:szCs w:val="22"/>
              </w:rPr>
            </w:pPr>
          </w:p>
        </w:tc>
        <w:tc>
          <w:tcPr>
            <w:tcW w:w="8378" w:type="dxa"/>
            <w:gridSpan w:val="4"/>
            <w:tcBorders>
              <w:top w:val="nil"/>
              <w:left w:val="nil"/>
              <w:bottom w:val="single" w:sz="4" w:space="0" w:color="auto"/>
              <w:right w:val="single" w:sz="4" w:space="0" w:color="auto"/>
            </w:tcBorders>
            <w:shd w:val="clear" w:color="auto" w:fill="auto"/>
            <w:vAlign w:val="center"/>
            <w:hideMark/>
          </w:tcPr>
          <w:p w14:paraId="339AF6AB" w14:textId="25920035"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${tsss_hinh_anh_dang_ban2}</w:t>
            </w: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11CD6324" w:rsidR="00501AD5" w:rsidRPr="00AE0B65" w:rsidRDefault="00501AD5" w:rsidP="00501AD5">
            <w:pPr>
              <w:jc w:val="center"/>
              <w:rPr>
                <w:noProof/>
              </w:rPr>
            </w:pPr>
            <w:r>
              <w:rPr>
                <w:noProof/>
              </w:rPr>
              <w:t>Nguyễn Đình Kiên</w:t>
            </w: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67603CAC" w14:textId="77777777" w:rsidR="009A47A7" w:rsidRDefault="009A47A7" w:rsidP="000902F9">
      <w:pPr>
        <w:spacing w:after="200" w:line="276" w:lineRule="auto"/>
        <w:jc w:val="center"/>
        <w:rPr>
          <w:iCs/>
          <w:lang w:val="pt-BR"/>
        </w:rPr>
      </w:pPr>
    </w:p>
    <w:p w14:paraId="3123A226" w14:textId="77777777" w:rsidR="009A47A7" w:rsidRDefault="009A47A7" w:rsidP="000902F9">
      <w:pPr>
        <w:spacing w:after="200" w:line="276" w:lineRule="auto"/>
        <w:jc w:val="center"/>
        <w:rPr>
          <w:iCs/>
          <w:lang w:val="pt-BR"/>
        </w:rPr>
      </w:pPr>
    </w:p>
    <w:p w14:paraId="07688E45" w14:textId="77777777" w:rsidR="009A47A7" w:rsidRDefault="009A47A7" w:rsidP="00D12C11">
      <w:pPr>
        <w:spacing w:after="200" w:line="276" w:lineRule="auto"/>
        <w:rPr>
          <w:iCs/>
          <w:lang w:val="pt-BR"/>
        </w:rPr>
      </w:pPr>
    </w:p>
    <w:p w14:paraId="006DA25A" w14:textId="77777777" w:rsidR="00F072C5" w:rsidRDefault="00F072C5">
      <w:pPr>
        <w:spacing w:after="200" w:line="276" w:lineRule="auto"/>
        <w:rPr>
          <w:b/>
          <w:bCs/>
          <w:iCs/>
          <w:lang w:val="pt-BR"/>
        </w:rPr>
      </w:pPr>
      <w:r>
        <w:rPr>
          <w:b/>
          <w:bCs/>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9A47A7" w:rsidRPr="0082135F" w14:paraId="0AFCECDB" w14:textId="77777777" w:rsidTr="008071C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2135855" w14:textId="0AB6ED14" w:rsidR="009A47A7" w:rsidRPr="0082135F" w:rsidRDefault="009A47A7" w:rsidP="008071C9">
            <w:pPr>
              <w:spacing w:line="276" w:lineRule="auto"/>
              <w:jc w:val="center"/>
              <w:rPr>
                <w:sz w:val="22"/>
                <w:szCs w:val="22"/>
              </w:rPr>
            </w:pPr>
            <w:r w:rsidRPr="0082135F">
              <w:rPr>
                <w:color w:val="000000" w:themeColor="text1"/>
                <w:sz w:val="22"/>
                <w:szCs w:val="22"/>
              </w:rPr>
              <w:t>https://batdongsan.com.vn/ban-can-ho-chung-cu-duong-giai-phong-phuong-phuong-mai-prj-chcc-257-giai-phong/chinh-chu-ban-cc-82m2-2pn-cc-hoa-phat-257-phong-pr39425720</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9A47A7" w:rsidRPr="0082135F" w14:paraId="365288A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4.500.000.000</w:t>
            </w:r>
          </w:p>
        </w:tc>
      </w:tr>
      <w:tr w:rsidR="009A47A7" w:rsidRPr="0082135F" w14:paraId="7B3F5CA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4.275.000.000</w:t>
            </w:r>
          </w:p>
        </w:tc>
      </w:tr>
      <w:tr w:rsidR="009A47A7" w:rsidRPr="0082135F" w14:paraId="3F534E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21F2424A"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04/2024</w:t>
            </w:r>
          </w:p>
        </w:tc>
      </w:tr>
      <w:tr w:rsidR="009A47A7" w:rsidRPr="0082135F" w14:paraId="7D112D70" w14:textId="77777777" w:rsidTr="008071C9">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36A4953D" w:rsidR="009A47A7" w:rsidRPr="0082135F" w:rsidRDefault="009039C2"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BF8D507"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46EFF797" w:rsidR="009A47A7" w:rsidRPr="0082135F" w:rsidRDefault="009039C2"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4C1334D4"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5FDF3FDA" w:rsidR="009A47A7" w:rsidRPr="0082135F" w:rsidRDefault="009039C2"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294B08B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777E3952" w:rsidR="009A47A7" w:rsidRPr="0082135F" w:rsidRDefault="009039C2"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là căn hộ tại Chung cư Hoà Phát, 257 đường Giải Phóng, phường Phương Mai, quận Đống Đa, thành phố Hà Nội</w:t>
              <w:br/>
              <w:t/>
            </w:r>
          </w:p>
        </w:tc>
      </w:tr>
      <w:tr w:rsidR="009A47A7" w:rsidRPr="0082135F" w14:paraId="1E7ABBE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3C4B94C0"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11FEAA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344CA27D"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82</w:t>
            </w:r>
          </w:p>
        </w:tc>
      </w:tr>
      <w:tr w:rsidR="009A47A7" w:rsidRPr="0082135F" w14:paraId="49EC320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25D7AE6B"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65E6E8B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7E457AB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 </w:t>
            </w:r>
          </w:p>
        </w:tc>
      </w:tr>
      <w:tr w:rsidR="009A47A7" w:rsidRPr="0082135F" w14:paraId="5BCC52F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77FCE3E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00E187B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5A632273"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
            </w:r>
          </w:p>
        </w:tc>
      </w:tr>
      <w:tr w:rsidR="007B3137" w:rsidRPr="0082135F" w14:paraId="108F0A72"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3562752" w14:textId="749A7961" w:rsidR="007B3137" w:rsidRPr="0082135F" w:rsidRDefault="007B3137" w:rsidP="008071C9">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B2F61CE" w14:textId="1878BAD1" w:rsidR="007B3137" w:rsidRPr="0082135F" w:rsidRDefault="007B3137"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3C8270D" w14:textId="480EC1BD" w:rsidR="007B3137" w:rsidRPr="0082135F" w:rsidRDefault="007B3137" w:rsidP="008071C9">
            <w:pPr>
              <w:spacing w:line="276" w:lineRule="auto"/>
              <w:jc w:val="center"/>
              <w:rPr>
                <w:color w:val="000000" w:themeColor="text1"/>
                <w:sz w:val="22"/>
                <w:szCs w:val="22"/>
              </w:rPr>
            </w:pPr>
            <w:r w:rsidRPr="0082135F">
              <w:rPr>
                <w:color w:val="000000" w:themeColor="text1"/>
                <w:sz w:val="22"/>
                <w:szCs w:val="22"/>
              </w:rPr>
              <w:t/>
            </w:r>
          </w:p>
        </w:tc>
      </w:tr>
      <w:tr w:rsidR="009A47A7" w:rsidRPr="0082135F" w14:paraId="1425BDF5"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216FC4E6"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4EC971D" w14:textId="792E9468"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4651047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7E9CA9D4"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77C471DC" w14:textId="4FE331E2" w:rsidR="009A47A7" w:rsidRPr="0082135F" w:rsidRDefault="00BA3DBF" w:rsidP="008071C9">
            <w:pPr>
              <w:spacing w:line="276" w:lineRule="auto"/>
              <w:jc w:val="center"/>
              <w:rPr>
                <w:sz w:val="22"/>
                <w:szCs w:val="22"/>
              </w:rPr>
            </w:pPr>
            <w:r>
              <w:rPr>
                <w:sz w:val="22"/>
                <w:szCs w:val="22"/>
              </w:rPr>
              <w:t> </w:t>
            </w:r>
          </w:p>
        </w:tc>
      </w:tr>
      <w:tr w:rsidR="009A47A7" w:rsidRPr="0082135F" w14:paraId="207A6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49FA6578"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703A6AC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B015CC" w:rsidRPr="0082135F" w14:paraId="6E2BF72D" w14:textId="77777777" w:rsidTr="00E9640E">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B015CC" w:rsidRPr="0082135F" w:rsidRDefault="00B015CC"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D43D415" w14:textId="4C6A2C48"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${tsss_hinh_anh_dang_ban3}</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2C10C308" w:rsidR="00501AD5" w:rsidRPr="00AE0B65" w:rsidRDefault="00501AD5" w:rsidP="00501AD5">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C065" w14:textId="77777777" w:rsidR="00F359F9" w:rsidRDefault="00F359F9" w:rsidP="001A0D0B">
      <w:r>
        <w:separator/>
      </w:r>
    </w:p>
  </w:endnote>
  <w:endnote w:type="continuationSeparator" w:id="0">
    <w:p w14:paraId="0A4C1CC2" w14:textId="77777777" w:rsidR="00F359F9" w:rsidRDefault="00F359F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66C45" w14:textId="77777777" w:rsidR="00F359F9" w:rsidRDefault="00F359F9" w:rsidP="001A0D0B">
      <w:r>
        <w:separator/>
      </w:r>
    </w:p>
  </w:footnote>
  <w:footnote w:type="continuationSeparator" w:id="0">
    <w:p w14:paraId="3F6E0BD8" w14:textId="77777777" w:rsidR="00F359F9" w:rsidRDefault="00F359F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F359F9">
    <w:pPr>
      <w:pStyle w:val="Header"/>
    </w:pPr>
    <w:r>
      <w:rPr>
        <w:noProof/>
      </w:rPr>
      <w:pict w14:anchorId="43B04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21</Pages>
  <Words>5144</Words>
  <Characters>29321</Characters>
  <Application>Microsoft Office Word</Application>
  <DocSecurity>0</DocSecurity>
  <Lines>244</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376</cp:revision>
  <cp:lastPrinted>2025-06-03T09:22:00Z</cp:lastPrinted>
  <dcterms:created xsi:type="dcterms:W3CDTF">2025-09-15T02:01:00Z</dcterms:created>
  <dcterms:modified xsi:type="dcterms:W3CDTF">2025-11-07T09:45:00Z</dcterms:modified>
</cp:coreProperties>
</file>