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HSTD-20250731-0004/CT-VFI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Quyền sử dụng đất và tài sản gắn liền với đất tại thửa đất số , tờ bản đồ số  có địa chỉ:  theo Giấy chứng nhận quyền sử dụng đất số: DO 842976, số vào sổ cấp GCN:  do  cấp ngày  cho .</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01/2026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HSTD-20250731-0004/CT-VFI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sử dụng đất và tài sản gắn liền với đất tại thửa đất số , tờ bản đồ số  có địa chỉ:  theo Giấy chứng nhận quyền sử dụng đất số: DO 842976, số vào sổ cấp GCN:  do  cấp ngày  cho .</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01/2026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HSTD-20250731-0004/CT-VFI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 tháng 2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HSTD-20250731-0004/HĐTĐ-VFI</w:t>
      </w:r>
      <w:r w:rsidR="00ED4B3E" w:rsidRPr="00AE0B65">
        <w:rPr>
          <w:spacing w:val="-4"/>
          <w:lang w:val="vi-VN"/>
        </w:rPr>
        <w:t xml:space="preserve"> ký ngày </w:t>
      </w:r>
      <w:r w:rsidR="003C0E35" w:rsidRPr="005541C3">
        <w:rPr>
          <w:color w:val="000000" w:themeColor="text1"/>
          <w:spacing w:val="-4"/>
        </w:rPr>
        <w:t>31 tháng 7 năm 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HSTD-20250731-0004/BC-VFI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7 tháng 1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Quyền sử dụng đất và tài sản gắn liền với đất tại thửa đất số , tờ bản đồ số  có địa chỉ:  theo Giấy chứng nhận quyền sử dụng đất số: DO 842976, số vào sổ cấp GCN:  do  cấp ngày  cho .</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01/2026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01/2026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Quyền sử dụng đất và tài sản gắn liền với đất tại thửa đất số , tờ bản đồ số  có địa chỉ:  theo Giấy chứng nhận quyền sử dụng đất số: DO 842976, số vào sổ cấp GCN:  do  cấp ngày  cho .</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lâu năm</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1337</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18.000.000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24.066.000.000</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18.000.000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5.400.000.000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29.466.000.000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29.466.000.000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Hai mươi chín tỷ bốn trăm sáu mươi sáu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Vũ Thị Kiều Nguyệt Nga</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XII17.1802</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HSTD-20250731-0004/CT-VFI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 tháng 2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HSTD-20250731-0004/CT-VFI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 tháng 2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Quyền sử dụng đất và tài sản gắn liền với đất tại thửa đất số , tờ bản đồ số  có địa chỉ:  theo Giấy chứng nhận quyền sử dụng đất số: DO 842976, số vào sổ cấp GCN:  do  cấp ngày  cho .</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01/2026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Cầu Tiên, Phường Tịnh Liệt, quận Hoàng Mai,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20.977353, 105.6255801</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02/2026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Quyền sử dụng đất và tài sản gắn liền với đất tại thửa đất số , tờ bản đồ số  có địa chỉ:  theo Giấy chứng nhận quyền sử dụng đất số: DO 842976, số vào sổ cấp GCN:  do  cấp ngày  cho .</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HSTD-20250731-0004/HĐTĐ-VFI ngày 31/07/2025 giữa Ông Bùi Văn Thuận,bà Nguyễn Thị Thủy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Quyền sử dụng đất và tài sản gắn liền với đất tại thửa đất số , tờ bản đồ số  có địa chỉ:  theo Giấy chứng nhận quyền sử dụng đất số: DO 842976, số vào sổ cấp GCN:  do  cấp ngày  cho .</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163</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7</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Cầu Tiên, Phường Tịnh Liệt, quận Hoàng Mai,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1637</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chung: 60 m2, Sử dụng riêng: 60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trồng cây lâu năm</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 </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đường, phố + 1 mặt ngõ</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2m</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Không</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20.977353</w:t>
            </w:r>
            <w:r w:rsidR="0009433C" w:rsidRPr="00DA674E">
              <w:rPr>
                <w:color w:val="000000"/>
              </w:rPr>
              <w:t xml:space="preserve">, </w:t>
            </w:r>
            <w:r w:rsidR="0009433C">
              <w:rPr>
                <w:color w:val="000000"/>
              </w:rPr>
              <w:t>105.6255801</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60</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60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24.34</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12</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Trung tâm hành chính: Cách ủy ban 20m, Trung tâm thương mại, chợ: Cách chợ 300m, Cơ sở giáo dục: Cách trươbgf học 1.5km, Cơ sở thể dục thể thao: Không, Cơ sở y tế: Cách trạm xá 2km, Công viên, khu vui chơi giải trí: Không</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Trung bình</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Trung Bình</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Xóm 1, Đồng Lư, xã Đồng Quang, huyện Quốc Oai, Thành phố Hà Nội</w:t>
            </w:r>
          </w:p>
        </w:tc>
        <w:tc>
          <w:tcPr>
            <w:tcW w:w="1605" w:type="dxa"/>
            <w:vAlign w:val="center"/>
          </w:tcPr>
          <w:p w14:paraId="79F97508" w14:textId="77777777" w:rsidR="004A2C6A" w:rsidRPr="00BA38C2" w:rsidRDefault="004A2C6A" w:rsidP="00DB4CBC">
            <w:pPr>
              <w:jc w:val="center"/>
            </w:pPr>
            <w:r w:rsidRPr="00BA38C2">
              <w:t>Cầu Tiên, Phường Tịnh Liệt, quận Hoàng Mai, thành phố Hà Nội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Đồng Quang, Huyện Quốc Oai, Thành phố Hà Nội</w:t>
            </w:r>
          </w:p>
        </w:tc>
        <w:tc>
          <w:tcPr>
            <w:tcW w:w="1605" w:type="dxa"/>
            <w:vAlign w:val="center"/>
          </w:tcPr>
          <w:p w14:paraId="79F97508" w14:textId="77777777" w:rsidR="004A2C6A" w:rsidRPr="00BA38C2" w:rsidRDefault="004A2C6A" w:rsidP="00DB4CBC">
            <w:pPr>
              <w:jc w:val="center"/>
            </w:pPr>
            <w:r w:rsidRPr="00BA38C2">
              <w:t>Xã Đồng Quang, Huyện Quốc Oai, Thành phố Hà Nội</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khác gắn liền với đất ✔</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khác gắn liền với đất</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2</w:t>
            </w:r>
          </w:p>
        </w:tc>
        <w:tc>
          <w:tcPr>
            <w:tcW w:w="1605" w:type="dxa"/>
            <w:vAlign w:val="center"/>
          </w:tcPr>
          <w:p w14:paraId="79F97508" w14:textId="77777777" w:rsidR="004A2C6A" w:rsidRPr="00BA38C2" w:rsidRDefault="004A2C6A" w:rsidP="00DB4CBC">
            <w:pPr>
              <w:jc w:val="center"/>
            </w:pPr>
            <w:r w:rsidRPr="00BA38C2">
              <w:t>3 ✔</w:t>
            </w:r>
          </w:p>
        </w:tc>
        <w:tc>
          <w:tcPr>
            <w:tcW w:w="1371" w:type="dxa"/>
            <w:vAlign w:val="center"/>
          </w:tcPr>
          <w:p w14:paraId="720BC03F" w14:textId="77777777" w:rsidR="004A2C6A" w:rsidRPr="00BA38C2" w:rsidRDefault="004A2C6A" w:rsidP="00DB4CBC">
            <w:pPr>
              <w:jc w:val="center"/>
            </w:pPr>
            <w:r w:rsidRPr="00BA38C2">
              <w:t>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1637 ✔</w:t>
            </w:r>
          </w:p>
        </w:tc>
        <w:tc>
          <w:tcPr>
            <w:tcW w:w="1605" w:type="dxa"/>
            <w:vAlign w:val="center"/>
          </w:tcPr>
          <w:p w14:paraId="79F97508" w14:textId="77777777" w:rsidR="004A2C6A" w:rsidRPr="00BA38C2" w:rsidRDefault="004A2C6A" w:rsidP="00DB4CBC">
            <w:pPr>
              <w:jc w:val="center"/>
            </w:pPr>
            <w:r w:rsidRPr="00BA38C2">
              <w:t>60</w:t>
            </w:r>
          </w:p>
        </w:tc>
        <w:tc>
          <w:tcPr>
            <w:tcW w:w="1371" w:type="dxa"/>
            <w:vAlign w:val="center"/>
          </w:tcPr>
          <w:p w14:paraId="720BC03F" w14:textId="77777777" w:rsidR="004A2C6A" w:rsidRPr="00BA38C2" w:rsidRDefault="004A2C6A" w:rsidP="00DB4CBC">
            <w:pPr>
              <w:jc w:val="center"/>
            </w:pPr>
            <w:r w:rsidRPr="00BA38C2">
              <w:t>-1577</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24.34 ✔</w:t>
            </w:r>
          </w:p>
        </w:tc>
        <w:tc>
          <w:tcPr>
            <w:tcW w:w="1605" w:type="dxa"/>
            <w:vAlign w:val="center"/>
          </w:tcPr>
          <w:p w14:paraId="79F97508" w14:textId="77777777" w:rsidR="004A2C6A" w:rsidRPr="00BA38C2" w:rsidRDefault="004A2C6A" w:rsidP="00DB4CBC">
            <w:pPr>
              <w:jc w:val="center"/>
            </w:pPr>
            <w:r w:rsidRPr="00BA38C2">
              <w:t>5</w:t>
            </w:r>
          </w:p>
        </w:tc>
        <w:tc>
          <w:tcPr>
            <w:tcW w:w="1371" w:type="dxa"/>
            <w:vAlign w:val="center"/>
          </w:tcPr>
          <w:p w14:paraId="720BC03F" w14:textId="77777777" w:rsidR="004A2C6A" w:rsidRPr="00BA38C2" w:rsidRDefault="004A2C6A" w:rsidP="00DB4CBC">
            <w:pPr>
              <w:jc w:val="center"/>
            </w:pPr>
            <w:r w:rsidRPr="00BA38C2">
              <w:t>-19.3</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56.38</w:t>
            </w:r>
          </w:p>
        </w:tc>
        <w:tc>
          <w:tcPr>
            <w:tcW w:w="1605" w:type="dxa"/>
            <w:vAlign w:val="center"/>
          </w:tcPr>
          <w:p w14:paraId="79F97508" w14:textId="77777777" w:rsidR="004A2C6A" w:rsidRPr="00BA38C2" w:rsidRDefault="004A2C6A" w:rsidP="00DB4CBC">
            <w:pPr>
              <w:jc w:val="center"/>
            </w:pPr>
            <w:r w:rsidRPr="00BA38C2">
              <w:t>12 ✔</w:t>
            </w:r>
          </w:p>
        </w:tc>
        <w:tc>
          <w:tcPr>
            <w:tcW w:w="1371" w:type="dxa"/>
            <w:vAlign w:val="center"/>
          </w:tcPr>
          <w:p w14:paraId="720BC03F" w14:textId="77777777" w:rsidR="004A2C6A" w:rsidRPr="00BA38C2" w:rsidRDefault="004A2C6A" w:rsidP="00DB4CBC">
            <w:pPr>
              <w:jc w:val="center"/>
            </w:pPr>
            <w:r w:rsidRPr="00BA38C2">
              <w:t>-44.4</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Có</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Đồng Quang, Huyện Quốc Oai,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Điện Biên, Quận Ba Đình,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Nhà CT1.2 Khu nhà ở Vĩnh Hoàng, Phường Vĩnh Hưng, Quận Hoàng Mai,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${tsss_diachi3}</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https://batdongsan.com.vn/ban-dat-duong-dong-cham-xa-dong-xuan-2/chinh-chu-ban-lo-900m2-co-400m-tho-cu-mat-tien-17m-gia-9tr-lh-0965945326-pr31316018</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https://batdongsan.com.vn/ban-can-ho-chung-cu-duong-nguyen-tam-trinh-phuong-hoang-van-thu-4-prj-khu-do-thi-vinh-hoang/-2-ngu-duy-nhat-view-ban-cong-6m-pr35238346</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${tsss_link_nguon3}</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0862299066</w:t>
            </w:r>
            <w:r w:rsidR="00FF596C" w:rsidRPr="00FF596C">
              <w:rPr>
                <w:sz w:val="22"/>
                <w:szCs w:val="22"/>
              </w:rPr>
              <w:t xml:space="preserve"> </w:t>
            </w:r>
            <w:r w:rsidR="00FF596C" w:rsidRPr="00FF596C">
              <w:rPr>
                <w:sz w:val="22"/>
                <w:szCs w:val="22"/>
              </w:rPr>
              <w:br/>
              <w:t>(</w:t>
            </w:r>
            <w:r w:rsidR="00C81F6E">
              <w:rPr>
                <w:sz w:val="22"/>
                <w:szCs w:val="22"/>
              </w:rPr>
              <w:t>Test</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
            </w:r>
            <w:r w:rsidR="00FF596C" w:rsidRPr="00FF596C">
              <w:rPr>
                <w:sz w:val="22"/>
                <w:szCs w:val="22"/>
              </w:rPr>
              <w:br/>
            </w:r>
            <w:r w:rsidR="00C81F6E" w:rsidRPr="00FF596C">
              <w:rPr>
                <w:sz w:val="22"/>
                <w:szCs w:val="22"/>
              </w:rPr>
              <w:t>(</w:t>
            </w:r>
            <w:r w:rsidR="00C81F6E">
              <w:rPr>
                <w:sz w:val="22"/>
                <w:szCs w:val="22"/>
              </w:rPr>
              <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${tsss_sdt3}</w:t>
            </w:r>
            <w:r w:rsidR="00FF596C" w:rsidRPr="00FF596C">
              <w:rPr>
                <w:sz w:val="22"/>
                <w:szCs w:val="22"/>
              </w:rPr>
              <w:br/>
            </w:r>
            <w:r w:rsidR="00C81F6E" w:rsidRPr="00FF596C">
              <w:rPr>
                <w:sz w:val="22"/>
                <w:szCs w:val="22"/>
              </w:rPr>
              <w:t>(</w:t>
            </w:r>
            <w:r w:rsidR="00C81F6E">
              <w:rPr>
                <w:sz w:val="22"/>
                <w:szCs w:val="22"/>
              </w:rPr>
              <w:t>${tsss_contact_name3}</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${tsss_giaodich3}</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04/2023</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11/2022</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${tsss_thoidiem3}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khác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trồng cây lâu năm (1337 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trồng cây lâu năm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có mặt tiền ngay đối diện đường làng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Thành phố Hà Nội, khoảng cách ra đường chính 200m, độ rộng trước mặt tài sản 2m, mặt tiền 10m, 20.985741243710546, 105.84305520117191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là căn thường thuộc tầng 15/17 toà CT1 KĐT Vĩnh Hoàng. Tài sản nằm cách đường Lĩnh Nam khoảng 800m, cách Trường THPT Hoàng Văn Thụ khoảng 1,2km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yếu tố quy hoạch xây dựng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1637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24.34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hậu</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tiền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${ttts_3#20}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Yếu tố phong thủy</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${ttts_3#21}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${ttts_3#22}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${ttts_3#23}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Nằm trong làng nghề</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${ttts_3#24}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30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9.000.000.000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2.130.000.000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31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8.550.000.000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2.066.100.000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${ttts_3#27}</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${tsss_so_tang3}</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${tsss_dt_san_sd3}</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9.000.000.000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2.130.000.000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${tsss_gia_rao3}</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8.550.000.000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2.066.100.000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${tsss_gia_ban3}</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8.550.000.000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2.066.100.000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${tsss_gia_ban3}</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9.500.000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26.832.467</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${tsss_dongia_qsdd3}</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${nx_3#2}</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${nx_3#3}</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${nx_3#4}</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${nx_3#5}</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${nx_3#6}</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${nx_3#7}</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${nx_3#8}</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${nx_3#9}</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yếu tố quy hoạch xây dựng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${nx_3#10}</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${nx_3#11}</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${nx_3#12}</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${nx_3#13}</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hậu</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${nx_3#14}</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tiền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${nx_3#15}</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${nx_3#16}</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${nx_3#17}</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${nx_3#18}</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${nx_3#19}</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${nx_3#20}</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Yếu tố phong thủy</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${nx_3#21}</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${nx_3#22}</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${nx_3#23}</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${nx_3#24}</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${nx_3#25}</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8.550.000.000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2.066.100.000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9.500.000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26.832.467</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khác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trồng cây lâu năm (1337 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trồng cây lâu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trồng cây lâu năm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có mặt tiền ngay đối diện đường làng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Thành phố Hà Nội, khoảng cách ra đường chính 200m, độ rộng trước mặt tài sản 2m, mặt tiền 10m, 20.985741243710546, 105.84305520117191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là căn thường thuộc tầng 15/17 toà CT1 KĐT Vĩnh Hoàng. Tài sản nằm cách đường Lĩnh Nam khoảng 800m, cách Trường THPT Hoàng Văn Thụ khoảng 1,2km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${bdc_tldc3#6}%</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${bdc_tldc3#7}%</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công nghiệp, cụm công nghiệp</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${bdc_tldc3#9}%</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yếu tố quy hoạch xây dựng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1637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900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${bdc_tldc3#11}%</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24.34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90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tiền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đường, phố + 1 mặt ngõ</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${bdc_tldc3#16}%</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${bdc_tldc3#17}%</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${bdc_tldc3#19}%</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${bdc_price3#20}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${bdc_price_v3#20}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Yếu tố phong thủy</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gần khu vực tâm linh, có âm, sát khí (Nhà tang lễ, nghĩa trang, nhà xác…) [300m:&lt;=500m]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${bdc_var4#21}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${bdc_tldc3#21}%</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${bdc_price3#21}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${bdc_price_v3#21}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${bdc_var4#22}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${bdc_tldc3#22}%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${bdc_price3#22}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${bdc_var4#23}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${bdc_tldc3#23}%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${bdc_price3#23}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yếu tố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${bdc_var1#24}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${bdc_var4#24}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${bdc_tldc3#24}%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${bdc_price3#24}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${bdc_price_v3#24}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${bdc_var4#25}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${bdc_tldc3#25}%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${bdc_price3#25}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26.832.467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${bdc_price_v3#25}</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9.500.000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26.832.467</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18.166.234</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-47.71%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47.71%</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-47.71</w:t>
      </w:r>
      <w:r w:rsidRPr="00AE0B65">
        <w:t xml:space="preserve">% </w:t>
      </w:r>
      <w:proofErr w:type="spellStart"/>
      <w:r w:rsidRPr="00AE0B65">
        <w:t>đến</w:t>
      </w:r>
      <w:proofErr w:type="spellEnd"/>
      <w:r w:rsidR="00AB735E">
        <w:t xml:space="preserve"> </w:t>
      </w:r>
      <w:r w:rsidRPr="00AE0B65">
        <w:t xml:space="preserve"> </w:t>
      </w:r>
      <w:r w:rsidR="00AB735E">
        <w:t>47.71</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9.500.000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50</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4.750.000</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26.832.467</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50</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13.416.234</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18.166.234</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18.000.000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18.000.000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01/2026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Quyền sử dụng đất và tài sản gắn liền với đất tại thửa đất số , tờ bản đồ số  có địa chỉ:  theo Giấy chứng nhận quyền sử dụng đất số: DO 842976, số vào sổ cấp GCN:  do  cấp ngày  cho .</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lâu năm</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1337</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18.000.000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24.066.000.000</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18.000.000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5.400.000.000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29.466.000.000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29.466.000.000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Hai mươi chín tỷ bốn trăm sáu mươi sáu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HSTD-20250731-0004/CT-VFI</w:t>
      </w:r>
      <w:r w:rsidRPr="003C613A">
        <w:rPr>
          <w:color w:val="FF0000"/>
          <w:lang w:val="vi-VN"/>
        </w:rPr>
        <w:t xml:space="preserve"> </w:t>
      </w:r>
      <w:r w:rsidR="009F0570" w:rsidRPr="003D369D">
        <w:rPr>
          <w:color w:val="000000" w:themeColor="text1"/>
        </w:rPr>
        <w:t>ngày 7 tháng 1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Vũ Thị Kiều Nguyệt Nga</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XII17.1802</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Đoàn Thị Xinh</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Vũ Thị Thơm</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HSTD-20250731-0004/BC-VFI</w:t>
      </w:r>
      <w:r w:rsidR="00455B92" w:rsidRPr="00AE0B65">
        <w:rPr>
          <w:i/>
          <w:lang w:val="pt-BR"/>
        </w:rPr>
        <w:t xml:space="preserve"> </w:t>
      </w:r>
      <w:r w:rsidR="00455B92">
        <w:rPr>
          <w:i/>
          <w:lang w:val="pt-BR"/>
        </w:rPr>
        <w:t>7 tháng 1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67.5px;height:150px" stroked="f" filled="f">
                  <v:imagedata r:id="rId18"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50px;height:150px" stroked="f" filled="f">
                  <v:imagedata r:id="rId19"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67.5px;height:150px" stroked="f" filled="f">
                  <v:imagedata r:id="rId20"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33.33333333333px" stroked="f" filled="f">
                  <v:imagedata r:id="rId21"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HSTD-20250731-0004/BC-VFI</w:t>
      </w:r>
      <w:r w:rsidRPr="00AE0B65">
        <w:rPr>
          <w:i/>
          <w:lang w:val="pt-BR"/>
        </w:rPr>
        <w:t xml:space="preserve"> </w:t>
      </w:r>
      <w:r w:rsidR="00445442">
        <w:rPr>
          <w:i/>
          <w:lang w:val="pt-BR"/>
        </w:rPr>
        <w:t>7 tháng 1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https://batdongsan.com.vn/ban-dat-duong-dong-cham-xa-dong-xuan-2/chinh-chu-ban-lo-900m2-co-400m-tho-cu-mat-tien-17m-gia-9tr-lh-0965945326-pr31316018</w:t>
            </w:r>
            <w:r w:rsidRPr="0082135F">
              <w:rPr>
                <w:color w:val="000000" w:themeColor="text1"/>
                <w:sz w:val="22"/>
                <w:szCs w:val="22"/>
              </w:rPr>
              <w:br/>
              <w:t>0862299066</w:t>
            </w:r>
            <w:r w:rsidRPr="0082135F">
              <w:rPr>
                <w:sz w:val="22"/>
                <w:szCs w:val="22"/>
              </w:rPr>
              <w:t xml:space="preserve"> </w:t>
            </w:r>
            <w:r w:rsidRPr="0082135F">
              <w:rPr>
                <w:sz w:val="22"/>
                <w:szCs w:val="22"/>
              </w:rPr>
              <w:br/>
              <w:t>(Test</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9.000.000.000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8.550.000.000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04/2023</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trồng cây lâu năm (900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trồng cây lâu năm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Thành phố Hà Nội, khoảng cách ra đường chính 200m, độ rộng trước mặt tài sản 2m, mặt tiền 10m, 20.985741243710546, 105.84305520117191</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900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10</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 </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https://batdongsan.com.vn/ban-can-ho-chung-cu-duong-nguyen-tam-trinh-phuong-hoang-van-thu-4-prj-khu-do-thi-vinh-hoang/-2-ngu-duy-nhat-view-ban-cong-6m-pr35238346</w:t>
            </w:r>
            <w:r w:rsidRPr="0082135F">
              <w:rPr>
                <w:color w:val="000000" w:themeColor="text1"/>
                <w:sz w:val="22"/>
                <w:szCs w:val="22"/>
              </w:rPr>
              <w:br/>
              <w:t/>
            </w:r>
            <w:r w:rsidRPr="0082135F">
              <w:rPr>
                <w:sz w:val="22"/>
                <w:szCs w:val="22"/>
              </w:rPr>
              <w:t xml:space="preserve"> </w:t>
            </w:r>
            <w:r w:rsidRPr="0082135F">
              <w:rPr>
                <w:sz w:val="22"/>
                <w:szCs w:val="22"/>
              </w:rPr>
              <w:br/>
              <w:t>(</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2.130.000.000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2.066.100.000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11/2022</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là căn thường thuộc tầng 15/17 toà CT1 KĐT Vĩnh Hoàng. Tài sản nằm cách đường Lĩnh Nam khoảng 800m, cách Trường THPT Hoàng Văn Thụ khoảng 1,2km</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77</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 </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Lê Thanh Tùng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${tsss_link_nguon3}</w:t>
            </w:r>
            <w:r w:rsidRPr="0082135F">
              <w:rPr>
                <w:color w:val="000000" w:themeColor="text1"/>
                <w:sz w:val="22"/>
                <w:szCs w:val="22"/>
              </w:rPr>
              <w:br/>
            </w:r>
            <w:r w:rsidRPr="0082135F">
              <w:rPr>
                <w:sz w:val="22"/>
                <w:szCs w:val="22"/>
              </w:rPr>
              <w:t xml:space="preserve">SĐT: </w:t>
            </w:r>
            <w:r w:rsidRPr="0082135F">
              <w:rPr>
                <w:color w:val="000000" w:themeColor="text1"/>
                <w:sz w:val="22"/>
                <w:szCs w:val="22"/>
              </w:rPr>
              <w:t>${tsss_sdt3}</w:t>
            </w:r>
            <w:r w:rsidRPr="0082135F">
              <w:rPr>
                <w:sz w:val="22"/>
                <w:szCs w:val="22"/>
              </w:rPr>
              <w:t xml:space="preserve"> </w:t>
            </w:r>
            <w:r w:rsidRPr="0082135F">
              <w:rPr>
                <w:sz w:val="22"/>
                <w:szCs w:val="22"/>
              </w:rPr>
              <w:br/>
              <w:t>(${tsss_contact_name3}</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${tsss_gia_rao3}</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${tsss_gia_ban3}</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${tsss_giaodich3}</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${tsss_thoidiem3}</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${tsss_phaply3}</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${tsss_mucdich3}</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${tsss_thoi_han_sd3}</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${tsss_vitri3}</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${tsss_giaothong3}</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${tsss_dientich3}</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${tsss_mattien3}</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${tsss_mtg3}</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${tsss_hinhdang3}</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${tsss_ltkd3}</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${tsss_loi_the_tm3}</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${tsss_han_che3}</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${tsss_coso_hatang3}</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${tsss_anxh3}</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${tsss_hinh_anh_dang_ban3_1}</w:t>
            </w:r>
            <w:r>
              <w:rPr>
                <w:color w:val="000000"/>
                <w:sz w:val="22"/>
                <w:szCs w:val="22"/>
              </w:rPr>
              <w:t xml:space="preserve"> </w:t>
            </w:r>
            <w:r w:rsidRPr="00FC727D">
              <w:rPr>
                <w:color w:val="000000"/>
                <w:sz w:val="22"/>
                <w:szCs w:val="22"/>
              </w:rPr>
              <w:t>${tsss_hinh_anh_dang_ban3_2}</w:t>
            </w:r>
            <w:r>
              <w:rPr>
                <w:color w:val="000000"/>
                <w:sz w:val="22"/>
                <w:szCs w:val="22"/>
              </w:rPr>
              <w:t xml:space="preserve"> </w:t>
            </w:r>
            <w:r w:rsidRPr="00FC727D">
              <w:rPr>
                <w:color w:val="000000"/>
                <w:sz w:val="22"/>
                <w:szCs w:val="22"/>
              </w:rPr>
              <w:t>${tsss_hinh_anh_dang_ban3_3}</w:t>
            </w:r>
          </w:p>
          <w:p w14:paraId="02BC347B" w14:textId="77777777" w:rsidR="007E1DBD" w:rsidRDefault="007E1DBD" w:rsidP="007E1DBD">
            <w:pPr>
              <w:spacing w:line="276" w:lineRule="auto"/>
              <w:rPr>
                <w:color w:val="000000"/>
                <w:sz w:val="22"/>
                <w:szCs w:val="22"/>
              </w:rPr>
            </w:pPr>
            <w:r w:rsidRPr="00FC727D">
              <w:rPr>
                <w:color w:val="000000"/>
                <w:sz w:val="22"/>
                <w:szCs w:val="22"/>
              </w:rPr>
              <w:t>${tsss_hinh_anh_dang_ban3_4}</w:t>
            </w:r>
            <w:r>
              <w:rPr>
                <w:color w:val="000000"/>
                <w:sz w:val="22"/>
                <w:szCs w:val="22"/>
              </w:rPr>
              <w:t xml:space="preserve"> </w:t>
            </w:r>
            <w:r w:rsidRPr="00FC727D">
              <w:rPr>
                <w:color w:val="000000"/>
                <w:sz w:val="22"/>
                <w:szCs w:val="22"/>
              </w:rPr>
              <w:t>${tsss_hinh_anh_dang_ban3_5}</w:t>
            </w:r>
            <w:r>
              <w:rPr>
                <w:color w:val="000000"/>
                <w:sz w:val="22"/>
                <w:szCs w:val="22"/>
              </w:rPr>
              <w:t xml:space="preserve"> </w:t>
            </w:r>
            <w:r w:rsidRPr="00FC727D">
              <w:rPr>
                <w:color w:val="000000"/>
                <w:sz w:val="22"/>
                <w:szCs w:val="22"/>
              </w:rPr>
              <w:t>${tsss_hinh_anh_dang_ban3_6}</w:t>
            </w:r>
          </w:p>
          <w:p w14:paraId="093610CE" w14:textId="77777777" w:rsidR="007E1DBD" w:rsidRDefault="007E1DBD" w:rsidP="007E1DBD">
            <w:pPr>
              <w:spacing w:line="276" w:lineRule="auto"/>
              <w:rPr>
                <w:color w:val="000000"/>
                <w:sz w:val="22"/>
                <w:szCs w:val="22"/>
              </w:rPr>
            </w:pPr>
            <w:r w:rsidRPr="00FC727D">
              <w:rPr>
                <w:color w:val="000000"/>
                <w:sz w:val="22"/>
                <w:szCs w:val="22"/>
              </w:rPr>
              <w:t>${tsss_hinh_anh_dang_ban3_7}</w:t>
            </w:r>
            <w:r>
              <w:rPr>
                <w:color w:val="000000"/>
                <w:sz w:val="22"/>
                <w:szCs w:val="22"/>
              </w:rPr>
              <w:t xml:space="preserve"> </w:t>
            </w:r>
            <w:r w:rsidRPr="00FC727D">
              <w:rPr>
                <w:color w:val="000000"/>
                <w:sz w:val="22"/>
                <w:szCs w:val="22"/>
              </w:rPr>
              <w:t>${tsss_hinh_anh_dang_ban3_8}</w:t>
            </w:r>
            <w:r>
              <w:rPr>
                <w:color w:val="000000"/>
                <w:sz w:val="22"/>
                <w:szCs w:val="22"/>
              </w:rPr>
              <w:t xml:space="preserve"> </w:t>
            </w:r>
            <w:r w:rsidRPr="00FC727D">
              <w:rPr>
                <w:color w:val="000000"/>
                <w:sz w:val="22"/>
                <w:szCs w:val="22"/>
              </w:rPr>
              <w:t>${tsss_hinh_anh_dang_ban3_9}</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${tsss_hinh_anh_tong_quan3_1}</w:t>
            </w:r>
            <w:r>
              <w:rPr>
                <w:color w:val="000000"/>
                <w:sz w:val="22"/>
                <w:szCs w:val="22"/>
              </w:rPr>
              <w:t xml:space="preserve"> </w:t>
            </w:r>
            <w:r w:rsidRPr="00FC727D">
              <w:rPr>
                <w:color w:val="000000"/>
                <w:sz w:val="22"/>
                <w:szCs w:val="22"/>
              </w:rPr>
              <w:t>${tsss_hinh_anh_tong_quan3_2}</w:t>
            </w:r>
            <w:r>
              <w:rPr>
                <w:color w:val="000000"/>
                <w:sz w:val="22"/>
                <w:szCs w:val="22"/>
              </w:rPr>
              <w:t xml:space="preserve"> </w:t>
            </w:r>
            <w:r w:rsidRPr="00FC727D">
              <w:rPr>
                <w:color w:val="000000"/>
                <w:sz w:val="22"/>
                <w:szCs w:val="22"/>
              </w:rPr>
              <w:t>${tsss_hinh_anh_tong_quan3_3}</w:t>
            </w:r>
            <w:r w:rsidR="00AA222F">
              <w:rPr>
                <w:color w:val="000000"/>
                <w:sz w:val="22"/>
                <w:szCs w:val="22"/>
              </w:rPr>
              <w:t xml:space="preserve"> </w:t>
            </w:r>
            <w:r w:rsidRPr="00FC727D">
              <w:rPr>
                <w:color w:val="000000"/>
                <w:sz w:val="22"/>
                <w:szCs w:val="22"/>
              </w:rPr>
              <w:t>${tsss_hinh_anh_tong_quan3_4}</w:t>
            </w:r>
            <w:r>
              <w:rPr>
                <w:color w:val="000000"/>
                <w:sz w:val="22"/>
                <w:szCs w:val="22"/>
              </w:rPr>
              <w:t xml:space="preserve"> </w:t>
            </w:r>
            <w:r w:rsidRPr="00FC727D">
              <w:rPr>
                <w:color w:val="000000"/>
                <w:sz w:val="22"/>
                <w:szCs w:val="22"/>
              </w:rPr>
              <w:t>${tsss_hinh_anh_tong_quan3_5}</w:t>
            </w:r>
            <w:r>
              <w:rPr>
                <w:color w:val="000000"/>
                <w:sz w:val="22"/>
                <w:szCs w:val="22"/>
              </w:rPr>
              <w:t xml:space="preserve"> </w:t>
            </w:r>
            <w:r w:rsidRPr="00FC727D">
              <w:rPr>
                <w:color w:val="000000"/>
                <w:sz w:val="22"/>
                <w:szCs w:val="22"/>
              </w:rPr>
              <w:t>${tsss_hinh_anh_tong_quan3_6}</w:t>
            </w:r>
          </w:p>
          <w:p w14:paraId="403DBDEC" w14:textId="109CFBA2" w:rsidR="00ED549D" w:rsidRPr="0082135F" w:rsidRDefault="007E1DBD" w:rsidP="007E1DBD">
            <w:pPr>
              <w:spacing w:line="276" w:lineRule="auto"/>
              <w:rPr>
                <w:b/>
                <w:bCs/>
                <w:sz w:val="22"/>
                <w:szCs w:val="22"/>
              </w:rPr>
            </w:pPr>
            <w:r w:rsidRPr="00FC727D">
              <w:rPr>
                <w:color w:val="000000"/>
                <w:sz w:val="22"/>
                <w:szCs w:val="22"/>
              </w:rPr>
              <w:t>${tsss_hinh_anh_tong_quan3_7}</w:t>
            </w:r>
            <w:r>
              <w:rPr>
                <w:color w:val="000000"/>
                <w:sz w:val="22"/>
                <w:szCs w:val="22"/>
              </w:rPr>
              <w:t xml:space="preserve"> </w:t>
            </w:r>
            <w:r w:rsidRPr="00FC727D">
              <w:rPr>
                <w:color w:val="000000"/>
                <w:sz w:val="22"/>
                <w:szCs w:val="22"/>
              </w:rPr>
              <w:t>${tsss_hinh_anh_tong_quan3_8}</w:t>
            </w:r>
            <w:r>
              <w:rPr>
                <w:color w:val="000000"/>
                <w:sz w:val="22"/>
                <w:szCs w:val="22"/>
              </w:rPr>
              <w:t xml:space="preserve"> </w:t>
            </w:r>
            <w:r w:rsidRPr="00FC727D">
              <w:rPr>
                <w:color w:val="000000"/>
                <w:sz w:val="22"/>
                <w:szCs w:val="22"/>
              </w:rPr>
              <w:t>${tsss_hinh_anh_tong_quan3_9}</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 </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